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7212A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巴彦淖尔市乌梁素海生态保护中心关于</w:t>
      </w:r>
      <w:r>
        <w:rPr>
          <w:rFonts w:hint="default" w:ascii="Times New Roman" w:hAnsi="Times New Roman" w:eastAsia="方正小标宋简体" w:cs="Times New Roman"/>
          <w:sz w:val="44"/>
          <w:szCs w:val="44"/>
          <w:highlight w:val="none"/>
          <w:lang w:val="en-US" w:eastAsia="zh-CN"/>
        </w:rPr>
        <w:t>“</w:t>
      </w:r>
      <w:r>
        <w:rPr>
          <w:rFonts w:hint="default" w:ascii="Times New Roman" w:hAnsi="Times New Roman" w:eastAsia="方正小标宋简体" w:cs="Times New Roman"/>
          <w:sz w:val="44"/>
          <w:szCs w:val="44"/>
          <w:lang w:val="en-US" w:eastAsia="zh-CN"/>
        </w:rPr>
        <w:t>乌梁素海内源污染成因研究不够深入，防控措施</w:t>
      </w:r>
    </w:p>
    <w:p w14:paraId="11B1FB7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kern w:val="44"/>
          <w:sz w:val="44"/>
          <w:szCs w:val="22"/>
          <w:lang w:val="en-US" w:eastAsia="zh-CN" w:bidi="ar-SA"/>
        </w:rPr>
      </w:pPr>
      <w:r>
        <w:rPr>
          <w:rFonts w:hint="default" w:ascii="Times New Roman" w:hAnsi="Times New Roman" w:eastAsia="方正小标宋简体" w:cs="Times New Roman"/>
          <w:sz w:val="44"/>
          <w:szCs w:val="44"/>
          <w:lang w:val="en-US" w:eastAsia="zh-CN"/>
        </w:rPr>
        <w:t>不够精准</w:t>
      </w:r>
      <w:r>
        <w:rPr>
          <w:rFonts w:hint="default" w:ascii="Times New Roman" w:hAnsi="Times New Roman" w:eastAsia="方正小标宋简体" w:cs="Times New Roman"/>
          <w:sz w:val="44"/>
          <w:szCs w:val="44"/>
          <w:highlight w:val="none"/>
          <w:lang w:val="en-US" w:eastAsia="zh-CN"/>
        </w:rPr>
        <w:t>”</w:t>
      </w:r>
      <w:r>
        <w:rPr>
          <w:rFonts w:hint="default" w:ascii="Times New Roman" w:hAnsi="Times New Roman" w:eastAsia="方正小标宋简体" w:cs="Times New Roman"/>
          <w:sz w:val="44"/>
          <w:szCs w:val="44"/>
          <w:lang w:val="en-US" w:eastAsia="zh-CN"/>
        </w:rPr>
        <w:t>整改任务的自评报告</w:t>
      </w:r>
    </w:p>
    <w:p w14:paraId="5DE154C7">
      <w:pPr>
        <w:keepNext w:val="0"/>
        <w:keepLines w:val="0"/>
        <w:pageBreakBefore w:val="0"/>
        <w:widowControl w:val="0"/>
        <w:kinsoku/>
        <w:wordWrap/>
        <w:overflowPunct/>
        <w:topLinePunct w:val="0"/>
        <w:autoSpaceDE/>
        <w:autoSpaceDN/>
        <w:bidi w:val="0"/>
        <w:adjustRightInd/>
        <w:snapToGrid/>
        <w:spacing w:line="560" w:lineRule="exact"/>
        <w:ind w:firstLine="420" w:firstLineChars="200"/>
        <w:jc w:val="both"/>
        <w:textAlignment w:val="auto"/>
        <w:rPr>
          <w:rFonts w:hint="default" w:ascii="Times New Roman" w:hAnsi="Times New Roman" w:cs="Times New Roman"/>
          <w:lang w:val="en-US" w:eastAsia="zh-CN"/>
        </w:rPr>
      </w:pPr>
    </w:p>
    <w:p w14:paraId="745D9708">
      <w:pPr>
        <w:keepNext w:val="0"/>
        <w:keepLines w:val="0"/>
        <w:pageBreakBefore w:val="0"/>
        <w:widowControl w:val="0"/>
        <w:kinsoku/>
        <w:wordWrap/>
        <w:overflowPunct/>
        <w:topLinePunct w:val="0"/>
        <w:autoSpaceDN/>
        <w:bidi w:val="0"/>
        <w:adjustRightInd/>
        <w:snapToGrid/>
        <w:spacing w:line="560" w:lineRule="exact"/>
        <w:ind w:left="0" w:leftChars="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按照《巴彦淖尔市</w:t>
      </w:r>
      <w:bookmarkStart w:id="0" w:name="_GoBack"/>
      <w:bookmarkEnd w:id="0"/>
      <w:r>
        <w:rPr>
          <w:rFonts w:hint="default" w:ascii="Times New Roman" w:hAnsi="Times New Roman" w:eastAsia="仿宋_GB2312" w:cs="Times New Roman"/>
          <w:sz w:val="32"/>
          <w:szCs w:val="32"/>
          <w:lang w:val="en-US" w:eastAsia="zh-CN"/>
        </w:rPr>
        <w:t>贯彻落实第二轮自治区生态环境保护督察报告整改方案或2023年自治区黄河流域生态环境警示片涉及巴彦淖尔市问题整改方案》《关于做好第二轮自治区生态环境保护督察报告和2023年度自治区黄河流域生态环境警示片反馈整改任务销号工作的通知》要求，市乌梁素海生态保护中心组织各相关单位开展了“乌梁素海内源污染成因研究不够深入，防控措施不</w:t>
      </w:r>
    </w:p>
    <w:p w14:paraId="5776CBDF">
      <w:pPr>
        <w:keepNext w:val="0"/>
        <w:keepLines w:val="0"/>
        <w:pageBreakBefore w:val="0"/>
        <w:widowControl w:val="0"/>
        <w:tabs>
          <w:tab w:val="left" w:pos="617"/>
        </w:tabs>
        <w:kinsoku/>
        <w:wordWrap/>
        <w:overflowPunct/>
        <w:topLinePunct w:val="0"/>
        <w:bidi w:val="0"/>
        <w:adjustRightInd/>
        <w:snapToGrid/>
        <w:spacing w:line="560" w:lineRule="exact"/>
        <w:jc w:val="both"/>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够精准”问题的整改工作，相关整改措施全部完成，达到了整改目标要求，现申请履行销号程序。</w:t>
      </w:r>
    </w:p>
    <w:p w14:paraId="46152FE0">
      <w:pPr>
        <w:keepNext w:val="0"/>
        <w:keepLines w:val="0"/>
        <w:pageBreakBefore w:val="0"/>
        <w:widowControl w:val="0"/>
        <w:kinsoku/>
        <w:wordWrap/>
        <w:overflowPunct/>
        <w:topLinePunct w:val="0"/>
        <w:autoSpaceDN/>
        <w:bidi w:val="0"/>
        <w:adjustRightInd/>
        <w:snapToGrid/>
        <w:spacing w:line="560" w:lineRule="exact"/>
        <w:ind w:left="0" w:leftChars="0"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黑体" w:hAnsi="黑体" w:eastAsia="黑体" w:cs="黑体"/>
          <w:sz w:val="32"/>
          <w:szCs w:val="32"/>
          <w:lang w:val="en-US" w:eastAsia="zh-CN"/>
        </w:rPr>
        <w:t>一、整改措施落实情况</w:t>
      </w:r>
    </w:p>
    <w:p w14:paraId="35741575">
      <w:pPr>
        <w:keepNext w:val="0"/>
        <w:keepLines w:val="0"/>
        <w:pageBreakBefore w:val="0"/>
        <w:widowControl w:val="0"/>
        <w:kinsoku/>
        <w:wordWrap/>
        <w:overflowPunct/>
        <w:topLinePunct w:val="0"/>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sz w:val="32"/>
          <w:szCs w:val="32"/>
          <w:lang w:val="en-US" w:eastAsia="zh-CN"/>
        </w:rPr>
      </w:pPr>
      <w:r>
        <w:rPr>
          <w:rFonts w:hint="eastAsia" w:ascii="楷体_GB2312" w:hAnsi="楷体_GB2312" w:eastAsia="楷体_GB2312" w:cs="楷体_GB2312"/>
          <w:b/>
          <w:bCs/>
          <w:sz w:val="32"/>
          <w:szCs w:val="32"/>
          <w:lang w:val="en-US" w:eastAsia="zh-CN"/>
        </w:rPr>
        <w:t>(一)在内源研究措施方面</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b/>
          <w:bCs/>
          <w:sz w:val="32"/>
          <w:szCs w:val="32"/>
          <w:lang w:val="en-US" w:eastAsia="zh-CN"/>
        </w:rPr>
        <w:t>一是</w:t>
      </w:r>
      <w:r>
        <w:rPr>
          <w:rFonts w:hint="default" w:ascii="Times New Roman" w:hAnsi="Times New Roman" w:eastAsia="仿宋_GB2312" w:cs="Times New Roman"/>
          <w:sz w:val="32"/>
          <w:szCs w:val="32"/>
          <w:lang w:val="en-US" w:eastAsia="zh-CN"/>
        </w:rPr>
        <w:t>市科技局将我中心联合中科院南京地理与湖泊研究所申报《乌梁素海内源泥草管控及绿色资源化技术研究》项目列入《巴彦淖尔市科技“突围”实施方案》。</w:t>
      </w:r>
    </w:p>
    <w:p w14:paraId="705B1DED">
      <w:pPr>
        <w:keepNext w:val="0"/>
        <w:keepLines w:val="0"/>
        <w:pageBreakBefore w:val="0"/>
        <w:widowControl w:val="0"/>
        <w:kinsoku/>
        <w:wordWrap/>
        <w:overflowPunct/>
        <w:topLinePunct w:val="0"/>
        <w:bidi w:val="0"/>
        <w:adjustRightInd/>
        <w:snapToGrid/>
        <w:spacing w:line="560" w:lineRule="exact"/>
        <w:jc w:val="both"/>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二是</w:t>
      </w:r>
      <w:r>
        <w:rPr>
          <w:rFonts w:hint="default" w:ascii="Times New Roman" w:hAnsi="Times New Roman" w:eastAsia="仿宋_GB2312" w:cs="Times New Roman"/>
          <w:sz w:val="32"/>
          <w:szCs w:val="32"/>
          <w:lang w:val="en-US" w:eastAsia="zh-CN"/>
        </w:rPr>
        <w:t>我中心与南京地理与湖泊研究所合作的2023年市科技计划项目《基于内源污染机制解析的乌梁素</w:t>
      </w:r>
      <w:r>
        <w:rPr>
          <w:rFonts w:hint="eastAsia" w:ascii="Times New Roman" w:hAnsi="Times New Roman" w:eastAsia="仿宋_GB2312" w:cs="Times New Roman"/>
          <w:sz w:val="32"/>
          <w:szCs w:val="32"/>
          <w:lang w:val="en-US" w:eastAsia="zh-CN"/>
        </w:rPr>
        <w:t>海</w:t>
      </w:r>
      <w:r>
        <w:rPr>
          <w:rFonts w:hint="default" w:ascii="Times New Roman" w:hAnsi="Times New Roman" w:eastAsia="仿宋_GB2312" w:cs="Times New Roman"/>
          <w:sz w:val="32"/>
          <w:szCs w:val="32"/>
          <w:lang w:val="en-US" w:eastAsia="zh-CN"/>
        </w:rPr>
        <w:t>沉积物污染修复与资源化研究》项目已完成结题。</w:t>
      </w:r>
      <w:r>
        <w:rPr>
          <w:rFonts w:hint="default" w:ascii="Times New Roman" w:hAnsi="Times New Roman" w:eastAsia="仿宋_GB2312" w:cs="Times New Roman"/>
          <w:b/>
          <w:bCs/>
          <w:sz w:val="32"/>
          <w:szCs w:val="32"/>
          <w:lang w:val="en-US" w:eastAsia="zh-CN"/>
        </w:rPr>
        <w:t>三是</w:t>
      </w:r>
      <w:r>
        <w:rPr>
          <w:rFonts w:hint="default" w:ascii="Times New Roman" w:hAnsi="Times New Roman" w:eastAsia="仿宋_GB2312" w:cs="Times New Roman"/>
          <w:sz w:val="32"/>
          <w:szCs w:val="32"/>
          <w:lang w:val="en-US" w:eastAsia="zh-CN"/>
        </w:rPr>
        <w:t>2024年我中心组织开展由中国环境科学研究院中标承担《乌梁素海底泥内源污染与生态改善方案项目》，2025年8月完成验收。</w:t>
      </w:r>
      <w:r>
        <w:rPr>
          <w:rFonts w:hint="default" w:ascii="Times New Roman" w:hAnsi="Times New Roman" w:eastAsia="仿宋_GB2312" w:cs="Times New Roman"/>
          <w:b/>
          <w:bCs/>
          <w:sz w:val="32"/>
          <w:szCs w:val="32"/>
          <w:lang w:val="en-US" w:eastAsia="zh-CN"/>
        </w:rPr>
        <w:t>四是</w:t>
      </w:r>
      <w:r>
        <w:rPr>
          <w:rFonts w:hint="default" w:ascii="Times New Roman" w:hAnsi="Times New Roman" w:eastAsia="仿宋_GB2312" w:cs="Times New Roman"/>
          <w:sz w:val="32"/>
          <w:szCs w:val="32"/>
          <w:lang w:val="en-US" w:eastAsia="zh-CN"/>
        </w:rPr>
        <w:t>我中心联合中国环境科学研究院于2025年9月编制完成了乌梁素海内源污染防控措施清单。</w:t>
      </w:r>
    </w:p>
    <w:p w14:paraId="42CC5E61">
      <w:pPr>
        <w:keepNext w:val="0"/>
        <w:keepLines w:val="0"/>
        <w:pageBreakBefore w:val="0"/>
        <w:widowControl w:val="0"/>
        <w:kinsoku/>
        <w:wordWrap/>
        <w:overflowPunct/>
        <w:topLinePunct w:val="0"/>
        <w:autoSpaceDN/>
        <w:bidi w:val="0"/>
        <w:adjustRightInd/>
        <w:snapToGrid/>
        <w:spacing w:line="560" w:lineRule="exact"/>
        <w:ind w:left="0" w:leftChars="0" w:firstLine="643" w:firstLineChars="200"/>
        <w:jc w:val="both"/>
        <w:textAlignment w:val="auto"/>
        <w:rPr>
          <w:rFonts w:hint="default" w:ascii="楷体_GB2312" w:hAnsi="楷体_GB2312" w:eastAsia="楷体_GB2312" w:cs="楷体_GB2312"/>
          <w:b/>
          <w:bCs/>
          <w:sz w:val="32"/>
          <w:szCs w:val="32"/>
          <w:lang w:val="en-US" w:eastAsia="zh-CN"/>
        </w:rPr>
        <w:sectPr>
          <w:headerReference r:id="rId3" w:type="default"/>
          <w:footerReference r:id="rId4" w:type="default"/>
          <w:pgSz w:w="11906" w:h="16838"/>
          <w:pgMar w:top="1587" w:right="1474" w:bottom="1587" w:left="1474" w:header="851" w:footer="992" w:gutter="0"/>
          <w:pgNumType w:fmt="numberInDash" w:start="1"/>
          <w:cols w:space="425" w:num="1"/>
          <w:docGrid w:type="lines" w:linePitch="312" w:charSpace="0"/>
        </w:sectPr>
      </w:pPr>
    </w:p>
    <w:p w14:paraId="2408FA9B">
      <w:pPr>
        <w:keepNext w:val="0"/>
        <w:keepLines w:val="0"/>
        <w:pageBreakBefore w:val="0"/>
        <w:widowControl w:val="0"/>
        <w:kinsoku/>
        <w:wordWrap/>
        <w:overflowPunct/>
        <w:topLinePunct w:val="0"/>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sz w:val="32"/>
          <w:szCs w:val="32"/>
          <w:lang w:val="en-US" w:eastAsia="zh-CN"/>
        </w:rPr>
      </w:pPr>
      <w:r>
        <w:rPr>
          <w:rFonts w:hint="default" w:ascii="楷体_GB2312" w:hAnsi="楷体_GB2312" w:eastAsia="楷体_GB2312" w:cs="楷体_GB2312"/>
          <w:b/>
          <w:bCs/>
          <w:sz w:val="32"/>
          <w:szCs w:val="32"/>
          <w:lang w:val="en-US" w:eastAsia="zh-CN"/>
        </w:rPr>
        <w:t>(二)在内源防控措施方面</w:t>
      </w:r>
      <w:r>
        <w:rPr>
          <w:rFonts w:hint="default" w:ascii="Times New Roman" w:hAnsi="Times New Roman" w:eastAsia="仿宋_GB2312" w:cs="Times New Roman"/>
          <w:sz w:val="32"/>
          <w:szCs w:val="32"/>
          <w:lang w:val="en-US" w:eastAsia="zh-CN"/>
        </w:rPr>
        <w:t>，2023年7月11日，按照巴彦淖尔市人民政府《关于乌梁素海湖区水生态安全评估及生态调控方案的批复》（巴政字〔2023〕18号），市政府安排资金1750万元用于开展乌梁素海生态调控及黄苔治理工作。2023年10月，内蒙古乌梁素海沣水产业发展有限公司编制的《内蒙古乌梁素海水生态调控及黄苔控制试验与示范项目》通过了乌梁素海保护中心组织的专家评审会。2023年11月，我中心与乌梁素海沣水产业发展有限公司签订了《内蒙古乌梁素海水生态调控及黄苔控制实验与示范项目委托建管协议书》。项目主要完成工作是：</w:t>
      </w:r>
      <w:r>
        <w:rPr>
          <w:rFonts w:hint="default" w:ascii="Times New Roman" w:hAnsi="Times New Roman" w:eastAsia="仿宋_GB2312" w:cs="Times New Roman"/>
          <w:b/>
          <w:bCs/>
          <w:sz w:val="32"/>
          <w:szCs w:val="32"/>
          <w:lang w:val="en-US" w:eastAsia="zh-CN"/>
        </w:rPr>
        <w:t>一是</w:t>
      </w:r>
      <w:r>
        <w:rPr>
          <w:rFonts w:hint="default" w:ascii="Times New Roman" w:hAnsi="Times New Roman" w:eastAsia="仿宋_GB2312" w:cs="Times New Roman"/>
          <w:sz w:val="32"/>
          <w:szCs w:val="32"/>
          <w:lang w:val="en-US" w:eastAsia="zh-CN"/>
        </w:rPr>
        <w:t>增殖放流草鱼和鲢鳙139.9万斤，支出1012.5万元，其中2023年82.9万斤，支出600万元，2024年57万斤，支出412.5万元。</w:t>
      </w:r>
      <w:r>
        <w:rPr>
          <w:rFonts w:hint="default" w:ascii="Times New Roman" w:hAnsi="Times New Roman" w:eastAsia="仿宋_GB2312" w:cs="Times New Roman"/>
          <w:b/>
          <w:bCs/>
          <w:sz w:val="32"/>
          <w:szCs w:val="32"/>
          <w:lang w:val="en-US" w:eastAsia="zh-CN"/>
        </w:rPr>
        <w:t>二是</w:t>
      </w:r>
      <w:r>
        <w:rPr>
          <w:rFonts w:hint="default" w:ascii="Times New Roman" w:hAnsi="Times New Roman" w:eastAsia="仿宋_GB2312" w:cs="Times New Roman"/>
          <w:sz w:val="32"/>
          <w:szCs w:val="32"/>
          <w:lang w:val="en-US" w:eastAsia="zh-CN"/>
        </w:rPr>
        <w:t>完成了乌梁素海黄苔控制试验示范</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其中在乌梁素海小洼地区30000亩区域内机械收割沉水植物367.3亩、开挖水道400米；在乌梁素海西侧外海区域开展了生物水绵净及无机药剂黄苔修复技术示范，储备了黄苔防控技术。</w:t>
      </w:r>
      <w:r>
        <w:rPr>
          <w:rFonts w:hint="default" w:ascii="Times New Roman" w:hAnsi="Times New Roman" w:eastAsia="仿宋_GB2312" w:cs="Times New Roman"/>
          <w:b/>
          <w:bCs/>
          <w:sz w:val="32"/>
          <w:szCs w:val="32"/>
          <w:lang w:val="en-US" w:eastAsia="zh-CN"/>
        </w:rPr>
        <w:t>三是</w:t>
      </w:r>
      <w:r>
        <w:rPr>
          <w:rFonts w:hint="default" w:ascii="Times New Roman" w:hAnsi="Times New Roman" w:eastAsia="仿宋_GB2312" w:cs="Times New Roman"/>
          <w:sz w:val="32"/>
          <w:szCs w:val="32"/>
          <w:lang w:val="en-US" w:eastAsia="zh-CN"/>
        </w:rPr>
        <w:t>完成了《2024年乌梁素海生态调控方案》《2025年乌梁素海生态调控方案》《乌梁素海湖区水生态调查评估报告》《乌梁素海水生态调控作业技术指南》《黄苔风险防控技术方案》《乌梁素海水生态监测评估操作手册》《乌梁素海水生态调控评估及黄苔治理项目综合效益评估报告》报告。</w:t>
      </w:r>
    </w:p>
    <w:p w14:paraId="1AEEA9D9">
      <w:pPr>
        <w:keepNext w:val="0"/>
        <w:keepLines w:val="0"/>
        <w:pageBreakBefore w:val="0"/>
        <w:widowControl w:val="0"/>
        <w:kinsoku/>
        <w:wordWrap/>
        <w:overflowPunct/>
        <w:topLinePunct w:val="0"/>
        <w:autoSpaceDN/>
        <w:bidi w:val="0"/>
        <w:adjustRightInd/>
        <w:snapToGrid/>
        <w:spacing w:line="560" w:lineRule="exact"/>
        <w:ind w:left="0" w:leftChars="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黑体" w:hAnsi="黑体" w:eastAsia="黑体" w:cs="黑体"/>
          <w:sz w:val="32"/>
          <w:szCs w:val="32"/>
          <w:lang w:val="en-US" w:eastAsia="zh-CN"/>
        </w:rPr>
        <w:t>二、整改目标完成情况</w:t>
      </w:r>
    </w:p>
    <w:p w14:paraId="039C3B12">
      <w:pPr>
        <w:keepNext w:val="0"/>
        <w:keepLines w:val="0"/>
        <w:pageBreakBefore w:val="0"/>
        <w:widowControl w:val="0"/>
        <w:kinsoku/>
        <w:wordWrap/>
        <w:overflowPunct/>
        <w:topLinePunct w:val="0"/>
        <w:autoSpaceDN/>
        <w:bidi w:val="0"/>
        <w:adjustRightInd/>
        <w:snapToGrid/>
        <w:spacing w:line="560" w:lineRule="exact"/>
        <w:ind w:left="0" w:leftChars="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按照《整改方案》要求，</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乌梁素海内源泥草管控及绿色资源化技术研究</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项目列入《巴彦淖尔市科技“突围”实施方案》。我中心牵头开展乌梁素海内源污染成因研究和试验示范项目3项，完成“内蒙古乌梁素海水生态调控及黄苔控制试验与示范项目”1项，达到了整改目标要求。</w:t>
      </w:r>
    </w:p>
    <w:p w14:paraId="272152EB">
      <w:pPr>
        <w:keepNext w:val="0"/>
        <w:keepLines w:val="0"/>
        <w:pageBreakBefore w:val="0"/>
        <w:widowControl w:val="0"/>
        <w:kinsoku/>
        <w:wordWrap/>
        <w:overflowPunct/>
        <w:topLinePunct w:val="0"/>
        <w:autoSpaceDN/>
        <w:bidi w:val="0"/>
        <w:adjustRightInd/>
        <w:snapToGrid/>
        <w:spacing w:line="560" w:lineRule="exact"/>
        <w:ind w:left="0" w:leftChars="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黑体" w:hAnsi="黑体" w:eastAsia="黑体" w:cs="黑体"/>
          <w:sz w:val="32"/>
          <w:szCs w:val="32"/>
          <w:lang w:val="en-US" w:eastAsia="zh-CN"/>
        </w:rPr>
        <w:t>三、相关制度机制建设情况</w:t>
      </w:r>
    </w:p>
    <w:p w14:paraId="68DBBF6C">
      <w:pPr>
        <w:keepNext w:val="0"/>
        <w:keepLines w:val="0"/>
        <w:pageBreakBefore w:val="0"/>
        <w:widowControl w:val="0"/>
        <w:kinsoku/>
        <w:wordWrap/>
        <w:overflowPunct/>
        <w:topLinePunct w:val="0"/>
        <w:autoSpaceDN/>
        <w:bidi w:val="0"/>
        <w:adjustRightInd/>
        <w:snapToGrid/>
        <w:spacing w:line="560" w:lineRule="exact"/>
        <w:ind w:left="0" w:leftChars="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为落实“整改一个问题、规范一个领域”的工作要求，全面规范“乌梁素海内源污染成因研究不够深入，防控措施不够精准工作”，市乌梁素海生态保护中心成立了科研项目和《内蒙古乌梁素海水生态调控及黄苔控制试验与示范项目》领导小组办公室，全面加强乌梁素海内源污染治理研究及项目工作管理。</w:t>
      </w:r>
    </w:p>
    <w:p w14:paraId="39FBB524">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2880" w:firstLineChars="900"/>
        <w:jc w:val="both"/>
        <w:textAlignment w:val="auto"/>
        <w:rPr>
          <w:rFonts w:hint="default" w:ascii="Times New Roman" w:hAnsi="Times New Roman" w:eastAsia="仿宋_GB2312" w:cs="Times New Roman"/>
          <w:kern w:val="2"/>
          <w:sz w:val="32"/>
          <w:szCs w:val="32"/>
          <w:lang w:val="en-US" w:eastAsia="zh-CN" w:bidi="ar"/>
        </w:rPr>
      </w:pPr>
    </w:p>
    <w:p w14:paraId="5559B4B9">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right="0"/>
        <w:jc w:val="both"/>
        <w:textAlignment w:val="auto"/>
        <w:rPr>
          <w:rFonts w:hint="default" w:ascii="Times New Roman" w:hAnsi="Times New Roman" w:eastAsia="仿宋_GB2312" w:cs="Times New Roman"/>
          <w:kern w:val="2"/>
          <w:sz w:val="32"/>
          <w:szCs w:val="32"/>
          <w:lang w:val="en-US" w:eastAsia="zh-CN" w:bidi="ar"/>
        </w:rPr>
      </w:pPr>
    </w:p>
    <w:p w14:paraId="55333CDE">
      <w:pPr>
        <w:pStyle w:val="2"/>
        <w:keepNext w:val="0"/>
        <w:keepLines w:val="0"/>
        <w:pageBreakBefore w:val="0"/>
        <w:widowControl w:val="0"/>
        <w:kinsoku/>
        <w:wordWrap/>
        <w:overflowPunct/>
        <w:topLinePunct w:val="0"/>
        <w:bidi w:val="0"/>
        <w:adjustRightInd/>
        <w:snapToGrid/>
        <w:spacing w:line="560" w:lineRule="exact"/>
        <w:jc w:val="both"/>
        <w:rPr>
          <w:rFonts w:hint="default"/>
          <w:lang w:val="en-US" w:eastAsia="zh-CN"/>
        </w:rPr>
      </w:pPr>
    </w:p>
    <w:sectPr>
      <w:footerReference r:id="rId5" w:type="default"/>
      <w:pgSz w:w="11906" w:h="16838"/>
      <w:pgMar w:top="1587" w:right="1474" w:bottom="1587" w:left="1474"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544169">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F107F09">
                          <w:pPr>
                            <w:pStyle w:val="8"/>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F107F09">
                    <w:pPr>
                      <w:pStyle w:val="8"/>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2465C2">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4A3A76">
                          <w:pPr>
                            <w:pStyle w:val="8"/>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064A3A76">
                    <w:pPr>
                      <w:pStyle w:val="8"/>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F45308">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DF566C"/>
    <w:rsid w:val="006F478F"/>
    <w:rsid w:val="010D6029"/>
    <w:rsid w:val="01B01EE8"/>
    <w:rsid w:val="024E7605"/>
    <w:rsid w:val="036C5455"/>
    <w:rsid w:val="04253E6B"/>
    <w:rsid w:val="052940E0"/>
    <w:rsid w:val="05C148D2"/>
    <w:rsid w:val="05CB7353"/>
    <w:rsid w:val="067B1F1D"/>
    <w:rsid w:val="069637C4"/>
    <w:rsid w:val="07167608"/>
    <w:rsid w:val="072801E2"/>
    <w:rsid w:val="0730192B"/>
    <w:rsid w:val="078E45D7"/>
    <w:rsid w:val="07E75618"/>
    <w:rsid w:val="0921144B"/>
    <w:rsid w:val="092D3FDF"/>
    <w:rsid w:val="0A352BA3"/>
    <w:rsid w:val="0AEA70B9"/>
    <w:rsid w:val="0AEC6CAF"/>
    <w:rsid w:val="0B0956C6"/>
    <w:rsid w:val="0B2B4B1C"/>
    <w:rsid w:val="0B761510"/>
    <w:rsid w:val="0BEE6927"/>
    <w:rsid w:val="0C683497"/>
    <w:rsid w:val="0CA57D97"/>
    <w:rsid w:val="0D9607BD"/>
    <w:rsid w:val="0DFA16E3"/>
    <w:rsid w:val="0E272B23"/>
    <w:rsid w:val="0F2A1B01"/>
    <w:rsid w:val="0F78189F"/>
    <w:rsid w:val="0FC4644C"/>
    <w:rsid w:val="0FF92736"/>
    <w:rsid w:val="103C2486"/>
    <w:rsid w:val="108C7BB1"/>
    <w:rsid w:val="10A840C1"/>
    <w:rsid w:val="10B75766"/>
    <w:rsid w:val="110E4174"/>
    <w:rsid w:val="115A61E8"/>
    <w:rsid w:val="115F643F"/>
    <w:rsid w:val="12103BCB"/>
    <w:rsid w:val="12BA7692"/>
    <w:rsid w:val="12DF566C"/>
    <w:rsid w:val="136E68AA"/>
    <w:rsid w:val="13D35553"/>
    <w:rsid w:val="145E77C7"/>
    <w:rsid w:val="16242BA5"/>
    <w:rsid w:val="16434BD7"/>
    <w:rsid w:val="164F2A01"/>
    <w:rsid w:val="18563972"/>
    <w:rsid w:val="18567E5D"/>
    <w:rsid w:val="18725FD7"/>
    <w:rsid w:val="18E720F7"/>
    <w:rsid w:val="192F6F1F"/>
    <w:rsid w:val="19547818"/>
    <w:rsid w:val="199944A6"/>
    <w:rsid w:val="19A905BE"/>
    <w:rsid w:val="19C51D2B"/>
    <w:rsid w:val="1B4957DA"/>
    <w:rsid w:val="1B9E5092"/>
    <w:rsid w:val="1BD96DDB"/>
    <w:rsid w:val="1D366B78"/>
    <w:rsid w:val="1D48054D"/>
    <w:rsid w:val="1D9F3BC8"/>
    <w:rsid w:val="1E1E6894"/>
    <w:rsid w:val="1E23203A"/>
    <w:rsid w:val="1E416040"/>
    <w:rsid w:val="1EB07B5B"/>
    <w:rsid w:val="1EB1403F"/>
    <w:rsid w:val="1F732AC7"/>
    <w:rsid w:val="1FD37739"/>
    <w:rsid w:val="1FDC2725"/>
    <w:rsid w:val="203C2091"/>
    <w:rsid w:val="205E3D53"/>
    <w:rsid w:val="2284238D"/>
    <w:rsid w:val="22C11246"/>
    <w:rsid w:val="22E201F3"/>
    <w:rsid w:val="23A33A07"/>
    <w:rsid w:val="23C81C42"/>
    <w:rsid w:val="24403968"/>
    <w:rsid w:val="24786455"/>
    <w:rsid w:val="24E44A6A"/>
    <w:rsid w:val="24EE2228"/>
    <w:rsid w:val="2518296A"/>
    <w:rsid w:val="25A10570"/>
    <w:rsid w:val="25BA6A92"/>
    <w:rsid w:val="25E54B2D"/>
    <w:rsid w:val="27A91D58"/>
    <w:rsid w:val="2816568A"/>
    <w:rsid w:val="2993503D"/>
    <w:rsid w:val="2A362F2C"/>
    <w:rsid w:val="2A3B7BEB"/>
    <w:rsid w:val="2B01447F"/>
    <w:rsid w:val="2C77063B"/>
    <w:rsid w:val="2D0848F4"/>
    <w:rsid w:val="2D9C3532"/>
    <w:rsid w:val="2DA15766"/>
    <w:rsid w:val="2ED00512"/>
    <w:rsid w:val="2FA1668B"/>
    <w:rsid w:val="2FD73C2E"/>
    <w:rsid w:val="2FEF2C1A"/>
    <w:rsid w:val="30063B76"/>
    <w:rsid w:val="30544528"/>
    <w:rsid w:val="30687EAD"/>
    <w:rsid w:val="30A71AE3"/>
    <w:rsid w:val="314E571E"/>
    <w:rsid w:val="31AE52E1"/>
    <w:rsid w:val="31AF3F03"/>
    <w:rsid w:val="31E6684E"/>
    <w:rsid w:val="324E00A0"/>
    <w:rsid w:val="32B06D03"/>
    <w:rsid w:val="32E24F3D"/>
    <w:rsid w:val="33522530"/>
    <w:rsid w:val="33892135"/>
    <w:rsid w:val="3409704A"/>
    <w:rsid w:val="35537A22"/>
    <w:rsid w:val="35D35CA2"/>
    <w:rsid w:val="35D9232F"/>
    <w:rsid w:val="368A7D43"/>
    <w:rsid w:val="36E27BB1"/>
    <w:rsid w:val="375241BA"/>
    <w:rsid w:val="379D72C6"/>
    <w:rsid w:val="383E734F"/>
    <w:rsid w:val="386F2D08"/>
    <w:rsid w:val="393A3FA2"/>
    <w:rsid w:val="399772F3"/>
    <w:rsid w:val="3A5469B0"/>
    <w:rsid w:val="3AEC5289"/>
    <w:rsid w:val="3AFC3FAF"/>
    <w:rsid w:val="3BB145AF"/>
    <w:rsid w:val="3C364F70"/>
    <w:rsid w:val="3CE45F0A"/>
    <w:rsid w:val="3E595CC5"/>
    <w:rsid w:val="3ECB0EEB"/>
    <w:rsid w:val="3F91609D"/>
    <w:rsid w:val="40295CD4"/>
    <w:rsid w:val="405D76A1"/>
    <w:rsid w:val="4081341A"/>
    <w:rsid w:val="41B26AD1"/>
    <w:rsid w:val="421C6FDC"/>
    <w:rsid w:val="42C910A8"/>
    <w:rsid w:val="439E6DDD"/>
    <w:rsid w:val="439F35FB"/>
    <w:rsid w:val="446E1738"/>
    <w:rsid w:val="44AF4F19"/>
    <w:rsid w:val="44BF5974"/>
    <w:rsid w:val="44ED39AD"/>
    <w:rsid w:val="453C5014"/>
    <w:rsid w:val="46037D70"/>
    <w:rsid w:val="4656708B"/>
    <w:rsid w:val="46E029D4"/>
    <w:rsid w:val="46FC00EB"/>
    <w:rsid w:val="47292C3F"/>
    <w:rsid w:val="47F94CB8"/>
    <w:rsid w:val="488F0C66"/>
    <w:rsid w:val="49B144FE"/>
    <w:rsid w:val="4A225346"/>
    <w:rsid w:val="4A292BA9"/>
    <w:rsid w:val="4A3518D8"/>
    <w:rsid w:val="4B5D2E6D"/>
    <w:rsid w:val="4B991F60"/>
    <w:rsid w:val="4BFE030E"/>
    <w:rsid w:val="4C4579F1"/>
    <w:rsid w:val="4C505F95"/>
    <w:rsid w:val="4C756154"/>
    <w:rsid w:val="4C985B44"/>
    <w:rsid w:val="4CED4B62"/>
    <w:rsid w:val="4D812C4A"/>
    <w:rsid w:val="4D910B7E"/>
    <w:rsid w:val="4DD5586B"/>
    <w:rsid w:val="4F0A6CD0"/>
    <w:rsid w:val="4F2A1121"/>
    <w:rsid w:val="4F6B68E0"/>
    <w:rsid w:val="4F845033"/>
    <w:rsid w:val="50041037"/>
    <w:rsid w:val="504B5F27"/>
    <w:rsid w:val="5059017B"/>
    <w:rsid w:val="50822735"/>
    <w:rsid w:val="5178251C"/>
    <w:rsid w:val="51F57622"/>
    <w:rsid w:val="520143BB"/>
    <w:rsid w:val="52041CB9"/>
    <w:rsid w:val="5277467D"/>
    <w:rsid w:val="539C3FE2"/>
    <w:rsid w:val="53BA0A12"/>
    <w:rsid w:val="551E0E13"/>
    <w:rsid w:val="56554D73"/>
    <w:rsid w:val="574D23FA"/>
    <w:rsid w:val="57DB4A0B"/>
    <w:rsid w:val="58387355"/>
    <w:rsid w:val="59443607"/>
    <w:rsid w:val="598A0241"/>
    <w:rsid w:val="59BB3BE9"/>
    <w:rsid w:val="5A4747F0"/>
    <w:rsid w:val="5B1A57DB"/>
    <w:rsid w:val="5B2018D1"/>
    <w:rsid w:val="5C0005CD"/>
    <w:rsid w:val="5C044ACF"/>
    <w:rsid w:val="5C0D1EDF"/>
    <w:rsid w:val="5C367644"/>
    <w:rsid w:val="5CBB0FE6"/>
    <w:rsid w:val="5E02622B"/>
    <w:rsid w:val="5E6E11A5"/>
    <w:rsid w:val="5F2D78BA"/>
    <w:rsid w:val="5F334021"/>
    <w:rsid w:val="5F513D4E"/>
    <w:rsid w:val="60033159"/>
    <w:rsid w:val="603C71ED"/>
    <w:rsid w:val="606763BA"/>
    <w:rsid w:val="60CB661A"/>
    <w:rsid w:val="61B41F22"/>
    <w:rsid w:val="61DC0375"/>
    <w:rsid w:val="62970423"/>
    <w:rsid w:val="62B13E15"/>
    <w:rsid w:val="636C1EEA"/>
    <w:rsid w:val="638554EF"/>
    <w:rsid w:val="63FA61A4"/>
    <w:rsid w:val="63FC2C34"/>
    <w:rsid w:val="644C2603"/>
    <w:rsid w:val="646C19F5"/>
    <w:rsid w:val="64F87EBE"/>
    <w:rsid w:val="65DA657E"/>
    <w:rsid w:val="669A78B7"/>
    <w:rsid w:val="670E0943"/>
    <w:rsid w:val="68617509"/>
    <w:rsid w:val="689005C2"/>
    <w:rsid w:val="68BA3DE1"/>
    <w:rsid w:val="68C765FD"/>
    <w:rsid w:val="68D41383"/>
    <w:rsid w:val="68E73C1F"/>
    <w:rsid w:val="69494A53"/>
    <w:rsid w:val="69B1571F"/>
    <w:rsid w:val="6AE663EC"/>
    <w:rsid w:val="6B80414A"/>
    <w:rsid w:val="6B8C0289"/>
    <w:rsid w:val="6CCA5997"/>
    <w:rsid w:val="6DBF0C36"/>
    <w:rsid w:val="6EAC30A6"/>
    <w:rsid w:val="6F796719"/>
    <w:rsid w:val="6F9E58AF"/>
    <w:rsid w:val="71096990"/>
    <w:rsid w:val="714904FB"/>
    <w:rsid w:val="714E2894"/>
    <w:rsid w:val="72433920"/>
    <w:rsid w:val="736D2365"/>
    <w:rsid w:val="737C2CFC"/>
    <w:rsid w:val="737C4404"/>
    <w:rsid w:val="73C658BC"/>
    <w:rsid w:val="740C1208"/>
    <w:rsid w:val="7430416D"/>
    <w:rsid w:val="74F670DE"/>
    <w:rsid w:val="750D1BC6"/>
    <w:rsid w:val="759B5EEF"/>
    <w:rsid w:val="75E16F02"/>
    <w:rsid w:val="761860BF"/>
    <w:rsid w:val="76691158"/>
    <w:rsid w:val="76865285"/>
    <w:rsid w:val="77092404"/>
    <w:rsid w:val="77322214"/>
    <w:rsid w:val="77BE24D9"/>
    <w:rsid w:val="77E32C55"/>
    <w:rsid w:val="78564BB1"/>
    <w:rsid w:val="78697DBA"/>
    <w:rsid w:val="7874261E"/>
    <w:rsid w:val="78C72EC1"/>
    <w:rsid w:val="79074111"/>
    <w:rsid w:val="7955777C"/>
    <w:rsid w:val="796D48BB"/>
    <w:rsid w:val="79961451"/>
    <w:rsid w:val="7A625D1E"/>
    <w:rsid w:val="7A6C3430"/>
    <w:rsid w:val="7B12434D"/>
    <w:rsid w:val="7B3D0369"/>
    <w:rsid w:val="7B742755"/>
    <w:rsid w:val="7C09018C"/>
    <w:rsid w:val="7C213E9C"/>
    <w:rsid w:val="7C794283"/>
    <w:rsid w:val="7CDE6F23"/>
    <w:rsid w:val="7D117973"/>
    <w:rsid w:val="7D3B4E7A"/>
    <w:rsid w:val="7D9A5540"/>
    <w:rsid w:val="7DBA0645"/>
    <w:rsid w:val="7EB45671"/>
    <w:rsid w:val="7F625BE9"/>
    <w:rsid w:val="7F9BA230"/>
    <w:rsid w:val="7FBD44DD"/>
    <w:rsid w:val="BFDF0B59"/>
    <w:rsid w:val="FA674424"/>
    <w:rsid w:val="FBF59A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ind w:firstLine="0" w:firstLineChars="0"/>
      <w:jc w:val="center"/>
      <w:outlineLvl w:val="0"/>
    </w:pPr>
    <w:rPr>
      <w:rFonts w:ascii="Arial" w:hAnsi="Arial" w:eastAsia="方正小标宋简体" w:cs="宋体"/>
      <w:kern w:val="44"/>
      <w:sz w:val="44"/>
      <w:szCs w:val="22"/>
    </w:rPr>
  </w:style>
  <w:style w:type="paragraph" w:styleId="4">
    <w:name w:val="heading 2"/>
    <w:basedOn w:val="1"/>
    <w:next w:val="1"/>
    <w:link w:val="14"/>
    <w:unhideWhenUsed/>
    <w:qFormat/>
    <w:uiPriority w:val="0"/>
    <w:pPr>
      <w:keepNext/>
      <w:keepLines/>
      <w:spacing w:beforeLines="0" w:beforeAutospacing="0" w:afterLines="0" w:afterAutospacing="0" w:line="560" w:lineRule="exact"/>
      <w:outlineLvl w:val="1"/>
    </w:pPr>
    <w:rPr>
      <w:rFonts w:ascii="Arial" w:hAnsi="Arial" w:eastAsia="黑体" w:cs="Arial"/>
      <w:snapToGrid w:val="0"/>
      <w:color w:val="000000"/>
      <w:kern w:val="0"/>
      <w:sz w:val="32"/>
      <w:szCs w:val="21"/>
      <w:lang w:eastAsia="en-US"/>
    </w:rPr>
  </w:style>
  <w:style w:type="paragraph" w:styleId="5">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paragraph" w:styleId="6">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customStyle="1" w:styleId="2">
    <w:name w:val="表格"/>
    <w:basedOn w:val="1"/>
    <w:qFormat/>
    <w:uiPriority w:val="0"/>
    <w:pPr>
      <w:autoSpaceDE w:val="0"/>
      <w:autoSpaceDN w:val="0"/>
      <w:jc w:val="center"/>
      <w:textAlignment w:val="baseline"/>
    </w:pPr>
    <w:rPr>
      <w:rFonts w:ascii="楷体_GB2312" w:hAnsi="楷体_GB2312" w:eastAsia="楷体_GB2312" w:cs="Times New Roman"/>
      <w:color w:val="000000"/>
      <w:kern w:val="0"/>
    </w:rPr>
  </w:style>
  <w:style w:type="paragraph" w:styleId="7">
    <w:name w:val="Body Text"/>
    <w:basedOn w:val="1"/>
    <w:qFormat/>
    <w:uiPriority w:val="1"/>
    <w:rPr>
      <w:rFonts w:ascii="宋体" w:hAnsi="宋体" w:eastAsia="宋体" w:cs="宋体"/>
      <w:sz w:val="32"/>
      <w:szCs w:val="32"/>
      <w:lang w:val="zh-CN" w:eastAsia="zh-CN" w:bidi="zh-CN"/>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rPr>
      <w:sz w:val="24"/>
    </w:rPr>
  </w:style>
  <w:style w:type="character" w:styleId="13">
    <w:name w:val="Strong"/>
    <w:basedOn w:val="12"/>
    <w:qFormat/>
    <w:uiPriority w:val="0"/>
    <w:rPr>
      <w:b/>
    </w:rPr>
  </w:style>
  <w:style w:type="character" w:customStyle="1" w:styleId="14">
    <w:name w:val="标题 2 Char"/>
    <w:link w:val="4"/>
    <w:qFormat/>
    <w:uiPriority w:val="0"/>
    <w:rPr>
      <w:rFonts w:ascii="Arial" w:hAnsi="Arial" w:eastAsia="黑体" w:cs="Arial"/>
      <w:snapToGrid w:val="0"/>
      <w:color w:val="000000"/>
      <w:kern w:val="0"/>
      <w:sz w:val="32"/>
      <w:szCs w:val="21"/>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1305</Words>
  <Characters>1384</Characters>
  <Lines>0</Lines>
  <Paragraphs>0</Paragraphs>
  <TotalTime>1</TotalTime>
  <ScaleCrop>false</ScaleCrop>
  <LinksUpToDate>false</LinksUpToDate>
  <CharactersWithSpaces>1384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2025-09-25T09:45:00Z</dcterms:created>
  <dc:creator>wlsh</dc:creator>
  <cp:lastModifiedBy>浪漫daddy</cp:lastModifiedBy>
  <cp:lastPrinted>2025-12-08T17:19:00Z</cp:lastPrinted>
  <dcterms:modified xsi:type="dcterms:W3CDTF">2025-12-16T02:15:54Z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EB9275959CC9E79898BCF0682D6CAB98</vt:lpwstr>
  </property>
  <property fmtid="{D5CDD505-2E9C-101B-9397-08002B2CF9AE}" pid="4" name="KSOTemplateDocerSaveRecord">
    <vt:lpwstr>eyJoZGlkIjoiY2VhOGYzZWNjNzRlODllMmVhZDA0OGM3MTA0N2NkNmIiLCJ1c2VySWQiOiI1OTEwMjY1MzgifQ==</vt:lpwstr>
  </property>
</Properties>
</file>