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第三幼儿园符合优待政策人员名单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7"/>
        <w:gridCol w:w="10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优待原因</w:t>
            </w:r>
          </w:p>
        </w:tc>
        <w:tc>
          <w:tcPr>
            <w:tcW w:w="1068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  <w:t>幼儿姓名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本园教职工子女</w:t>
            </w:r>
          </w:p>
        </w:tc>
        <w:tc>
          <w:tcPr>
            <w:tcW w:w="106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张祺佑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乌拉山中学教师子女</w:t>
            </w:r>
          </w:p>
        </w:tc>
        <w:tc>
          <w:tcPr>
            <w:tcW w:w="106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王梓安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二胎小随大</w:t>
            </w:r>
          </w:p>
        </w:tc>
        <w:tc>
          <w:tcPr>
            <w:tcW w:w="10687" w:type="dxa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李梓豪、李沐颖、杨子涵、郭瑞慧、苏柏泽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2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   合计：7人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MTJmMTk0M2FiNTAwNWUwN2U2MTQ4ZGFiNDRjMzQifQ=="/>
  </w:docVars>
  <w:rsids>
    <w:rsidRoot w:val="16FC2278"/>
    <w:rsid w:val="16FC2278"/>
    <w:rsid w:val="5435043F"/>
    <w:rsid w:val="7782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4</TotalTime>
  <ScaleCrop>false</ScaleCrop>
  <LinksUpToDate>false</LinksUpToDate>
  <CharactersWithSpaces>142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2024-07-08T07:14:00Z</dcterms:created>
  <dc:creator>燕双飞</dc:creator>
  <cp:lastModifiedBy>大西几的wps</cp:lastModifiedBy>
  <cp:lastPrinted>2024-07-08T08:42:00Z</cp:lastPrinted>
  <dcterms:modified xsi:type="dcterms:W3CDTF">2024-07-09T08:37:12Z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BC19F7243AC84F24A2019D199CB2D6D4_11</vt:lpwstr>
  </property>
</Properties>
</file>