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5C22976" w14:textId="77777777" w:rsidR="00821ECF" w:rsidRPr="00B3337D" w:rsidRDefault="00821ECF">
      <w:pPr>
        <w:spacing w:line="440" w:lineRule="exact"/>
        <w:ind w:firstLine="420"/>
        <w:rPr>
          <w:color w:val="000000" w:themeColor="text1"/>
          <w:sz w:val="24"/>
        </w:rPr>
      </w:pPr>
    </w:p>
    <w:p w14:paraId="24BD5488" w14:textId="77777777" w:rsidR="00821ECF" w:rsidRPr="00B3337D" w:rsidRDefault="00821ECF">
      <w:pPr>
        <w:spacing w:line="440" w:lineRule="exact"/>
        <w:rPr>
          <w:color w:val="000000" w:themeColor="text1"/>
          <w:sz w:val="24"/>
        </w:rPr>
      </w:pPr>
    </w:p>
    <w:p w14:paraId="0E60B5E2" w14:textId="77777777" w:rsidR="00821ECF" w:rsidRPr="00B3337D" w:rsidRDefault="00821ECF">
      <w:pPr>
        <w:pStyle w:val="afd"/>
        <w:spacing w:line="440" w:lineRule="exact"/>
        <w:rPr>
          <w:color w:val="000000" w:themeColor="text1"/>
          <w:sz w:val="24"/>
          <w:szCs w:val="24"/>
        </w:rPr>
      </w:pPr>
    </w:p>
    <w:p w14:paraId="2F2E55BA" w14:textId="77777777" w:rsidR="00821ECF" w:rsidRPr="00B3337D" w:rsidRDefault="00821ECF">
      <w:pPr>
        <w:pStyle w:val="a8"/>
        <w:spacing w:line="440" w:lineRule="exact"/>
        <w:rPr>
          <w:color w:val="000000" w:themeColor="text1"/>
          <w:sz w:val="24"/>
          <w:szCs w:val="24"/>
        </w:rPr>
      </w:pPr>
    </w:p>
    <w:p w14:paraId="1F9B8402" w14:textId="77777777" w:rsidR="00821ECF" w:rsidRPr="00B3337D" w:rsidRDefault="00821ECF">
      <w:pPr>
        <w:spacing w:line="440" w:lineRule="exact"/>
        <w:rPr>
          <w:color w:val="000000" w:themeColor="text1"/>
          <w:sz w:val="24"/>
        </w:rPr>
      </w:pPr>
    </w:p>
    <w:p w14:paraId="2C24067D" w14:textId="77777777" w:rsidR="00821ECF" w:rsidRPr="00B3337D" w:rsidRDefault="00821ECF">
      <w:pPr>
        <w:pStyle w:val="afd"/>
        <w:spacing w:line="440" w:lineRule="exact"/>
        <w:rPr>
          <w:color w:val="000000" w:themeColor="text1"/>
          <w:sz w:val="24"/>
          <w:szCs w:val="24"/>
        </w:rPr>
      </w:pPr>
    </w:p>
    <w:p w14:paraId="7D19A101" w14:textId="77777777" w:rsidR="00821ECF" w:rsidRPr="00B3337D" w:rsidRDefault="00821ECF">
      <w:pPr>
        <w:spacing w:line="440" w:lineRule="exact"/>
        <w:rPr>
          <w:color w:val="000000" w:themeColor="text1"/>
        </w:rPr>
      </w:pPr>
      <w:bookmarkStart w:id="0" w:name="_Hlk57884087"/>
    </w:p>
    <w:p w14:paraId="5B429B06" w14:textId="77777777" w:rsidR="00821ECF" w:rsidRPr="00B3337D" w:rsidRDefault="00821ECF">
      <w:pPr>
        <w:pStyle w:val="afd"/>
        <w:spacing w:line="440" w:lineRule="exact"/>
        <w:rPr>
          <w:color w:val="000000" w:themeColor="text1"/>
        </w:rPr>
      </w:pPr>
    </w:p>
    <w:p w14:paraId="2542122B" w14:textId="77777777" w:rsidR="00821ECF" w:rsidRPr="00B3337D" w:rsidRDefault="00D72CB7">
      <w:pPr>
        <w:pStyle w:val="afe"/>
        <w:spacing w:before="120"/>
        <w:rPr>
          <w:rFonts w:eastAsia="宋体"/>
          <w:color w:val="000000" w:themeColor="text1"/>
          <w:sz w:val="72"/>
          <w:szCs w:val="72"/>
        </w:rPr>
      </w:pPr>
      <w:r w:rsidRPr="00B3337D">
        <w:rPr>
          <w:rFonts w:eastAsia="宋体"/>
          <w:color w:val="000000" w:themeColor="text1"/>
          <w:sz w:val="72"/>
          <w:szCs w:val="72"/>
        </w:rPr>
        <w:t>建设项目环境影响报告表</w:t>
      </w:r>
    </w:p>
    <w:p w14:paraId="72BFBF0E" w14:textId="77777777" w:rsidR="00821ECF" w:rsidRPr="00B3337D" w:rsidRDefault="00D72CB7">
      <w:pPr>
        <w:adjustRightInd w:val="0"/>
        <w:snapToGrid w:val="0"/>
        <w:spacing w:beforeLines="80" w:before="192" w:line="440" w:lineRule="exact"/>
        <w:jc w:val="center"/>
        <w:rPr>
          <w:color w:val="000000" w:themeColor="text1"/>
          <w:sz w:val="44"/>
          <w:szCs w:val="44"/>
        </w:rPr>
      </w:pPr>
      <w:r w:rsidRPr="00B3337D">
        <w:rPr>
          <w:color w:val="000000" w:themeColor="text1"/>
          <w:sz w:val="44"/>
          <w:szCs w:val="44"/>
        </w:rPr>
        <w:t>（污染影响类）</w:t>
      </w:r>
    </w:p>
    <w:p w14:paraId="41116835" w14:textId="77777777" w:rsidR="00821ECF" w:rsidRPr="00B3337D" w:rsidRDefault="00821ECF">
      <w:pPr>
        <w:adjustRightInd w:val="0"/>
        <w:snapToGrid w:val="0"/>
        <w:spacing w:line="440" w:lineRule="exact"/>
        <w:jc w:val="center"/>
        <w:outlineLvl w:val="0"/>
        <w:rPr>
          <w:color w:val="000000" w:themeColor="text1"/>
          <w:kern w:val="44"/>
          <w:sz w:val="44"/>
          <w:szCs w:val="44"/>
        </w:rPr>
      </w:pPr>
    </w:p>
    <w:p w14:paraId="53D7974A" w14:textId="77777777" w:rsidR="00821ECF" w:rsidRPr="00B3337D" w:rsidRDefault="00821ECF">
      <w:pPr>
        <w:spacing w:line="440" w:lineRule="exact"/>
        <w:jc w:val="center"/>
        <w:rPr>
          <w:color w:val="000000" w:themeColor="text1"/>
          <w:sz w:val="52"/>
          <w:szCs w:val="52"/>
        </w:rPr>
      </w:pPr>
    </w:p>
    <w:p w14:paraId="10D3CA27" w14:textId="77777777" w:rsidR="00821ECF" w:rsidRPr="00B3337D" w:rsidRDefault="00821ECF">
      <w:pPr>
        <w:spacing w:line="440" w:lineRule="exact"/>
        <w:ind w:firstLine="1040"/>
        <w:rPr>
          <w:color w:val="000000" w:themeColor="text1"/>
          <w:sz w:val="44"/>
          <w:szCs w:val="44"/>
        </w:rPr>
      </w:pPr>
    </w:p>
    <w:p w14:paraId="27FEEC99" w14:textId="77777777" w:rsidR="00821ECF" w:rsidRPr="00B3337D" w:rsidRDefault="00821ECF">
      <w:pPr>
        <w:spacing w:line="440" w:lineRule="exact"/>
        <w:ind w:firstLine="1040"/>
        <w:rPr>
          <w:color w:val="000000" w:themeColor="text1"/>
          <w:sz w:val="44"/>
          <w:szCs w:val="44"/>
        </w:rPr>
      </w:pPr>
    </w:p>
    <w:p w14:paraId="79C7666C" w14:textId="77777777" w:rsidR="00821ECF" w:rsidRPr="00B3337D" w:rsidRDefault="00821ECF">
      <w:pPr>
        <w:spacing w:line="440" w:lineRule="exact"/>
        <w:ind w:firstLine="1040"/>
        <w:rPr>
          <w:color w:val="000000" w:themeColor="text1"/>
          <w:sz w:val="44"/>
          <w:szCs w:val="44"/>
        </w:rPr>
      </w:pPr>
    </w:p>
    <w:p w14:paraId="71B129F4" w14:textId="77777777" w:rsidR="00821ECF" w:rsidRPr="00B3337D" w:rsidRDefault="00821ECF">
      <w:pPr>
        <w:pStyle w:val="afd"/>
        <w:spacing w:line="440" w:lineRule="exact"/>
        <w:rPr>
          <w:color w:val="000000" w:themeColor="text1"/>
        </w:rPr>
      </w:pPr>
    </w:p>
    <w:p w14:paraId="34A3650F" w14:textId="77777777" w:rsidR="00821ECF" w:rsidRPr="00B3337D" w:rsidRDefault="00821ECF">
      <w:pPr>
        <w:pStyle w:val="a8"/>
        <w:spacing w:line="440" w:lineRule="exact"/>
        <w:rPr>
          <w:color w:val="000000" w:themeColor="text1"/>
        </w:rPr>
      </w:pPr>
    </w:p>
    <w:p w14:paraId="7B68CE2E" w14:textId="77777777" w:rsidR="00821ECF" w:rsidRPr="00B3337D" w:rsidRDefault="00821ECF">
      <w:pPr>
        <w:spacing w:line="440" w:lineRule="exact"/>
        <w:ind w:firstLine="1040"/>
        <w:rPr>
          <w:color w:val="000000" w:themeColor="text1"/>
          <w:sz w:val="44"/>
          <w:szCs w:val="44"/>
        </w:rPr>
      </w:pPr>
    </w:p>
    <w:p w14:paraId="7EBAC3D4" w14:textId="77777777" w:rsidR="00821ECF" w:rsidRPr="00B3337D" w:rsidRDefault="00D72CB7">
      <w:pPr>
        <w:adjustRightInd w:val="0"/>
        <w:snapToGrid w:val="0"/>
        <w:spacing w:line="360" w:lineRule="auto"/>
        <w:ind w:leftChars="184" w:left="386"/>
        <w:rPr>
          <w:color w:val="000000" w:themeColor="text1"/>
          <w:sz w:val="32"/>
          <w:szCs w:val="32"/>
          <w:u w:val="single"/>
        </w:rPr>
      </w:pPr>
      <w:r w:rsidRPr="00B3337D">
        <w:rPr>
          <w:color w:val="000000" w:themeColor="text1"/>
          <w:sz w:val="32"/>
          <w:szCs w:val="32"/>
        </w:rPr>
        <w:t>项目名称：</w:t>
      </w:r>
      <w:r w:rsidRPr="00B3337D">
        <w:rPr>
          <w:color w:val="000000" w:themeColor="text1"/>
          <w:sz w:val="32"/>
          <w:szCs w:val="32"/>
          <w:u w:val="single"/>
        </w:rPr>
        <w:t>乌拉特前旗盛安化工有限责任公司</w:t>
      </w:r>
      <w:r w:rsidRPr="00B3337D">
        <w:rPr>
          <w:color w:val="000000" w:themeColor="text1"/>
          <w:sz w:val="32"/>
          <w:szCs w:val="32"/>
          <w:u w:val="single"/>
        </w:rPr>
        <w:t>8000t/a</w:t>
      </w:r>
      <w:r w:rsidRPr="00B3337D">
        <w:rPr>
          <w:color w:val="000000" w:themeColor="text1"/>
          <w:sz w:val="32"/>
          <w:szCs w:val="32"/>
          <w:u w:val="single"/>
        </w:rPr>
        <w:t>现场混装多孔粒状铵油炸药车及地面辅助设施建设项目</w:t>
      </w:r>
    </w:p>
    <w:p w14:paraId="5DF78570" w14:textId="77777777" w:rsidR="00821ECF" w:rsidRPr="00B3337D" w:rsidRDefault="00D72CB7">
      <w:pPr>
        <w:adjustRightInd w:val="0"/>
        <w:snapToGrid w:val="0"/>
        <w:spacing w:line="360" w:lineRule="auto"/>
        <w:ind w:leftChars="124" w:left="260"/>
        <w:rPr>
          <w:color w:val="000000" w:themeColor="text1"/>
          <w:sz w:val="32"/>
          <w:szCs w:val="32"/>
          <w:u w:val="single"/>
        </w:rPr>
      </w:pPr>
      <w:r w:rsidRPr="00B3337D">
        <w:rPr>
          <w:color w:val="000000" w:themeColor="text1"/>
          <w:sz w:val="32"/>
          <w:szCs w:val="32"/>
        </w:rPr>
        <w:t>建设单位（盖章）：</w:t>
      </w:r>
      <w:r w:rsidRPr="00B3337D">
        <w:rPr>
          <w:color w:val="000000" w:themeColor="text1"/>
          <w:sz w:val="32"/>
          <w:szCs w:val="32"/>
          <w:u w:val="single"/>
        </w:rPr>
        <w:t>乌拉特前旗盛安化工有限责任公司</w:t>
      </w:r>
    </w:p>
    <w:p w14:paraId="7BC70967" w14:textId="77777777" w:rsidR="00821ECF" w:rsidRPr="00B3337D" w:rsidRDefault="00D72CB7">
      <w:pPr>
        <w:adjustRightInd w:val="0"/>
        <w:snapToGrid w:val="0"/>
        <w:spacing w:line="360" w:lineRule="auto"/>
        <w:ind w:firstLineChars="100" w:firstLine="320"/>
        <w:rPr>
          <w:color w:val="000000" w:themeColor="text1"/>
          <w:sz w:val="36"/>
          <w:szCs w:val="36"/>
          <w:u w:val="single"/>
        </w:rPr>
      </w:pPr>
      <w:r w:rsidRPr="00B3337D">
        <w:rPr>
          <w:color w:val="000000" w:themeColor="text1"/>
          <w:sz w:val="32"/>
          <w:szCs w:val="32"/>
        </w:rPr>
        <w:t>编制日期：</w:t>
      </w:r>
      <w:r w:rsidRPr="00B3337D">
        <w:rPr>
          <w:color w:val="000000" w:themeColor="text1"/>
          <w:sz w:val="32"/>
          <w:szCs w:val="32"/>
          <w:u w:val="single"/>
        </w:rPr>
        <w:t>2022</w:t>
      </w:r>
      <w:r w:rsidRPr="00B3337D">
        <w:rPr>
          <w:color w:val="000000" w:themeColor="text1"/>
          <w:sz w:val="32"/>
          <w:szCs w:val="32"/>
          <w:u w:val="single"/>
        </w:rPr>
        <w:t>年</w:t>
      </w:r>
      <w:r w:rsidRPr="00B3337D">
        <w:rPr>
          <w:color w:val="000000" w:themeColor="text1"/>
          <w:sz w:val="32"/>
          <w:szCs w:val="32"/>
          <w:u w:val="single"/>
        </w:rPr>
        <w:t>10</w:t>
      </w:r>
      <w:r w:rsidRPr="00B3337D">
        <w:rPr>
          <w:color w:val="000000" w:themeColor="text1"/>
          <w:sz w:val="32"/>
          <w:szCs w:val="32"/>
          <w:u w:val="single"/>
        </w:rPr>
        <w:t>月</w:t>
      </w:r>
    </w:p>
    <w:p w14:paraId="1DC0ADF4" w14:textId="77777777" w:rsidR="00821ECF" w:rsidRPr="00B3337D" w:rsidRDefault="00821ECF">
      <w:pPr>
        <w:adjustRightInd w:val="0"/>
        <w:snapToGrid w:val="0"/>
        <w:spacing w:line="440" w:lineRule="exact"/>
        <w:ind w:firstLine="1040"/>
        <w:rPr>
          <w:color w:val="000000" w:themeColor="text1"/>
          <w:sz w:val="24"/>
          <w:u w:val="single"/>
        </w:rPr>
      </w:pPr>
    </w:p>
    <w:p w14:paraId="03DE3519" w14:textId="77777777" w:rsidR="00821ECF" w:rsidRPr="00B3337D" w:rsidRDefault="00821ECF">
      <w:pPr>
        <w:adjustRightInd w:val="0"/>
        <w:snapToGrid w:val="0"/>
        <w:spacing w:line="440" w:lineRule="exact"/>
        <w:ind w:firstLine="1040"/>
        <w:rPr>
          <w:color w:val="000000" w:themeColor="text1"/>
          <w:sz w:val="24"/>
        </w:rPr>
      </w:pPr>
    </w:p>
    <w:p w14:paraId="7EA7B02F" w14:textId="77777777" w:rsidR="00821ECF" w:rsidRPr="00B3337D" w:rsidRDefault="00821ECF">
      <w:pPr>
        <w:adjustRightInd w:val="0"/>
        <w:snapToGrid w:val="0"/>
        <w:spacing w:line="440" w:lineRule="exact"/>
        <w:ind w:firstLine="1040"/>
        <w:rPr>
          <w:color w:val="000000" w:themeColor="text1"/>
          <w:sz w:val="24"/>
        </w:rPr>
      </w:pPr>
    </w:p>
    <w:p w14:paraId="021EEC72" w14:textId="77777777" w:rsidR="00821ECF" w:rsidRPr="00B3337D" w:rsidRDefault="00821ECF">
      <w:pPr>
        <w:adjustRightInd w:val="0"/>
        <w:snapToGrid w:val="0"/>
        <w:spacing w:line="440" w:lineRule="exact"/>
        <w:ind w:firstLine="1040"/>
        <w:rPr>
          <w:color w:val="000000" w:themeColor="text1"/>
          <w:sz w:val="24"/>
        </w:rPr>
      </w:pPr>
    </w:p>
    <w:p w14:paraId="77617E25" w14:textId="77777777" w:rsidR="00821ECF" w:rsidRPr="00B3337D" w:rsidRDefault="00821ECF">
      <w:pPr>
        <w:adjustRightInd w:val="0"/>
        <w:snapToGrid w:val="0"/>
        <w:spacing w:line="440" w:lineRule="exact"/>
        <w:ind w:firstLine="1040"/>
        <w:rPr>
          <w:color w:val="000000" w:themeColor="text1"/>
          <w:sz w:val="24"/>
        </w:rPr>
      </w:pPr>
    </w:p>
    <w:bookmarkEnd w:id="0"/>
    <w:p w14:paraId="3DDF7656" w14:textId="77777777" w:rsidR="00821ECF" w:rsidRPr="00B3337D" w:rsidRDefault="00821ECF">
      <w:pPr>
        <w:pStyle w:val="af2"/>
        <w:spacing w:line="440" w:lineRule="exact"/>
        <w:jc w:val="center"/>
        <w:outlineLvl w:val="0"/>
        <w:rPr>
          <w:rFonts w:ascii="Times New Roman" w:hAnsi="Times New Roman"/>
          <w:snapToGrid w:val="0"/>
          <w:color w:val="000000" w:themeColor="text1"/>
          <w:szCs w:val="24"/>
        </w:rPr>
        <w:sectPr w:rsidR="00821ECF" w:rsidRPr="00B3337D">
          <w:footerReference w:type="default" r:id="rId10"/>
          <w:type w:val="nextColumn"/>
          <w:pgSz w:w="11906" w:h="16838"/>
          <w:pgMar w:top="1440" w:right="1797" w:bottom="1440" w:left="1797" w:header="851" w:footer="1077" w:gutter="0"/>
          <w:pgNumType w:start="1"/>
          <w:cols w:space="720"/>
          <w:docGrid w:linePitch="312"/>
        </w:sectPr>
      </w:pPr>
    </w:p>
    <w:p w14:paraId="40CB855A" w14:textId="77777777" w:rsidR="00821ECF" w:rsidRPr="00B3337D" w:rsidRDefault="00821ECF">
      <w:pPr>
        <w:pStyle w:val="af2"/>
        <w:spacing w:line="440" w:lineRule="exact"/>
        <w:jc w:val="center"/>
        <w:outlineLvl w:val="0"/>
        <w:rPr>
          <w:rFonts w:ascii="Times New Roman" w:hAnsi="Times New Roman"/>
          <w:snapToGrid w:val="0"/>
          <w:color w:val="000000" w:themeColor="text1"/>
          <w:szCs w:val="24"/>
        </w:rPr>
        <w:sectPr w:rsidR="00821ECF" w:rsidRPr="00B3337D">
          <w:type w:val="nextColumn"/>
          <w:pgSz w:w="11906" w:h="16838"/>
          <w:pgMar w:top="1440" w:right="1797" w:bottom="1440" w:left="1797" w:header="851" w:footer="1077" w:gutter="0"/>
          <w:pgNumType w:start="1"/>
          <w:cols w:space="720"/>
          <w:docGrid w:linePitch="312"/>
        </w:sectPr>
      </w:pPr>
    </w:p>
    <w:p w14:paraId="5AC7B745" w14:textId="77777777" w:rsidR="00821ECF" w:rsidRPr="00B3337D" w:rsidRDefault="00D72CB7">
      <w:pPr>
        <w:pStyle w:val="af2"/>
        <w:spacing w:line="440" w:lineRule="exact"/>
        <w:jc w:val="center"/>
        <w:outlineLvl w:val="0"/>
        <w:rPr>
          <w:rFonts w:ascii="Times New Roman" w:hAnsi="Times New Roman"/>
          <w:b/>
          <w:bCs/>
          <w:snapToGrid w:val="0"/>
          <w:color w:val="000000" w:themeColor="text1"/>
          <w:sz w:val="28"/>
          <w:szCs w:val="28"/>
        </w:rPr>
      </w:pPr>
      <w:r w:rsidRPr="00B3337D">
        <w:rPr>
          <w:rFonts w:ascii="Times New Roman" w:hAnsi="Times New Roman"/>
          <w:b/>
          <w:bCs/>
          <w:snapToGrid w:val="0"/>
          <w:color w:val="000000" w:themeColor="text1"/>
          <w:sz w:val="28"/>
          <w:szCs w:val="28"/>
        </w:rPr>
        <w:lastRenderedPageBreak/>
        <w:t>一、建设项目基本情况</w:t>
      </w:r>
    </w:p>
    <w:tbl>
      <w:tblPr>
        <w:tblW w:w="8451"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33"/>
        <w:gridCol w:w="2139"/>
        <w:gridCol w:w="1811"/>
        <w:gridCol w:w="2768"/>
      </w:tblGrid>
      <w:tr w:rsidR="00B3337D" w:rsidRPr="00B3337D" w14:paraId="4D7B53DB" w14:textId="77777777">
        <w:trPr>
          <w:trHeight w:val="497"/>
          <w:jc w:val="center"/>
        </w:trPr>
        <w:tc>
          <w:tcPr>
            <w:tcW w:w="1733" w:type="dxa"/>
            <w:tcMar>
              <w:top w:w="16" w:type="dxa"/>
              <w:left w:w="16" w:type="dxa"/>
              <w:right w:w="16" w:type="dxa"/>
            </w:tcMar>
            <w:vAlign w:val="center"/>
          </w:tcPr>
          <w:p w14:paraId="3ACEA949" w14:textId="77777777" w:rsidR="00821ECF" w:rsidRPr="00B3337D" w:rsidRDefault="00D72CB7">
            <w:pPr>
              <w:adjustRightInd w:val="0"/>
              <w:snapToGrid w:val="0"/>
              <w:jc w:val="center"/>
              <w:rPr>
                <w:color w:val="000000" w:themeColor="text1"/>
                <w:sz w:val="24"/>
              </w:rPr>
            </w:pPr>
            <w:r w:rsidRPr="00B3337D">
              <w:rPr>
                <w:color w:val="000000" w:themeColor="text1"/>
                <w:sz w:val="24"/>
              </w:rPr>
              <w:t>建设项目名称</w:t>
            </w:r>
          </w:p>
        </w:tc>
        <w:tc>
          <w:tcPr>
            <w:tcW w:w="6718" w:type="dxa"/>
            <w:gridSpan w:val="3"/>
            <w:vAlign w:val="center"/>
          </w:tcPr>
          <w:p w14:paraId="2541197B" w14:textId="77777777" w:rsidR="00821ECF" w:rsidRPr="00B3337D" w:rsidRDefault="00D72CB7">
            <w:pPr>
              <w:adjustRightInd w:val="0"/>
              <w:snapToGrid w:val="0"/>
              <w:rPr>
                <w:color w:val="000000" w:themeColor="text1"/>
                <w:sz w:val="24"/>
              </w:rPr>
            </w:pPr>
            <w:r w:rsidRPr="00B3337D">
              <w:rPr>
                <w:color w:val="000000" w:themeColor="text1"/>
                <w:sz w:val="24"/>
              </w:rPr>
              <w:t>乌拉特前旗盛安化工有限责任公司</w:t>
            </w:r>
            <w:r w:rsidRPr="00B3337D">
              <w:rPr>
                <w:color w:val="000000" w:themeColor="text1"/>
                <w:sz w:val="24"/>
              </w:rPr>
              <w:t>8000t/a</w:t>
            </w:r>
            <w:r w:rsidRPr="00B3337D">
              <w:rPr>
                <w:color w:val="000000" w:themeColor="text1"/>
                <w:sz w:val="24"/>
              </w:rPr>
              <w:t>现场混装多孔粒状铵油炸药车及地面辅助设施建设项目</w:t>
            </w:r>
          </w:p>
        </w:tc>
      </w:tr>
      <w:tr w:rsidR="00B3337D" w:rsidRPr="00B3337D" w14:paraId="6EA4550F" w14:textId="77777777">
        <w:trPr>
          <w:trHeight w:val="497"/>
          <w:jc w:val="center"/>
        </w:trPr>
        <w:tc>
          <w:tcPr>
            <w:tcW w:w="1733" w:type="dxa"/>
            <w:tcMar>
              <w:top w:w="16" w:type="dxa"/>
              <w:left w:w="16" w:type="dxa"/>
              <w:right w:w="16" w:type="dxa"/>
            </w:tcMar>
            <w:vAlign w:val="center"/>
          </w:tcPr>
          <w:p w14:paraId="0F4CE00A" w14:textId="77777777" w:rsidR="00821ECF" w:rsidRPr="00B3337D" w:rsidRDefault="00D72CB7">
            <w:pPr>
              <w:adjustRightInd w:val="0"/>
              <w:snapToGrid w:val="0"/>
              <w:jc w:val="center"/>
              <w:rPr>
                <w:color w:val="000000" w:themeColor="text1"/>
                <w:sz w:val="24"/>
              </w:rPr>
            </w:pPr>
            <w:r w:rsidRPr="00B3337D">
              <w:rPr>
                <w:color w:val="000000" w:themeColor="text1"/>
                <w:sz w:val="24"/>
              </w:rPr>
              <w:t>项目代码</w:t>
            </w:r>
          </w:p>
        </w:tc>
        <w:tc>
          <w:tcPr>
            <w:tcW w:w="6718" w:type="dxa"/>
            <w:gridSpan w:val="3"/>
            <w:vAlign w:val="center"/>
          </w:tcPr>
          <w:p w14:paraId="133B8D31" w14:textId="77777777" w:rsidR="00821ECF" w:rsidRPr="00B3337D" w:rsidRDefault="00D72CB7">
            <w:pPr>
              <w:adjustRightInd w:val="0"/>
              <w:snapToGrid w:val="0"/>
              <w:jc w:val="center"/>
              <w:rPr>
                <w:color w:val="000000" w:themeColor="text1"/>
                <w:sz w:val="24"/>
              </w:rPr>
            </w:pPr>
            <w:r w:rsidRPr="00B3337D">
              <w:rPr>
                <w:color w:val="000000" w:themeColor="text1"/>
                <w:sz w:val="24"/>
              </w:rPr>
              <w:t>2206-150823-04-01-377306</w:t>
            </w:r>
          </w:p>
        </w:tc>
      </w:tr>
      <w:tr w:rsidR="00B3337D" w:rsidRPr="00B3337D" w14:paraId="3CE87A2F" w14:textId="77777777">
        <w:trPr>
          <w:trHeight w:val="497"/>
          <w:jc w:val="center"/>
        </w:trPr>
        <w:tc>
          <w:tcPr>
            <w:tcW w:w="1733" w:type="dxa"/>
            <w:tcMar>
              <w:top w:w="16" w:type="dxa"/>
              <w:left w:w="16" w:type="dxa"/>
              <w:right w:w="16" w:type="dxa"/>
            </w:tcMar>
            <w:vAlign w:val="center"/>
          </w:tcPr>
          <w:p w14:paraId="31600C7F" w14:textId="77777777" w:rsidR="00821ECF" w:rsidRPr="00B3337D" w:rsidRDefault="00D72CB7">
            <w:pPr>
              <w:adjustRightInd w:val="0"/>
              <w:snapToGrid w:val="0"/>
              <w:jc w:val="center"/>
              <w:rPr>
                <w:color w:val="000000" w:themeColor="text1"/>
                <w:sz w:val="24"/>
              </w:rPr>
            </w:pPr>
            <w:r w:rsidRPr="00B3337D">
              <w:rPr>
                <w:color w:val="000000" w:themeColor="text1"/>
                <w:sz w:val="24"/>
              </w:rPr>
              <w:t>建设单位联系人</w:t>
            </w:r>
          </w:p>
        </w:tc>
        <w:tc>
          <w:tcPr>
            <w:tcW w:w="2139" w:type="dxa"/>
            <w:vAlign w:val="center"/>
          </w:tcPr>
          <w:p w14:paraId="4CCC3B47" w14:textId="77777777" w:rsidR="00821ECF" w:rsidRPr="00B3337D" w:rsidRDefault="00D72CB7">
            <w:pPr>
              <w:adjustRightInd w:val="0"/>
              <w:snapToGrid w:val="0"/>
              <w:jc w:val="center"/>
              <w:rPr>
                <w:color w:val="000000" w:themeColor="text1"/>
                <w:sz w:val="24"/>
              </w:rPr>
            </w:pPr>
            <w:r w:rsidRPr="00B3337D">
              <w:rPr>
                <w:color w:val="000000" w:themeColor="text1"/>
                <w:sz w:val="24"/>
              </w:rPr>
              <w:t>黄江喜</w:t>
            </w:r>
          </w:p>
        </w:tc>
        <w:tc>
          <w:tcPr>
            <w:tcW w:w="1811" w:type="dxa"/>
            <w:vAlign w:val="center"/>
          </w:tcPr>
          <w:p w14:paraId="520AF626" w14:textId="77777777" w:rsidR="00821ECF" w:rsidRPr="00B3337D" w:rsidRDefault="00D72CB7">
            <w:pPr>
              <w:adjustRightInd w:val="0"/>
              <w:snapToGrid w:val="0"/>
              <w:jc w:val="center"/>
              <w:rPr>
                <w:color w:val="000000" w:themeColor="text1"/>
                <w:sz w:val="24"/>
              </w:rPr>
            </w:pPr>
            <w:r w:rsidRPr="00B3337D">
              <w:rPr>
                <w:color w:val="000000" w:themeColor="text1"/>
                <w:sz w:val="24"/>
              </w:rPr>
              <w:t>联系方式</w:t>
            </w:r>
          </w:p>
        </w:tc>
        <w:tc>
          <w:tcPr>
            <w:tcW w:w="2768" w:type="dxa"/>
            <w:vAlign w:val="center"/>
          </w:tcPr>
          <w:p w14:paraId="0991E41A" w14:textId="77777777" w:rsidR="00821ECF" w:rsidRPr="00B3337D" w:rsidRDefault="00D72CB7">
            <w:pPr>
              <w:adjustRightInd w:val="0"/>
              <w:snapToGrid w:val="0"/>
              <w:jc w:val="center"/>
              <w:rPr>
                <w:color w:val="000000" w:themeColor="text1"/>
                <w:sz w:val="24"/>
              </w:rPr>
            </w:pPr>
            <w:r w:rsidRPr="00B3337D">
              <w:rPr>
                <w:color w:val="000000" w:themeColor="text1"/>
                <w:sz w:val="24"/>
              </w:rPr>
              <w:t>17747718185</w:t>
            </w:r>
          </w:p>
        </w:tc>
      </w:tr>
      <w:tr w:rsidR="00B3337D" w:rsidRPr="00B3337D" w14:paraId="3A17301A" w14:textId="77777777">
        <w:trPr>
          <w:trHeight w:val="90"/>
          <w:jc w:val="center"/>
        </w:trPr>
        <w:tc>
          <w:tcPr>
            <w:tcW w:w="1733" w:type="dxa"/>
            <w:tcMar>
              <w:top w:w="16" w:type="dxa"/>
              <w:left w:w="16" w:type="dxa"/>
              <w:right w:w="16" w:type="dxa"/>
            </w:tcMar>
            <w:vAlign w:val="center"/>
          </w:tcPr>
          <w:p w14:paraId="3DA43484" w14:textId="77777777" w:rsidR="00821ECF" w:rsidRPr="00B3337D" w:rsidRDefault="00D72CB7">
            <w:pPr>
              <w:adjustRightInd w:val="0"/>
              <w:snapToGrid w:val="0"/>
              <w:jc w:val="center"/>
              <w:rPr>
                <w:color w:val="000000" w:themeColor="text1"/>
                <w:sz w:val="24"/>
              </w:rPr>
            </w:pPr>
            <w:r w:rsidRPr="00B3337D">
              <w:rPr>
                <w:color w:val="000000" w:themeColor="text1"/>
                <w:sz w:val="24"/>
              </w:rPr>
              <w:t>建设地点</w:t>
            </w:r>
          </w:p>
        </w:tc>
        <w:tc>
          <w:tcPr>
            <w:tcW w:w="6718" w:type="dxa"/>
            <w:gridSpan w:val="3"/>
            <w:vAlign w:val="center"/>
          </w:tcPr>
          <w:p w14:paraId="5F7F84D1" w14:textId="77777777" w:rsidR="00821ECF" w:rsidRPr="00B3337D" w:rsidRDefault="00D72CB7">
            <w:pPr>
              <w:adjustRightInd w:val="0"/>
              <w:snapToGrid w:val="0"/>
              <w:jc w:val="center"/>
              <w:rPr>
                <w:color w:val="000000" w:themeColor="text1"/>
                <w:sz w:val="24"/>
              </w:rPr>
            </w:pPr>
            <w:r w:rsidRPr="00B3337D">
              <w:rPr>
                <w:color w:val="000000" w:themeColor="text1"/>
                <w:sz w:val="24"/>
              </w:rPr>
              <w:t>内蒙古自治区巴彦</w:t>
            </w:r>
            <w:proofErr w:type="gramStart"/>
            <w:r w:rsidRPr="00B3337D">
              <w:rPr>
                <w:color w:val="000000" w:themeColor="text1"/>
                <w:sz w:val="24"/>
              </w:rPr>
              <w:t>淖尔市</w:t>
            </w:r>
            <w:proofErr w:type="gramEnd"/>
            <w:r w:rsidRPr="00B3337D">
              <w:rPr>
                <w:color w:val="000000" w:themeColor="text1"/>
                <w:sz w:val="24"/>
              </w:rPr>
              <w:t>乌拉特前旗额尔登布拉格苏木</w:t>
            </w:r>
            <w:proofErr w:type="gramStart"/>
            <w:r w:rsidRPr="00B3337D">
              <w:rPr>
                <w:color w:val="000000" w:themeColor="text1"/>
                <w:sz w:val="24"/>
              </w:rPr>
              <w:t>巴音温都</w:t>
            </w:r>
            <w:proofErr w:type="gramEnd"/>
            <w:r w:rsidRPr="00B3337D">
              <w:rPr>
                <w:color w:val="000000" w:themeColor="text1"/>
                <w:sz w:val="24"/>
              </w:rPr>
              <w:t>尔嘎查</w:t>
            </w:r>
          </w:p>
        </w:tc>
      </w:tr>
      <w:tr w:rsidR="00B3337D" w:rsidRPr="00B3337D" w14:paraId="36FA46A2" w14:textId="77777777">
        <w:trPr>
          <w:trHeight w:val="497"/>
          <w:jc w:val="center"/>
        </w:trPr>
        <w:tc>
          <w:tcPr>
            <w:tcW w:w="1733" w:type="dxa"/>
            <w:tcMar>
              <w:top w:w="16" w:type="dxa"/>
              <w:left w:w="16" w:type="dxa"/>
              <w:right w:w="16" w:type="dxa"/>
            </w:tcMar>
            <w:vAlign w:val="center"/>
          </w:tcPr>
          <w:p w14:paraId="269D17AF" w14:textId="77777777" w:rsidR="00821ECF" w:rsidRPr="00B3337D" w:rsidRDefault="00D72CB7">
            <w:pPr>
              <w:adjustRightInd w:val="0"/>
              <w:snapToGrid w:val="0"/>
              <w:jc w:val="center"/>
              <w:rPr>
                <w:color w:val="000000" w:themeColor="text1"/>
                <w:sz w:val="24"/>
              </w:rPr>
            </w:pPr>
            <w:r w:rsidRPr="00B3337D">
              <w:rPr>
                <w:color w:val="000000" w:themeColor="text1"/>
                <w:sz w:val="24"/>
              </w:rPr>
              <w:t>地理坐标</w:t>
            </w:r>
          </w:p>
        </w:tc>
        <w:tc>
          <w:tcPr>
            <w:tcW w:w="6718" w:type="dxa"/>
            <w:gridSpan w:val="3"/>
            <w:vAlign w:val="center"/>
          </w:tcPr>
          <w:p w14:paraId="73A25DED" w14:textId="77777777" w:rsidR="00821ECF" w:rsidRPr="00B3337D" w:rsidRDefault="00D72CB7">
            <w:pPr>
              <w:jc w:val="center"/>
              <w:rPr>
                <w:color w:val="000000" w:themeColor="text1"/>
                <w:sz w:val="24"/>
              </w:rPr>
            </w:pPr>
            <w:r w:rsidRPr="00B3337D">
              <w:rPr>
                <w:color w:val="000000" w:themeColor="text1"/>
                <w:sz w:val="24"/>
              </w:rPr>
              <w:t>（</w:t>
            </w:r>
            <w:r w:rsidRPr="00B3337D">
              <w:rPr>
                <w:color w:val="000000" w:themeColor="text1"/>
                <w:sz w:val="24"/>
                <w:u w:val="single"/>
              </w:rPr>
              <w:t>109</w:t>
            </w:r>
            <w:r w:rsidRPr="00B3337D">
              <w:rPr>
                <w:color w:val="000000" w:themeColor="text1"/>
                <w:sz w:val="24"/>
              </w:rPr>
              <w:t>度</w:t>
            </w:r>
            <w:r w:rsidRPr="00B3337D">
              <w:rPr>
                <w:color w:val="000000" w:themeColor="text1"/>
                <w:sz w:val="24"/>
                <w:u w:val="single"/>
              </w:rPr>
              <w:t>1</w:t>
            </w:r>
            <w:r w:rsidRPr="00B3337D">
              <w:rPr>
                <w:color w:val="000000" w:themeColor="text1"/>
                <w:sz w:val="24"/>
              </w:rPr>
              <w:t>分</w:t>
            </w:r>
            <w:r w:rsidRPr="00B3337D">
              <w:rPr>
                <w:color w:val="000000" w:themeColor="text1"/>
                <w:sz w:val="24"/>
                <w:u w:val="single"/>
              </w:rPr>
              <w:t>11.518</w:t>
            </w:r>
            <w:r w:rsidRPr="00B3337D">
              <w:rPr>
                <w:color w:val="000000" w:themeColor="text1"/>
                <w:sz w:val="24"/>
              </w:rPr>
              <w:t>秒，</w:t>
            </w:r>
            <w:r w:rsidRPr="00B3337D">
              <w:rPr>
                <w:color w:val="000000" w:themeColor="text1"/>
                <w:sz w:val="24"/>
                <w:u w:val="single"/>
              </w:rPr>
              <w:t>40</w:t>
            </w:r>
            <w:r w:rsidRPr="00B3337D">
              <w:rPr>
                <w:color w:val="000000" w:themeColor="text1"/>
                <w:sz w:val="24"/>
              </w:rPr>
              <w:t>度</w:t>
            </w:r>
            <w:r w:rsidRPr="00B3337D">
              <w:rPr>
                <w:color w:val="000000" w:themeColor="text1"/>
                <w:sz w:val="24"/>
                <w:u w:val="single"/>
              </w:rPr>
              <w:t>48</w:t>
            </w:r>
            <w:r w:rsidRPr="00B3337D">
              <w:rPr>
                <w:color w:val="000000" w:themeColor="text1"/>
                <w:sz w:val="24"/>
              </w:rPr>
              <w:t>分</w:t>
            </w:r>
            <w:r w:rsidRPr="00B3337D">
              <w:rPr>
                <w:color w:val="000000" w:themeColor="text1"/>
                <w:sz w:val="24"/>
                <w:u w:val="single"/>
              </w:rPr>
              <w:t>20.509</w:t>
            </w:r>
            <w:r w:rsidRPr="00B3337D">
              <w:rPr>
                <w:color w:val="000000" w:themeColor="text1"/>
                <w:sz w:val="24"/>
              </w:rPr>
              <w:t>秒）</w:t>
            </w:r>
          </w:p>
        </w:tc>
      </w:tr>
      <w:tr w:rsidR="00B3337D" w:rsidRPr="00B3337D" w14:paraId="718D3994" w14:textId="77777777">
        <w:trPr>
          <w:trHeight w:val="561"/>
          <w:jc w:val="center"/>
        </w:trPr>
        <w:tc>
          <w:tcPr>
            <w:tcW w:w="1733" w:type="dxa"/>
            <w:tcMar>
              <w:top w:w="16" w:type="dxa"/>
              <w:left w:w="16" w:type="dxa"/>
              <w:right w:w="16" w:type="dxa"/>
            </w:tcMar>
            <w:vAlign w:val="center"/>
          </w:tcPr>
          <w:p w14:paraId="3A74804E" w14:textId="77777777" w:rsidR="00821ECF" w:rsidRPr="00B3337D" w:rsidRDefault="00D72CB7">
            <w:pPr>
              <w:adjustRightInd w:val="0"/>
              <w:snapToGrid w:val="0"/>
              <w:jc w:val="center"/>
              <w:rPr>
                <w:color w:val="000000" w:themeColor="text1"/>
                <w:sz w:val="24"/>
              </w:rPr>
            </w:pPr>
            <w:r w:rsidRPr="00B3337D">
              <w:rPr>
                <w:color w:val="000000" w:themeColor="text1"/>
                <w:sz w:val="24"/>
              </w:rPr>
              <w:t>国民经济</w:t>
            </w:r>
          </w:p>
          <w:p w14:paraId="226B06CE" w14:textId="77777777" w:rsidR="00821ECF" w:rsidRPr="00B3337D" w:rsidRDefault="00D72CB7">
            <w:pPr>
              <w:adjustRightInd w:val="0"/>
              <w:snapToGrid w:val="0"/>
              <w:jc w:val="center"/>
              <w:rPr>
                <w:color w:val="000000" w:themeColor="text1"/>
                <w:sz w:val="24"/>
              </w:rPr>
            </w:pPr>
            <w:r w:rsidRPr="00B3337D">
              <w:rPr>
                <w:color w:val="000000" w:themeColor="text1"/>
                <w:sz w:val="24"/>
              </w:rPr>
              <w:t>行业类别</w:t>
            </w:r>
          </w:p>
        </w:tc>
        <w:tc>
          <w:tcPr>
            <w:tcW w:w="2139" w:type="dxa"/>
            <w:vAlign w:val="center"/>
          </w:tcPr>
          <w:p w14:paraId="7EF0D7D6" w14:textId="18796EC9" w:rsidR="00821ECF" w:rsidRPr="00B3337D" w:rsidRDefault="00D72CB7">
            <w:pPr>
              <w:adjustRightInd w:val="0"/>
              <w:snapToGrid w:val="0"/>
              <w:jc w:val="center"/>
              <w:rPr>
                <w:color w:val="000000" w:themeColor="text1"/>
                <w:sz w:val="24"/>
              </w:rPr>
            </w:pPr>
            <w:r w:rsidRPr="00B3337D">
              <w:rPr>
                <w:color w:val="000000" w:themeColor="text1"/>
                <w:sz w:val="24"/>
              </w:rPr>
              <w:t>C</w:t>
            </w:r>
            <w:r w:rsidR="007A7184">
              <w:rPr>
                <w:rFonts w:hint="eastAsia"/>
                <w:color w:val="000000" w:themeColor="text1"/>
                <w:sz w:val="24"/>
              </w:rPr>
              <w:t>2671</w:t>
            </w:r>
            <w:r w:rsidR="007A7184" w:rsidRPr="007A7184">
              <w:rPr>
                <w:rFonts w:hint="eastAsia"/>
                <w:color w:val="000000" w:themeColor="text1"/>
                <w:sz w:val="24"/>
              </w:rPr>
              <w:t>炸药及火工产品制造</w:t>
            </w:r>
          </w:p>
        </w:tc>
        <w:tc>
          <w:tcPr>
            <w:tcW w:w="1811" w:type="dxa"/>
            <w:vAlign w:val="center"/>
          </w:tcPr>
          <w:p w14:paraId="7895261F" w14:textId="77777777" w:rsidR="00821ECF" w:rsidRPr="00B3337D" w:rsidRDefault="00D72CB7">
            <w:pPr>
              <w:adjustRightInd w:val="0"/>
              <w:snapToGrid w:val="0"/>
              <w:jc w:val="center"/>
              <w:rPr>
                <w:color w:val="000000" w:themeColor="text1"/>
                <w:sz w:val="24"/>
              </w:rPr>
            </w:pPr>
            <w:bookmarkStart w:id="1" w:name="_Hlk49843745"/>
            <w:r w:rsidRPr="00B3337D">
              <w:rPr>
                <w:color w:val="000000" w:themeColor="text1"/>
                <w:sz w:val="24"/>
              </w:rPr>
              <w:t>建设项目</w:t>
            </w:r>
          </w:p>
          <w:p w14:paraId="0CE47D5C" w14:textId="77777777" w:rsidR="00821ECF" w:rsidRPr="00B3337D" w:rsidRDefault="00D72CB7">
            <w:pPr>
              <w:adjustRightInd w:val="0"/>
              <w:snapToGrid w:val="0"/>
              <w:jc w:val="center"/>
              <w:rPr>
                <w:color w:val="000000" w:themeColor="text1"/>
                <w:sz w:val="24"/>
              </w:rPr>
            </w:pPr>
            <w:r w:rsidRPr="00B3337D">
              <w:rPr>
                <w:color w:val="000000" w:themeColor="text1"/>
                <w:sz w:val="24"/>
              </w:rPr>
              <w:t>行业类别</w:t>
            </w:r>
            <w:bookmarkEnd w:id="1"/>
          </w:p>
        </w:tc>
        <w:tc>
          <w:tcPr>
            <w:tcW w:w="2768" w:type="dxa"/>
            <w:vAlign w:val="center"/>
          </w:tcPr>
          <w:p w14:paraId="28C66E41" w14:textId="77777777" w:rsidR="007A7184" w:rsidRDefault="007A7184" w:rsidP="007A7184">
            <w:pPr>
              <w:adjustRightInd w:val="0"/>
              <w:snapToGrid w:val="0"/>
              <w:jc w:val="left"/>
              <w:rPr>
                <w:color w:val="000000" w:themeColor="text1"/>
                <w:sz w:val="24"/>
              </w:rPr>
            </w:pPr>
            <w:r w:rsidRPr="007A7184">
              <w:rPr>
                <w:rFonts w:hint="eastAsia"/>
                <w:color w:val="000000" w:themeColor="text1"/>
                <w:sz w:val="24"/>
              </w:rPr>
              <w:t>二十三、化学原料和化学制品制造业</w:t>
            </w:r>
            <w:r w:rsidRPr="007A7184">
              <w:rPr>
                <w:rFonts w:hint="eastAsia"/>
                <w:color w:val="000000" w:themeColor="text1"/>
                <w:sz w:val="24"/>
              </w:rPr>
              <w:t xml:space="preserve"> 26</w:t>
            </w:r>
          </w:p>
          <w:p w14:paraId="775F0A31" w14:textId="77777777" w:rsidR="007A7184" w:rsidRPr="007A7184" w:rsidRDefault="007A7184" w:rsidP="007A7184">
            <w:pPr>
              <w:adjustRightInd w:val="0"/>
              <w:snapToGrid w:val="0"/>
              <w:jc w:val="left"/>
              <w:rPr>
                <w:color w:val="000000" w:themeColor="text1"/>
                <w:sz w:val="24"/>
              </w:rPr>
            </w:pPr>
            <w:r w:rsidRPr="007A7184">
              <w:rPr>
                <w:color w:val="000000" w:themeColor="text1"/>
                <w:sz w:val="24"/>
              </w:rPr>
              <w:t>44</w:t>
            </w:r>
            <w:r w:rsidRPr="007A7184">
              <w:rPr>
                <w:rFonts w:hint="eastAsia"/>
                <w:color w:val="000000" w:themeColor="text1"/>
                <w:sz w:val="24"/>
              </w:rPr>
              <w:t xml:space="preserve"> </w:t>
            </w:r>
            <w:r w:rsidRPr="007A7184">
              <w:rPr>
                <w:rFonts w:hint="eastAsia"/>
                <w:color w:val="000000" w:themeColor="text1"/>
                <w:sz w:val="24"/>
              </w:rPr>
              <w:t>炸药、火工及焰火产品制造</w:t>
            </w:r>
            <w:r w:rsidRPr="007A7184">
              <w:rPr>
                <w:rFonts w:hint="eastAsia"/>
                <w:color w:val="000000" w:themeColor="text1"/>
                <w:sz w:val="24"/>
              </w:rPr>
              <w:t xml:space="preserve"> 267</w:t>
            </w:r>
          </w:p>
          <w:p w14:paraId="738C89BE" w14:textId="2C3E5F9F" w:rsidR="007A7184" w:rsidRPr="007A7184" w:rsidRDefault="007A7184" w:rsidP="007A7184">
            <w:pPr>
              <w:adjustRightInd w:val="0"/>
              <w:snapToGrid w:val="0"/>
              <w:jc w:val="left"/>
            </w:pPr>
            <w:r w:rsidRPr="007A7184">
              <w:rPr>
                <w:rFonts w:hint="eastAsia"/>
                <w:color w:val="000000" w:themeColor="text1"/>
                <w:sz w:val="24"/>
              </w:rPr>
              <w:t>单纯物理分离、物理提纯、混合、分装的（不产生废水或挥发性有机物的除外）</w:t>
            </w:r>
          </w:p>
        </w:tc>
      </w:tr>
      <w:tr w:rsidR="00B3337D" w:rsidRPr="00B3337D" w14:paraId="08B5634C" w14:textId="77777777">
        <w:trPr>
          <w:trHeight w:val="1219"/>
          <w:jc w:val="center"/>
        </w:trPr>
        <w:tc>
          <w:tcPr>
            <w:tcW w:w="1733" w:type="dxa"/>
            <w:tcMar>
              <w:top w:w="16" w:type="dxa"/>
              <w:left w:w="16" w:type="dxa"/>
              <w:right w:w="16" w:type="dxa"/>
            </w:tcMar>
            <w:vAlign w:val="center"/>
          </w:tcPr>
          <w:p w14:paraId="51E6D0D6" w14:textId="77777777" w:rsidR="00821ECF" w:rsidRPr="00B3337D" w:rsidRDefault="00D72CB7">
            <w:pPr>
              <w:adjustRightInd w:val="0"/>
              <w:snapToGrid w:val="0"/>
              <w:jc w:val="center"/>
              <w:rPr>
                <w:color w:val="000000" w:themeColor="text1"/>
                <w:sz w:val="24"/>
              </w:rPr>
            </w:pPr>
            <w:r w:rsidRPr="00B3337D">
              <w:rPr>
                <w:color w:val="000000" w:themeColor="text1"/>
                <w:sz w:val="24"/>
              </w:rPr>
              <w:t>建设性质</w:t>
            </w:r>
          </w:p>
        </w:tc>
        <w:tc>
          <w:tcPr>
            <w:tcW w:w="2139" w:type="dxa"/>
            <w:vAlign w:val="center"/>
          </w:tcPr>
          <w:p w14:paraId="1EE67524" w14:textId="77777777" w:rsidR="00821ECF" w:rsidRPr="00B3337D" w:rsidRDefault="00D72CB7">
            <w:pPr>
              <w:jc w:val="left"/>
              <w:rPr>
                <w:color w:val="000000" w:themeColor="text1"/>
                <w:sz w:val="24"/>
              </w:rPr>
            </w:pPr>
            <w:r w:rsidRPr="00B3337D">
              <w:rPr>
                <w:color w:val="000000" w:themeColor="text1"/>
                <w:sz w:val="24"/>
              </w:rPr>
              <w:sym w:font="Wingdings 2" w:char="0052"/>
            </w:r>
            <w:r w:rsidRPr="00B3337D">
              <w:rPr>
                <w:color w:val="000000" w:themeColor="text1"/>
                <w:sz w:val="24"/>
              </w:rPr>
              <w:t>新建（迁建）</w:t>
            </w:r>
          </w:p>
          <w:p w14:paraId="0A289FED" w14:textId="77777777" w:rsidR="00821ECF" w:rsidRPr="00B3337D" w:rsidRDefault="00D72CB7">
            <w:pPr>
              <w:jc w:val="left"/>
              <w:rPr>
                <w:color w:val="000000" w:themeColor="text1"/>
                <w:sz w:val="24"/>
              </w:rPr>
            </w:pPr>
            <w:r w:rsidRPr="00B3337D">
              <w:rPr>
                <w:color w:val="000000" w:themeColor="text1"/>
                <w:sz w:val="24"/>
              </w:rPr>
              <w:sym w:font="Wingdings 2" w:char="00A3"/>
            </w:r>
            <w:r w:rsidRPr="00B3337D">
              <w:rPr>
                <w:color w:val="000000" w:themeColor="text1"/>
                <w:sz w:val="24"/>
              </w:rPr>
              <w:t>改建</w:t>
            </w:r>
          </w:p>
          <w:p w14:paraId="538C0344" w14:textId="77777777" w:rsidR="00821ECF" w:rsidRPr="00B3337D" w:rsidRDefault="00D72CB7">
            <w:pPr>
              <w:jc w:val="left"/>
              <w:rPr>
                <w:color w:val="000000" w:themeColor="text1"/>
                <w:sz w:val="24"/>
              </w:rPr>
            </w:pPr>
            <w:r w:rsidRPr="00B3337D">
              <w:rPr>
                <w:color w:val="000000" w:themeColor="text1"/>
                <w:sz w:val="24"/>
              </w:rPr>
              <w:sym w:font="Wingdings 2" w:char="00A3"/>
            </w:r>
            <w:r w:rsidRPr="00B3337D">
              <w:rPr>
                <w:color w:val="000000" w:themeColor="text1"/>
                <w:sz w:val="24"/>
              </w:rPr>
              <w:t>扩建</w:t>
            </w:r>
          </w:p>
          <w:p w14:paraId="3D661C13" w14:textId="77777777" w:rsidR="00821ECF" w:rsidRPr="00B3337D" w:rsidRDefault="00D72CB7">
            <w:pPr>
              <w:jc w:val="left"/>
              <w:rPr>
                <w:color w:val="000000" w:themeColor="text1"/>
                <w:sz w:val="24"/>
              </w:rPr>
            </w:pPr>
            <w:r w:rsidRPr="00B3337D">
              <w:rPr>
                <w:color w:val="000000" w:themeColor="text1"/>
                <w:sz w:val="24"/>
              </w:rPr>
              <w:sym w:font="Wingdings 2" w:char="00A3"/>
            </w:r>
            <w:r w:rsidRPr="00B3337D">
              <w:rPr>
                <w:color w:val="000000" w:themeColor="text1"/>
                <w:sz w:val="24"/>
              </w:rPr>
              <w:t>技术改造</w:t>
            </w:r>
          </w:p>
        </w:tc>
        <w:tc>
          <w:tcPr>
            <w:tcW w:w="1811" w:type="dxa"/>
            <w:vAlign w:val="center"/>
          </w:tcPr>
          <w:p w14:paraId="114FCC9D" w14:textId="77777777" w:rsidR="00821ECF" w:rsidRPr="00B3337D" w:rsidRDefault="00D72CB7">
            <w:pPr>
              <w:adjustRightInd w:val="0"/>
              <w:snapToGrid w:val="0"/>
              <w:jc w:val="center"/>
              <w:rPr>
                <w:color w:val="000000" w:themeColor="text1"/>
                <w:sz w:val="24"/>
              </w:rPr>
            </w:pPr>
            <w:r w:rsidRPr="00B3337D">
              <w:rPr>
                <w:color w:val="000000" w:themeColor="text1"/>
                <w:sz w:val="24"/>
              </w:rPr>
              <w:t>建设项目</w:t>
            </w:r>
          </w:p>
          <w:p w14:paraId="3D694FFE" w14:textId="77777777" w:rsidR="00821ECF" w:rsidRPr="00B3337D" w:rsidRDefault="00D72CB7">
            <w:pPr>
              <w:adjustRightInd w:val="0"/>
              <w:snapToGrid w:val="0"/>
              <w:jc w:val="center"/>
              <w:rPr>
                <w:color w:val="000000" w:themeColor="text1"/>
                <w:sz w:val="24"/>
              </w:rPr>
            </w:pPr>
            <w:r w:rsidRPr="00B3337D">
              <w:rPr>
                <w:color w:val="000000" w:themeColor="text1"/>
                <w:sz w:val="24"/>
              </w:rPr>
              <w:t>申报情形</w:t>
            </w:r>
          </w:p>
        </w:tc>
        <w:tc>
          <w:tcPr>
            <w:tcW w:w="2768" w:type="dxa"/>
            <w:vAlign w:val="center"/>
          </w:tcPr>
          <w:p w14:paraId="0C2E9C84" w14:textId="77777777" w:rsidR="00821ECF" w:rsidRPr="00B3337D" w:rsidRDefault="00D72CB7">
            <w:pPr>
              <w:jc w:val="left"/>
              <w:rPr>
                <w:color w:val="000000" w:themeColor="text1"/>
                <w:sz w:val="24"/>
              </w:rPr>
            </w:pPr>
            <w:r w:rsidRPr="00B3337D">
              <w:rPr>
                <w:color w:val="000000" w:themeColor="text1"/>
                <w:sz w:val="24"/>
              </w:rPr>
              <w:sym w:font="Wingdings 2" w:char="0052"/>
            </w:r>
            <w:r w:rsidRPr="00B3337D">
              <w:rPr>
                <w:color w:val="000000" w:themeColor="text1"/>
                <w:sz w:val="24"/>
              </w:rPr>
              <w:t>首次申报项目</w:t>
            </w:r>
          </w:p>
          <w:p w14:paraId="7337343D" w14:textId="77777777" w:rsidR="00821ECF" w:rsidRPr="00B3337D" w:rsidRDefault="00D72CB7">
            <w:pPr>
              <w:jc w:val="left"/>
              <w:rPr>
                <w:color w:val="000000" w:themeColor="text1"/>
                <w:sz w:val="24"/>
              </w:rPr>
            </w:pPr>
            <w:r w:rsidRPr="00B3337D">
              <w:rPr>
                <w:color w:val="000000" w:themeColor="text1"/>
                <w:sz w:val="24"/>
              </w:rPr>
              <w:sym w:font="Wingdings 2" w:char="00A3"/>
            </w:r>
            <w:r w:rsidRPr="00B3337D">
              <w:rPr>
                <w:color w:val="000000" w:themeColor="text1"/>
                <w:sz w:val="24"/>
              </w:rPr>
              <w:t>不予批准后再次申报项目</w:t>
            </w:r>
          </w:p>
          <w:p w14:paraId="27DC0285" w14:textId="77777777" w:rsidR="00821ECF" w:rsidRPr="00B3337D" w:rsidRDefault="00D72CB7">
            <w:pPr>
              <w:jc w:val="left"/>
              <w:rPr>
                <w:color w:val="000000" w:themeColor="text1"/>
                <w:sz w:val="24"/>
              </w:rPr>
            </w:pPr>
            <w:r w:rsidRPr="00B3337D">
              <w:rPr>
                <w:color w:val="000000" w:themeColor="text1"/>
                <w:sz w:val="24"/>
              </w:rPr>
              <w:sym w:font="Wingdings 2" w:char="00A3"/>
            </w:r>
            <w:r w:rsidRPr="00B3337D">
              <w:rPr>
                <w:color w:val="000000" w:themeColor="text1"/>
                <w:sz w:val="24"/>
              </w:rPr>
              <w:t>超五年重新审核项目</w:t>
            </w:r>
          </w:p>
          <w:p w14:paraId="3E59739F" w14:textId="77777777" w:rsidR="00821ECF" w:rsidRPr="00B3337D" w:rsidRDefault="00D72CB7">
            <w:pPr>
              <w:jc w:val="left"/>
              <w:rPr>
                <w:color w:val="000000" w:themeColor="text1"/>
                <w:sz w:val="24"/>
              </w:rPr>
            </w:pPr>
            <w:r w:rsidRPr="00B3337D">
              <w:rPr>
                <w:color w:val="000000" w:themeColor="text1"/>
                <w:sz w:val="24"/>
              </w:rPr>
              <w:sym w:font="Wingdings 2" w:char="00A3"/>
            </w:r>
            <w:r w:rsidRPr="00B3337D">
              <w:rPr>
                <w:color w:val="000000" w:themeColor="text1"/>
                <w:sz w:val="24"/>
              </w:rPr>
              <w:t>重大变动重新报批项目</w:t>
            </w:r>
          </w:p>
        </w:tc>
      </w:tr>
      <w:tr w:rsidR="00B3337D" w:rsidRPr="00B3337D" w14:paraId="4BA93ACD" w14:textId="77777777">
        <w:trPr>
          <w:trHeight w:val="851"/>
          <w:jc w:val="center"/>
        </w:trPr>
        <w:tc>
          <w:tcPr>
            <w:tcW w:w="1733" w:type="dxa"/>
            <w:tcMar>
              <w:top w:w="16" w:type="dxa"/>
              <w:left w:w="16" w:type="dxa"/>
              <w:right w:w="16" w:type="dxa"/>
            </w:tcMar>
            <w:vAlign w:val="center"/>
          </w:tcPr>
          <w:p w14:paraId="22BF3F0C" w14:textId="06B8CA26" w:rsidR="00821ECF" w:rsidRPr="00B3337D" w:rsidRDefault="00D72CB7" w:rsidP="00B3337D">
            <w:pPr>
              <w:adjustRightInd w:val="0"/>
              <w:snapToGrid w:val="0"/>
              <w:jc w:val="center"/>
              <w:rPr>
                <w:color w:val="000000" w:themeColor="text1"/>
                <w:sz w:val="24"/>
              </w:rPr>
            </w:pPr>
            <w:r w:rsidRPr="00B3337D">
              <w:rPr>
                <w:color w:val="000000" w:themeColor="text1"/>
                <w:sz w:val="24"/>
              </w:rPr>
              <w:t>项目审批（核准</w:t>
            </w:r>
            <w:r w:rsidRPr="00B3337D">
              <w:rPr>
                <w:color w:val="000000" w:themeColor="text1"/>
                <w:sz w:val="24"/>
              </w:rPr>
              <w:t>/</w:t>
            </w:r>
            <w:r w:rsidRPr="00B3337D">
              <w:rPr>
                <w:color w:val="000000" w:themeColor="text1"/>
                <w:sz w:val="24"/>
              </w:rPr>
              <w:t>备案）部门（选填）</w:t>
            </w:r>
          </w:p>
        </w:tc>
        <w:tc>
          <w:tcPr>
            <w:tcW w:w="2139" w:type="dxa"/>
            <w:vAlign w:val="center"/>
          </w:tcPr>
          <w:p w14:paraId="1DE273C5" w14:textId="77777777" w:rsidR="00821ECF" w:rsidRPr="00B3337D" w:rsidRDefault="00D72CB7">
            <w:pPr>
              <w:adjustRightInd w:val="0"/>
              <w:snapToGrid w:val="0"/>
              <w:jc w:val="center"/>
              <w:rPr>
                <w:color w:val="000000" w:themeColor="text1"/>
                <w:sz w:val="24"/>
              </w:rPr>
            </w:pPr>
            <w:r w:rsidRPr="00B3337D">
              <w:rPr>
                <w:color w:val="000000" w:themeColor="text1"/>
                <w:sz w:val="24"/>
              </w:rPr>
              <w:t>乌拉特前</w:t>
            </w:r>
            <w:proofErr w:type="gramStart"/>
            <w:r w:rsidRPr="00B3337D">
              <w:rPr>
                <w:color w:val="000000" w:themeColor="text1"/>
                <w:sz w:val="24"/>
              </w:rPr>
              <w:t>旗发展</w:t>
            </w:r>
            <w:proofErr w:type="gramEnd"/>
            <w:r w:rsidRPr="00B3337D">
              <w:rPr>
                <w:color w:val="000000" w:themeColor="text1"/>
                <w:sz w:val="24"/>
              </w:rPr>
              <w:t>和改革委员会</w:t>
            </w:r>
          </w:p>
        </w:tc>
        <w:tc>
          <w:tcPr>
            <w:tcW w:w="1811" w:type="dxa"/>
            <w:vAlign w:val="center"/>
          </w:tcPr>
          <w:p w14:paraId="13802030" w14:textId="77777777" w:rsidR="00821ECF" w:rsidRPr="00B3337D" w:rsidRDefault="00D72CB7">
            <w:pPr>
              <w:adjustRightInd w:val="0"/>
              <w:snapToGrid w:val="0"/>
              <w:jc w:val="center"/>
              <w:rPr>
                <w:color w:val="000000" w:themeColor="text1"/>
                <w:sz w:val="24"/>
              </w:rPr>
            </w:pPr>
            <w:r w:rsidRPr="00B3337D">
              <w:rPr>
                <w:color w:val="000000" w:themeColor="text1"/>
                <w:sz w:val="24"/>
              </w:rPr>
              <w:t>项目审批（核准</w:t>
            </w:r>
            <w:r w:rsidRPr="00B3337D">
              <w:rPr>
                <w:color w:val="000000" w:themeColor="text1"/>
                <w:sz w:val="24"/>
              </w:rPr>
              <w:t>/</w:t>
            </w:r>
          </w:p>
          <w:p w14:paraId="355FA030" w14:textId="77777777" w:rsidR="00821ECF" w:rsidRPr="00B3337D" w:rsidRDefault="00D72CB7">
            <w:pPr>
              <w:adjustRightInd w:val="0"/>
              <w:snapToGrid w:val="0"/>
              <w:jc w:val="center"/>
              <w:rPr>
                <w:color w:val="000000" w:themeColor="text1"/>
                <w:sz w:val="24"/>
              </w:rPr>
            </w:pPr>
            <w:r w:rsidRPr="00B3337D">
              <w:rPr>
                <w:color w:val="000000" w:themeColor="text1"/>
                <w:sz w:val="24"/>
              </w:rPr>
              <w:t>备案）文号（选填）</w:t>
            </w:r>
          </w:p>
        </w:tc>
        <w:tc>
          <w:tcPr>
            <w:tcW w:w="2768" w:type="dxa"/>
            <w:vAlign w:val="center"/>
          </w:tcPr>
          <w:p w14:paraId="3091279B" w14:textId="77777777" w:rsidR="00821ECF" w:rsidRPr="00B3337D" w:rsidRDefault="00D72CB7">
            <w:pPr>
              <w:adjustRightInd w:val="0"/>
              <w:snapToGrid w:val="0"/>
              <w:jc w:val="center"/>
              <w:rPr>
                <w:color w:val="000000" w:themeColor="text1"/>
                <w:sz w:val="24"/>
              </w:rPr>
            </w:pPr>
            <w:r w:rsidRPr="00B3337D">
              <w:rPr>
                <w:color w:val="000000" w:themeColor="text1"/>
                <w:sz w:val="24"/>
              </w:rPr>
              <w:t>2206-150823-04-01-377306</w:t>
            </w:r>
          </w:p>
        </w:tc>
      </w:tr>
      <w:tr w:rsidR="00B3337D" w:rsidRPr="00B3337D" w14:paraId="5E142A9C" w14:textId="77777777">
        <w:trPr>
          <w:trHeight w:val="497"/>
          <w:jc w:val="center"/>
        </w:trPr>
        <w:tc>
          <w:tcPr>
            <w:tcW w:w="1733" w:type="dxa"/>
            <w:tcMar>
              <w:top w:w="16" w:type="dxa"/>
              <w:left w:w="16" w:type="dxa"/>
              <w:right w:w="16" w:type="dxa"/>
            </w:tcMar>
            <w:vAlign w:val="center"/>
          </w:tcPr>
          <w:p w14:paraId="3641ADFA" w14:textId="77777777" w:rsidR="00821ECF" w:rsidRPr="00B3337D" w:rsidRDefault="00D72CB7">
            <w:pPr>
              <w:adjustRightInd w:val="0"/>
              <w:snapToGrid w:val="0"/>
              <w:jc w:val="center"/>
              <w:rPr>
                <w:color w:val="000000" w:themeColor="text1"/>
                <w:sz w:val="24"/>
              </w:rPr>
            </w:pPr>
            <w:r w:rsidRPr="00B3337D">
              <w:rPr>
                <w:color w:val="000000" w:themeColor="text1"/>
                <w:sz w:val="24"/>
              </w:rPr>
              <w:t>总投资（万元）</w:t>
            </w:r>
          </w:p>
        </w:tc>
        <w:tc>
          <w:tcPr>
            <w:tcW w:w="2139" w:type="dxa"/>
            <w:vAlign w:val="center"/>
          </w:tcPr>
          <w:p w14:paraId="10BC320E" w14:textId="77777777" w:rsidR="00821ECF" w:rsidRPr="00B3337D" w:rsidRDefault="00D72CB7">
            <w:pPr>
              <w:adjustRightInd w:val="0"/>
              <w:snapToGrid w:val="0"/>
              <w:jc w:val="center"/>
              <w:rPr>
                <w:color w:val="000000" w:themeColor="text1"/>
                <w:sz w:val="24"/>
              </w:rPr>
            </w:pPr>
            <w:r w:rsidRPr="00B3337D">
              <w:rPr>
                <w:color w:val="000000" w:themeColor="text1"/>
                <w:sz w:val="24"/>
              </w:rPr>
              <w:t>12000</w:t>
            </w:r>
          </w:p>
        </w:tc>
        <w:tc>
          <w:tcPr>
            <w:tcW w:w="1811" w:type="dxa"/>
            <w:tcMar>
              <w:top w:w="16" w:type="dxa"/>
              <w:left w:w="16" w:type="dxa"/>
              <w:right w:w="16" w:type="dxa"/>
            </w:tcMar>
            <w:vAlign w:val="center"/>
          </w:tcPr>
          <w:p w14:paraId="1ED8FB96" w14:textId="77777777" w:rsidR="00821ECF" w:rsidRPr="00B3337D" w:rsidRDefault="00D72CB7">
            <w:pPr>
              <w:adjustRightInd w:val="0"/>
              <w:snapToGrid w:val="0"/>
              <w:jc w:val="center"/>
              <w:rPr>
                <w:color w:val="000000" w:themeColor="text1"/>
                <w:sz w:val="24"/>
              </w:rPr>
            </w:pPr>
            <w:r w:rsidRPr="00B3337D">
              <w:rPr>
                <w:color w:val="000000" w:themeColor="text1"/>
                <w:sz w:val="24"/>
              </w:rPr>
              <w:t>环保投资（万元）</w:t>
            </w:r>
          </w:p>
        </w:tc>
        <w:tc>
          <w:tcPr>
            <w:tcW w:w="2768" w:type="dxa"/>
            <w:vAlign w:val="center"/>
          </w:tcPr>
          <w:p w14:paraId="05385B53" w14:textId="77777777" w:rsidR="00821ECF" w:rsidRPr="00B3337D" w:rsidRDefault="00D72CB7">
            <w:pPr>
              <w:adjustRightInd w:val="0"/>
              <w:snapToGrid w:val="0"/>
              <w:jc w:val="center"/>
              <w:rPr>
                <w:color w:val="000000" w:themeColor="text1"/>
                <w:sz w:val="24"/>
              </w:rPr>
            </w:pPr>
            <w:r w:rsidRPr="00B3337D">
              <w:rPr>
                <w:color w:val="000000" w:themeColor="text1"/>
                <w:sz w:val="24"/>
              </w:rPr>
              <w:t>200</w:t>
            </w:r>
          </w:p>
        </w:tc>
      </w:tr>
      <w:tr w:rsidR="00B3337D" w:rsidRPr="00B3337D" w14:paraId="52EFF8F0" w14:textId="77777777">
        <w:trPr>
          <w:trHeight w:val="497"/>
          <w:jc w:val="center"/>
        </w:trPr>
        <w:tc>
          <w:tcPr>
            <w:tcW w:w="1733" w:type="dxa"/>
            <w:tcMar>
              <w:top w:w="16" w:type="dxa"/>
              <w:left w:w="16" w:type="dxa"/>
              <w:right w:w="16" w:type="dxa"/>
            </w:tcMar>
            <w:vAlign w:val="center"/>
          </w:tcPr>
          <w:p w14:paraId="46B389FF" w14:textId="77777777" w:rsidR="00821ECF" w:rsidRPr="00B3337D" w:rsidRDefault="00D72CB7">
            <w:pPr>
              <w:adjustRightInd w:val="0"/>
              <w:snapToGrid w:val="0"/>
              <w:jc w:val="center"/>
              <w:rPr>
                <w:color w:val="000000" w:themeColor="text1"/>
                <w:sz w:val="24"/>
              </w:rPr>
            </w:pPr>
            <w:r w:rsidRPr="00B3337D">
              <w:rPr>
                <w:color w:val="000000" w:themeColor="text1"/>
                <w:sz w:val="24"/>
              </w:rPr>
              <w:t>环保投资占比（</w:t>
            </w:r>
            <w:r w:rsidRPr="00B3337D">
              <w:rPr>
                <w:color w:val="000000" w:themeColor="text1"/>
                <w:sz w:val="24"/>
              </w:rPr>
              <w:t>%</w:t>
            </w:r>
            <w:r w:rsidRPr="00B3337D">
              <w:rPr>
                <w:color w:val="000000" w:themeColor="text1"/>
                <w:sz w:val="24"/>
              </w:rPr>
              <w:t>）</w:t>
            </w:r>
          </w:p>
        </w:tc>
        <w:tc>
          <w:tcPr>
            <w:tcW w:w="2139" w:type="dxa"/>
            <w:vAlign w:val="center"/>
          </w:tcPr>
          <w:p w14:paraId="70C1E7FB" w14:textId="77777777" w:rsidR="00821ECF" w:rsidRPr="00B3337D" w:rsidRDefault="00D72CB7">
            <w:pPr>
              <w:adjustRightInd w:val="0"/>
              <w:snapToGrid w:val="0"/>
              <w:jc w:val="center"/>
              <w:rPr>
                <w:color w:val="000000" w:themeColor="text1"/>
                <w:sz w:val="24"/>
              </w:rPr>
            </w:pPr>
            <w:r w:rsidRPr="00B3337D">
              <w:rPr>
                <w:color w:val="000000" w:themeColor="text1"/>
                <w:sz w:val="24"/>
              </w:rPr>
              <w:t>1.67</w:t>
            </w:r>
          </w:p>
        </w:tc>
        <w:tc>
          <w:tcPr>
            <w:tcW w:w="1811" w:type="dxa"/>
            <w:tcMar>
              <w:top w:w="16" w:type="dxa"/>
              <w:left w:w="16" w:type="dxa"/>
              <w:right w:w="16" w:type="dxa"/>
            </w:tcMar>
            <w:vAlign w:val="center"/>
          </w:tcPr>
          <w:p w14:paraId="59ED7B0C" w14:textId="77777777" w:rsidR="00821ECF" w:rsidRPr="00B3337D" w:rsidRDefault="00D72CB7">
            <w:pPr>
              <w:adjustRightInd w:val="0"/>
              <w:snapToGrid w:val="0"/>
              <w:jc w:val="center"/>
              <w:rPr>
                <w:color w:val="000000" w:themeColor="text1"/>
                <w:sz w:val="24"/>
              </w:rPr>
            </w:pPr>
            <w:r w:rsidRPr="00B3337D">
              <w:rPr>
                <w:color w:val="000000" w:themeColor="text1"/>
                <w:sz w:val="24"/>
              </w:rPr>
              <w:t>施工工期</w:t>
            </w:r>
          </w:p>
        </w:tc>
        <w:tc>
          <w:tcPr>
            <w:tcW w:w="2768" w:type="dxa"/>
            <w:vAlign w:val="center"/>
          </w:tcPr>
          <w:p w14:paraId="069666BC" w14:textId="77777777" w:rsidR="00821ECF" w:rsidRPr="00B3337D" w:rsidRDefault="00D72CB7">
            <w:pPr>
              <w:adjustRightInd w:val="0"/>
              <w:snapToGrid w:val="0"/>
              <w:jc w:val="center"/>
              <w:rPr>
                <w:color w:val="000000" w:themeColor="text1"/>
                <w:sz w:val="24"/>
              </w:rPr>
            </w:pPr>
            <w:r w:rsidRPr="00B3337D">
              <w:rPr>
                <w:color w:val="000000" w:themeColor="text1"/>
                <w:sz w:val="24"/>
              </w:rPr>
              <w:t>24</w:t>
            </w:r>
            <w:r w:rsidRPr="00B3337D">
              <w:rPr>
                <w:color w:val="000000" w:themeColor="text1"/>
                <w:sz w:val="24"/>
              </w:rPr>
              <w:t>个月</w:t>
            </w:r>
          </w:p>
        </w:tc>
      </w:tr>
      <w:tr w:rsidR="00B3337D" w:rsidRPr="00B3337D" w14:paraId="7B1E6E30" w14:textId="77777777">
        <w:trPr>
          <w:trHeight w:val="497"/>
          <w:jc w:val="center"/>
        </w:trPr>
        <w:tc>
          <w:tcPr>
            <w:tcW w:w="1733" w:type="dxa"/>
            <w:tcMar>
              <w:top w:w="16" w:type="dxa"/>
              <w:left w:w="16" w:type="dxa"/>
              <w:right w:w="16" w:type="dxa"/>
            </w:tcMar>
            <w:vAlign w:val="center"/>
          </w:tcPr>
          <w:p w14:paraId="5B2DE355" w14:textId="77777777" w:rsidR="00821ECF" w:rsidRPr="00B3337D" w:rsidRDefault="00D72CB7">
            <w:pPr>
              <w:adjustRightInd w:val="0"/>
              <w:snapToGrid w:val="0"/>
              <w:jc w:val="center"/>
              <w:rPr>
                <w:color w:val="000000" w:themeColor="text1"/>
                <w:sz w:val="24"/>
              </w:rPr>
            </w:pPr>
            <w:r w:rsidRPr="00B3337D">
              <w:rPr>
                <w:color w:val="000000" w:themeColor="text1"/>
                <w:sz w:val="24"/>
              </w:rPr>
              <w:t>是否开工建设</w:t>
            </w:r>
          </w:p>
        </w:tc>
        <w:tc>
          <w:tcPr>
            <w:tcW w:w="2139" w:type="dxa"/>
            <w:vAlign w:val="center"/>
          </w:tcPr>
          <w:p w14:paraId="0A770D0C" w14:textId="77777777" w:rsidR="00821ECF" w:rsidRPr="00B3337D" w:rsidRDefault="00D72CB7">
            <w:pPr>
              <w:adjustRightInd w:val="0"/>
              <w:snapToGrid w:val="0"/>
              <w:rPr>
                <w:color w:val="000000" w:themeColor="text1"/>
                <w:sz w:val="24"/>
              </w:rPr>
            </w:pPr>
            <w:r w:rsidRPr="00B3337D">
              <w:rPr>
                <w:color w:val="000000" w:themeColor="text1"/>
                <w:sz w:val="24"/>
              </w:rPr>
              <w:sym w:font="Wingdings 2" w:char="0052"/>
            </w:r>
            <w:proofErr w:type="gramStart"/>
            <w:r w:rsidRPr="00B3337D">
              <w:rPr>
                <w:color w:val="000000" w:themeColor="text1"/>
                <w:sz w:val="24"/>
              </w:rPr>
              <w:t>否</w:t>
            </w:r>
            <w:proofErr w:type="gramEnd"/>
          </w:p>
          <w:p w14:paraId="143C3EAF" w14:textId="77777777" w:rsidR="00821ECF" w:rsidRPr="00B3337D" w:rsidRDefault="00D72CB7">
            <w:pPr>
              <w:adjustRightInd w:val="0"/>
              <w:snapToGrid w:val="0"/>
              <w:rPr>
                <w:color w:val="000000" w:themeColor="text1"/>
                <w:sz w:val="24"/>
              </w:rPr>
            </w:pPr>
            <w:r w:rsidRPr="00B3337D">
              <w:rPr>
                <w:color w:val="000000" w:themeColor="text1"/>
                <w:sz w:val="24"/>
              </w:rPr>
              <w:sym w:font="Wingdings 2" w:char="00A3"/>
            </w:r>
            <w:r w:rsidRPr="00B3337D">
              <w:rPr>
                <w:color w:val="000000" w:themeColor="text1"/>
                <w:sz w:val="24"/>
              </w:rPr>
              <w:t>是</w:t>
            </w:r>
          </w:p>
        </w:tc>
        <w:tc>
          <w:tcPr>
            <w:tcW w:w="1811" w:type="dxa"/>
            <w:tcMar>
              <w:top w:w="16" w:type="dxa"/>
              <w:left w:w="16" w:type="dxa"/>
              <w:right w:w="16" w:type="dxa"/>
            </w:tcMar>
            <w:vAlign w:val="center"/>
          </w:tcPr>
          <w:p w14:paraId="663D7153" w14:textId="77777777" w:rsidR="00821ECF" w:rsidRPr="00B3337D" w:rsidRDefault="00D72CB7">
            <w:pPr>
              <w:adjustRightInd w:val="0"/>
              <w:snapToGrid w:val="0"/>
              <w:jc w:val="center"/>
              <w:rPr>
                <w:color w:val="000000" w:themeColor="text1"/>
                <w:spacing w:val="-6"/>
                <w:sz w:val="24"/>
              </w:rPr>
            </w:pPr>
            <w:r w:rsidRPr="00B3337D">
              <w:rPr>
                <w:color w:val="000000" w:themeColor="text1"/>
                <w:spacing w:val="-6"/>
                <w:sz w:val="24"/>
              </w:rPr>
              <w:t>用地（用海）</w:t>
            </w:r>
          </w:p>
          <w:p w14:paraId="5E316E5E" w14:textId="77777777" w:rsidR="00821ECF" w:rsidRPr="00B3337D" w:rsidRDefault="00D72CB7">
            <w:pPr>
              <w:adjustRightInd w:val="0"/>
              <w:snapToGrid w:val="0"/>
              <w:jc w:val="center"/>
              <w:rPr>
                <w:color w:val="000000" w:themeColor="text1"/>
                <w:sz w:val="24"/>
              </w:rPr>
            </w:pPr>
            <w:r w:rsidRPr="00B3337D">
              <w:rPr>
                <w:color w:val="000000" w:themeColor="text1"/>
                <w:spacing w:val="-6"/>
                <w:sz w:val="24"/>
              </w:rPr>
              <w:t>面积（</w:t>
            </w:r>
            <w:r w:rsidRPr="00B3337D">
              <w:rPr>
                <w:color w:val="000000" w:themeColor="text1"/>
                <w:spacing w:val="-6"/>
                <w:sz w:val="24"/>
              </w:rPr>
              <w:t>m</w:t>
            </w:r>
            <w:r w:rsidRPr="00B3337D">
              <w:rPr>
                <w:color w:val="000000" w:themeColor="text1"/>
                <w:spacing w:val="-6"/>
                <w:sz w:val="24"/>
                <w:vertAlign w:val="superscript"/>
              </w:rPr>
              <w:t>2</w:t>
            </w:r>
            <w:r w:rsidRPr="00B3337D">
              <w:rPr>
                <w:color w:val="000000" w:themeColor="text1"/>
                <w:spacing w:val="-6"/>
                <w:sz w:val="24"/>
              </w:rPr>
              <w:t>）</w:t>
            </w:r>
          </w:p>
        </w:tc>
        <w:tc>
          <w:tcPr>
            <w:tcW w:w="2768" w:type="dxa"/>
            <w:vAlign w:val="center"/>
          </w:tcPr>
          <w:p w14:paraId="2963F799" w14:textId="77777777" w:rsidR="00821ECF" w:rsidRPr="00B3337D" w:rsidRDefault="00D72CB7">
            <w:pPr>
              <w:adjustRightInd w:val="0"/>
              <w:snapToGrid w:val="0"/>
              <w:ind w:firstLineChars="100" w:firstLine="240"/>
              <w:jc w:val="center"/>
              <w:rPr>
                <w:color w:val="000000" w:themeColor="text1"/>
                <w:sz w:val="24"/>
              </w:rPr>
            </w:pPr>
            <w:r w:rsidRPr="00B3337D">
              <w:rPr>
                <w:color w:val="000000" w:themeColor="text1"/>
                <w:sz w:val="24"/>
              </w:rPr>
              <w:t>32500</w:t>
            </w:r>
          </w:p>
        </w:tc>
      </w:tr>
      <w:tr w:rsidR="00B3337D" w:rsidRPr="00B3337D" w14:paraId="283190F7" w14:textId="77777777">
        <w:tblPrEx>
          <w:tblCellMar>
            <w:left w:w="108" w:type="dxa"/>
            <w:right w:w="108" w:type="dxa"/>
          </w:tblCellMar>
        </w:tblPrEx>
        <w:trPr>
          <w:trHeight w:val="1399"/>
          <w:jc w:val="center"/>
        </w:trPr>
        <w:tc>
          <w:tcPr>
            <w:tcW w:w="1733" w:type="dxa"/>
            <w:vAlign w:val="center"/>
          </w:tcPr>
          <w:p w14:paraId="59761DD3" w14:textId="77777777" w:rsidR="00821ECF" w:rsidRPr="00B3337D" w:rsidRDefault="00D72CB7">
            <w:pPr>
              <w:autoSpaceDE w:val="0"/>
              <w:autoSpaceDN w:val="0"/>
              <w:adjustRightInd w:val="0"/>
              <w:snapToGrid w:val="0"/>
              <w:rPr>
                <w:color w:val="000000" w:themeColor="text1"/>
                <w:sz w:val="24"/>
              </w:rPr>
            </w:pPr>
            <w:r w:rsidRPr="00B3337D">
              <w:rPr>
                <w:color w:val="000000" w:themeColor="text1"/>
                <w:sz w:val="24"/>
              </w:rPr>
              <w:t>专项评价设置情况</w:t>
            </w:r>
          </w:p>
        </w:tc>
        <w:tc>
          <w:tcPr>
            <w:tcW w:w="6718" w:type="dxa"/>
            <w:gridSpan w:val="3"/>
            <w:vAlign w:val="center"/>
          </w:tcPr>
          <w:p w14:paraId="23630132" w14:textId="77777777" w:rsidR="00821ECF" w:rsidRPr="00B3337D" w:rsidRDefault="00D72CB7">
            <w:pPr>
              <w:autoSpaceDE w:val="0"/>
              <w:autoSpaceDN w:val="0"/>
              <w:adjustRightInd w:val="0"/>
              <w:snapToGrid w:val="0"/>
              <w:rPr>
                <w:color w:val="000000" w:themeColor="text1"/>
                <w:sz w:val="24"/>
              </w:rPr>
            </w:pPr>
            <w:r w:rsidRPr="00B3337D">
              <w:rPr>
                <w:color w:val="000000" w:themeColor="text1"/>
                <w:sz w:val="24"/>
              </w:rPr>
              <w:t>环境风险专项评价：根据《建设项目环境风险评价技术导则》（</w:t>
            </w:r>
            <w:r w:rsidRPr="00B3337D">
              <w:rPr>
                <w:color w:val="000000" w:themeColor="text1"/>
                <w:sz w:val="24"/>
              </w:rPr>
              <w:t>HJ169-2018</w:t>
            </w:r>
            <w:r w:rsidRPr="00B3337D">
              <w:rPr>
                <w:color w:val="000000" w:themeColor="text1"/>
                <w:sz w:val="24"/>
              </w:rPr>
              <w:t>），本项目涉及风险物质为硝酸铵、柴油，其中硝酸铵厂区最大存储量为</w:t>
            </w:r>
            <w:r w:rsidRPr="00B3337D">
              <w:rPr>
                <w:color w:val="000000" w:themeColor="text1"/>
                <w:sz w:val="24"/>
              </w:rPr>
              <w:t>600t</w:t>
            </w:r>
            <w:r w:rsidRPr="00B3337D">
              <w:rPr>
                <w:color w:val="000000" w:themeColor="text1"/>
                <w:sz w:val="24"/>
              </w:rPr>
              <w:t>，大于其临界量（</w:t>
            </w:r>
            <w:r w:rsidRPr="00B3337D">
              <w:rPr>
                <w:color w:val="000000" w:themeColor="text1"/>
                <w:sz w:val="24"/>
              </w:rPr>
              <w:t>50t</w:t>
            </w:r>
            <w:r w:rsidRPr="00B3337D">
              <w:rPr>
                <w:color w:val="000000" w:themeColor="text1"/>
                <w:sz w:val="24"/>
              </w:rPr>
              <w:t>），因此需编制环境风险专项。</w:t>
            </w:r>
          </w:p>
        </w:tc>
      </w:tr>
      <w:tr w:rsidR="00B3337D" w:rsidRPr="00B3337D" w14:paraId="7DFEDB16" w14:textId="77777777">
        <w:tblPrEx>
          <w:tblCellMar>
            <w:left w:w="108" w:type="dxa"/>
            <w:right w:w="108" w:type="dxa"/>
          </w:tblCellMar>
        </w:tblPrEx>
        <w:trPr>
          <w:trHeight w:val="868"/>
          <w:jc w:val="center"/>
        </w:trPr>
        <w:tc>
          <w:tcPr>
            <w:tcW w:w="1733" w:type="dxa"/>
            <w:vAlign w:val="center"/>
          </w:tcPr>
          <w:p w14:paraId="1093173E" w14:textId="77777777" w:rsidR="00821ECF" w:rsidRPr="00B3337D" w:rsidRDefault="00D72CB7">
            <w:pPr>
              <w:autoSpaceDE w:val="0"/>
              <w:autoSpaceDN w:val="0"/>
              <w:adjustRightInd w:val="0"/>
              <w:snapToGrid w:val="0"/>
              <w:jc w:val="center"/>
              <w:rPr>
                <w:color w:val="000000" w:themeColor="text1"/>
                <w:kern w:val="0"/>
                <w:sz w:val="24"/>
              </w:rPr>
            </w:pPr>
            <w:r w:rsidRPr="00B3337D">
              <w:rPr>
                <w:color w:val="000000" w:themeColor="text1"/>
                <w:sz w:val="24"/>
              </w:rPr>
              <w:t>规划情况</w:t>
            </w:r>
          </w:p>
        </w:tc>
        <w:tc>
          <w:tcPr>
            <w:tcW w:w="6718" w:type="dxa"/>
            <w:gridSpan w:val="3"/>
            <w:vAlign w:val="center"/>
          </w:tcPr>
          <w:p w14:paraId="75EF723F" w14:textId="77777777" w:rsidR="00821ECF" w:rsidRPr="00B3337D" w:rsidRDefault="00D72CB7">
            <w:pPr>
              <w:autoSpaceDE w:val="0"/>
              <w:autoSpaceDN w:val="0"/>
              <w:adjustRightInd w:val="0"/>
              <w:snapToGrid w:val="0"/>
              <w:jc w:val="center"/>
              <w:rPr>
                <w:color w:val="000000" w:themeColor="text1"/>
                <w:kern w:val="0"/>
                <w:sz w:val="24"/>
              </w:rPr>
            </w:pPr>
            <w:r w:rsidRPr="00B3337D">
              <w:rPr>
                <w:color w:val="000000" w:themeColor="text1"/>
                <w:kern w:val="0"/>
                <w:sz w:val="24"/>
              </w:rPr>
              <w:t>无</w:t>
            </w:r>
          </w:p>
        </w:tc>
      </w:tr>
      <w:tr w:rsidR="00B3337D" w:rsidRPr="00B3337D" w14:paraId="0F7E2792" w14:textId="77777777">
        <w:tblPrEx>
          <w:tblCellMar>
            <w:left w:w="108" w:type="dxa"/>
            <w:right w:w="108" w:type="dxa"/>
          </w:tblCellMar>
        </w:tblPrEx>
        <w:trPr>
          <w:trHeight w:val="838"/>
          <w:jc w:val="center"/>
        </w:trPr>
        <w:tc>
          <w:tcPr>
            <w:tcW w:w="1733" w:type="dxa"/>
            <w:vAlign w:val="center"/>
          </w:tcPr>
          <w:p w14:paraId="3527D31A" w14:textId="77777777" w:rsidR="00821ECF" w:rsidRPr="00B3337D" w:rsidRDefault="00D72CB7">
            <w:pPr>
              <w:adjustRightInd w:val="0"/>
              <w:snapToGrid w:val="0"/>
              <w:jc w:val="center"/>
              <w:rPr>
                <w:color w:val="000000" w:themeColor="text1"/>
                <w:sz w:val="24"/>
              </w:rPr>
            </w:pPr>
            <w:r w:rsidRPr="00B3337D">
              <w:rPr>
                <w:color w:val="000000" w:themeColor="text1"/>
                <w:sz w:val="24"/>
              </w:rPr>
              <w:t>规划环境影响</w:t>
            </w:r>
          </w:p>
          <w:p w14:paraId="53DA6CE1" w14:textId="77777777" w:rsidR="00821ECF" w:rsidRPr="00B3337D" w:rsidRDefault="00D72CB7">
            <w:pPr>
              <w:adjustRightInd w:val="0"/>
              <w:snapToGrid w:val="0"/>
              <w:jc w:val="center"/>
              <w:rPr>
                <w:color w:val="000000" w:themeColor="text1"/>
                <w:kern w:val="0"/>
                <w:sz w:val="24"/>
              </w:rPr>
            </w:pPr>
            <w:r w:rsidRPr="00B3337D">
              <w:rPr>
                <w:color w:val="000000" w:themeColor="text1"/>
                <w:sz w:val="24"/>
              </w:rPr>
              <w:t>评价情况</w:t>
            </w:r>
          </w:p>
        </w:tc>
        <w:tc>
          <w:tcPr>
            <w:tcW w:w="6718" w:type="dxa"/>
            <w:gridSpan w:val="3"/>
            <w:vAlign w:val="center"/>
          </w:tcPr>
          <w:p w14:paraId="7D8FC4CF" w14:textId="77777777" w:rsidR="00821ECF" w:rsidRPr="00B3337D" w:rsidRDefault="00D72CB7">
            <w:pPr>
              <w:autoSpaceDE w:val="0"/>
              <w:autoSpaceDN w:val="0"/>
              <w:adjustRightInd w:val="0"/>
              <w:snapToGrid w:val="0"/>
              <w:jc w:val="center"/>
              <w:rPr>
                <w:color w:val="000000" w:themeColor="text1"/>
                <w:kern w:val="0"/>
                <w:sz w:val="24"/>
              </w:rPr>
            </w:pPr>
            <w:r w:rsidRPr="00B3337D">
              <w:rPr>
                <w:color w:val="000000" w:themeColor="text1"/>
                <w:kern w:val="0"/>
                <w:sz w:val="24"/>
              </w:rPr>
              <w:t>无</w:t>
            </w:r>
          </w:p>
        </w:tc>
      </w:tr>
      <w:tr w:rsidR="00B3337D" w:rsidRPr="00B3337D" w14:paraId="41B5AC3F" w14:textId="77777777">
        <w:tblPrEx>
          <w:tblCellMar>
            <w:left w:w="108" w:type="dxa"/>
            <w:right w:w="108" w:type="dxa"/>
          </w:tblCellMar>
        </w:tblPrEx>
        <w:trPr>
          <w:trHeight w:val="390"/>
          <w:jc w:val="center"/>
        </w:trPr>
        <w:tc>
          <w:tcPr>
            <w:tcW w:w="1733" w:type="dxa"/>
            <w:vAlign w:val="center"/>
          </w:tcPr>
          <w:p w14:paraId="75C0D4F1" w14:textId="77777777" w:rsidR="00821ECF" w:rsidRPr="00B3337D" w:rsidRDefault="00D72CB7">
            <w:pPr>
              <w:autoSpaceDE w:val="0"/>
              <w:autoSpaceDN w:val="0"/>
              <w:adjustRightInd w:val="0"/>
              <w:snapToGrid w:val="0"/>
              <w:jc w:val="center"/>
              <w:rPr>
                <w:color w:val="000000" w:themeColor="text1"/>
                <w:kern w:val="0"/>
                <w:sz w:val="24"/>
              </w:rPr>
            </w:pPr>
            <w:r w:rsidRPr="00B3337D">
              <w:rPr>
                <w:color w:val="000000" w:themeColor="text1"/>
                <w:kern w:val="0"/>
                <w:sz w:val="24"/>
              </w:rPr>
              <w:lastRenderedPageBreak/>
              <w:t>规划及规划环境影响评价符合性分析</w:t>
            </w:r>
          </w:p>
        </w:tc>
        <w:tc>
          <w:tcPr>
            <w:tcW w:w="6718" w:type="dxa"/>
            <w:gridSpan w:val="3"/>
            <w:vAlign w:val="center"/>
          </w:tcPr>
          <w:p w14:paraId="01B617A4" w14:textId="77777777" w:rsidR="00821ECF" w:rsidRPr="00B3337D" w:rsidRDefault="00D72CB7">
            <w:pPr>
              <w:pStyle w:val="Aff5"/>
              <w:spacing w:line="240" w:lineRule="auto"/>
              <w:ind w:firstLineChars="0" w:firstLine="0"/>
              <w:jc w:val="center"/>
              <w:rPr>
                <w:color w:val="000000" w:themeColor="text1"/>
              </w:rPr>
            </w:pPr>
            <w:r w:rsidRPr="00B3337D">
              <w:rPr>
                <w:color w:val="000000" w:themeColor="text1"/>
              </w:rPr>
              <w:t>无</w:t>
            </w:r>
          </w:p>
        </w:tc>
      </w:tr>
      <w:tr w:rsidR="00B3337D" w:rsidRPr="00B3337D" w14:paraId="7C93FF7F" w14:textId="77777777">
        <w:tblPrEx>
          <w:tblCellMar>
            <w:left w:w="108" w:type="dxa"/>
            <w:right w:w="108" w:type="dxa"/>
          </w:tblCellMar>
        </w:tblPrEx>
        <w:trPr>
          <w:trHeight w:val="90"/>
          <w:jc w:val="center"/>
        </w:trPr>
        <w:tc>
          <w:tcPr>
            <w:tcW w:w="1733" w:type="dxa"/>
            <w:vAlign w:val="center"/>
          </w:tcPr>
          <w:p w14:paraId="719DB32B" w14:textId="77777777" w:rsidR="00821ECF" w:rsidRPr="00B3337D" w:rsidRDefault="00D72CB7">
            <w:pPr>
              <w:autoSpaceDE w:val="0"/>
              <w:autoSpaceDN w:val="0"/>
              <w:adjustRightInd w:val="0"/>
              <w:snapToGrid w:val="0"/>
              <w:spacing w:line="440" w:lineRule="exact"/>
              <w:jc w:val="center"/>
              <w:rPr>
                <w:color w:val="000000" w:themeColor="text1"/>
                <w:kern w:val="0"/>
                <w:sz w:val="24"/>
              </w:rPr>
            </w:pPr>
            <w:r w:rsidRPr="00B3337D">
              <w:rPr>
                <w:color w:val="000000" w:themeColor="text1"/>
                <w:kern w:val="0"/>
                <w:sz w:val="24"/>
              </w:rPr>
              <w:t>其他符合性分析</w:t>
            </w:r>
          </w:p>
        </w:tc>
        <w:tc>
          <w:tcPr>
            <w:tcW w:w="6718" w:type="dxa"/>
            <w:gridSpan w:val="3"/>
            <w:vAlign w:val="center"/>
          </w:tcPr>
          <w:p w14:paraId="49EF7800" w14:textId="77777777" w:rsidR="00821ECF" w:rsidRPr="00B3337D" w:rsidRDefault="00D72CB7">
            <w:pPr>
              <w:autoSpaceDE w:val="0"/>
              <w:autoSpaceDN w:val="0"/>
              <w:adjustRightInd w:val="0"/>
              <w:snapToGrid w:val="0"/>
              <w:spacing w:line="440" w:lineRule="exact"/>
              <w:ind w:firstLineChars="200" w:firstLine="482"/>
              <w:rPr>
                <w:b/>
                <w:bCs/>
                <w:color w:val="000000" w:themeColor="text1"/>
                <w:kern w:val="0"/>
                <w:sz w:val="24"/>
              </w:rPr>
            </w:pPr>
            <w:r w:rsidRPr="00B3337D">
              <w:rPr>
                <w:b/>
                <w:bCs/>
                <w:color w:val="000000" w:themeColor="text1"/>
                <w:kern w:val="0"/>
                <w:sz w:val="24"/>
              </w:rPr>
              <w:t>1</w:t>
            </w:r>
            <w:r w:rsidRPr="00B3337D">
              <w:rPr>
                <w:b/>
                <w:bCs/>
                <w:color w:val="000000" w:themeColor="text1"/>
                <w:kern w:val="0"/>
                <w:sz w:val="24"/>
              </w:rPr>
              <w:t>、产业政策符合性分析</w:t>
            </w:r>
          </w:p>
          <w:p w14:paraId="02DB69C0" w14:textId="3A805B35" w:rsidR="00821ECF" w:rsidRPr="00B3337D" w:rsidRDefault="00D72CB7">
            <w:pPr>
              <w:pStyle w:val="a7"/>
              <w:adjustRightInd w:val="0"/>
              <w:snapToGrid w:val="0"/>
              <w:spacing w:line="440" w:lineRule="exact"/>
              <w:ind w:firstLineChars="200" w:firstLine="480"/>
              <w:rPr>
                <w:color w:val="000000" w:themeColor="text1"/>
                <w:szCs w:val="24"/>
              </w:rPr>
            </w:pPr>
            <w:r w:rsidRPr="00B3337D">
              <w:rPr>
                <w:color w:val="000000" w:themeColor="text1"/>
                <w:szCs w:val="24"/>
              </w:rPr>
              <w:t>本项目为现场混装工业炸药项目，本项目多孔粒状铵油炸药混装车在厂区内装载原材料，到爆破现场混合生产多孔粒状铵油炸药。属于《产业结构调整指导目录》（</w:t>
            </w:r>
            <w:r w:rsidRPr="00B3337D">
              <w:rPr>
                <w:color w:val="000000" w:themeColor="text1"/>
                <w:szCs w:val="24"/>
              </w:rPr>
              <w:t>2019</w:t>
            </w:r>
            <w:r w:rsidRPr="00B3337D">
              <w:rPr>
                <w:color w:val="000000" w:themeColor="text1"/>
                <w:szCs w:val="24"/>
              </w:rPr>
              <w:t>年本）中</w:t>
            </w:r>
            <w:r w:rsidRPr="00B3337D">
              <w:rPr>
                <w:color w:val="000000" w:themeColor="text1"/>
                <w:szCs w:val="24"/>
              </w:rPr>
              <w:t>“</w:t>
            </w:r>
            <w:r w:rsidRPr="00B3337D">
              <w:rPr>
                <w:color w:val="000000" w:themeColor="text1"/>
                <w:szCs w:val="24"/>
              </w:rPr>
              <w:t>鼓励类</w:t>
            </w:r>
            <w:r w:rsidRPr="00B3337D">
              <w:rPr>
                <w:color w:val="000000" w:themeColor="text1"/>
                <w:szCs w:val="24"/>
              </w:rPr>
              <w:t>”</w:t>
            </w:r>
            <w:r w:rsidRPr="00B3337D">
              <w:rPr>
                <w:color w:val="000000" w:themeColor="text1"/>
                <w:szCs w:val="24"/>
              </w:rPr>
              <w:t>、</w:t>
            </w:r>
            <w:r w:rsidRPr="00B3337D">
              <w:rPr>
                <w:color w:val="000000" w:themeColor="text1"/>
                <w:szCs w:val="24"/>
              </w:rPr>
              <w:t>“</w:t>
            </w:r>
            <w:r w:rsidRPr="00B3337D">
              <w:rPr>
                <w:color w:val="000000" w:themeColor="text1"/>
                <w:szCs w:val="24"/>
              </w:rPr>
              <w:t>四十五、民爆产品，将鼓励民爆行业向高安全性、高产能、低污染方向发展，散装炸药向现场混装方向发展，提出了民爆生产企业现场混装炸药产量在本企业工业炸药产量中占比逐步提升至</w:t>
            </w:r>
            <w:r w:rsidRPr="00B3337D">
              <w:rPr>
                <w:color w:val="000000" w:themeColor="text1"/>
                <w:szCs w:val="24"/>
              </w:rPr>
              <w:t>35%</w:t>
            </w:r>
            <w:r w:rsidRPr="00B3337D">
              <w:rPr>
                <w:color w:val="000000" w:themeColor="text1"/>
                <w:szCs w:val="24"/>
              </w:rPr>
              <w:t>以上的目标。经乌拉特前</w:t>
            </w:r>
            <w:proofErr w:type="gramStart"/>
            <w:r w:rsidRPr="00B3337D">
              <w:rPr>
                <w:color w:val="000000" w:themeColor="text1"/>
                <w:szCs w:val="24"/>
              </w:rPr>
              <w:t>旗发展</w:t>
            </w:r>
            <w:proofErr w:type="gramEnd"/>
            <w:r w:rsidRPr="00B3337D">
              <w:rPr>
                <w:color w:val="000000" w:themeColor="text1"/>
                <w:szCs w:val="24"/>
              </w:rPr>
              <w:t>和改革委员会备案，备案文号：</w:t>
            </w:r>
            <w:r w:rsidRPr="00B3337D">
              <w:rPr>
                <w:color w:val="000000" w:themeColor="text1"/>
                <w:szCs w:val="24"/>
              </w:rPr>
              <w:t>2206-150823-04-01-377306</w:t>
            </w:r>
            <w:r w:rsidRPr="00B3337D">
              <w:rPr>
                <w:color w:val="000000" w:themeColor="text1"/>
                <w:szCs w:val="24"/>
              </w:rPr>
              <w:t>。因此，本项目建设符合国家产业政策。</w:t>
            </w:r>
          </w:p>
          <w:p w14:paraId="3674A4BF" w14:textId="77777777" w:rsidR="00821ECF" w:rsidRPr="00B3337D" w:rsidRDefault="00D72CB7">
            <w:pPr>
              <w:autoSpaceDE w:val="0"/>
              <w:autoSpaceDN w:val="0"/>
              <w:adjustRightInd w:val="0"/>
              <w:snapToGrid w:val="0"/>
              <w:spacing w:line="440" w:lineRule="exact"/>
              <w:ind w:firstLineChars="200" w:firstLine="482"/>
              <w:rPr>
                <w:b/>
                <w:bCs/>
                <w:color w:val="000000" w:themeColor="text1"/>
                <w:kern w:val="0"/>
                <w:sz w:val="24"/>
              </w:rPr>
            </w:pPr>
            <w:r w:rsidRPr="00B3337D">
              <w:rPr>
                <w:b/>
                <w:bCs/>
                <w:color w:val="000000" w:themeColor="text1"/>
                <w:kern w:val="0"/>
                <w:sz w:val="24"/>
              </w:rPr>
              <w:t>2</w:t>
            </w:r>
            <w:r w:rsidRPr="00B3337D">
              <w:rPr>
                <w:b/>
                <w:bCs/>
                <w:color w:val="000000" w:themeColor="text1"/>
                <w:kern w:val="0"/>
                <w:sz w:val="24"/>
              </w:rPr>
              <w:t>、选址合理性分析</w:t>
            </w:r>
          </w:p>
          <w:p w14:paraId="33E0FD7F" w14:textId="77777777" w:rsidR="00821ECF" w:rsidRPr="00B3337D" w:rsidRDefault="00D72CB7">
            <w:pPr>
              <w:pStyle w:val="affe"/>
              <w:spacing w:line="440" w:lineRule="exact"/>
              <w:ind w:firstLine="480"/>
              <w:rPr>
                <w:rFonts w:ascii="Times New Roman" w:hAnsi="Times New Roman"/>
                <w:color w:val="000000" w:themeColor="text1"/>
              </w:rPr>
            </w:pPr>
            <w:r w:rsidRPr="00B3337D">
              <w:rPr>
                <w:rFonts w:ascii="Times New Roman" w:hAnsi="Times New Roman"/>
                <w:color w:val="000000" w:themeColor="text1"/>
              </w:rPr>
              <w:t>本项目位于乌拉特前旗额尔登布拉格苏木</w:t>
            </w:r>
            <w:proofErr w:type="gramStart"/>
            <w:r w:rsidRPr="00B3337D">
              <w:rPr>
                <w:rFonts w:ascii="Times New Roman" w:hAnsi="Times New Roman"/>
                <w:color w:val="000000" w:themeColor="text1"/>
              </w:rPr>
              <w:t>巴音温都</w:t>
            </w:r>
            <w:proofErr w:type="gramEnd"/>
            <w:r w:rsidRPr="00B3337D">
              <w:rPr>
                <w:rFonts w:ascii="Times New Roman" w:hAnsi="Times New Roman"/>
                <w:color w:val="000000" w:themeColor="text1"/>
              </w:rPr>
              <w:t>尔嘎查。根据现场踏勘，项目厂界四周均为空地。本项目已取得《关于核查乌拉特前旗盛安化工有限责任公司</w:t>
            </w:r>
            <w:r w:rsidRPr="00B3337D">
              <w:rPr>
                <w:rFonts w:ascii="Times New Roman" w:hAnsi="Times New Roman"/>
                <w:color w:val="000000" w:themeColor="text1"/>
              </w:rPr>
              <w:t>8000t/a</w:t>
            </w:r>
            <w:r w:rsidRPr="00B3337D">
              <w:rPr>
                <w:rFonts w:ascii="Times New Roman" w:hAnsi="Times New Roman"/>
                <w:color w:val="000000" w:themeColor="text1"/>
              </w:rPr>
              <w:t>现场混装多孔粒状铵油炸药车及地面辅助设施建设项目是否位于生态红线内、是否占用永久基本农田及是否压覆矿产资源的回函》（</w:t>
            </w:r>
            <w:proofErr w:type="gramStart"/>
            <w:r w:rsidRPr="00B3337D">
              <w:rPr>
                <w:rFonts w:ascii="Times New Roman" w:hAnsi="Times New Roman"/>
                <w:color w:val="000000" w:themeColor="text1"/>
              </w:rPr>
              <w:t>乌自然资函</w:t>
            </w:r>
            <w:proofErr w:type="gramEnd"/>
            <w:r w:rsidRPr="00B3337D">
              <w:rPr>
                <w:rFonts w:ascii="Times New Roman" w:hAnsi="Times New Roman"/>
                <w:color w:val="000000" w:themeColor="text1"/>
              </w:rPr>
              <w:t>发</w:t>
            </w:r>
            <w:r w:rsidRPr="00B3337D">
              <w:rPr>
                <w:rFonts w:ascii="Times New Roman" w:hAnsi="Times New Roman"/>
                <w:color w:val="000000" w:themeColor="text1"/>
              </w:rPr>
              <w:t>[2022]170</w:t>
            </w:r>
            <w:r w:rsidRPr="00B3337D">
              <w:rPr>
                <w:rFonts w:ascii="Times New Roman" w:hAnsi="Times New Roman"/>
                <w:color w:val="000000" w:themeColor="text1"/>
              </w:rPr>
              <w:t>号）；《乌拉特前旗林业和草原局关于核实乌拉特前旗盛安化工有限责任公司</w:t>
            </w:r>
            <w:r w:rsidRPr="00B3337D">
              <w:rPr>
                <w:rFonts w:ascii="Times New Roman" w:hAnsi="Times New Roman"/>
                <w:color w:val="000000" w:themeColor="text1"/>
              </w:rPr>
              <w:t>8000t/a</w:t>
            </w:r>
            <w:r w:rsidRPr="00B3337D">
              <w:rPr>
                <w:rFonts w:ascii="Times New Roman" w:hAnsi="Times New Roman"/>
                <w:color w:val="000000" w:themeColor="text1"/>
              </w:rPr>
              <w:t>现场混装多孔粒状铵油炸药车及地面辅助设施建设项目是否占用林地、草地及乌拉山自然保护区的复函》（乌林草发</w:t>
            </w:r>
            <w:r w:rsidRPr="00B3337D">
              <w:rPr>
                <w:rFonts w:ascii="Times New Roman" w:hAnsi="Times New Roman"/>
                <w:color w:val="000000" w:themeColor="text1"/>
              </w:rPr>
              <w:t>[2022]472</w:t>
            </w:r>
            <w:r w:rsidRPr="00B3337D">
              <w:rPr>
                <w:rFonts w:ascii="Times New Roman" w:hAnsi="Times New Roman"/>
                <w:color w:val="000000" w:themeColor="text1"/>
              </w:rPr>
              <w:t>号）；《巴彦淖尔市生态环境局乌拉特前旗分局关于核查乌拉特前旗盛安化工有限责任公司</w:t>
            </w:r>
            <w:r w:rsidRPr="00B3337D">
              <w:rPr>
                <w:rFonts w:ascii="Times New Roman" w:hAnsi="Times New Roman"/>
                <w:color w:val="000000" w:themeColor="text1"/>
              </w:rPr>
              <w:t>8000t/a</w:t>
            </w:r>
            <w:r w:rsidRPr="00B3337D">
              <w:rPr>
                <w:rFonts w:ascii="Times New Roman" w:hAnsi="Times New Roman"/>
                <w:color w:val="000000" w:themeColor="text1"/>
              </w:rPr>
              <w:t>现场混装多孔粒状铵油炸药车及地面辅助设施建设项目是否位于饮用水水源保护区的复函》（</w:t>
            </w:r>
            <w:proofErr w:type="gramStart"/>
            <w:r w:rsidRPr="00B3337D">
              <w:rPr>
                <w:rFonts w:ascii="Times New Roman" w:hAnsi="Times New Roman"/>
                <w:color w:val="000000" w:themeColor="text1"/>
              </w:rPr>
              <w:t>乌环字</w:t>
            </w:r>
            <w:proofErr w:type="gramEnd"/>
            <w:r w:rsidRPr="00B3337D">
              <w:rPr>
                <w:rFonts w:ascii="Times New Roman" w:hAnsi="Times New Roman"/>
                <w:color w:val="000000" w:themeColor="text1"/>
              </w:rPr>
              <w:t>[2022]212</w:t>
            </w:r>
            <w:r w:rsidRPr="00B3337D">
              <w:rPr>
                <w:rFonts w:ascii="Times New Roman" w:hAnsi="Times New Roman"/>
                <w:color w:val="000000" w:themeColor="text1"/>
              </w:rPr>
              <w:t>号）；周边无自然保护区、风景名胜区、文物保护单位，亦无需特殊保护的野生动植物；厂址所在地地质情况较好，无不良工程地质现象，建设条件良好。项目所在地交通便利、供电、供水设施完善。项目建成投产对周围环境造成的影响不大，不会改变原有环境空气、地下水、声环境的功能。综上所述，项目选址合理。</w:t>
            </w:r>
          </w:p>
          <w:p w14:paraId="5969ADE7" w14:textId="77777777" w:rsidR="00821ECF" w:rsidRPr="00B3337D" w:rsidRDefault="00D72CB7">
            <w:pPr>
              <w:autoSpaceDE w:val="0"/>
              <w:autoSpaceDN w:val="0"/>
              <w:adjustRightInd w:val="0"/>
              <w:snapToGrid w:val="0"/>
              <w:spacing w:line="440" w:lineRule="exact"/>
              <w:ind w:firstLineChars="200" w:firstLine="482"/>
              <w:rPr>
                <w:b/>
                <w:bCs/>
                <w:color w:val="000000" w:themeColor="text1"/>
                <w:kern w:val="0"/>
                <w:sz w:val="24"/>
              </w:rPr>
            </w:pPr>
            <w:r w:rsidRPr="00B3337D">
              <w:rPr>
                <w:b/>
                <w:bCs/>
                <w:color w:val="000000" w:themeColor="text1"/>
                <w:kern w:val="0"/>
                <w:sz w:val="24"/>
              </w:rPr>
              <w:lastRenderedPageBreak/>
              <w:t>3</w:t>
            </w:r>
            <w:r w:rsidRPr="00B3337D">
              <w:rPr>
                <w:b/>
                <w:bCs/>
                <w:color w:val="000000" w:themeColor="text1"/>
                <w:kern w:val="0"/>
                <w:sz w:val="24"/>
              </w:rPr>
              <w:t>、</w:t>
            </w:r>
            <w:r w:rsidRPr="00B3337D">
              <w:rPr>
                <w:b/>
                <w:bCs/>
                <w:color w:val="000000" w:themeColor="text1"/>
                <w:kern w:val="0"/>
                <w:sz w:val="24"/>
              </w:rPr>
              <w:t>“</w:t>
            </w:r>
            <w:r w:rsidRPr="00B3337D">
              <w:rPr>
                <w:b/>
                <w:bCs/>
                <w:color w:val="000000" w:themeColor="text1"/>
                <w:kern w:val="0"/>
                <w:sz w:val="24"/>
              </w:rPr>
              <w:t>三线一单</w:t>
            </w:r>
            <w:r w:rsidRPr="00B3337D">
              <w:rPr>
                <w:b/>
                <w:bCs/>
                <w:color w:val="000000" w:themeColor="text1"/>
                <w:kern w:val="0"/>
                <w:sz w:val="24"/>
              </w:rPr>
              <w:t>”</w:t>
            </w:r>
            <w:r w:rsidRPr="00B3337D">
              <w:rPr>
                <w:b/>
                <w:bCs/>
                <w:color w:val="000000" w:themeColor="text1"/>
                <w:kern w:val="0"/>
                <w:sz w:val="24"/>
              </w:rPr>
              <w:t>符合性分析</w:t>
            </w:r>
          </w:p>
          <w:p w14:paraId="46415CAC" w14:textId="77777777" w:rsidR="00821ECF" w:rsidRPr="00B3337D" w:rsidRDefault="00D72CB7">
            <w:pPr>
              <w:adjustRightInd w:val="0"/>
              <w:snapToGrid w:val="0"/>
              <w:spacing w:line="440" w:lineRule="exact"/>
              <w:ind w:firstLineChars="200" w:firstLine="480"/>
              <w:rPr>
                <w:color w:val="000000" w:themeColor="text1"/>
                <w:kern w:val="0"/>
                <w:sz w:val="24"/>
              </w:rPr>
            </w:pPr>
            <w:r w:rsidRPr="00B3337D">
              <w:rPr>
                <w:color w:val="000000" w:themeColor="text1"/>
                <w:kern w:val="0"/>
                <w:sz w:val="24"/>
              </w:rPr>
              <w:t>（</w:t>
            </w:r>
            <w:r w:rsidRPr="00B3337D">
              <w:rPr>
                <w:color w:val="000000" w:themeColor="text1"/>
                <w:kern w:val="0"/>
                <w:sz w:val="24"/>
              </w:rPr>
              <w:t>1</w:t>
            </w:r>
            <w:r w:rsidRPr="00B3337D">
              <w:rPr>
                <w:color w:val="000000" w:themeColor="text1"/>
                <w:kern w:val="0"/>
                <w:sz w:val="24"/>
              </w:rPr>
              <w:t>）生态保护红</w:t>
            </w:r>
            <w:proofErr w:type="gramStart"/>
            <w:r w:rsidRPr="00B3337D">
              <w:rPr>
                <w:color w:val="000000" w:themeColor="text1"/>
                <w:kern w:val="0"/>
                <w:sz w:val="24"/>
              </w:rPr>
              <w:t>线符合</w:t>
            </w:r>
            <w:proofErr w:type="gramEnd"/>
            <w:r w:rsidRPr="00B3337D">
              <w:rPr>
                <w:color w:val="000000" w:themeColor="text1"/>
                <w:kern w:val="0"/>
                <w:sz w:val="24"/>
              </w:rPr>
              <w:t>性</w:t>
            </w:r>
          </w:p>
          <w:p w14:paraId="548CFF96" w14:textId="77777777" w:rsidR="00821ECF" w:rsidRPr="00B3337D" w:rsidRDefault="00D72CB7">
            <w:pPr>
              <w:spacing w:line="440" w:lineRule="exact"/>
              <w:ind w:firstLine="480"/>
              <w:rPr>
                <w:color w:val="000000" w:themeColor="text1"/>
                <w:kern w:val="0"/>
                <w:sz w:val="24"/>
              </w:rPr>
            </w:pPr>
            <w:r w:rsidRPr="00B3337D">
              <w:rPr>
                <w:color w:val="000000" w:themeColor="text1"/>
                <w:kern w:val="0"/>
                <w:sz w:val="24"/>
              </w:rPr>
              <w:t>本项目位于乌拉特前旗额尔登布拉格苏木</w:t>
            </w:r>
            <w:proofErr w:type="gramStart"/>
            <w:r w:rsidRPr="00B3337D">
              <w:rPr>
                <w:color w:val="000000" w:themeColor="text1"/>
                <w:kern w:val="0"/>
                <w:sz w:val="24"/>
              </w:rPr>
              <w:t>巴音温都</w:t>
            </w:r>
            <w:proofErr w:type="gramEnd"/>
            <w:r w:rsidRPr="00B3337D">
              <w:rPr>
                <w:color w:val="000000" w:themeColor="text1"/>
                <w:kern w:val="0"/>
                <w:sz w:val="24"/>
              </w:rPr>
              <w:t>尔嘎查。根据《巴彦淖尔市人民政府关于实施</w:t>
            </w:r>
            <w:r w:rsidRPr="00B3337D">
              <w:rPr>
                <w:color w:val="000000" w:themeColor="text1"/>
                <w:kern w:val="0"/>
                <w:sz w:val="24"/>
              </w:rPr>
              <w:t>“</w:t>
            </w:r>
            <w:r w:rsidRPr="00B3337D">
              <w:rPr>
                <w:color w:val="000000" w:themeColor="text1"/>
                <w:kern w:val="0"/>
                <w:sz w:val="24"/>
              </w:rPr>
              <w:t>三线一单</w:t>
            </w:r>
            <w:r w:rsidRPr="00B3337D">
              <w:rPr>
                <w:color w:val="000000" w:themeColor="text1"/>
                <w:kern w:val="0"/>
                <w:sz w:val="24"/>
              </w:rPr>
              <w:t>”</w:t>
            </w:r>
            <w:r w:rsidRPr="00B3337D">
              <w:rPr>
                <w:color w:val="000000" w:themeColor="text1"/>
                <w:kern w:val="0"/>
                <w:sz w:val="24"/>
              </w:rPr>
              <w:t>生态环境分区管控的意见》（巴政发〔</w:t>
            </w:r>
            <w:r w:rsidRPr="00B3337D">
              <w:rPr>
                <w:color w:val="000000" w:themeColor="text1"/>
                <w:kern w:val="0"/>
                <w:sz w:val="24"/>
              </w:rPr>
              <w:t>2021</w:t>
            </w:r>
            <w:r w:rsidRPr="00B3337D">
              <w:rPr>
                <w:color w:val="000000" w:themeColor="text1"/>
                <w:kern w:val="0"/>
                <w:sz w:val="24"/>
              </w:rPr>
              <w:t>〕</w:t>
            </w:r>
            <w:r w:rsidRPr="00B3337D">
              <w:rPr>
                <w:color w:val="000000" w:themeColor="text1"/>
                <w:kern w:val="0"/>
                <w:sz w:val="24"/>
              </w:rPr>
              <w:t>9</w:t>
            </w:r>
            <w:r w:rsidRPr="00B3337D">
              <w:rPr>
                <w:color w:val="000000" w:themeColor="text1"/>
                <w:kern w:val="0"/>
                <w:sz w:val="24"/>
              </w:rPr>
              <w:t>号）及巴彦</w:t>
            </w:r>
            <w:proofErr w:type="gramStart"/>
            <w:r w:rsidRPr="00B3337D">
              <w:rPr>
                <w:color w:val="000000" w:themeColor="text1"/>
                <w:kern w:val="0"/>
                <w:sz w:val="24"/>
              </w:rPr>
              <w:t>淖尔市</w:t>
            </w:r>
            <w:proofErr w:type="gramEnd"/>
            <w:r w:rsidRPr="00B3337D">
              <w:rPr>
                <w:color w:val="000000" w:themeColor="text1"/>
                <w:kern w:val="0"/>
                <w:sz w:val="24"/>
              </w:rPr>
              <w:t>生态环境局</w:t>
            </w:r>
            <w:r w:rsidRPr="00B3337D">
              <w:rPr>
                <w:color w:val="000000" w:themeColor="text1"/>
                <w:kern w:val="0"/>
                <w:sz w:val="24"/>
              </w:rPr>
              <w:t>2021</w:t>
            </w:r>
            <w:r w:rsidRPr="00B3337D">
              <w:rPr>
                <w:color w:val="000000" w:themeColor="text1"/>
                <w:kern w:val="0"/>
                <w:sz w:val="24"/>
              </w:rPr>
              <w:t>年</w:t>
            </w:r>
            <w:r w:rsidRPr="00B3337D">
              <w:rPr>
                <w:color w:val="000000" w:themeColor="text1"/>
                <w:kern w:val="0"/>
                <w:sz w:val="24"/>
              </w:rPr>
              <w:t>11</w:t>
            </w:r>
            <w:r w:rsidRPr="00B3337D">
              <w:rPr>
                <w:color w:val="000000" w:themeColor="text1"/>
                <w:kern w:val="0"/>
                <w:sz w:val="24"/>
              </w:rPr>
              <w:t>月</w:t>
            </w:r>
            <w:r w:rsidRPr="00B3337D">
              <w:rPr>
                <w:color w:val="000000" w:themeColor="text1"/>
                <w:kern w:val="0"/>
                <w:sz w:val="24"/>
              </w:rPr>
              <w:t>29</w:t>
            </w:r>
            <w:r w:rsidRPr="00B3337D">
              <w:rPr>
                <w:color w:val="000000" w:themeColor="text1"/>
                <w:kern w:val="0"/>
                <w:sz w:val="24"/>
              </w:rPr>
              <w:t>日发布的《巴彦淖尔市生态环境准入清单》（巴环函</w:t>
            </w:r>
            <w:r w:rsidRPr="00B3337D">
              <w:rPr>
                <w:color w:val="000000" w:themeColor="text1"/>
                <w:kern w:val="0"/>
                <w:sz w:val="24"/>
              </w:rPr>
              <w:t>[2021]61</w:t>
            </w:r>
            <w:r w:rsidRPr="00B3337D">
              <w:rPr>
                <w:color w:val="000000" w:themeColor="text1"/>
                <w:kern w:val="0"/>
                <w:sz w:val="24"/>
              </w:rPr>
              <w:t>号），全市共划定环境管控单元</w:t>
            </w:r>
            <w:r w:rsidRPr="00B3337D">
              <w:rPr>
                <w:color w:val="000000" w:themeColor="text1"/>
                <w:kern w:val="0"/>
                <w:sz w:val="24"/>
              </w:rPr>
              <w:t>249</w:t>
            </w:r>
            <w:r w:rsidRPr="00B3337D">
              <w:rPr>
                <w:color w:val="000000" w:themeColor="text1"/>
                <w:kern w:val="0"/>
                <w:sz w:val="24"/>
              </w:rPr>
              <w:t>个，包括优先保护单元、重点管控单元、一般管控单元三类，实施分类管控。本项目不在生态保护红线内。</w:t>
            </w:r>
          </w:p>
          <w:p w14:paraId="4035F3CF" w14:textId="77777777" w:rsidR="00821ECF" w:rsidRPr="00B3337D" w:rsidRDefault="00D72CB7">
            <w:pPr>
              <w:adjustRightInd w:val="0"/>
              <w:snapToGrid w:val="0"/>
              <w:spacing w:line="440" w:lineRule="exact"/>
              <w:ind w:firstLineChars="200" w:firstLine="480"/>
              <w:rPr>
                <w:color w:val="000000" w:themeColor="text1"/>
                <w:kern w:val="0"/>
                <w:sz w:val="24"/>
              </w:rPr>
            </w:pPr>
            <w:r w:rsidRPr="00B3337D">
              <w:rPr>
                <w:color w:val="000000" w:themeColor="text1"/>
                <w:kern w:val="0"/>
                <w:sz w:val="24"/>
              </w:rPr>
              <w:t>（</w:t>
            </w:r>
            <w:r w:rsidRPr="00B3337D">
              <w:rPr>
                <w:color w:val="000000" w:themeColor="text1"/>
                <w:kern w:val="0"/>
                <w:sz w:val="24"/>
              </w:rPr>
              <w:t>2</w:t>
            </w:r>
            <w:r w:rsidRPr="00B3337D">
              <w:rPr>
                <w:color w:val="000000" w:themeColor="text1"/>
                <w:kern w:val="0"/>
                <w:sz w:val="24"/>
              </w:rPr>
              <w:t>）环境质量底线符合性</w:t>
            </w:r>
          </w:p>
          <w:p w14:paraId="70D72FA0" w14:textId="77777777" w:rsidR="00821ECF" w:rsidRPr="00B3337D" w:rsidRDefault="00D72CB7">
            <w:pPr>
              <w:adjustRightInd w:val="0"/>
              <w:snapToGrid w:val="0"/>
              <w:spacing w:line="440" w:lineRule="exact"/>
              <w:ind w:firstLineChars="200" w:firstLine="480"/>
              <w:rPr>
                <w:color w:val="000000" w:themeColor="text1"/>
                <w:kern w:val="0"/>
                <w:sz w:val="24"/>
              </w:rPr>
            </w:pPr>
            <w:r w:rsidRPr="00B3337D">
              <w:rPr>
                <w:color w:val="000000" w:themeColor="text1"/>
                <w:kern w:val="0"/>
                <w:sz w:val="24"/>
              </w:rPr>
              <w:t>《巴彦淖尔市环境质量状况公报》（</w:t>
            </w:r>
            <w:r w:rsidRPr="00B3337D">
              <w:rPr>
                <w:color w:val="000000" w:themeColor="text1"/>
                <w:kern w:val="0"/>
                <w:sz w:val="24"/>
              </w:rPr>
              <w:t>2021</w:t>
            </w:r>
            <w:r w:rsidRPr="00B3337D">
              <w:rPr>
                <w:color w:val="000000" w:themeColor="text1"/>
                <w:kern w:val="0"/>
                <w:sz w:val="24"/>
              </w:rPr>
              <w:t>年）数据，各污染物浓度满足《环境空气质量标准》（</w:t>
            </w:r>
            <w:r w:rsidRPr="00B3337D">
              <w:rPr>
                <w:color w:val="000000" w:themeColor="text1"/>
                <w:kern w:val="0"/>
                <w:sz w:val="24"/>
              </w:rPr>
              <w:t>GB3095-2012</w:t>
            </w:r>
            <w:r w:rsidRPr="00B3337D">
              <w:rPr>
                <w:color w:val="000000" w:themeColor="text1"/>
                <w:kern w:val="0"/>
                <w:sz w:val="24"/>
              </w:rPr>
              <w:t>）中二级标准限值，项目所在区域为达标区。</w:t>
            </w:r>
          </w:p>
          <w:p w14:paraId="0A4B0EC1" w14:textId="77777777" w:rsidR="00821ECF" w:rsidRPr="00B3337D" w:rsidRDefault="00D72CB7">
            <w:pPr>
              <w:adjustRightInd w:val="0"/>
              <w:snapToGrid w:val="0"/>
              <w:spacing w:line="440" w:lineRule="exact"/>
              <w:ind w:firstLineChars="200" w:firstLine="480"/>
              <w:rPr>
                <w:color w:val="000000" w:themeColor="text1"/>
                <w:kern w:val="0"/>
                <w:sz w:val="24"/>
              </w:rPr>
            </w:pPr>
            <w:r w:rsidRPr="00B3337D">
              <w:rPr>
                <w:color w:val="000000" w:themeColor="text1"/>
                <w:kern w:val="0"/>
                <w:sz w:val="24"/>
              </w:rPr>
              <w:t>本项目运营后会产生一定的污染物，如非甲烷总烃、废水、设备运行产生的噪声等，本项目各污染物采取了严格的治理和处理、处置措施后，在一定程度上减少了污染物的排放，污染物均能达标排放，对周边环境的影响是可接受的，不会对周边的环境造成不良影响，即不会改变区域环境功能</w:t>
            </w:r>
            <w:proofErr w:type="gramStart"/>
            <w:r w:rsidRPr="00B3337D">
              <w:rPr>
                <w:color w:val="000000" w:themeColor="text1"/>
                <w:kern w:val="0"/>
                <w:sz w:val="24"/>
              </w:rPr>
              <w:t>区质量</w:t>
            </w:r>
            <w:proofErr w:type="gramEnd"/>
            <w:r w:rsidRPr="00B3337D">
              <w:rPr>
                <w:color w:val="000000" w:themeColor="text1"/>
                <w:kern w:val="0"/>
                <w:sz w:val="24"/>
              </w:rPr>
              <w:t>要求，能维持环境功能</w:t>
            </w:r>
            <w:proofErr w:type="gramStart"/>
            <w:r w:rsidRPr="00B3337D">
              <w:rPr>
                <w:color w:val="000000" w:themeColor="text1"/>
                <w:kern w:val="0"/>
                <w:sz w:val="24"/>
              </w:rPr>
              <w:t>区质量</w:t>
            </w:r>
            <w:proofErr w:type="gramEnd"/>
            <w:r w:rsidRPr="00B3337D">
              <w:rPr>
                <w:color w:val="000000" w:themeColor="text1"/>
                <w:kern w:val="0"/>
                <w:sz w:val="24"/>
              </w:rPr>
              <w:t>现状，因此，本项目的建设不会突破环境质量底线。本项目的建设满足环境质量底线的要求。</w:t>
            </w:r>
          </w:p>
          <w:p w14:paraId="7C81BEE0" w14:textId="77777777" w:rsidR="00821ECF" w:rsidRPr="00B3337D" w:rsidRDefault="00D72CB7">
            <w:pPr>
              <w:adjustRightInd w:val="0"/>
              <w:snapToGrid w:val="0"/>
              <w:spacing w:line="440" w:lineRule="exact"/>
              <w:ind w:firstLineChars="200" w:firstLine="480"/>
              <w:rPr>
                <w:color w:val="000000" w:themeColor="text1"/>
                <w:kern w:val="0"/>
                <w:sz w:val="24"/>
              </w:rPr>
            </w:pPr>
            <w:r w:rsidRPr="00B3337D">
              <w:rPr>
                <w:color w:val="000000" w:themeColor="text1"/>
                <w:kern w:val="0"/>
                <w:sz w:val="24"/>
              </w:rPr>
              <w:t>（</w:t>
            </w:r>
            <w:r w:rsidRPr="00B3337D">
              <w:rPr>
                <w:color w:val="000000" w:themeColor="text1"/>
                <w:kern w:val="0"/>
                <w:sz w:val="24"/>
              </w:rPr>
              <w:t>3</w:t>
            </w:r>
            <w:r w:rsidRPr="00B3337D">
              <w:rPr>
                <w:color w:val="000000" w:themeColor="text1"/>
                <w:kern w:val="0"/>
                <w:sz w:val="24"/>
              </w:rPr>
              <w:t>）资源利用上线符合性</w:t>
            </w:r>
          </w:p>
          <w:p w14:paraId="1884A37E" w14:textId="77777777" w:rsidR="00821ECF" w:rsidRPr="00B3337D" w:rsidRDefault="00D72CB7">
            <w:pPr>
              <w:adjustRightInd w:val="0"/>
              <w:snapToGrid w:val="0"/>
              <w:spacing w:line="440" w:lineRule="exact"/>
              <w:ind w:firstLineChars="200" w:firstLine="480"/>
              <w:rPr>
                <w:color w:val="000000" w:themeColor="text1"/>
                <w:kern w:val="0"/>
                <w:sz w:val="24"/>
              </w:rPr>
            </w:pPr>
            <w:r w:rsidRPr="00B3337D">
              <w:rPr>
                <w:color w:val="000000" w:themeColor="text1"/>
                <w:kern w:val="0"/>
                <w:sz w:val="24"/>
              </w:rPr>
              <w:t>本项目水、电、热供应充足，生产过程尽可能做到合理利用和节约能耗，最大限度地减少物耗、能耗。消耗一定量水、电等，项目建成运行后通过内部管理、设备选择和污染治理等多方面采取合理可行的防治措施，总体而言，本项目符合资源利用上线的要求。</w:t>
            </w:r>
          </w:p>
          <w:p w14:paraId="7625D788" w14:textId="77777777" w:rsidR="00885DB0" w:rsidRPr="00B3337D" w:rsidRDefault="00885DB0" w:rsidP="00885DB0">
            <w:pPr>
              <w:adjustRightInd w:val="0"/>
              <w:snapToGrid w:val="0"/>
              <w:spacing w:line="440" w:lineRule="exact"/>
              <w:ind w:firstLineChars="200" w:firstLine="480"/>
              <w:rPr>
                <w:color w:val="000000" w:themeColor="text1"/>
                <w:kern w:val="0"/>
                <w:sz w:val="24"/>
              </w:rPr>
            </w:pPr>
            <w:r w:rsidRPr="00B3337D">
              <w:rPr>
                <w:color w:val="000000" w:themeColor="text1"/>
                <w:kern w:val="0"/>
                <w:sz w:val="24"/>
              </w:rPr>
              <w:t>（</w:t>
            </w:r>
            <w:r w:rsidRPr="00B3337D">
              <w:rPr>
                <w:color w:val="000000" w:themeColor="text1"/>
                <w:kern w:val="0"/>
                <w:sz w:val="24"/>
              </w:rPr>
              <w:t>4</w:t>
            </w:r>
            <w:r w:rsidRPr="00B3337D">
              <w:rPr>
                <w:color w:val="000000" w:themeColor="text1"/>
                <w:kern w:val="0"/>
                <w:sz w:val="24"/>
              </w:rPr>
              <w:t>）生态环境准入清单</w:t>
            </w:r>
          </w:p>
          <w:p w14:paraId="7305586E" w14:textId="653496CE" w:rsidR="00821ECF" w:rsidRPr="00B3337D" w:rsidRDefault="000D1248">
            <w:pPr>
              <w:adjustRightInd w:val="0"/>
              <w:snapToGrid w:val="0"/>
              <w:spacing w:line="440" w:lineRule="exact"/>
              <w:ind w:firstLineChars="200" w:firstLine="480"/>
              <w:rPr>
                <w:color w:val="000000" w:themeColor="text1"/>
                <w:kern w:val="0"/>
                <w:sz w:val="24"/>
              </w:rPr>
            </w:pPr>
            <w:r w:rsidRPr="00B3337D">
              <w:rPr>
                <w:color w:val="000000" w:themeColor="text1"/>
                <w:kern w:val="0"/>
                <w:sz w:val="24"/>
              </w:rPr>
              <w:t>本项目属于</w:t>
            </w:r>
            <w:r w:rsidR="007A7184" w:rsidRPr="007A7184">
              <w:rPr>
                <w:rFonts w:hint="eastAsia"/>
                <w:color w:val="000000" w:themeColor="text1"/>
                <w:sz w:val="24"/>
              </w:rPr>
              <w:t>C2671</w:t>
            </w:r>
            <w:r w:rsidR="007A7184" w:rsidRPr="007A7184">
              <w:rPr>
                <w:rFonts w:hint="eastAsia"/>
                <w:color w:val="000000" w:themeColor="text1"/>
                <w:sz w:val="24"/>
              </w:rPr>
              <w:t>炸药及火工产品制造</w:t>
            </w:r>
            <w:r w:rsidRPr="00B3337D">
              <w:rPr>
                <w:color w:val="000000" w:themeColor="text1"/>
                <w:kern w:val="0"/>
                <w:sz w:val="24"/>
              </w:rPr>
              <w:t>，</w:t>
            </w:r>
            <w:r w:rsidR="00885DB0" w:rsidRPr="00B3337D">
              <w:rPr>
                <w:color w:val="000000" w:themeColor="text1"/>
                <w:kern w:val="0"/>
                <w:sz w:val="24"/>
              </w:rPr>
              <w:t>根据《巴彦淖尔市人民政府关于实施</w:t>
            </w:r>
            <w:r w:rsidR="00885DB0" w:rsidRPr="00B3337D">
              <w:rPr>
                <w:color w:val="000000" w:themeColor="text1"/>
                <w:kern w:val="0"/>
                <w:sz w:val="24"/>
              </w:rPr>
              <w:t>“</w:t>
            </w:r>
            <w:r w:rsidR="00885DB0" w:rsidRPr="00B3337D">
              <w:rPr>
                <w:color w:val="000000" w:themeColor="text1"/>
                <w:kern w:val="0"/>
                <w:sz w:val="24"/>
              </w:rPr>
              <w:t>三线一单</w:t>
            </w:r>
            <w:r w:rsidR="00885DB0" w:rsidRPr="00B3337D">
              <w:rPr>
                <w:color w:val="000000" w:themeColor="text1"/>
                <w:kern w:val="0"/>
                <w:sz w:val="24"/>
              </w:rPr>
              <w:t>”</w:t>
            </w:r>
            <w:r w:rsidR="00885DB0" w:rsidRPr="00B3337D">
              <w:rPr>
                <w:color w:val="000000" w:themeColor="text1"/>
                <w:kern w:val="0"/>
                <w:sz w:val="24"/>
              </w:rPr>
              <w:t>生态环境分区管控的意见》（巴政发〔</w:t>
            </w:r>
            <w:r w:rsidR="00885DB0" w:rsidRPr="00B3337D">
              <w:rPr>
                <w:color w:val="000000" w:themeColor="text1"/>
                <w:kern w:val="0"/>
                <w:sz w:val="24"/>
              </w:rPr>
              <w:t>2021</w:t>
            </w:r>
            <w:r w:rsidR="00885DB0" w:rsidRPr="00B3337D">
              <w:rPr>
                <w:color w:val="000000" w:themeColor="text1"/>
                <w:kern w:val="0"/>
                <w:sz w:val="24"/>
              </w:rPr>
              <w:t>〕</w:t>
            </w:r>
            <w:r w:rsidR="00885DB0" w:rsidRPr="00B3337D">
              <w:rPr>
                <w:color w:val="000000" w:themeColor="text1"/>
                <w:kern w:val="0"/>
                <w:sz w:val="24"/>
              </w:rPr>
              <w:t>9</w:t>
            </w:r>
            <w:r w:rsidR="00885DB0" w:rsidRPr="00B3337D">
              <w:rPr>
                <w:color w:val="000000" w:themeColor="text1"/>
                <w:kern w:val="0"/>
                <w:sz w:val="24"/>
              </w:rPr>
              <w:t>号）及</w:t>
            </w:r>
            <w:r w:rsidR="00D72CB7" w:rsidRPr="00B3337D">
              <w:rPr>
                <w:color w:val="000000" w:themeColor="text1"/>
                <w:kern w:val="0"/>
                <w:sz w:val="24"/>
              </w:rPr>
              <w:t>《巴彦淖尔市生态环境准入清单》（巴环函</w:t>
            </w:r>
            <w:r w:rsidR="00D72CB7" w:rsidRPr="00B3337D">
              <w:rPr>
                <w:color w:val="000000" w:themeColor="text1"/>
                <w:kern w:val="0"/>
                <w:sz w:val="24"/>
              </w:rPr>
              <w:t>[2021]61</w:t>
            </w:r>
            <w:r w:rsidR="00D72CB7" w:rsidRPr="00B3337D">
              <w:rPr>
                <w:color w:val="000000" w:themeColor="text1"/>
                <w:kern w:val="0"/>
                <w:sz w:val="24"/>
              </w:rPr>
              <w:t>号），本项目属于乌拉特前</w:t>
            </w:r>
            <w:proofErr w:type="gramStart"/>
            <w:r w:rsidR="00D72CB7" w:rsidRPr="00B3337D">
              <w:rPr>
                <w:color w:val="000000" w:themeColor="text1"/>
                <w:kern w:val="0"/>
                <w:sz w:val="24"/>
              </w:rPr>
              <w:t>旗其它</w:t>
            </w:r>
            <w:proofErr w:type="gramEnd"/>
            <w:r w:rsidR="00D72CB7" w:rsidRPr="00B3337D">
              <w:rPr>
                <w:color w:val="000000" w:themeColor="text1"/>
                <w:kern w:val="0"/>
                <w:sz w:val="24"/>
              </w:rPr>
              <w:t>项目用地</w:t>
            </w:r>
            <w:r w:rsidR="00D72CB7" w:rsidRPr="00B3337D">
              <w:rPr>
                <w:color w:val="000000" w:themeColor="text1"/>
                <w:kern w:val="0"/>
                <w:sz w:val="24"/>
              </w:rPr>
              <w:lastRenderedPageBreak/>
              <w:t>重点管控单元，编码</w:t>
            </w:r>
            <w:r w:rsidR="00D72CB7" w:rsidRPr="00B3337D">
              <w:rPr>
                <w:color w:val="000000" w:themeColor="text1"/>
                <w:kern w:val="0"/>
                <w:sz w:val="24"/>
              </w:rPr>
              <w:t>ZH15082320004</w:t>
            </w:r>
            <w:r w:rsidR="00D72CB7" w:rsidRPr="00B3337D">
              <w:rPr>
                <w:color w:val="000000" w:themeColor="text1"/>
                <w:kern w:val="0"/>
                <w:sz w:val="24"/>
              </w:rPr>
              <w:t>。</w:t>
            </w:r>
          </w:p>
          <w:p w14:paraId="386F6690" w14:textId="676E89E3" w:rsidR="000D1248" w:rsidRPr="00B3337D" w:rsidRDefault="000D1248" w:rsidP="000D1248">
            <w:pPr>
              <w:pStyle w:val="2"/>
              <w:spacing w:after="0" w:line="440" w:lineRule="exact"/>
              <w:ind w:leftChars="0" w:left="0" w:firstLine="482"/>
              <w:jc w:val="center"/>
              <w:rPr>
                <w:b/>
                <w:color w:val="000000" w:themeColor="text1"/>
              </w:rPr>
            </w:pPr>
            <w:r w:rsidRPr="00B3337D">
              <w:rPr>
                <w:b/>
                <w:color w:val="000000" w:themeColor="text1"/>
              </w:rPr>
              <w:t>表</w:t>
            </w:r>
            <w:r w:rsidRPr="00B3337D">
              <w:rPr>
                <w:b/>
                <w:color w:val="000000" w:themeColor="text1"/>
              </w:rPr>
              <w:t>1-1</w:t>
            </w:r>
            <w:r w:rsidR="00835BB6" w:rsidRPr="00B3337D">
              <w:rPr>
                <w:b/>
                <w:bCs/>
                <w:color w:val="000000" w:themeColor="text1"/>
              </w:rPr>
              <w:t>巴彦</w:t>
            </w:r>
            <w:proofErr w:type="gramStart"/>
            <w:r w:rsidR="00835BB6" w:rsidRPr="00B3337D">
              <w:rPr>
                <w:b/>
                <w:bCs/>
                <w:color w:val="000000" w:themeColor="text1"/>
              </w:rPr>
              <w:t>淖尔市</w:t>
            </w:r>
            <w:proofErr w:type="gramEnd"/>
            <w:r w:rsidR="00835BB6" w:rsidRPr="00B3337D">
              <w:rPr>
                <w:b/>
                <w:bCs/>
                <w:color w:val="000000" w:themeColor="text1"/>
              </w:rPr>
              <w:t>总体准入要求符合性分析表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6"/>
              <w:gridCol w:w="3262"/>
              <w:gridCol w:w="1432"/>
              <w:gridCol w:w="822"/>
            </w:tblGrid>
            <w:tr w:rsidR="00B3337D" w:rsidRPr="00B3337D" w14:paraId="43822A6F" w14:textId="77777777" w:rsidTr="00B3337D">
              <w:trPr>
                <w:trHeight w:val="907"/>
                <w:jc w:val="center"/>
              </w:trPr>
              <w:tc>
                <w:tcPr>
                  <w:tcW w:w="752" w:type="pct"/>
                  <w:shd w:val="clear" w:color="auto" w:fill="auto"/>
                  <w:vAlign w:val="center"/>
                </w:tcPr>
                <w:p w14:paraId="24BE75A2" w14:textId="77777777" w:rsidR="000D1248" w:rsidRPr="00B3337D" w:rsidRDefault="000D1248" w:rsidP="00835BB6">
                  <w:pPr>
                    <w:pStyle w:val="2"/>
                    <w:spacing w:after="0" w:line="240" w:lineRule="auto"/>
                    <w:ind w:leftChars="0" w:left="0" w:firstLineChars="0" w:firstLine="0"/>
                    <w:rPr>
                      <w:b/>
                      <w:color w:val="000000" w:themeColor="text1"/>
                    </w:rPr>
                  </w:pPr>
                  <w:r w:rsidRPr="00B3337D">
                    <w:rPr>
                      <w:b/>
                      <w:color w:val="000000" w:themeColor="text1"/>
                    </w:rPr>
                    <w:t>环境管控单元名称</w:t>
                  </w:r>
                </w:p>
              </w:tc>
              <w:tc>
                <w:tcPr>
                  <w:tcW w:w="2512" w:type="pct"/>
                  <w:shd w:val="clear" w:color="auto" w:fill="auto"/>
                  <w:vAlign w:val="center"/>
                </w:tcPr>
                <w:p w14:paraId="39B3A118" w14:textId="77777777" w:rsidR="000D1248" w:rsidRPr="00B3337D" w:rsidRDefault="000D1248" w:rsidP="00835BB6">
                  <w:pPr>
                    <w:pStyle w:val="2"/>
                    <w:spacing w:after="0" w:line="240" w:lineRule="auto"/>
                    <w:ind w:leftChars="0" w:left="0" w:firstLineChars="0" w:firstLine="0"/>
                    <w:rPr>
                      <w:b/>
                      <w:color w:val="000000" w:themeColor="text1"/>
                    </w:rPr>
                  </w:pPr>
                  <w:r w:rsidRPr="00B3337D">
                    <w:rPr>
                      <w:b/>
                      <w:color w:val="000000" w:themeColor="text1"/>
                    </w:rPr>
                    <w:t>管</w:t>
                  </w:r>
                  <w:proofErr w:type="gramStart"/>
                  <w:r w:rsidRPr="00B3337D">
                    <w:rPr>
                      <w:b/>
                      <w:color w:val="000000" w:themeColor="text1"/>
                    </w:rPr>
                    <w:t>控要求</w:t>
                  </w:r>
                  <w:proofErr w:type="gramEnd"/>
                </w:p>
              </w:tc>
              <w:tc>
                <w:tcPr>
                  <w:tcW w:w="1103" w:type="pct"/>
                  <w:shd w:val="clear" w:color="auto" w:fill="auto"/>
                  <w:vAlign w:val="center"/>
                </w:tcPr>
                <w:p w14:paraId="3B37D602" w14:textId="77777777" w:rsidR="000D1248" w:rsidRPr="00B3337D" w:rsidRDefault="000D1248" w:rsidP="00835BB6">
                  <w:pPr>
                    <w:pStyle w:val="2"/>
                    <w:spacing w:after="0" w:line="240" w:lineRule="auto"/>
                    <w:ind w:leftChars="0" w:left="0" w:firstLineChars="0" w:firstLine="0"/>
                    <w:rPr>
                      <w:b/>
                      <w:color w:val="000000" w:themeColor="text1"/>
                    </w:rPr>
                  </w:pPr>
                  <w:r w:rsidRPr="00B3337D">
                    <w:rPr>
                      <w:b/>
                      <w:color w:val="000000" w:themeColor="text1"/>
                    </w:rPr>
                    <w:t>本项目</w:t>
                  </w:r>
                </w:p>
              </w:tc>
              <w:tc>
                <w:tcPr>
                  <w:tcW w:w="634" w:type="pct"/>
                  <w:shd w:val="clear" w:color="auto" w:fill="auto"/>
                  <w:vAlign w:val="center"/>
                </w:tcPr>
                <w:p w14:paraId="6819DEB8" w14:textId="77777777" w:rsidR="000D1248" w:rsidRPr="00B3337D" w:rsidRDefault="000D1248" w:rsidP="00835BB6">
                  <w:pPr>
                    <w:pStyle w:val="2"/>
                    <w:spacing w:after="0" w:line="240" w:lineRule="auto"/>
                    <w:ind w:leftChars="0" w:left="0" w:firstLineChars="0" w:firstLine="0"/>
                    <w:rPr>
                      <w:b/>
                      <w:color w:val="000000" w:themeColor="text1"/>
                    </w:rPr>
                  </w:pPr>
                  <w:r w:rsidRPr="00B3337D">
                    <w:rPr>
                      <w:b/>
                      <w:color w:val="000000" w:themeColor="text1"/>
                    </w:rPr>
                    <w:t>符合性</w:t>
                  </w:r>
                </w:p>
              </w:tc>
            </w:tr>
            <w:tr w:rsidR="00B3337D" w:rsidRPr="00B3337D" w14:paraId="278F3ED1" w14:textId="77777777" w:rsidTr="00B3337D">
              <w:trPr>
                <w:trHeight w:val="1191"/>
                <w:jc w:val="center"/>
              </w:trPr>
              <w:tc>
                <w:tcPr>
                  <w:tcW w:w="752" w:type="pct"/>
                  <w:vMerge w:val="restart"/>
                  <w:shd w:val="clear" w:color="auto" w:fill="auto"/>
                  <w:vAlign w:val="center"/>
                </w:tcPr>
                <w:p w14:paraId="73A2CC3F" w14:textId="02541741" w:rsidR="000D1248" w:rsidRPr="007A7184" w:rsidRDefault="000D1248" w:rsidP="00835BB6">
                  <w:pPr>
                    <w:pStyle w:val="2"/>
                    <w:spacing w:after="0" w:line="240" w:lineRule="auto"/>
                    <w:ind w:leftChars="0" w:left="0" w:firstLineChars="0" w:firstLine="0"/>
                    <w:rPr>
                      <w:color w:val="000000" w:themeColor="text1"/>
                      <w:kern w:val="2"/>
                      <w:lang w:val="zh-CN" w:bidi="zh-CN"/>
                    </w:rPr>
                  </w:pPr>
                  <w:r w:rsidRPr="007A7184">
                    <w:rPr>
                      <w:color w:val="000000" w:themeColor="text1"/>
                      <w:kern w:val="2"/>
                      <w:lang w:val="zh-CN" w:bidi="zh-CN"/>
                    </w:rPr>
                    <w:t>巴彦</w:t>
                  </w:r>
                  <w:proofErr w:type="gramStart"/>
                  <w:r w:rsidRPr="007A7184">
                    <w:rPr>
                      <w:color w:val="000000" w:themeColor="text1"/>
                      <w:kern w:val="2"/>
                      <w:lang w:val="zh-CN" w:bidi="zh-CN"/>
                    </w:rPr>
                    <w:t>淖尔市</w:t>
                  </w:r>
                  <w:proofErr w:type="gramEnd"/>
                  <w:r w:rsidRPr="007A7184">
                    <w:rPr>
                      <w:color w:val="000000" w:themeColor="text1"/>
                      <w:kern w:val="2"/>
                      <w:lang w:val="zh-CN" w:bidi="zh-CN"/>
                    </w:rPr>
                    <w:t>总体准入要求</w:t>
                  </w:r>
                </w:p>
              </w:tc>
              <w:tc>
                <w:tcPr>
                  <w:tcW w:w="2512" w:type="pct"/>
                  <w:shd w:val="clear" w:color="auto" w:fill="auto"/>
                  <w:vAlign w:val="center"/>
                </w:tcPr>
                <w:p w14:paraId="67222838" w14:textId="62CE3378" w:rsidR="000D1248" w:rsidRPr="00B3337D" w:rsidRDefault="000D1248" w:rsidP="00835BB6">
                  <w:pPr>
                    <w:pStyle w:val="TableParagraph"/>
                    <w:ind w:left="117" w:right="31"/>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1</w:t>
                  </w:r>
                  <w:r w:rsidRPr="00B3337D">
                    <w:rPr>
                      <w:rFonts w:ascii="Times New Roman" w:eastAsia="宋体" w:hAnsi="Times New Roman" w:cs="Times New Roman"/>
                      <w:color w:val="000000" w:themeColor="text1"/>
                      <w:sz w:val="24"/>
                    </w:rPr>
                    <w:t>、除现有化工园区外，不再布局新</w:t>
                  </w:r>
                  <w:r w:rsidRPr="007A7184">
                    <w:rPr>
                      <w:rFonts w:ascii="Times New Roman" w:eastAsia="宋体" w:hAnsi="Times New Roman" w:cs="Times New Roman"/>
                      <w:color w:val="000000" w:themeColor="text1"/>
                      <w:sz w:val="24"/>
                    </w:rPr>
                    <w:t>的化工园区。现有园区扩大面积的，</w:t>
                  </w:r>
                  <w:r w:rsidRPr="00B3337D">
                    <w:rPr>
                      <w:rFonts w:ascii="Times New Roman" w:eastAsia="宋体" w:hAnsi="Times New Roman" w:cs="Times New Roman"/>
                      <w:color w:val="000000" w:themeColor="text1"/>
                      <w:sz w:val="24"/>
                    </w:rPr>
                    <w:t>要与黄河中上游流域巴彦淖尔段及主要支流岸线至少保持</w:t>
                  </w:r>
                  <w:r w:rsidRPr="00B3337D">
                    <w:rPr>
                      <w:rFonts w:ascii="Times New Roman" w:eastAsia="宋体" w:hAnsi="Times New Roman" w:cs="Times New Roman"/>
                      <w:color w:val="000000" w:themeColor="text1"/>
                      <w:sz w:val="24"/>
                    </w:rPr>
                    <w:t>1</w:t>
                  </w:r>
                  <w:r w:rsidRPr="007A7184">
                    <w:rPr>
                      <w:rFonts w:ascii="Times New Roman" w:eastAsia="宋体" w:hAnsi="Times New Roman" w:cs="Times New Roman"/>
                      <w:color w:val="000000" w:themeColor="text1"/>
                      <w:sz w:val="24"/>
                    </w:rPr>
                    <w:t>公里距</w:t>
                  </w:r>
                  <w:r w:rsidRPr="00B3337D">
                    <w:rPr>
                      <w:rFonts w:ascii="Times New Roman" w:eastAsia="宋体" w:hAnsi="Times New Roman" w:cs="Times New Roman"/>
                      <w:color w:val="000000" w:themeColor="text1"/>
                      <w:sz w:val="24"/>
                    </w:rPr>
                    <w:t>离。</w:t>
                  </w:r>
                </w:p>
              </w:tc>
              <w:tc>
                <w:tcPr>
                  <w:tcW w:w="1103" w:type="pct"/>
                  <w:shd w:val="clear" w:color="auto" w:fill="auto"/>
                  <w:vAlign w:val="center"/>
                </w:tcPr>
                <w:p w14:paraId="246DD120" w14:textId="56B556C6" w:rsidR="000D1248" w:rsidRPr="007A7184" w:rsidRDefault="00835BB6" w:rsidP="00835BB6">
                  <w:pPr>
                    <w:pStyle w:val="2"/>
                    <w:spacing w:after="0" w:line="240" w:lineRule="auto"/>
                    <w:ind w:leftChars="0" w:left="0" w:firstLineChars="0" w:firstLine="0"/>
                    <w:rPr>
                      <w:color w:val="000000" w:themeColor="text1"/>
                      <w:kern w:val="2"/>
                      <w:lang w:val="zh-CN" w:bidi="zh-CN"/>
                    </w:rPr>
                  </w:pPr>
                  <w:r w:rsidRPr="007A7184">
                    <w:rPr>
                      <w:color w:val="000000" w:themeColor="text1"/>
                      <w:kern w:val="2"/>
                      <w:lang w:val="zh-CN" w:bidi="zh-CN"/>
                    </w:rPr>
                    <w:t>1</w:t>
                  </w:r>
                  <w:r w:rsidRPr="007A7184">
                    <w:rPr>
                      <w:color w:val="000000" w:themeColor="text1"/>
                      <w:kern w:val="2"/>
                      <w:lang w:val="zh-CN" w:bidi="zh-CN"/>
                    </w:rPr>
                    <w:t>、本项目不在化工园区范围内，同时也不涉及新化工园区的布局。</w:t>
                  </w:r>
                </w:p>
              </w:tc>
              <w:tc>
                <w:tcPr>
                  <w:tcW w:w="634" w:type="pct"/>
                  <w:shd w:val="clear" w:color="auto" w:fill="auto"/>
                  <w:vAlign w:val="center"/>
                </w:tcPr>
                <w:p w14:paraId="23FC77DE" w14:textId="77777777" w:rsidR="000D1248" w:rsidRPr="00B3337D" w:rsidRDefault="000D1248" w:rsidP="00835BB6">
                  <w:pPr>
                    <w:pStyle w:val="2"/>
                    <w:spacing w:after="0" w:line="240" w:lineRule="auto"/>
                    <w:ind w:leftChars="0" w:left="0" w:firstLineChars="0" w:firstLine="0"/>
                    <w:rPr>
                      <w:color w:val="000000" w:themeColor="text1"/>
                    </w:rPr>
                  </w:pPr>
                  <w:r w:rsidRPr="00B3337D">
                    <w:rPr>
                      <w:color w:val="000000" w:themeColor="text1"/>
                    </w:rPr>
                    <w:t>符合</w:t>
                  </w:r>
                </w:p>
              </w:tc>
            </w:tr>
            <w:tr w:rsidR="00B3337D" w:rsidRPr="00B3337D" w14:paraId="37039F09" w14:textId="77777777" w:rsidTr="00B3337D">
              <w:trPr>
                <w:trHeight w:val="709"/>
                <w:jc w:val="center"/>
              </w:trPr>
              <w:tc>
                <w:tcPr>
                  <w:tcW w:w="752" w:type="pct"/>
                  <w:vMerge/>
                  <w:shd w:val="clear" w:color="auto" w:fill="auto"/>
                  <w:vAlign w:val="center"/>
                </w:tcPr>
                <w:p w14:paraId="3D69901F" w14:textId="77777777" w:rsidR="000D1248" w:rsidRPr="007A7184" w:rsidRDefault="000D1248" w:rsidP="00835BB6">
                  <w:pPr>
                    <w:pStyle w:val="2"/>
                    <w:spacing w:after="0" w:line="240" w:lineRule="auto"/>
                    <w:ind w:leftChars="0" w:left="0" w:firstLineChars="0" w:firstLine="0"/>
                    <w:rPr>
                      <w:color w:val="000000" w:themeColor="text1"/>
                      <w:kern w:val="2"/>
                      <w:lang w:val="zh-CN" w:bidi="zh-CN"/>
                    </w:rPr>
                  </w:pPr>
                </w:p>
              </w:tc>
              <w:tc>
                <w:tcPr>
                  <w:tcW w:w="2512" w:type="pct"/>
                  <w:shd w:val="clear" w:color="auto" w:fill="auto"/>
                  <w:vAlign w:val="center"/>
                </w:tcPr>
                <w:p w14:paraId="07D22964" w14:textId="0D5AF121" w:rsidR="000D1248" w:rsidRPr="00B3337D" w:rsidRDefault="000D1248" w:rsidP="00835BB6">
                  <w:pPr>
                    <w:pStyle w:val="TableParagraph"/>
                    <w:ind w:left="117" w:right="89"/>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2</w:t>
                  </w:r>
                  <w:r w:rsidRPr="00B3337D">
                    <w:rPr>
                      <w:rFonts w:ascii="Times New Roman" w:eastAsia="宋体" w:hAnsi="Times New Roman" w:cs="Times New Roman"/>
                      <w:color w:val="000000" w:themeColor="text1"/>
                      <w:sz w:val="24"/>
                    </w:rPr>
                    <w:t>、新建、改建、扩建</w:t>
                  </w:r>
                  <w:r w:rsidRPr="00B3337D">
                    <w:rPr>
                      <w:rFonts w:ascii="Times New Roman" w:eastAsia="宋体" w:hAnsi="Times New Roman" w:cs="Times New Roman"/>
                      <w:color w:val="000000" w:themeColor="text1"/>
                      <w:sz w:val="24"/>
                    </w:rPr>
                    <w:t>“</w:t>
                  </w:r>
                  <w:r w:rsidRPr="00B3337D">
                    <w:rPr>
                      <w:rFonts w:ascii="Times New Roman" w:eastAsia="宋体" w:hAnsi="Times New Roman" w:cs="Times New Roman"/>
                      <w:color w:val="000000" w:themeColor="text1"/>
                      <w:sz w:val="24"/>
                    </w:rPr>
                    <w:t>两高</w:t>
                  </w:r>
                  <w:r w:rsidRPr="00B3337D">
                    <w:rPr>
                      <w:rFonts w:ascii="Times New Roman" w:eastAsia="宋体" w:hAnsi="Times New Roman" w:cs="Times New Roman"/>
                      <w:color w:val="000000" w:themeColor="text1"/>
                      <w:sz w:val="24"/>
                    </w:rPr>
                    <w:t>”</w:t>
                  </w:r>
                  <w:r w:rsidRPr="00B3337D">
                    <w:rPr>
                      <w:rFonts w:ascii="Times New Roman" w:eastAsia="宋体" w:hAnsi="Times New Roman" w:cs="Times New Roman"/>
                      <w:color w:val="000000" w:themeColor="text1"/>
                      <w:sz w:val="24"/>
                    </w:rPr>
                    <w:t>项目须符合生态环境保护法律法规和相</w:t>
                  </w:r>
                  <w:r w:rsidRPr="007A7184">
                    <w:rPr>
                      <w:rFonts w:ascii="Times New Roman" w:eastAsia="宋体" w:hAnsi="Times New Roman" w:cs="Times New Roman"/>
                      <w:color w:val="000000" w:themeColor="text1"/>
                      <w:sz w:val="24"/>
                    </w:rPr>
                    <w:t>关法定规划，满足重点污染物排放总量控制、碳排放达峰目标、生态环境准入清单、相关规划环评和相应行业建设项目环境准入条件、环</w:t>
                  </w:r>
                  <w:proofErr w:type="gramStart"/>
                  <w:r w:rsidRPr="007A7184">
                    <w:rPr>
                      <w:rFonts w:ascii="Times New Roman" w:eastAsia="宋体" w:hAnsi="Times New Roman" w:cs="Times New Roman"/>
                      <w:color w:val="000000" w:themeColor="text1"/>
                      <w:sz w:val="24"/>
                    </w:rPr>
                    <w:t>评文件</w:t>
                  </w:r>
                  <w:proofErr w:type="gramEnd"/>
                  <w:r w:rsidRPr="007A7184">
                    <w:rPr>
                      <w:rFonts w:ascii="Times New Roman" w:eastAsia="宋体" w:hAnsi="Times New Roman" w:cs="Times New Roman"/>
                      <w:color w:val="000000" w:themeColor="text1"/>
                      <w:sz w:val="24"/>
                    </w:rPr>
                    <w:t>审批要求。新建、扩建石化、化工、焦化、有色金属冶炼、平板玻璃项目应布设在依法合</w:t>
                  </w:r>
                  <w:proofErr w:type="gramStart"/>
                  <w:r w:rsidRPr="007A7184">
                    <w:rPr>
                      <w:rFonts w:ascii="Times New Roman" w:eastAsia="宋体" w:hAnsi="Times New Roman" w:cs="Times New Roman"/>
                      <w:color w:val="000000" w:themeColor="text1"/>
                      <w:sz w:val="24"/>
                    </w:rPr>
                    <w:t>规</w:t>
                  </w:r>
                  <w:proofErr w:type="gramEnd"/>
                  <w:r w:rsidRPr="007A7184">
                    <w:rPr>
                      <w:rFonts w:ascii="Times New Roman" w:eastAsia="宋体" w:hAnsi="Times New Roman" w:cs="Times New Roman"/>
                      <w:color w:val="000000" w:themeColor="text1"/>
                      <w:sz w:val="24"/>
                    </w:rPr>
                    <w:t>设立并经规划环评</w:t>
                  </w:r>
                  <w:r w:rsidRPr="00B3337D">
                    <w:rPr>
                      <w:rFonts w:ascii="Times New Roman" w:eastAsia="宋体" w:hAnsi="Times New Roman" w:cs="Times New Roman"/>
                      <w:color w:val="000000" w:themeColor="text1"/>
                      <w:sz w:val="24"/>
                    </w:rPr>
                    <w:t>的产业园区。</w:t>
                  </w:r>
                </w:p>
              </w:tc>
              <w:tc>
                <w:tcPr>
                  <w:tcW w:w="1103" w:type="pct"/>
                  <w:shd w:val="clear" w:color="auto" w:fill="auto"/>
                  <w:vAlign w:val="center"/>
                </w:tcPr>
                <w:p w14:paraId="248A8F09" w14:textId="4F1420AB" w:rsidR="000D1248" w:rsidRPr="007A7184" w:rsidRDefault="000D1248" w:rsidP="00835BB6">
                  <w:pPr>
                    <w:pStyle w:val="2"/>
                    <w:spacing w:after="0" w:line="240" w:lineRule="auto"/>
                    <w:ind w:leftChars="0" w:left="0" w:firstLineChars="0" w:firstLine="0"/>
                    <w:rPr>
                      <w:color w:val="000000" w:themeColor="text1"/>
                      <w:kern w:val="2"/>
                      <w:lang w:val="zh-CN" w:bidi="zh-CN"/>
                    </w:rPr>
                  </w:pPr>
                  <w:r w:rsidRPr="007A7184">
                    <w:rPr>
                      <w:color w:val="000000" w:themeColor="text1"/>
                      <w:kern w:val="2"/>
                      <w:lang w:val="zh-CN" w:bidi="zh-CN"/>
                    </w:rPr>
                    <w:t>本项目不属于两高项目</w:t>
                  </w:r>
                  <w:r w:rsidR="00835BB6" w:rsidRPr="007A7184">
                    <w:rPr>
                      <w:color w:val="000000" w:themeColor="text1"/>
                      <w:kern w:val="2"/>
                      <w:lang w:val="zh-CN" w:bidi="zh-CN"/>
                    </w:rPr>
                    <w:t>，</w:t>
                  </w:r>
                  <w:r w:rsidR="0091250C">
                    <w:rPr>
                      <w:rFonts w:hint="eastAsia"/>
                      <w:color w:val="000000" w:themeColor="text1"/>
                      <w:kern w:val="2"/>
                      <w:lang w:val="zh-CN" w:bidi="zh-CN"/>
                    </w:rPr>
                    <w:t>符合三线</w:t>
                  </w:r>
                  <w:proofErr w:type="gramStart"/>
                  <w:r w:rsidR="0091250C">
                    <w:rPr>
                      <w:rFonts w:hint="eastAsia"/>
                      <w:color w:val="000000" w:themeColor="text1"/>
                      <w:kern w:val="2"/>
                      <w:lang w:val="zh-CN" w:bidi="zh-CN"/>
                    </w:rPr>
                    <w:t>一</w:t>
                  </w:r>
                  <w:proofErr w:type="gramEnd"/>
                  <w:r w:rsidR="0091250C">
                    <w:rPr>
                      <w:rFonts w:hint="eastAsia"/>
                      <w:color w:val="000000" w:themeColor="text1"/>
                      <w:kern w:val="2"/>
                      <w:lang w:val="zh-CN" w:bidi="zh-CN"/>
                    </w:rPr>
                    <w:t>单要求。项目</w:t>
                  </w:r>
                  <w:r w:rsidR="0091250C" w:rsidRPr="007A7184">
                    <w:rPr>
                      <w:color w:val="000000" w:themeColor="text1"/>
                      <w:kern w:val="2"/>
                      <w:lang w:val="zh-CN" w:bidi="zh-CN"/>
                    </w:rPr>
                    <w:t>选址合理。</w:t>
                  </w:r>
                </w:p>
              </w:tc>
              <w:tc>
                <w:tcPr>
                  <w:tcW w:w="634" w:type="pct"/>
                  <w:shd w:val="clear" w:color="auto" w:fill="auto"/>
                  <w:vAlign w:val="center"/>
                </w:tcPr>
                <w:p w14:paraId="729E1E77" w14:textId="77777777" w:rsidR="000D1248" w:rsidRPr="00B3337D" w:rsidRDefault="000D1248" w:rsidP="00835BB6">
                  <w:pPr>
                    <w:pStyle w:val="2"/>
                    <w:spacing w:after="0" w:line="240" w:lineRule="auto"/>
                    <w:ind w:leftChars="0" w:left="0" w:firstLineChars="0" w:firstLine="0"/>
                    <w:rPr>
                      <w:color w:val="000000" w:themeColor="text1"/>
                    </w:rPr>
                  </w:pPr>
                  <w:r w:rsidRPr="00B3337D">
                    <w:rPr>
                      <w:color w:val="000000" w:themeColor="text1"/>
                    </w:rPr>
                    <w:t>符合</w:t>
                  </w:r>
                </w:p>
              </w:tc>
            </w:tr>
            <w:tr w:rsidR="00B3337D" w:rsidRPr="00B3337D" w14:paraId="306D0B8C" w14:textId="77777777" w:rsidTr="00B3337D">
              <w:trPr>
                <w:trHeight w:val="104"/>
                <w:jc w:val="center"/>
              </w:trPr>
              <w:tc>
                <w:tcPr>
                  <w:tcW w:w="752" w:type="pct"/>
                  <w:vMerge/>
                  <w:shd w:val="clear" w:color="auto" w:fill="auto"/>
                  <w:vAlign w:val="center"/>
                </w:tcPr>
                <w:p w14:paraId="20F8F403" w14:textId="77777777" w:rsidR="000D1248" w:rsidRPr="007A7184" w:rsidRDefault="000D1248" w:rsidP="00835BB6">
                  <w:pPr>
                    <w:pStyle w:val="2"/>
                    <w:spacing w:after="0" w:line="240" w:lineRule="auto"/>
                    <w:ind w:leftChars="0" w:left="0" w:firstLineChars="0" w:firstLine="0"/>
                    <w:rPr>
                      <w:color w:val="000000" w:themeColor="text1"/>
                      <w:kern w:val="2"/>
                      <w:lang w:val="zh-CN" w:bidi="zh-CN"/>
                    </w:rPr>
                  </w:pPr>
                </w:p>
              </w:tc>
              <w:tc>
                <w:tcPr>
                  <w:tcW w:w="2512" w:type="pct"/>
                  <w:shd w:val="clear" w:color="auto" w:fill="auto"/>
                </w:tcPr>
                <w:p w14:paraId="2230DFEC" w14:textId="6A8F258A" w:rsidR="000D1248" w:rsidRPr="007A7184" w:rsidRDefault="000D1248" w:rsidP="00835BB6">
                  <w:pPr>
                    <w:pStyle w:val="2"/>
                    <w:spacing w:after="0" w:line="240" w:lineRule="auto"/>
                    <w:ind w:leftChars="0" w:left="0" w:firstLineChars="0" w:firstLine="0"/>
                    <w:rPr>
                      <w:color w:val="000000" w:themeColor="text1"/>
                      <w:kern w:val="2"/>
                      <w:lang w:val="zh-CN" w:bidi="zh-CN"/>
                    </w:rPr>
                  </w:pPr>
                  <w:r w:rsidRPr="007A7184">
                    <w:rPr>
                      <w:color w:val="000000" w:themeColor="text1"/>
                      <w:kern w:val="2"/>
                      <w:lang w:val="zh-CN" w:bidi="zh-CN"/>
                    </w:rPr>
                    <w:t>3</w:t>
                  </w:r>
                  <w:r w:rsidRPr="007A7184">
                    <w:rPr>
                      <w:color w:val="000000" w:themeColor="text1"/>
                      <w:kern w:val="2"/>
                      <w:lang w:val="zh-CN" w:bidi="zh-CN"/>
                    </w:rPr>
                    <w:t>、建设项目应满足区域、流域控制单元环境质量改善目标管理要求。所在区域、流域控制单元环境质量未达到国家或者地方环境质量标准的，建设项目应提出有效的区域削减方案，主要污染物实行区域</w:t>
                  </w:r>
                  <w:proofErr w:type="gramStart"/>
                  <w:r w:rsidRPr="007A7184">
                    <w:rPr>
                      <w:color w:val="000000" w:themeColor="text1"/>
                      <w:kern w:val="2"/>
                      <w:lang w:val="zh-CN" w:bidi="zh-CN"/>
                    </w:rPr>
                    <w:t>倍</w:t>
                  </w:r>
                  <w:proofErr w:type="gramEnd"/>
                  <w:r w:rsidRPr="007A7184">
                    <w:rPr>
                      <w:color w:val="000000" w:themeColor="text1"/>
                      <w:kern w:val="2"/>
                      <w:lang w:val="zh-CN" w:bidi="zh-CN"/>
                    </w:rPr>
                    <w:t>量削减，确保项目投产后区域环境质量有改善。所在区域、流域控制单元环境质量达到国家或者地方环境质量标准的，原则上建设项目主要污染物实行区域等量削减，确保项目投产后区域环境质量不恶化。</w:t>
                  </w:r>
                </w:p>
              </w:tc>
              <w:tc>
                <w:tcPr>
                  <w:tcW w:w="1103" w:type="pct"/>
                  <w:shd w:val="clear" w:color="auto" w:fill="auto"/>
                  <w:vAlign w:val="center"/>
                </w:tcPr>
                <w:p w14:paraId="480B2478" w14:textId="6C9EE7ED" w:rsidR="000D1248" w:rsidRPr="007A7184" w:rsidRDefault="00835BB6" w:rsidP="00835BB6">
                  <w:pPr>
                    <w:widowControl/>
                    <w:rPr>
                      <w:color w:val="000000" w:themeColor="text1"/>
                      <w:sz w:val="24"/>
                      <w:lang w:val="zh-CN" w:bidi="zh-CN"/>
                    </w:rPr>
                  </w:pPr>
                  <w:r w:rsidRPr="007A7184">
                    <w:rPr>
                      <w:color w:val="000000" w:themeColor="text1"/>
                      <w:sz w:val="24"/>
                      <w:lang w:val="zh-CN" w:bidi="zh-CN"/>
                    </w:rPr>
                    <w:t>巴彦</w:t>
                  </w:r>
                  <w:proofErr w:type="gramStart"/>
                  <w:r w:rsidRPr="007A7184">
                    <w:rPr>
                      <w:color w:val="000000" w:themeColor="text1"/>
                      <w:sz w:val="24"/>
                      <w:lang w:val="zh-CN" w:bidi="zh-CN"/>
                    </w:rPr>
                    <w:t>淖尔市</w:t>
                  </w:r>
                  <w:proofErr w:type="gramEnd"/>
                  <w:r w:rsidRPr="007A7184">
                    <w:rPr>
                      <w:color w:val="000000" w:themeColor="text1"/>
                      <w:sz w:val="24"/>
                      <w:lang w:val="zh-CN" w:bidi="zh-CN"/>
                    </w:rPr>
                    <w:t>乌拉特前旗为达标区；本项目各污染物排放量较小，并且在采取相应环保措施后，各污染物均可达标排放，不会造成区域环境质量恶化。</w:t>
                  </w:r>
                </w:p>
              </w:tc>
              <w:tc>
                <w:tcPr>
                  <w:tcW w:w="634" w:type="pct"/>
                  <w:shd w:val="clear" w:color="auto" w:fill="auto"/>
                  <w:vAlign w:val="center"/>
                </w:tcPr>
                <w:p w14:paraId="6E82F139" w14:textId="77777777" w:rsidR="000D1248" w:rsidRPr="00B3337D" w:rsidRDefault="000D1248" w:rsidP="00835BB6">
                  <w:pPr>
                    <w:pStyle w:val="2"/>
                    <w:spacing w:after="0" w:line="240" w:lineRule="auto"/>
                    <w:ind w:leftChars="0" w:left="0" w:firstLineChars="0" w:firstLine="0"/>
                    <w:rPr>
                      <w:color w:val="000000" w:themeColor="text1"/>
                    </w:rPr>
                  </w:pPr>
                  <w:r w:rsidRPr="00B3337D">
                    <w:rPr>
                      <w:color w:val="000000" w:themeColor="text1"/>
                    </w:rPr>
                    <w:t>符合</w:t>
                  </w:r>
                </w:p>
              </w:tc>
            </w:tr>
            <w:tr w:rsidR="00B3337D" w:rsidRPr="00B3337D" w14:paraId="04675A9A" w14:textId="77777777" w:rsidTr="00B3337D">
              <w:trPr>
                <w:trHeight w:val="1768"/>
                <w:jc w:val="center"/>
              </w:trPr>
              <w:tc>
                <w:tcPr>
                  <w:tcW w:w="752" w:type="pct"/>
                  <w:vMerge/>
                  <w:shd w:val="clear" w:color="auto" w:fill="auto"/>
                  <w:vAlign w:val="center"/>
                </w:tcPr>
                <w:p w14:paraId="6260CCCE" w14:textId="77777777" w:rsidR="000D1248" w:rsidRPr="007A7184" w:rsidRDefault="000D1248" w:rsidP="00835BB6">
                  <w:pPr>
                    <w:pStyle w:val="2"/>
                    <w:spacing w:after="0" w:line="240" w:lineRule="auto"/>
                    <w:ind w:leftChars="0" w:left="0" w:firstLineChars="0" w:firstLine="0"/>
                    <w:rPr>
                      <w:color w:val="000000" w:themeColor="text1"/>
                      <w:kern w:val="2"/>
                      <w:lang w:val="zh-CN" w:bidi="zh-CN"/>
                    </w:rPr>
                  </w:pPr>
                </w:p>
              </w:tc>
              <w:tc>
                <w:tcPr>
                  <w:tcW w:w="2512" w:type="pct"/>
                  <w:shd w:val="clear" w:color="auto" w:fill="auto"/>
                  <w:vAlign w:val="center"/>
                </w:tcPr>
                <w:p w14:paraId="5E615A53" w14:textId="5813B3BB" w:rsidR="000D1248" w:rsidRPr="00B3337D" w:rsidRDefault="000D1248" w:rsidP="00835BB6">
                  <w:pPr>
                    <w:pStyle w:val="TableParagraph"/>
                    <w:ind w:left="117" w:right="89"/>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4</w:t>
                  </w:r>
                  <w:r w:rsidRPr="00B3337D">
                    <w:rPr>
                      <w:rFonts w:ascii="Times New Roman" w:eastAsia="宋体" w:hAnsi="Times New Roman" w:cs="Times New Roman"/>
                      <w:color w:val="000000" w:themeColor="text1"/>
                      <w:sz w:val="24"/>
                    </w:rPr>
                    <w:t>、各类园区及建设项目选址必须符</w:t>
                  </w:r>
                  <w:r w:rsidRPr="007A7184">
                    <w:rPr>
                      <w:rFonts w:ascii="Times New Roman" w:eastAsia="宋体" w:hAnsi="Times New Roman" w:cs="Times New Roman"/>
                      <w:color w:val="000000" w:themeColor="text1"/>
                      <w:sz w:val="24"/>
                    </w:rPr>
                    <w:t>合当地国土空间规划。新建工业企业原则上应在工业园区内建设并符合</w:t>
                  </w:r>
                  <w:r w:rsidRPr="00B3337D">
                    <w:rPr>
                      <w:rFonts w:ascii="Times New Roman" w:eastAsia="宋体" w:hAnsi="Times New Roman" w:cs="Times New Roman"/>
                      <w:color w:val="000000" w:themeColor="text1"/>
                      <w:sz w:val="24"/>
                    </w:rPr>
                    <w:t>相关规定。</w:t>
                  </w:r>
                </w:p>
              </w:tc>
              <w:tc>
                <w:tcPr>
                  <w:tcW w:w="1103" w:type="pct"/>
                  <w:shd w:val="clear" w:color="auto" w:fill="auto"/>
                  <w:vAlign w:val="center"/>
                </w:tcPr>
                <w:p w14:paraId="57D31684" w14:textId="4A187AAE" w:rsidR="000D1248" w:rsidRPr="007A7184" w:rsidRDefault="00835BB6" w:rsidP="00835BB6">
                  <w:pPr>
                    <w:pStyle w:val="2"/>
                    <w:spacing w:after="0" w:line="240" w:lineRule="auto"/>
                    <w:ind w:leftChars="0" w:left="0" w:firstLineChars="0" w:firstLine="0"/>
                    <w:rPr>
                      <w:color w:val="000000" w:themeColor="text1"/>
                      <w:kern w:val="2"/>
                      <w:lang w:val="zh-CN" w:bidi="zh-CN"/>
                    </w:rPr>
                  </w:pPr>
                  <w:r w:rsidRPr="007A7184">
                    <w:rPr>
                      <w:color w:val="000000" w:themeColor="text1"/>
                      <w:kern w:val="2"/>
                      <w:lang w:val="zh-CN" w:bidi="zh-CN"/>
                    </w:rPr>
                    <w:t>本项目位于乌拉特前旗额尔登布拉格苏木</w:t>
                  </w:r>
                  <w:proofErr w:type="gramStart"/>
                  <w:r w:rsidRPr="007A7184">
                    <w:rPr>
                      <w:color w:val="000000" w:themeColor="text1"/>
                      <w:kern w:val="2"/>
                      <w:lang w:val="zh-CN" w:bidi="zh-CN"/>
                    </w:rPr>
                    <w:t>巴音温都</w:t>
                  </w:r>
                  <w:proofErr w:type="gramEnd"/>
                  <w:r w:rsidRPr="007A7184">
                    <w:rPr>
                      <w:color w:val="000000" w:themeColor="text1"/>
                      <w:kern w:val="2"/>
                      <w:lang w:val="zh-CN" w:bidi="zh-CN"/>
                    </w:rPr>
                    <w:t>尔嘎查，选址合理。</w:t>
                  </w:r>
                </w:p>
              </w:tc>
              <w:tc>
                <w:tcPr>
                  <w:tcW w:w="634" w:type="pct"/>
                  <w:shd w:val="clear" w:color="auto" w:fill="auto"/>
                  <w:vAlign w:val="center"/>
                </w:tcPr>
                <w:p w14:paraId="5813A32A" w14:textId="77777777" w:rsidR="000D1248" w:rsidRPr="00B3337D" w:rsidRDefault="000D1248" w:rsidP="00835BB6">
                  <w:pPr>
                    <w:pStyle w:val="2"/>
                    <w:spacing w:after="0" w:line="240" w:lineRule="auto"/>
                    <w:ind w:leftChars="0" w:left="0" w:firstLineChars="0" w:firstLine="0"/>
                    <w:rPr>
                      <w:color w:val="000000" w:themeColor="text1"/>
                    </w:rPr>
                  </w:pPr>
                  <w:r w:rsidRPr="00B3337D">
                    <w:rPr>
                      <w:color w:val="000000" w:themeColor="text1"/>
                    </w:rPr>
                    <w:t>符合</w:t>
                  </w:r>
                </w:p>
              </w:tc>
            </w:tr>
            <w:tr w:rsidR="00B3337D" w:rsidRPr="00B3337D" w14:paraId="61C32FA0" w14:textId="77777777" w:rsidTr="00B3337D">
              <w:trPr>
                <w:trHeight w:val="1768"/>
                <w:jc w:val="center"/>
              </w:trPr>
              <w:tc>
                <w:tcPr>
                  <w:tcW w:w="752" w:type="pct"/>
                  <w:vMerge/>
                  <w:shd w:val="clear" w:color="auto" w:fill="auto"/>
                  <w:vAlign w:val="center"/>
                </w:tcPr>
                <w:p w14:paraId="51C242C0" w14:textId="77777777" w:rsidR="000D1248" w:rsidRPr="007A7184" w:rsidRDefault="000D1248" w:rsidP="00835BB6">
                  <w:pPr>
                    <w:pStyle w:val="2"/>
                    <w:spacing w:after="0" w:line="240" w:lineRule="auto"/>
                    <w:ind w:leftChars="0" w:left="0" w:firstLineChars="0" w:firstLine="0"/>
                    <w:rPr>
                      <w:color w:val="000000" w:themeColor="text1"/>
                      <w:kern w:val="2"/>
                      <w:lang w:val="zh-CN" w:bidi="zh-CN"/>
                    </w:rPr>
                  </w:pPr>
                </w:p>
              </w:tc>
              <w:tc>
                <w:tcPr>
                  <w:tcW w:w="2512" w:type="pct"/>
                  <w:shd w:val="clear" w:color="auto" w:fill="auto"/>
                  <w:vAlign w:val="center"/>
                </w:tcPr>
                <w:p w14:paraId="2487922C" w14:textId="10A0099C" w:rsidR="000D1248" w:rsidRPr="00B3337D" w:rsidRDefault="000D1248" w:rsidP="00835BB6">
                  <w:pPr>
                    <w:pStyle w:val="TableParagraph"/>
                    <w:ind w:left="117" w:right="89"/>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5</w:t>
                  </w:r>
                  <w:r w:rsidRPr="00B3337D">
                    <w:rPr>
                      <w:rFonts w:ascii="Times New Roman" w:eastAsia="宋体" w:hAnsi="Times New Roman" w:cs="Times New Roman"/>
                      <w:color w:val="000000" w:themeColor="text1"/>
                      <w:sz w:val="24"/>
                    </w:rPr>
                    <w:t>、新建矿山要全部达到绿色矿山建</w:t>
                  </w:r>
                  <w:r w:rsidRPr="007A7184">
                    <w:rPr>
                      <w:rFonts w:ascii="Times New Roman" w:eastAsia="宋体" w:hAnsi="Times New Roman" w:cs="Times New Roman"/>
                      <w:color w:val="000000" w:themeColor="text1"/>
                      <w:sz w:val="24"/>
                    </w:rPr>
                    <w:t>设标准，生产矿山要按照绿色矿山建设标准加快改造升级，限期达到绿色矿山建设标准。</w:t>
                  </w:r>
                  <w:r w:rsidRPr="007A7184">
                    <w:rPr>
                      <w:rFonts w:ascii="Times New Roman" w:eastAsia="宋体" w:hAnsi="Times New Roman" w:cs="Times New Roman"/>
                      <w:color w:val="000000" w:themeColor="text1"/>
                      <w:sz w:val="24"/>
                    </w:rPr>
                    <w:t>2025</w:t>
                  </w:r>
                  <w:r w:rsidRPr="007A7184">
                    <w:rPr>
                      <w:rFonts w:ascii="Times New Roman" w:eastAsia="宋体" w:hAnsi="Times New Roman" w:cs="Times New Roman"/>
                      <w:color w:val="000000" w:themeColor="text1"/>
                      <w:sz w:val="24"/>
                    </w:rPr>
                    <w:t>年底前，全部矿山达到国家或自治区绿色矿山建设标准，不符合绿色矿山建设标准的</w:t>
                  </w:r>
                  <w:r w:rsidRPr="00B3337D">
                    <w:rPr>
                      <w:rFonts w:ascii="Times New Roman" w:eastAsia="宋体" w:hAnsi="Times New Roman" w:cs="Times New Roman"/>
                      <w:color w:val="000000" w:themeColor="text1"/>
                      <w:sz w:val="24"/>
                    </w:rPr>
                    <w:t>矿山企业依法逐步退出市场。</w:t>
                  </w:r>
                </w:p>
              </w:tc>
              <w:tc>
                <w:tcPr>
                  <w:tcW w:w="1103" w:type="pct"/>
                  <w:shd w:val="clear" w:color="auto" w:fill="auto"/>
                  <w:vAlign w:val="center"/>
                </w:tcPr>
                <w:p w14:paraId="0D8E8A91" w14:textId="77777777" w:rsidR="00835BB6" w:rsidRPr="007A7184" w:rsidRDefault="000D1248" w:rsidP="00835BB6">
                  <w:pPr>
                    <w:widowControl/>
                    <w:rPr>
                      <w:color w:val="000000" w:themeColor="text1"/>
                      <w:sz w:val="24"/>
                      <w:lang w:val="zh-CN" w:bidi="zh-CN"/>
                    </w:rPr>
                  </w:pPr>
                  <w:r w:rsidRPr="007A7184">
                    <w:rPr>
                      <w:color w:val="000000" w:themeColor="text1"/>
                      <w:sz w:val="24"/>
                      <w:lang w:val="zh-CN" w:bidi="zh-CN"/>
                    </w:rPr>
                    <w:t>本项目</w:t>
                  </w:r>
                  <w:r w:rsidR="00835BB6" w:rsidRPr="007A7184">
                    <w:rPr>
                      <w:color w:val="000000" w:themeColor="text1"/>
                      <w:sz w:val="24"/>
                      <w:lang w:val="zh-CN" w:bidi="zh-CN"/>
                    </w:rPr>
                    <w:t>不属于矿山企业。</w:t>
                  </w:r>
                </w:p>
                <w:p w14:paraId="7FFF7454" w14:textId="30668341" w:rsidR="000D1248" w:rsidRPr="007A7184" w:rsidRDefault="000D1248" w:rsidP="00835BB6">
                  <w:pPr>
                    <w:pStyle w:val="2"/>
                    <w:spacing w:after="0" w:line="240" w:lineRule="auto"/>
                    <w:ind w:leftChars="0" w:left="0" w:firstLineChars="0" w:firstLine="0"/>
                    <w:rPr>
                      <w:color w:val="000000" w:themeColor="text1"/>
                      <w:kern w:val="2"/>
                      <w:lang w:val="zh-CN" w:bidi="zh-CN"/>
                    </w:rPr>
                  </w:pPr>
                </w:p>
              </w:tc>
              <w:tc>
                <w:tcPr>
                  <w:tcW w:w="634" w:type="pct"/>
                  <w:shd w:val="clear" w:color="auto" w:fill="auto"/>
                  <w:vAlign w:val="center"/>
                </w:tcPr>
                <w:p w14:paraId="061EAC43" w14:textId="20227C90" w:rsidR="000D1248" w:rsidRPr="00B3337D" w:rsidRDefault="000D1248" w:rsidP="00835BB6">
                  <w:pPr>
                    <w:pStyle w:val="2"/>
                    <w:spacing w:after="0" w:line="240" w:lineRule="auto"/>
                    <w:ind w:leftChars="0" w:left="0" w:firstLineChars="0" w:firstLine="0"/>
                    <w:rPr>
                      <w:color w:val="000000" w:themeColor="text1"/>
                    </w:rPr>
                  </w:pPr>
                  <w:r w:rsidRPr="00B3337D">
                    <w:rPr>
                      <w:color w:val="000000" w:themeColor="text1"/>
                    </w:rPr>
                    <w:t>符合</w:t>
                  </w:r>
                </w:p>
              </w:tc>
            </w:tr>
            <w:tr w:rsidR="00B3337D" w:rsidRPr="00B3337D" w14:paraId="226439DB" w14:textId="77777777" w:rsidTr="00B3337D">
              <w:trPr>
                <w:trHeight w:val="1768"/>
                <w:jc w:val="center"/>
              </w:trPr>
              <w:tc>
                <w:tcPr>
                  <w:tcW w:w="752" w:type="pct"/>
                  <w:vMerge/>
                  <w:shd w:val="clear" w:color="auto" w:fill="auto"/>
                  <w:vAlign w:val="center"/>
                </w:tcPr>
                <w:p w14:paraId="7EEAA756" w14:textId="77777777" w:rsidR="000D1248" w:rsidRPr="007A7184" w:rsidRDefault="000D1248" w:rsidP="00835BB6">
                  <w:pPr>
                    <w:pStyle w:val="2"/>
                    <w:spacing w:after="0" w:line="240" w:lineRule="auto"/>
                    <w:ind w:leftChars="0" w:left="0" w:firstLineChars="0" w:firstLine="0"/>
                    <w:rPr>
                      <w:color w:val="000000" w:themeColor="text1"/>
                      <w:kern w:val="2"/>
                      <w:lang w:val="zh-CN" w:bidi="zh-CN"/>
                    </w:rPr>
                  </w:pPr>
                </w:p>
              </w:tc>
              <w:tc>
                <w:tcPr>
                  <w:tcW w:w="2512" w:type="pct"/>
                  <w:shd w:val="clear" w:color="auto" w:fill="auto"/>
                  <w:vAlign w:val="center"/>
                </w:tcPr>
                <w:p w14:paraId="0B227EF0" w14:textId="61382D7A" w:rsidR="000D1248" w:rsidRPr="00B3337D" w:rsidRDefault="000D1248" w:rsidP="00835BB6">
                  <w:pPr>
                    <w:pStyle w:val="TableParagraph"/>
                    <w:ind w:left="117" w:right="86"/>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6</w:t>
                  </w:r>
                  <w:r w:rsidRPr="00B3337D">
                    <w:rPr>
                      <w:rFonts w:ascii="Times New Roman" w:eastAsia="宋体" w:hAnsi="Times New Roman" w:cs="Times New Roman"/>
                      <w:color w:val="000000" w:themeColor="text1"/>
                      <w:sz w:val="24"/>
                    </w:rPr>
                    <w:t>、国家重点生态功能区要严格落实</w:t>
                  </w:r>
                  <w:r w:rsidRPr="007A7184">
                    <w:rPr>
                      <w:rFonts w:ascii="Times New Roman" w:eastAsia="宋体" w:hAnsi="Times New Roman" w:cs="Times New Roman"/>
                      <w:color w:val="000000" w:themeColor="text1"/>
                      <w:sz w:val="24"/>
                    </w:rPr>
                    <w:t>产业准入负面清单要求，在严格保护生态安全的前提下，鼓励和支持市场主体集约高效有序地发展符合主体功能定位的适宜产业；限制类产业要在规模产量、生产工艺、区位布局、清洁生产水平等方面严格执行有关规定，鼓励和引导市场主体对既有项目改造升级、入园入区；禁止类产业要严禁市场主体准入，行政机关不予审批、核准，不得办理有关手续。其他重点开发的城镇和重点生态功能区点状开发的城镇，新建矿产资源开采加工、火电、化工、冶金、有色等重大项目，应实行更加严格的环境标准，相关项目必须符合相应领域的专项规划，必须开展环境影响评价和社会稳定风险评估等，不得损害生态系</w:t>
                  </w:r>
                  <w:r w:rsidRPr="00B3337D">
                    <w:rPr>
                      <w:rFonts w:ascii="Times New Roman" w:eastAsia="宋体" w:hAnsi="Times New Roman" w:cs="Times New Roman"/>
                      <w:color w:val="000000" w:themeColor="text1"/>
                      <w:sz w:val="24"/>
                    </w:rPr>
                    <w:t>统的稳定性和完整性。</w:t>
                  </w:r>
                </w:p>
              </w:tc>
              <w:tc>
                <w:tcPr>
                  <w:tcW w:w="1103" w:type="pct"/>
                  <w:shd w:val="clear" w:color="auto" w:fill="auto"/>
                  <w:vAlign w:val="center"/>
                </w:tcPr>
                <w:p w14:paraId="1ACC7323" w14:textId="593AA95E" w:rsidR="00835BB6" w:rsidRPr="007A7184" w:rsidRDefault="00835BB6" w:rsidP="00835BB6">
                  <w:pPr>
                    <w:widowControl/>
                    <w:rPr>
                      <w:color w:val="000000" w:themeColor="text1"/>
                      <w:sz w:val="24"/>
                      <w:lang w:val="zh-CN" w:bidi="zh-CN"/>
                    </w:rPr>
                  </w:pPr>
                  <w:r w:rsidRPr="007A7184">
                    <w:rPr>
                      <w:color w:val="000000" w:themeColor="text1"/>
                      <w:sz w:val="24"/>
                      <w:lang w:val="zh-CN" w:bidi="zh-CN"/>
                    </w:rPr>
                    <w:t>本项目符合国家产业政策，属于鼓励类项目。本项目</w:t>
                  </w:r>
                  <w:r w:rsidR="0091250C" w:rsidRPr="007A7184">
                    <w:rPr>
                      <w:color w:val="000000" w:themeColor="text1"/>
                      <w:sz w:val="24"/>
                    </w:rPr>
                    <w:t>开展环境影响评价</w:t>
                  </w:r>
                  <w:r w:rsidR="0091250C">
                    <w:rPr>
                      <w:rFonts w:hint="eastAsia"/>
                      <w:color w:val="000000" w:themeColor="text1"/>
                      <w:sz w:val="24"/>
                    </w:rPr>
                    <w:t>，</w:t>
                  </w:r>
                  <w:r w:rsidR="0091250C" w:rsidRPr="0091250C">
                    <w:rPr>
                      <w:rFonts w:hint="eastAsia"/>
                      <w:color w:val="000000" w:themeColor="text1"/>
                      <w:sz w:val="24"/>
                    </w:rPr>
                    <w:t>作为本</w:t>
                  </w:r>
                  <w:r w:rsidR="0091250C">
                    <w:rPr>
                      <w:rFonts w:hint="eastAsia"/>
                      <w:color w:val="000000" w:themeColor="text1"/>
                      <w:sz w:val="24"/>
                    </w:rPr>
                    <w:t>项目环保工作和主管部门进行环境管理决策的依据之一</w:t>
                  </w:r>
                  <w:r w:rsidRPr="007A7184">
                    <w:rPr>
                      <w:color w:val="000000" w:themeColor="text1"/>
                      <w:sz w:val="24"/>
                      <w:lang w:val="zh-CN" w:bidi="zh-CN"/>
                    </w:rPr>
                    <w:t>。</w:t>
                  </w:r>
                </w:p>
                <w:p w14:paraId="456C77DB" w14:textId="3069C8C7" w:rsidR="000D1248" w:rsidRPr="007A7184" w:rsidRDefault="000D1248" w:rsidP="00835BB6">
                  <w:pPr>
                    <w:pStyle w:val="2"/>
                    <w:spacing w:after="0" w:line="240" w:lineRule="auto"/>
                    <w:ind w:leftChars="0" w:left="0" w:firstLineChars="0" w:firstLine="0"/>
                    <w:rPr>
                      <w:color w:val="000000" w:themeColor="text1"/>
                      <w:kern w:val="2"/>
                      <w:lang w:val="zh-CN" w:bidi="zh-CN"/>
                    </w:rPr>
                  </w:pPr>
                </w:p>
              </w:tc>
              <w:tc>
                <w:tcPr>
                  <w:tcW w:w="634" w:type="pct"/>
                  <w:shd w:val="clear" w:color="auto" w:fill="auto"/>
                  <w:vAlign w:val="center"/>
                </w:tcPr>
                <w:p w14:paraId="6D3EEF03" w14:textId="63D7238F" w:rsidR="000D1248" w:rsidRPr="00B3337D" w:rsidRDefault="000D1248" w:rsidP="00835BB6">
                  <w:pPr>
                    <w:pStyle w:val="2"/>
                    <w:spacing w:after="0" w:line="240" w:lineRule="auto"/>
                    <w:ind w:leftChars="0" w:left="0" w:firstLineChars="0" w:firstLine="0"/>
                    <w:rPr>
                      <w:color w:val="000000" w:themeColor="text1"/>
                    </w:rPr>
                  </w:pPr>
                  <w:r w:rsidRPr="00B3337D">
                    <w:rPr>
                      <w:color w:val="000000" w:themeColor="text1"/>
                    </w:rPr>
                    <w:t>符合</w:t>
                  </w:r>
                </w:p>
              </w:tc>
            </w:tr>
            <w:tr w:rsidR="00B3337D" w:rsidRPr="00B3337D" w14:paraId="6F5776A4" w14:textId="77777777" w:rsidTr="00B3337D">
              <w:trPr>
                <w:trHeight w:val="1768"/>
                <w:jc w:val="center"/>
              </w:trPr>
              <w:tc>
                <w:tcPr>
                  <w:tcW w:w="752" w:type="pct"/>
                  <w:vMerge/>
                  <w:shd w:val="clear" w:color="auto" w:fill="auto"/>
                  <w:vAlign w:val="center"/>
                </w:tcPr>
                <w:p w14:paraId="36BE40FB" w14:textId="77777777" w:rsidR="000D1248" w:rsidRPr="007A7184" w:rsidRDefault="000D1248" w:rsidP="00835BB6">
                  <w:pPr>
                    <w:pStyle w:val="2"/>
                    <w:spacing w:after="0" w:line="240" w:lineRule="auto"/>
                    <w:ind w:leftChars="0" w:left="0" w:firstLineChars="0" w:firstLine="0"/>
                    <w:rPr>
                      <w:color w:val="000000" w:themeColor="text1"/>
                      <w:kern w:val="2"/>
                      <w:lang w:val="zh-CN" w:bidi="zh-CN"/>
                    </w:rPr>
                  </w:pPr>
                </w:p>
              </w:tc>
              <w:tc>
                <w:tcPr>
                  <w:tcW w:w="2512" w:type="pct"/>
                  <w:shd w:val="clear" w:color="auto" w:fill="auto"/>
                  <w:vAlign w:val="center"/>
                </w:tcPr>
                <w:p w14:paraId="3BCFBFDD" w14:textId="433584E6" w:rsidR="000D1248" w:rsidRPr="00B3337D" w:rsidRDefault="000D1248" w:rsidP="00835BB6">
                  <w:pPr>
                    <w:pStyle w:val="TableParagraph"/>
                    <w:ind w:left="117" w:right="86"/>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7</w:t>
                  </w:r>
                  <w:r w:rsidRPr="00B3337D">
                    <w:rPr>
                      <w:rFonts w:ascii="Times New Roman" w:eastAsia="宋体" w:hAnsi="Times New Roman" w:cs="Times New Roman"/>
                      <w:color w:val="000000" w:themeColor="text1"/>
                      <w:sz w:val="24"/>
                    </w:rPr>
                    <w:t>、畜禽养殖禁养区内不得新建、扩</w:t>
                  </w:r>
                  <w:r w:rsidRPr="007A7184">
                    <w:rPr>
                      <w:rFonts w:ascii="Times New Roman" w:eastAsia="宋体" w:hAnsi="Times New Roman" w:cs="Times New Roman"/>
                      <w:color w:val="000000" w:themeColor="text1"/>
                      <w:sz w:val="24"/>
                    </w:rPr>
                    <w:t>建和改建各类畜禽养殖场，限养区内严格限制新建和扩建各类规模化畜禽养殖场。适养区内现有的各类畜禽养殖场必须落实污染防治措施，对污水、废渣和恶臭应进行定期监测，确保排放的污染物达到《畜禽养殖业污染物排放标准》</w:t>
                  </w:r>
                  <w:r w:rsidRPr="00B3337D">
                    <w:rPr>
                      <w:rFonts w:ascii="Times New Roman" w:eastAsia="宋体" w:hAnsi="Times New Roman" w:cs="Times New Roman"/>
                      <w:color w:val="000000" w:themeColor="text1"/>
                      <w:sz w:val="24"/>
                    </w:rPr>
                    <w:t>（</w:t>
                  </w:r>
                  <w:r w:rsidRPr="00B3337D">
                    <w:rPr>
                      <w:rFonts w:ascii="Times New Roman" w:eastAsia="宋体" w:hAnsi="Times New Roman" w:cs="Times New Roman"/>
                      <w:color w:val="000000" w:themeColor="text1"/>
                      <w:sz w:val="24"/>
                    </w:rPr>
                    <w:t>GB18596-2001</w:t>
                  </w:r>
                  <w:r w:rsidRPr="00B3337D">
                    <w:rPr>
                      <w:rFonts w:ascii="Times New Roman" w:eastAsia="宋体" w:hAnsi="Times New Roman" w:cs="Times New Roman"/>
                      <w:color w:val="000000" w:themeColor="text1"/>
                      <w:sz w:val="24"/>
                    </w:rPr>
                    <w:t>）的</w:t>
                  </w:r>
                  <w:r w:rsidRPr="007A7184">
                    <w:rPr>
                      <w:rFonts w:ascii="Times New Roman" w:eastAsia="宋体" w:hAnsi="Times New Roman" w:cs="Times New Roman"/>
                      <w:color w:val="000000" w:themeColor="text1"/>
                      <w:sz w:val="24"/>
                    </w:rPr>
                    <w:t>限值要求，并符合污染物排放总量控制要求。禁养区范围内的已建成的畜禽养殖场</w:t>
                  </w:r>
                  <w:r w:rsidRPr="00B3337D">
                    <w:rPr>
                      <w:rFonts w:ascii="Times New Roman" w:eastAsia="宋体" w:hAnsi="Times New Roman" w:cs="Times New Roman"/>
                      <w:color w:val="000000" w:themeColor="text1"/>
                      <w:sz w:val="24"/>
                    </w:rPr>
                    <w:t>（小区</w:t>
                  </w:r>
                  <w:r w:rsidRPr="007A7184">
                    <w:rPr>
                      <w:rFonts w:ascii="Times New Roman" w:eastAsia="宋体" w:hAnsi="Times New Roman" w:cs="Times New Roman"/>
                      <w:color w:val="000000" w:themeColor="text1"/>
                      <w:sz w:val="24"/>
                    </w:rPr>
                    <w:t>）和养殖专业户，由所在地人民政府负责责令限期搬迁、</w:t>
                  </w:r>
                  <w:r w:rsidRPr="00B3337D">
                    <w:rPr>
                      <w:rFonts w:ascii="Times New Roman" w:eastAsia="宋体" w:hAnsi="Times New Roman" w:cs="Times New Roman"/>
                      <w:color w:val="000000" w:themeColor="text1"/>
                      <w:sz w:val="24"/>
                    </w:rPr>
                    <w:t>关闭或取缔。</w:t>
                  </w:r>
                </w:p>
              </w:tc>
              <w:tc>
                <w:tcPr>
                  <w:tcW w:w="1103" w:type="pct"/>
                  <w:shd w:val="clear" w:color="auto" w:fill="auto"/>
                  <w:vAlign w:val="center"/>
                </w:tcPr>
                <w:p w14:paraId="0CDE02D9" w14:textId="77777777" w:rsidR="00835BB6" w:rsidRPr="007A7184" w:rsidRDefault="00835BB6" w:rsidP="00835BB6">
                  <w:pPr>
                    <w:widowControl/>
                    <w:rPr>
                      <w:color w:val="000000" w:themeColor="text1"/>
                      <w:sz w:val="24"/>
                      <w:lang w:val="zh-CN" w:bidi="zh-CN"/>
                    </w:rPr>
                  </w:pPr>
                  <w:r w:rsidRPr="007A7184">
                    <w:rPr>
                      <w:color w:val="000000" w:themeColor="text1"/>
                      <w:sz w:val="24"/>
                      <w:lang w:val="zh-CN" w:bidi="zh-CN"/>
                    </w:rPr>
                    <w:t>不属于畜禽养殖业。</w:t>
                  </w:r>
                </w:p>
                <w:p w14:paraId="2C006398" w14:textId="4393818E" w:rsidR="000D1248" w:rsidRPr="007A7184" w:rsidRDefault="000D1248" w:rsidP="00835BB6">
                  <w:pPr>
                    <w:pStyle w:val="2"/>
                    <w:spacing w:after="0" w:line="240" w:lineRule="auto"/>
                    <w:ind w:leftChars="0" w:left="0" w:firstLineChars="0" w:firstLine="0"/>
                    <w:rPr>
                      <w:color w:val="000000" w:themeColor="text1"/>
                      <w:kern w:val="2"/>
                      <w:lang w:val="zh-CN" w:bidi="zh-CN"/>
                    </w:rPr>
                  </w:pPr>
                </w:p>
              </w:tc>
              <w:tc>
                <w:tcPr>
                  <w:tcW w:w="634" w:type="pct"/>
                  <w:shd w:val="clear" w:color="auto" w:fill="auto"/>
                  <w:vAlign w:val="center"/>
                </w:tcPr>
                <w:p w14:paraId="25F97DAF" w14:textId="317B5776" w:rsidR="000D1248" w:rsidRPr="00B3337D" w:rsidRDefault="000D1248" w:rsidP="00835BB6">
                  <w:pPr>
                    <w:pStyle w:val="2"/>
                    <w:spacing w:after="0" w:line="240" w:lineRule="auto"/>
                    <w:ind w:leftChars="0" w:left="0" w:firstLineChars="0" w:firstLine="0"/>
                    <w:rPr>
                      <w:color w:val="000000" w:themeColor="text1"/>
                    </w:rPr>
                  </w:pPr>
                  <w:r w:rsidRPr="00B3337D">
                    <w:rPr>
                      <w:color w:val="000000" w:themeColor="text1"/>
                    </w:rPr>
                    <w:t>符合</w:t>
                  </w:r>
                </w:p>
              </w:tc>
            </w:tr>
            <w:tr w:rsidR="00B3337D" w:rsidRPr="00B3337D" w14:paraId="2A691808" w14:textId="77777777" w:rsidTr="00B3337D">
              <w:trPr>
                <w:trHeight w:val="1768"/>
                <w:jc w:val="center"/>
              </w:trPr>
              <w:tc>
                <w:tcPr>
                  <w:tcW w:w="752" w:type="pct"/>
                  <w:vMerge/>
                  <w:shd w:val="clear" w:color="auto" w:fill="auto"/>
                  <w:vAlign w:val="center"/>
                </w:tcPr>
                <w:p w14:paraId="03277900" w14:textId="77777777" w:rsidR="000D1248" w:rsidRPr="007A7184" w:rsidRDefault="000D1248" w:rsidP="00835BB6">
                  <w:pPr>
                    <w:pStyle w:val="2"/>
                    <w:spacing w:after="0" w:line="240" w:lineRule="auto"/>
                    <w:ind w:leftChars="0" w:left="0" w:firstLineChars="0" w:firstLine="0"/>
                    <w:rPr>
                      <w:color w:val="000000" w:themeColor="text1"/>
                      <w:kern w:val="2"/>
                      <w:lang w:val="zh-CN" w:bidi="zh-CN"/>
                    </w:rPr>
                  </w:pPr>
                </w:p>
              </w:tc>
              <w:tc>
                <w:tcPr>
                  <w:tcW w:w="2512" w:type="pct"/>
                  <w:shd w:val="clear" w:color="auto" w:fill="auto"/>
                  <w:vAlign w:val="center"/>
                </w:tcPr>
                <w:p w14:paraId="1C59B1FE" w14:textId="09FC65D7" w:rsidR="000D1248" w:rsidRPr="00B3337D" w:rsidRDefault="000D1248" w:rsidP="00835BB6">
                  <w:pPr>
                    <w:pStyle w:val="TableParagraph"/>
                    <w:spacing w:before="11"/>
                    <w:ind w:left="117" w:right="31"/>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8</w:t>
                  </w:r>
                  <w:r w:rsidRPr="00B3337D">
                    <w:rPr>
                      <w:rFonts w:ascii="Times New Roman" w:eastAsia="宋体" w:hAnsi="Times New Roman" w:cs="Times New Roman"/>
                      <w:color w:val="000000" w:themeColor="text1"/>
                      <w:sz w:val="24"/>
                    </w:rPr>
                    <w:t>、建设对环境有影响的项目，建设单位应当根据国家关于建设项目环</w:t>
                  </w:r>
                  <w:r w:rsidRPr="007A7184">
                    <w:rPr>
                      <w:rFonts w:ascii="Times New Roman" w:eastAsia="宋体" w:hAnsi="Times New Roman" w:cs="Times New Roman"/>
                      <w:color w:val="000000" w:themeColor="text1"/>
                      <w:sz w:val="24"/>
                    </w:rPr>
                    <w:t>境保护分类管理的规定，按照对环境造成影响的程度，组织编制环境影响报告书、环境影响报告表或者填写环境影响登记表。严格落实排污许可管理要求，加强排污许可证实施监管，督促企业采取有效措施控制污染物排放，达到排污许可证规定的许可排</w:t>
                  </w:r>
                  <w:r w:rsidRPr="00B3337D">
                    <w:rPr>
                      <w:rFonts w:ascii="Times New Roman" w:eastAsia="宋体" w:hAnsi="Times New Roman" w:cs="Times New Roman"/>
                      <w:color w:val="000000" w:themeColor="text1"/>
                      <w:sz w:val="24"/>
                    </w:rPr>
                    <w:t>放量要求。</w:t>
                  </w:r>
                </w:p>
              </w:tc>
              <w:tc>
                <w:tcPr>
                  <w:tcW w:w="1103" w:type="pct"/>
                  <w:shd w:val="clear" w:color="auto" w:fill="auto"/>
                  <w:vAlign w:val="center"/>
                </w:tcPr>
                <w:p w14:paraId="380E3192" w14:textId="0F640FD9" w:rsidR="000D1248" w:rsidRPr="007A7184" w:rsidRDefault="000D1248" w:rsidP="00835BB6">
                  <w:pPr>
                    <w:pStyle w:val="2"/>
                    <w:spacing w:after="0" w:line="240" w:lineRule="auto"/>
                    <w:ind w:leftChars="0" w:left="0" w:firstLineChars="0" w:firstLine="0"/>
                    <w:rPr>
                      <w:color w:val="000000" w:themeColor="text1"/>
                      <w:kern w:val="2"/>
                      <w:lang w:val="zh-CN" w:bidi="zh-CN"/>
                    </w:rPr>
                  </w:pPr>
                  <w:r w:rsidRPr="007A7184">
                    <w:rPr>
                      <w:color w:val="000000" w:themeColor="text1"/>
                      <w:kern w:val="2"/>
                      <w:lang w:val="zh-CN" w:bidi="zh-CN"/>
                    </w:rPr>
                    <w:t>本项目环境影响报告表审批之后落实排污许可相关要求</w:t>
                  </w:r>
                </w:p>
              </w:tc>
              <w:tc>
                <w:tcPr>
                  <w:tcW w:w="634" w:type="pct"/>
                  <w:shd w:val="clear" w:color="auto" w:fill="auto"/>
                  <w:vAlign w:val="center"/>
                </w:tcPr>
                <w:p w14:paraId="139085C8" w14:textId="0277300F" w:rsidR="000D1248" w:rsidRPr="00B3337D" w:rsidRDefault="000D1248" w:rsidP="00835BB6">
                  <w:pPr>
                    <w:pStyle w:val="2"/>
                    <w:spacing w:after="0" w:line="240" w:lineRule="auto"/>
                    <w:ind w:leftChars="0" w:left="0" w:firstLineChars="0" w:firstLine="0"/>
                    <w:rPr>
                      <w:color w:val="000000" w:themeColor="text1"/>
                    </w:rPr>
                  </w:pPr>
                  <w:r w:rsidRPr="00B3337D">
                    <w:rPr>
                      <w:color w:val="000000" w:themeColor="text1"/>
                    </w:rPr>
                    <w:t>符合</w:t>
                  </w:r>
                </w:p>
              </w:tc>
            </w:tr>
          </w:tbl>
          <w:p w14:paraId="0ECD15C2" w14:textId="2D6379B1" w:rsidR="00821ECF" w:rsidRPr="00B3337D" w:rsidRDefault="00D72CB7">
            <w:pPr>
              <w:pStyle w:val="2"/>
              <w:spacing w:after="0" w:line="440" w:lineRule="exact"/>
              <w:ind w:leftChars="0" w:left="0" w:firstLine="482"/>
              <w:jc w:val="center"/>
              <w:rPr>
                <w:b/>
                <w:color w:val="000000" w:themeColor="text1"/>
              </w:rPr>
            </w:pPr>
            <w:r w:rsidRPr="00B3337D">
              <w:rPr>
                <w:b/>
                <w:color w:val="000000" w:themeColor="text1"/>
              </w:rPr>
              <w:t>表</w:t>
            </w:r>
            <w:r w:rsidRPr="00B3337D">
              <w:rPr>
                <w:b/>
                <w:color w:val="000000" w:themeColor="text1"/>
              </w:rPr>
              <w:t>1-</w:t>
            </w:r>
            <w:r w:rsidR="000D1248" w:rsidRPr="00B3337D">
              <w:rPr>
                <w:b/>
                <w:color w:val="000000" w:themeColor="text1"/>
              </w:rPr>
              <w:t>2</w:t>
            </w:r>
            <w:r w:rsidR="00835BB6" w:rsidRPr="00B3337D">
              <w:rPr>
                <w:b/>
                <w:color w:val="000000" w:themeColor="text1"/>
              </w:rPr>
              <w:t>巴彦</w:t>
            </w:r>
            <w:proofErr w:type="gramStart"/>
            <w:r w:rsidR="00835BB6" w:rsidRPr="00B3337D">
              <w:rPr>
                <w:b/>
                <w:color w:val="000000" w:themeColor="text1"/>
              </w:rPr>
              <w:t>淖尔市</w:t>
            </w:r>
            <w:proofErr w:type="gramEnd"/>
            <w:r w:rsidR="00835BB6" w:rsidRPr="00B3337D">
              <w:rPr>
                <w:b/>
                <w:color w:val="000000" w:themeColor="text1"/>
              </w:rPr>
              <w:t>生态环境准入清单符合性分析表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2"/>
              <w:gridCol w:w="3545"/>
              <w:gridCol w:w="1002"/>
              <w:gridCol w:w="823"/>
            </w:tblGrid>
            <w:tr w:rsidR="00B3337D" w:rsidRPr="00B3337D" w14:paraId="0B046768" w14:textId="77777777">
              <w:trPr>
                <w:trHeight w:val="907"/>
                <w:jc w:val="center"/>
              </w:trPr>
              <w:tc>
                <w:tcPr>
                  <w:tcW w:w="864" w:type="pct"/>
                  <w:shd w:val="clear" w:color="auto" w:fill="auto"/>
                  <w:vAlign w:val="center"/>
                </w:tcPr>
                <w:p w14:paraId="6CC85DF5" w14:textId="77777777" w:rsidR="00821ECF" w:rsidRPr="00B3337D" w:rsidRDefault="00D72CB7">
                  <w:pPr>
                    <w:pStyle w:val="2"/>
                    <w:spacing w:after="0" w:line="240" w:lineRule="auto"/>
                    <w:ind w:leftChars="0" w:left="0" w:firstLineChars="0" w:firstLine="0"/>
                    <w:rPr>
                      <w:b/>
                      <w:color w:val="000000" w:themeColor="text1"/>
                    </w:rPr>
                  </w:pPr>
                  <w:r w:rsidRPr="00B3337D">
                    <w:rPr>
                      <w:b/>
                      <w:color w:val="000000" w:themeColor="text1"/>
                    </w:rPr>
                    <w:t>环境管控单元名称</w:t>
                  </w:r>
                </w:p>
              </w:tc>
              <w:tc>
                <w:tcPr>
                  <w:tcW w:w="2730" w:type="pct"/>
                  <w:shd w:val="clear" w:color="auto" w:fill="auto"/>
                  <w:vAlign w:val="center"/>
                </w:tcPr>
                <w:p w14:paraId="5DC97FD5" w14:textId="77777777" w:rsidR="00821ECF" w:rsidRPr="00B3337D" w:rsidRDefault="00D72CB7">
                  <w:pPr>
                    <w:pStyle w:val="2"/>
                    <w:spacing w:after="0" w:line="240" w:lineRule="auto"/>
                    <w:ind w:leftChars="0" w:left="0" w:firstLineChars="0" w:firstLine="0"/>
                    <w:rPr>
                      <w:b/>
                      <w:color w:val="000000" w:themeColor="text1"/>
                    </w:rPr>
                  </w:pPr>
                  <w:r w:rsidRPr="00B3337D">
                    <w:rPr>
                      <w:b/>
                      <w:color w:val="000000" w:themeColor="text1"/>
                    </w:rPr>
                    <w:t>管</w:t>
                  </w:r>
                  <w:proofErr w:type="gramStart"/>
                  <w:r w:rsidRPr="00B3337D">
                    <w:rPr>
                      <w:b/>
                      <w:color w:val="000000" w:themeColor="text1"/>
                    </w:rPr>
                    <w:t>控要求</w:t>
                  </w:r>
                  <w:proofErr w:type="gramEnd"/>
                </w:p>
              </w:tc>
              <w:tc>
                <w:tcPr>
                  <w:tcW w:w="772" w:type="pct"/>
                  <w:shd w:val="clear" w:color="auto" w:fill="auto"/>
                  <w:vAlign w:val="center"/>
                </w:tcPr>
                <w:p w14:paraId="1639E3BA" w14:textId="77777777" w:rsidR="00821ECF" w:rsidRPr="00B3337D" w:rsidRDefault="00D72CB7">
                  <w:pPr>
                    <w:pStyle w:val="2"/>
                    <w:spacing w:after="0" w:line="240" w:lineRule="auto"/>
                    <w:ind w:leftChars="0" w:left="0" w:firstLineChars="0" w:firstLine="0"/>
                    <w:rPr>
                      <w:b/>
                      <w:color w:val="000000" w:themeColor="text1"/>
                    </w:rPr>
                  </w:pPr>
                  <w:r w:rsidRPr="00B3337D">
                    <w:rPr>
                      <w:b/>
                      <w:color w:val="000000" w:themeColor="text1"/>
                    </w:rPr>
                    <w:t>本项目</w:t>
                  </w:r>
                </w:p>
              </w:tc>
              <w:tc>
                <w:tcPr>
                  <w:tcW w:w="635" w:type="pct"/>
                  <w:shd w:val="clear" w:color="auto" w:fill="auto"/>
                  <w:vAlign w:val="center"/>
                </w:tcPr>
                <w:p w14:paraId="45E205C6" w14:textId="77777777" w:rsidR="00821ECF" w:rsidRPr="00B3337D" w:rsidRDefault="00D72CB7">
                  <w:pPr>
                    <w:pStyle w:val="2"/>
                    <w:spacing w:after="0" w:line="240" w:lineRule="auto"/>
                    <w:ind w:leftChars="0" w:left="0" w:firstLineChars="0" w:firstLine="0"/>
                    <w:rPr>
                      <w:b/>
                      <w:color w:val="000000" w:themeColor="text1"/>
                    </w:rPr>
                  </w:pPr>
                  <w:r w:rsidRPr="00B3337D">
                    <w:rPr>
                      <w:b/>
                      <w:color w:val="000000" w:themeColor="text1"/>
                    </w:rPr>
                    <w:t>符合性</w:t>
                  </w:r>
                </w:p>
              </w:tc>
            </w:tr>
            <w:tr w:rsidR="00B3337D" w:rsidRPr="00B3337D" w14:paraId="534694EF" w14:textId="77777777">
              <w:trPr>
                <w:trHeight w:val="1191"/>
                <w:jc w:val="center"/>
              </w:trPr>
              <w:tc>
                <w:tcPr>
                  <w:tcW w:w="864" w:type="pct"/>
                  <w:vMerge w:val="restart"/>
                  <w:shd w:val="clear" w:color="auto" w:fill="auto"/>
                  <w:vAlign w:val="center"/>
                </w:tcPr>
                <w:p w14:paraId="42FFB887"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乌拉特前</w:t>
                  </w:r>
                  <w:proofErr w:type="gramStart"/>
                  <w:r w:rsidRPr="00B3337D">
                    <w:rPr>
                      <w:color w:val="000000" w:themeColor="text1"/>
                    </w:rPr>
                    <w:t>旗其它</w:t>
                  </w:r>
                  <w:proofErr w:type="gramEnd"/>
                  <w:r w:rsidRPr="00B3337D">
                    <w:rPr>
                      <w:color w:val="000000" w:themeColor="text1"/>
                    </w:rPr>
                    <w:t>项目用地重点管控单元，编码</w:t>
                  </w:r>
                  <w:r w:rsidRPr="00B3337D">
                    <w:rPr>
                      <w:color w:val="000000" w:themeColor="text1"/>
                    </w:rPr>
                    <w:t>ZH1508</w:t>
                  </w:r>
                  <w:r w:rsidRPr="00B3337D">
                    <w:rPr>
                      <w:color w:val="000000" w:themeColor="text1"/>
                    </w:rPr>
                    <w:lastRenderedPageBreak/>
                    <w:t>2320004</w:t>
                  </w:r>
                </w:p>
              </w:tc>
              <w:tc>
                <w:tcPr>
                  <w:tcW w:w="2730" w:type="pct"/>
                  <w:shd w:val="clear" w:color="auto" w:fill="auto"/>
                  <w:vAlign w:val="center"/>
                </w:tcPr>
                <w:p w14:paraId="6756F246"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lastRenderedPageBreak/>
                    <w:t>空间布局约束</w:t>
                  </w:r>
                </w:p>
                <w:p w14:paraId="0D996277"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1</w:t>
                  </w:r>
                  <w:r w:rsidRPr="00B3337D">
                    <w:rPr>
                      <w:color w:val="000000" w:themeColor="text1"/>
                    </w:rPr>
                    <w:t>、禁止侵占永久基本农田的生产经营活动。</w:t>
                  </w:r>
                </w:p>
                <w:p w14:paraId="50632C72"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2</w:t>
                  </w:r>
                  <w:r w:rsidRPr="00B3337D">
                    <w:rPr>
                      <w:color w:val="000000" w:themeColor="text1"/>
                    </w:rPr>
                    <w:t>、禁止在禁养区内新建、改建、扩建规模化畜禽养殖项目，现有项目限期关闭或搬迁。</w:t>
                  </w:r>
                </w:p>
                <w:p w14:paraId="07ACFA9E"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3</w:t>
                  </w:r>
                  <w:r w:rsidRPr="00B3337D">
                    <w:rPr>
                      <w:color w:val="000000" w:themeColor="text1"/>
                    </w:rPr>
                    <w:t>、新建、改建、扩建工业项</w:t>
                  </w:r>
                  <w:r w:rsidRPr="00B3337D">
                    <w:rPr>
                      <w:color w:val="000000" w:themeColor="text1"/>
                    </w:rPr>
                    <w:lastRenderedPageBreak/>
                    <w:t>目，必须符合国家和自治区产业指导目录要求、行业技术标准以及规模、投资强度。</w:t>
                  </w:r>
                </w:p>
                <w:p w14:paraId="121733C7"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4</w:t>
                  </w:r>
                  <w:r w:rsidRPr="00B3337D">
                    <w:rPr>
                      <w:color w:val="000000" w:themeColor="text1"/>
                    </w:rPr>
                    <w:t>、大气环境高排放重点管控区内，应强化达标监管，有序推进区域</w:t>
                  </w:r>
                  <w:proofErr w:type="gramStart"/>
                  <w:r w:rsidRPr="00B3337D">
                    <w:rPr>
                      <w:color w:val="000000" w:themeColor="text1"/>
                    </w:rPr>
                    <w:t>内行业</w:t>
                  </w:r>
                  <w:proofErr w:type="gramEnd"/>
                  <w:r w:rsidRPr="00B3337D">
                    <w:rPr>
                      <w:color w:val="000000" w:themeColor="text1"/>
                    </w:rPr>
                    <w:t>企业提标升级改造。</w:t>
                  </w:r>
                </w:p>
                <w:p w14:paraId="1F2A0B7F"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5</w:t>
                  </w:r>
                  <w:r w:rsidRPr="00B3337D">
                    <w:rPr>
                      <w:color w:val="000000" w:themeColor="text1"/>
                    </w:rPr>
                    <w:t>、规范病死畜禽无害化处理。集中无害化处理体系健全的地区，在做好动物疫病防控的前提下，原则上养殖场户的病死</w:t>
                  </w:r>
                </w:p>
                <w:p w14:paraId="2B07D570"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畜禽应委托专业无害化处理场进行集中处理。山区、牧区、边远地区等暂时不具备集中处理条件的地区自行处理的，要配</w:t>
                  </w:r>
                </w:p>
                <w:p w14:paraId="6693FC68"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备与养殖规模相适应的无害化处理设施设备，严格按照相关技术规范进行处理，逐步减少深埋、</w:t>
                  </w:r>
                  <w:proofErr w:type="gramStart"/>
                  <w:r w:rsidRPr="00B3337D">
                    <w:rPr>
                      <w:color w:val="000000" w:themeColor="text1"/>
                    </w:rPr>
                    <w:t>化尸窖</w:t>
                  </w:r>
                  <w:proofErr w:type="gramEnd"/>
                  <w:r w:rsidRPr="00B3337D">
                    <w:rPr>
                      <w:color w:val="000000" w:themeColor="text1"/>
                    </w:rPr>
                    <w:t>、堆肥等处理方</w:t>
                  </w:r>
                </w:p>
                <w:p w14:paraId="56471000"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式，确保有效杀灭病原体，清洁安全，不污染环境。</w:t>
                  </w:r>
                </w:p>
              </w:tc>
              <w:tc>
                <w:tcPr>
                  <w:tcW w:w="772" w:type="pct"/>
                  <w:shd w:val="clear" w:color="auto" w:fill="auto"/>
                  <w:vAlign w:val="center"/>
                </w:tcPr>
                <w:p w14:paraId="7F3DB141"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lastRenderedPageBreak/>
                    <w:t>本项目不占用基本农田，属于《产业结构调整指导目</w:t>
                  </w:r>
                  <w:r w:rsidRPr="00B3337D">
                    <w:rPr>
                      <w:color w:val="000000" w:themeColor="text1"/>
                    </w:rPr>
                    <w:lastRenderedPageBreak/>
                    <w:t>录》鼓励类项目。</w:t>
                  </w:r>
                </w:p>
              </w:tc>
              <w:tc>
                <w:tcPr>
                  <w:tcW w:w="635" w:type="pct"/>
                  <w:shd w:val="clear" w:color="auto" w:fill="auto"/>
                  <w:vAlign w:val="center"/>
                </w:tcPr>
                <w:p w14:paraId="7CC601F8"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lastRenderedPageBreak/>
                    <w:t>符合</w:t>
                  </w:r>
                </w:p>
              </w:tc>
            </w:tr>
            <w:tr w:rsidR="00B3337D" w:rsidRPr="00B3337D" w14:paraId="1CB36ACE" w14:textId="77777777">
              <w:trPr>
                <w:trHeight w:val="709"/>
                <w:jc w:val="center"/>
              </w:trPr>
              <w:tc>
                <w:tcPr>
                  <w:tcW w:w="864" w:type="pct"/>
                  <w:vMerge/>
                  <w:shd w:val="clear" w:color="auto" w:fill="auto"/>
                  <w:vAlign w:val="center"/>
                </w:tcPr>
                <w:p w14:paraId="55CC68D1" w14:textId="77777777" w:rsidR="00821ECF" w:rsidRPr="00B3337D" w:rsidRDefault="00821ECF">
                  <w:pPr>
                    <w:pStyle w:val="2"/>
                    <w:spacing w:after="0" w:line="240" w:lineRule="auto"/>
                    <w:ind w:leftChars="0" w:left="0" w:firstLineChars="0" w:firstLine="0"/>
                    <w:rPr>
                      <w:color w:val="000000" w:themeColor="text1"/>
                    </w:rPr>
                  </w:pPr>
                </w:p>
              </w:tc>
              <w:tc>
                <w:tcPr>
                  <w:tcW w:w="2730" w:type="pct"/>
                  <w:shd w:val="clear" w:color="auto" w:fill="auto"/>
                  <w:vAlign w:val="center"/>
                </w:tcPr>
                <w:p w14:paraId="1DDE0B85"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污染物排放管控</w:t>
                  </w:r>
                  <w:r w:rsidRPr="00B3337D">
                    <w:rPr>
                      <w:color w:val="000000" w:themeColor="text1"/>
                    </w:rPr>
                    <w:tab/>
                  </w:r>
                </w:p>
                <w:p w14:paraId="6A6CAEE0"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1</w:t>
                  </w:r>
                  <w:r w:rsidRPr="00B3337D">
                    <w:rPr>
                      <w:color w:val="000000" w:themeColor="text1"/>
                    </w:rPr>
                    <w:t>、鼓励农民施用有机肥，减少农药、化肥使用量，推广高效低毒低残留农药。</w:t>
                  </w:r>
                </w:p>
                <w:p w14:paraId="667DC51A"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2</w:t>
                  </w:r>
                  <w:r w:rsidRPr="00B3337D">
                    <w:rPr>
                      <w:color w:val="000000" w:themeColor="text1"/>
                    </w:rPr>
                    <w:t>、畜禽养殖业项目污染物排放应满足《畜禽养殖业污染物排放标准》（</w:t>
                  </w:r>
                  <w:r w:rsidRPr="00B3337D">
                    <w:rPr>
                      <w:color w:val="000000" w:themeColor="text1"/>
                    </w:rPr>
                    <w:t>GB18596-2001</w:t>
                  </w:r>
                  <w:r w:rsidRPr="00B3337D">
                    <w:rPr>
                      <w:color w:val="000000" w:themeColor="text1"/>
                    </w:rPr>
                    <w:t>）。</w:t>
                  </w:r>
                </w:p>
              </w:tc>
              <w:tc>
                <w:tcPr>
                  <w:tcW w:w="772" w:type="pct"/>
                  <w:shd w:val="clear" w:color="auto" w:fill="auto"/>
                  <w:vAlign w:val="center"/>
                </w:tcPr>
                <w:p w14:paraId="01FF6EB6"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本项目不涉及</w:t>
                  </w:r>
                </w:p>
              </w:tc>
              <w:tc>
                <w:tcPr>
                  <w:tcW w:w="635" w:type="pct"/>
                  <w:shd w:val="clear" w:color="auto" w:fill="auto"/>
                  <w:vAlign w:val="center"/>
                </w:tcPr>
                <w:p w14:paraId="3F46DDAF"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符合</w:t>
                  </w:r>
                </w:p>
              </w:tc>
            </w:tr>
            <w:tr w:rsidR="00B3337D" w:rsidRPr="00B3337D" w14:paraId="51B18888" w14:textId="77777777">
              <w:trPr>
                <w:trHeight w:val="104"/>
                <w:jc w:val="center"/>
              </w:trPr>
              <w:tc>
                <w:tcPr>
                  <w:tcW w:w="864" w:type="pct"/>
                  <w:vMerge/>
                  <w:shd w:val="clear" w:color="auto" w:fill="auto"/>
                  <w:vAlign w:val="center"/>
                </w:tcPr>
                <w:p w14:paraId="2A151E5B" w14:textId="77777777" w:rsidR="00821ECF" w:rsidRPr="00B3337D" w:rsidRDefault="00821ECF">
                  <w:pPr>
                    <w:pStyle w:val="2"/>
                    <w:spacing w:after="0" w:line="240" w:lineRule="auto"/>
                    <w:ind w:leftChars="0" w:left="0" w:firstLineChars="0" w:firstLine="0"/>
                    <w:rPr>
                      <w:color w:val="000000" w:themeColor="text1"/>
                    </w:rPr>
                  </w:pPr>
                </w:p>
              </w:tc>
              <w:tc>
                <w:tcPr>
                  <w:tcW w:w="2730" w:type="pct"/>
                  <w:shd w:val="clear" w:color="auto" w:fill="auto"/>
                  <w:vAlign w:val="center"/>
                </w:tcPr>
                <w:p w14:paraId="073A4169"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环境风险防控</w:t>
                  </w:r>
                  <w:r w:rsidRPr="00B3337D">
                    <w:rPr>
                      <w:color w:val="000000" w:themeColor="text1"/>
                    </w:rPr>
                    <w:tab/>
                  </w:r>
                </w:p>
                <w:p w14:paraId="60EBFD09"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严格环境风险控制，稳妥处置突发水环境污染事件。制定和完善水污染事故处置应急预案，落实责任主体，明确预警预报与响应程序、应急处置及保障措施等内容，依法及时公布预警信息。</w:t>
                  </w:r>
                </w:p>
              </w:tc>
              <w:tc>
                <w:tcPr>
                  <w:tcW w:w="772" w:type="pct"/>
                  <w:shd w:val="clear" w:color="auto" w:fill="auto"/>
                  <w:vAlign w:val="center"/>
                </w:tcPr>
                <w:p w14:paraId="58571C55"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环</w:t>
                  </w:r>
                  <w:proofErr w:type="gramStart"/>
                  <w:r w:rsidRPr="00B3337D">
                    <w:rPr>
                      <w:color w:val="000000" w:themeColor="text1"/>
                    </w:rPr>
                    <w:t>评建议</w:t>
                  </w:r>
                  <w:proofErr w:type="gramEnd"/>
                  <w:r w:rsidRPr="00B3337D">
                    <w:rPr>
                      <w:color w:val="000000" w:themeColor="text1"/>
                    </w:rPr>
                    <w:t>企业运行后进行环境风险应急预案编制并进的备案</w:t>
                  </w:r>
                </w:p>
              </w:tc>
              <w:tc>
                <w:tcPr>
                  <w:tcW w:w="635" w:type="pct"/>
                  <w:shd w:val="clear" w:color="auto" w:fill="auto"/>
                  <w:vAlign w:val="center"/>
                </w:tcPr>
                <w:p w14:paraId="20E6CF75"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符合</w:t>
                  </w:r>
                </w:p>
              </w:tc>
            </w:tr>
            <w:tr w:rsidR="00B3337D" w:rsidRPr="00B3337D" w14:paraId="16C8FB5F" w14:textId="77777777">
              <w:trPr>
                <w:trHeight w:val="1768"/>
                <w:jc w:val="center"/>
              </w:trPr>
              <w:tc>
                <w:tcPr>
                  <w:tcW w:w="864" w:type="pct"/>
                  <w:vMerge/>
                  <w:shd w:val="clear" w:color="auto" w:fill="auto"/>
                  <w:vAlign w:val="center"/>
                </w:tcPr>
                <w:p w14:paraId="22CF98C2" w14:textId="77777777" w:rsidR="00821ECF" w:rsidRPr="00B3337D" w:rsidRDefault="00821ECF">
                  <w:pPr>
                    <w:pStyle w:val="2"/>
                    <w:spacing w:after="0" w:line="240" w:lineRule="auto"/>
                    <w:ind w:leftChars="0" w:left="0" w:firstLineChars="0" w:firstLine="0"/>
                    <w:rPr>
                      <w:color w:val="000000" w:themeColor="text1"/>
                    </w:rPr>
                  </w:pPr>
                </w:p>
              </w:tc>
              <w:tc>
                <w:tcPr>
                  <w:tcW w:w="2730" w:type="pct"/>
                  <w:shd w:val="clear" w:color="auto" w:fill="auto"/>
                  <w:vAlign w:val="center"/>
                </w:tcPr>
                <w:p w14:paraId="11240BAB"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资源利用效率</w:t>
                  </w:r>
                  <w:r w:rsidRPr="00B3337D">
                    <w:rPr>
                      <w:color w:val="000000" w:themeColor="text1"/>
                    </w:rPr>
                    <w:tab/>
                  </w:r>
                </w:p>
                <w:p w14:paraId="2EE053A6"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1</w:t>
                  </w:r>
                  <w:r w:rsidRPr="00B3337D">
                    <w:rPr>
                      <w:color w:val="000000" w:themeColor="text1"/>
                    </w:rPr>
                    <w:t>、严控地下水超采。禁止私自开采地下水。新建、改建、扩建的高耗水工业项目，禁止擅自使用地下水。食品、制药等</w:t>
                  </w:r>
                </w:p>
                <w:p w14:paraId="6EF5C771"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项目取用地下水，须经有管理</w:t>
                  </w:r>
                  <w:r w:rsidRPr="00B3337D">
                    <w:rPr>
                      <w:color w:val="000000" w:themeColor="text1"/>
                    </w:rPr>
                    <w:lastRenderedPageBreak/>
                    <w:t>权限的水行政主管部门批准。</w:t>
                  </w:r>
                </w:p>
                <w:p w14:paraId="65F12678"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2</w:t>
                  </w:r>
                  <w:r w:rsidRPr="00B3337D">
                    <w:rPr>
                      <w:color w:val="000000" w:themeColor="text1"/>
                    </w:rPr>
                    <w:t>、严格执行《巴彦淖尔市节水行动实施方案》，加强用水管控。</w:t>
                  </w:r>
                </w:p>
                <w:p w14:paraId="6F5DC380"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3</w:t>
                  </w:r>
                  <w:r w:rsidRPr="00B3337D">
                    <w:rPr>
                      <w:color w:val="000000" w:themeColor="text1"/>
                    </w:rPr>
                    <w:t>、落实《巴彦淖尔市城市总体规划（</w:t>
                  </w:r>
                  <w:r w:rsidRPr="00B3337D">
                    <w:rPr>
                      <w:color w:val="000000" w:themeColor="text1"/>
                    </w:rPr>
                    <w:t>2011-2030</w:t>
                  </w:r>
                  <w:r w:rsidRPr="00B3337D">
                    <w:rPr>
                      <w:color w:val="000000" w:themeColor="text1"/>
                    </w:rPr>
                    <w:t>年）》要求，待《巴彦淖尔市国土空间总体规划（</w:t>
                  </w:r>
                  <w:r w:rsidRPr="00B3337D">
                    <w:rPr>
                      <w:color w:val="000000" w:themeColor="text1"/>
                    </w:rPr>
                    <w:t>2010-2035</w:t>
                  </w:r>
                  <w:r w:rsidRPr="00B3337D">
                    <w:rPr>
                      <w:color w:val="000000" w:themeColor="text1"/>
                    </w:rPr>
                    <w:t>年）》批复后，参照该规划执行，坚守建设用地规模底线，提高产业用地利用效率。</w:t>
                  </w:r>
                </w:p>
              </w:tc>
              <w:tc>
                <w:tcPr>
                  <w:tcW w:w="772" w:type="pct"/>
                  <w:shd w:val="clear" w:color="auto" w:fill="auto"/>
                  <w:vAlign w:val="center"/>
                </w:tcPr>
                <w:p w14:paraId="7B21F3A4"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lastRenderedPageBreak/>
                    <w:t>本项目</w:t>
                  </w:r>
                  <w:r w:rsidRPr="00B3337D">
                    <w:rPr>
                      <w:bCs/>
                      <w:color w:val="000000" w:themeColor="text1"/>
                    </w:rPr>
                    <w:t>用水从周边牧民处外购拉运。</w:t>
                  </w:r>
                </w:p>
              </w:tc>
              <w:tc>
                <w:tcPr>
                  <w:tcW w:w="635" w:type="pct"/>
                  <w:shd w:val="clear" w:color="auto" w:fill="auto"/>
                  <w:vAlign w:val="center"/>
                </w:tcPr>
                <w:p w14:paraId="608CDB61" w14:textId="77777777" w:rsidR="00821ECF" w:rsidRPr="00B3337D" w:rsidRDefault="00D72CB7">
                  <w:pPr>
                    <w:pStyle w:val="2"/>
                    <w:spacing w:after="0" w:line="240" w:lineRule="auto"/>
                    <w:ind w:leftChars="0" w:left="0" w:firstLineChars="0" w:firstLine="0"/>
                    <w:rPr>
                      <w:color w:val="000000" w:themeColor="text1"/>
                    </w:rPr>
                  </w:pPr>
                  <w:r w:rsidRPr="00B3337D">
                    <w:rPr>
                      <w:color w:val="000000" w:themeColor="text1"/>
                    </w:rPr>
                    <w:t>符合</w:t>
                  </w:r>
                </w:p>
              </w:tc>
            </w:tr>
          </w:tbl>
          <w:p w14:paraId="37602AE7" w14:textId="3419886E" w:rsidR="00821ECF" w:rsidRPr="00B3337D" w:rsidRDefault="000D1248">
            <w:pPr>
              <w:adjustRightInd w:val="0"/>
              <w:snapToGrid w:val="0"/>
              <w:spacing w:line="440" w:lineRule="exact"/>
              <w:ind w:firstLineChars="200" w:firstLine="480"/>
              <w:rPr>
                <w:color w:val="000000" w:themeColor="text1"/>
                <w:kern w:val="0"/>
                <w:sz w:val="24"/>
              </w:rPr>
            </w:pPr>
            <w:r w:rsidRPr="00B3337D">
              <w:rPr>
                <w:color w:val="000000" w:themeColor="text1"/>
                <w:sz w:val="24"/>
              </w:rPr>
              <w:lastRenderedPageBreak/>
              <w:t>综上，本项目满足巴彦</w:t>
            </w:r>
            <w:proofErr w:type="gramStart"/>
            <w:r w:rsidRPr="00B3337D">
              <w:rPr>
                <w:color w:val="000000" w:themeColor="text1"/>
                <w:sz w:val="24"/>
              </w:rPr>
              <w:t>淖尔市</w:t>
            </w:r>
            <w:proofErr w:type="gramEnd"/>
            <w:r w:rsidRPr="00B3337D">
              <w:rPr>
                <w:color w:val="000000" w:themeColor="text1"/>
                <w:sz w:val="24"/>
              </w:rPr>
              <w:t>人民政府于</w:t>
            </w:r>
            <w:r w:rsidRPr="00B3337D">
              <w:rPr>
                <w:color w:val="000000" w:themeColor="text1"/>
                <w:sz w:val="24"/>
              </w:rPr>
              <w:t>2021</w:t>
            </w:r>
            <w:r w:rsidRPr="00B3337D">
              <w:rPr>
                <w:color w:val="000000" w:themeColor="text1"/>
                <w:sz w:val="24"/>
              </w:rPr>
              <w:t>年</w:t>
            </w:r>
            <w:r w:rsidRPr="00B3337D">
              <w:rPr>
                <w:color w:val="000000" w:themeColor="text1"/>
                <w:sz w:val="24"/>
              </w:rPr>
              <w:t>12</w:t>
            </w:r>
            <w:r w:rsidRPr="00B3337D">
              <w:rPr>
                <w:color w:val="000000" w:themeColor="text1"/>
                <w:sz w:val="24"/>
              </w:rPr>
              <w:t>月</w:t>
            </w:r>
            <w:r w:rsidRPr="00B3337D">
              <w:rPr>
                <w:color w:val="000000" w:themeColor="text1"/>
                <w:sz w:val="24"/>
              </w:rPr>
              <w:t>27</w:t>
            </w:r>
            <w:r w:rsidRPr="00B3337D">
              <w:rPr>
                <w:color w:val="000000" w:themeColor="text1"/>
                <w:sz w:val="24"/>
              </w:rPr>
              <w:t>日出具的《关于印发</w:t>
            </w:r>
            <w:r w:rsidRPr="00B3337D">
              <w:rPr>
                <w:color w:val="000000" w:themeColor="text1"/>
                <w:sz w:val="24"/>
              </w:rPr>
              <w:t>&lt;</w:t>
            </w:r>
            <w:r w:rsidRPr="00B3337D">
              <w:rPr>
                <w:color w:val="000000" w:themeColor="text1"/>
                <w:sz w:val="24"/>
              </w:rPr>
              <w:t>巴彦淖尔市</w:t>
            </w:r>
            <w:r w:rsidRPr="00B3337D">
              <w:rPr>
                <w:color w:val="000000" w:themeColor="text1"/>
                <w:sz w:val="24"/>
              </w:rPr>
              <w:t>“</w:t>
            </w:r>
            <w:r w:rsidRPr="00B3337D">
              <w:rPr>
                <w:color w:val="000000" w:themeColor="text1"/>
                <w:sz w:val="24"/>
              </w:rPr>
              <w:t>三线一单</w:t>
            </w:r>
            <w:r w:rsidRPr="00B3337D">
              <w:rPr>
                <w:color w:val="000000" w:themeColor="text1"/>
                <w:sz w:val="24"/>
              </w:rPr>
              <w:t>”</w:t>
            </w:r>
            <w:r w:rsidRPr="00B3337D">
              <w:rPr>
                <w:color w:val="000000" w:themeColor="text1"/>
                <w:sz w:val="24"/>
              </w:rPr>
              <w:t>生态环境分区管控方案</w:t>
            </w:r>
            <w:r w:rsidRPr="00B3337D">
              <w:rPr>
                <w:color w:val="000000" w:themeColor="text1"/>
                <w:sz w:val="24"/>
              </w:rPr>
              <w:t>&gt;</w:t>
            </w:r>
            <w:r w:rsidRPr="00B3337D">
              <w:rPr>
                <w:color w:val="000000" w:themeColor="text1"/>
                <w:sz w:val="24"/>
              </w:rPr>
              <w:t>的通知》（巴政发</w:t>
            </w:r>
            <w:r w:rsidRPr="00B3337D">
              <w:rPr>
                <w:color w:val="000000" w:themeColor="text1"/>
                <w:sz w:val="24"/>
              </w:rPr>
              <w:t>[2021]9</w:t>
            </w:r>
            <w:r w:rsidRPr="00B3337D">
              <w:rPr>
                <w:color w:val="000000" w:themeColor="text1"/>
                <w:sz w:val="24"/>
              </w:rPr>
              <w:t>号），</w:t>
            </w:r>
            <w:r w:rsidR="00D72CB7" w:rsidRPr="00B3337D">
              <w:rPr>
                <w:color w:val="000000" w:themeColor="text1"/>
                <w:kern w:val="0"/>
                <w:sz w:val="24"/>
              </w:rPr>
              <w:t>《巴彦淖尔市生态环境准入清单》（巴环函</w:t>
            </w:r>
            <w:r w:rsidR="00D72CB7" w:rsidRPr="00B3337D">
              <w:rPr>
                <w:color w:val="000000" w:themeColor="text1"/>
                <w:kern w:val="0"/>
                <w:sz w:val="24"/>
              </w:rPr>
              <w:t>[2021]61</w:t>
            </w:r>
            <w:r w:rsidR="00D72CB7" w:rsidRPr="00B3337D">
              <w:rPr>
                <w:color w:val="000000" w:themeColor="text1"/>
                <w:kern w:val="0"/>
                <w:sz w:val="24"/>
              </w:rPr>
              <w:t>号）要求。</w:t>
            </w:r>
          </w:p>
          <w:p w14:paraId="76304EC7" w14:textId="77777777" w:rsidR="00821ECF" w:rsidRPr="00B3337D" w:rsidRDefault="00D72CB7">
            <w:pPr>
              <w:spacing w:line="440" w:lineRule="exact"/>
              <w:ind w:firstLine="480"/>
              <w:rPr>
                <w:color w:val="000000" w:themeColor="text1"/>
                <w:sz w:val="24"/>
              </w:rPr>
            </w:pPr>
            <w:r w:rsidRPr="00B3337D">
              <w:rPr>
                <w:color w:val="000000" w:themeColor="text1"/>
                <w:sz w:val="24"/>
              </w:rPr>
              <w:t>《自治区国家重点生态功能区产业准入负面清单》于</w:t>
            </w:r>
            <w:r w:rsidRPr="00B3337D">
              <w:rPr>
                <w:color w:val="000000" w:themeColor="text1"/>
                <w:sz w:val="24"/>
              </w:rPr>
              <w:t>2018</w:t>
            </w:r>
            <w:r w:rsidRPr="00B3337D">
              <w:rPr>
                <w:color w:val="000000" w:themeColor="text1"/>
                <w:sz w:val="24"/>
              </w:rPr>
              <w:t>年</w:t>
            </w:r>
            <w:r w:rsidRPr="00B3337D">
              <w:rPr>
                <w:color w:val="000000" w:themeColor="text1"/>
                <w:sz w:val="24"/>
              </w:rPr>
              <w:t>3</w:t>
            </w:r>
            <w:r w:rsidRPr="00B3337D">
              <w:rPr>
                <w:color w:val="000000" w:themeColor="text1"/>
                <w:sz w:val="24"/>
              </w:rPr>
              <w:t>月</w:t>
            </w:r>
            <w:r w:rsidRPr="00B3337D">
              <w:rPr>
                <w:color w:val="000000" w:themeColor="text1"/>
                <w:sz w:val="24"/>
              </w:rPr>
              <w:t>12</w:t>
            </w:r>
            <w:r w:rsidRPr="00B3337D">
              <w:rPr>
                <w:color w:val="000000" w:themeColor="text1"/>
                <w:sz w:val="24"/>
              </w:rPr>
              <w:t>日由自治区人民政府以</w:t>
            </w:r>
            <w:r w:rsidRPr="00B3337D">
              <w:rPr>
                <w:color w:val="000000" w:themeColor="text1"/>
                <w:sz w:val="24"/>
              </w:rPr>
              <w:t>“</w:t>
            </w:r>
            <w:r w:rsidRPr="00B3337D">
              <w:rPr>
                <w:color w:val="000000" w:themeColor="text1"/>
                <w:sz w:val="24"/>
              </w:rPr>
              <w:t>内政发【</w:t>
            </w:r>
            <w:r w:rsidRPr="00B3337D">
              <w:rPr>
                <w:color w:val="000000" w:themeColor="text1"/>
                <w:sz w:val="24"/>
              </w:rPr>
              <w:t>2018</w:t>
            </w:r>
            <w:r w:rsidRPr="00B3337D">
              <w:rPr>
                <w:color w:val="000000" w:themeColor="text1"/>
                <w:sz w:val="24"/>
              </w:rPr>
              <w:t>】</w:t>
            </w:r>
            <w:r w:rsidRPr="00B3337D">
              <w:rPr>
                <w:color w:val="000000" w:themeColor="text1"/>
                <w:sz w:val="24"/>
              </w:rPr>
              <w:t>11</w:t>
            </w:r>
            <w:r w:rsidRPr="00B3337D">
              <w:rPr>
                <w:color w:val="000000" w:themeColor="text1"/>
                <w:sz w:val="24"/>
              </w:rPr>
              <w:t>号</w:t>
            </w:r>
            <w:r w:rsidRPr="00B3337D">
              <w:rPr>
                <w:color w:val="000000" w:themeColor="text1"/>
                <w:sz w:val="24"/>
              </w:rPr>
              <w:t>”</w:t>
            </w:r>
            <w:r w:rsidRPr="00B3337D">
              <w:rPr>
                <w:color w:val="000000" w:themeColor="text1"/>
                <w:sz w:val="24"/>
              </w:rPr>
              <w:t>文发布。本项目建设地点位于乌拉特前旗。不在《自治区国家重点生态功能区产业准入负面清单》内。</w:t>
            </w:r>
          </w:p>
          <w:p w14:paraId="364B29EB" w14:textId="10537914" w:rsidR="00821ECF" w:rsidRPr="00B3337D" w:rsidRDefault="00D72CB7">
            <w:pPr>
              <w:adjustRightInd w:val="0"/>
              <w:snapToGrid w:val="0"/>
              <w:spacing w:line="440" w:lineRule="exact"/>
              <w:ind w:firstLineChars="200" w:firstLine="480"/>
              <w:rPr>
                <w:color w:val="000000" w:themeColor="text1"/>
                <w:kern w:val="0"/>
                <w:sz w:val="24"/>
              </w:rPr>
            </w:pPr>
            <w:r w:rsidRPr="00B3337D">
              <w:rPr>
                <w:color w:val="000000" w:themeColor="text1"/>
                <w:kern w:val="0"/>
                <w:sz w:val="24"/>
              </w:rPr>
              <w:t>综上，经过与</w:t>
            </w:r>
            <w:r w:rsidRPr="00B3337D">
              <w:rPr>
                <w:color w:val="000000" w:themeColor="text1"/>
                <w:kern w:val="0"/>
                <w:sz w:val="24"/>
              </w:rPr>
              <w:t>“</w:t>
            </w:r>
            <w:r w:rsidRPr="00B3337D">
              <w:rPr>
                <w:color w:val="000000" w:themeColor="text1"/>
                <w:kern w:val="0"/>
                <w:sz w:val="24"/>
              </w:rPr>
              <w:t>三线一单</w:t>
            </w:r>
            <w:r w:rsidRPr="00B3337D">
              <w:rPr>
                <w:color w:val="000000" w:themeColor="text1"/>
                <w:kern w:val="0"/>
                <w:sz w:val="24"/>
              </w:rPr>
              <w:t>”</w:t>
            </w:r>
            <w:r w:rsidRPr="00B3337D">
              <w:rPr>
                <w:color w:val="000000" w:themeColor="text1"/>
                <w:kern w:val="0"/>
                <w:sz w:val="24"/>
              </w:rPr>
              <w:t>进行对照后，项目不在生态保护红线内、未超出环境质量底线及资源利用上线、符合生态环境准入清单。</w:t>
            </w:r>
          </w:p>
        </w:tc>
      </w:tr>
    </w:tbl>
    <w:p w14:paraId="61653052" w14:textId="77777777" w:rsidR="00821ECF" w:rsidRPr="00B3337D" w:rsidRDefault="00821ECF">
      <w:pPr>
        <w:spacing w:line="440" w:lineRule="exact"/>
        <w:outlineLvl w:val="0"/>
        <w:rPr>
          <w:color w:val="000000" w:themeColor="text1"/>
          <w:sz w:val="24"/>
        </w:rPr>
        <w:sectPr w:rsidR="00821ECF" w:rsidRPr="00B3337D">
          <w:footerReference w:type="default" r:id="rId11"/>
          <w:type w:val="nextColumn"/>
          <w:pgSz w:w="11906" w:h="16838"/>
          <w:pgMar w:top="1440" w:right="1797" w:bottom="1440" w:left="1797" w:header="851" w:footer="1077" w:gutter="0"/>
          <w:pgNumType w:start="1"/>
          <w:cols w:space="720"/>
          <w:docGrid w:linePitch="312"/>
        </w:sectPr>
      </w:pPr>
    </w:p>
    <w:p w14:paraId="01FB95E1" w14:textId="77777777" w:rsidR="00821ECF" w:rsidRPr="00B3337D" w:rsidRDefault="00D72CB7">
      <w:pPr>
        <w:pStyle w:val="af2"/>
        <w:spacing w:line="440" w:lineRule="exact"/>
        <w:jc w:val="center"/>
        <w:outlineLvl w:val="0"/>
        <w:rPr>
          <w:rFonts w:ascii="Times New Roman" w:hAnsi="Times New Roman"/>
          <w:b/>
          <w:bCs/>
          <w:snapToGrid w:val="0"/>
          <w:color w:val="000000" w:themeColor="text1"/>
          <w:sz w:val="28"/>
          <w:szCs w:val="28"/>
        </w:rPr>
      </w:pPr>
      <w:r w:rsidRPr="00B3337D">
        <w:rPr>
          <w:rFonts w:ascii="Times New Roman" w:hAnsi="Times New Roman"/>
          <w:b/>
          <w:bCs/>
          <w:snapToGrid w:val="0"/>
          <w:color w:val="000000" w:themeColor="text1"/>
          <w:sz w:val="28"/>
          <w:szCs w:val="28"/>
        </w:rPr>
        <w:lastRenderedPageBreak/>
        <w:t>二、建设项目工程分析</w:t>
      </w:r>
    </w:p>
    <w:tbl>
      <w:tblPr>
        <w:tblW w:w="8354"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09"/>
        <w:gridCol w:w="7645"/>
      </w:tblGrid>
      <w:tr w:rsidR="00B3337D" w:rsidRPr="00B3337D" w14:paraId="11707CBC" w14:textId="77777777">
        <w:trPr>
          <w:trHeight w:val="90"/>
        </w:trPr>
        <w:tc>
          <w:tcPr>
            <w:tcW w:w="709" w:type="dxa"/>
            <w:vAlign w:val="center"/>
          </w:tcPr>
          <w:p w14:paraId="2BB19548" w14:textId="77777777" w:rsidR="00821ECF" w:rsidRPr="00B3337D" w:rsidRDefault="00D72CB7">
            <w:pPr>
              <w:pStyle w:val="af2"/>
              <w:adjustRightInd w:val="0"/>
              <w:snapToGrid w:val="0"/>
              <w:spacing w:before="0" w:beforeAutospacing="0" w:after="0" w:afterAutospacing="0" w:line="440" w:lineRule="exact"/>
              <w:jc w:val="center"/>
              <w:rPr>
                <w:rFonts w:ascii="Times New Roman" w:hAnsi="Times New Roman"/>
                <w:color w:val="000000" w:themeColor="text1"/>
                <w:szCs w:val="24"/>
              </w:rPr>
            </w:pPr>
            <w:r w:rsidRPr="00B3337D">
              <w:rPr>
                <w:rFonts w:ascii="Times New Roman" w:hAnsi="Times New Roman"/>
                <w:color w:val="000000" w:themeColor="text1"/>
                <w:szCs w:val="24"/>
              </w:rPr>
              <w:t>建设内容</w:t>
            </w:r>
          </w:p>
        </w:tc>
        <w:tc>
          <w:tcPr>
            <w:tcW w:w="7645" w:type="dxa"/>
          </w:tcPr>
          <w:p w14:paraId="56B8BC01" w14:textId="77777777" w:rsidR="00821ECF" w:rsidRPr="00B3337D" w:rsidRDefault="00D72CB7">
            <w:pPr>
              <w:adjustRightInd w:val="0"/>
              <w:snapToGrid w:val="0"/>
              <w:spacing w:line="440" w:lineRule="exact"/>
              <w:ind w:firstLineChars="200" w:firstLine="482"/>
              <w:rPr>
                <w:b/>
                <w:bCs/>
                <w:color w:val="000000" w:themeColor="text1"/>
                <w:sz w:val="24"/>
              </w:rPr>
            </w:pPr>
            <w:r w:rsidRPr="00B3337D">
              <w:rPr>
                <w:b/>
                <w:bCs/>
                <w:color w:val="000000" w:themeColor="text1"/>
                <w:sz w:val="24"/>
              </w:rPr>
              <w:t>1</w:t>
            </w:r>
            <w:r w:rsidRPr="00B3337D">
              <w:rPr>
                <w:b/>
                <w:bCs/>
                <w:color w:val="000000" w:themeColor="text1"/>
                <w:sz w:val="24"/>
              </w:rPr>
              <w:t>、建设内容</w:t>
            </w:r>
          </w:p>
          <w:p w14:paraId="081162D6" w14:textId="6937D4D9" w:rsidR="00821ECF" w:rsidRPr="00B3337D" w:rsidRDefault="00D72CB7">
            <w:pPr>
              <w:pStyle w:val="afd"/>
              <w:spacing w:line="440" w:lineRule="exact"/>
              <w:ind w:firstLineChars="200" w:firstLine="480"/>
              <w:jc w:val="left"/>
              <w:rPr>
                <w:color w:val="000000" w:themeColor="text1"/>
                <w:sz w:val="24"/>
                <w:szCs w:val="24"/>
              </w:rPr>
            </w:pPr>
            <w:r w:rsidRPr="00B3337D">
              <w:rPr>
                <w:color w:val="000000" w:themeColor="text1"/>
                <w:sz w:val="24"/>
                <w:szCs w:val="24"/>
              </w:rPr>
              <w:t>乌拉特前旗盛安化工有限责任公司位于巴彦</w:t>
            </w:r>
            <w:proofErr w:type="gramStart"/>
            <w:r w:rsidRPr="00B3337D">
              <w:rPr>
                <w:color w:val="000000" w:themeColor="text1"/>
                <w:sz w:val="24"/>
                <w:szCs w:val="24"/>
              </w:rPr>
              <w:t>淖尔市</w:t>
            </w:r>
            <w:proofErr w:type="gramEnd"/>
            <w:r w:rsidRPr="00B3337D">
              <w:rPr>
                <w:color w:val="000000" w:themeColor="text1"/>
                <w:sz w:val="24"/>
                <w:szCs w:val="24"/>
              </w:rPr>
              <w:t>乌拉特前旗额尔登布拉格苏木</w:t>
            </w:r>
            <w:proofErr w:type="gramStart"/>
            <w:r w:rsidRPr="00B3337D">
              <w:rPr>
                <w:color w:val="000000" w:themeColor="text1"/>
                <w:sz w:val="24"/>
                <w:szCs w:val="24"/>
              </w:rPr>
              <w:t>巴音温都</w:t>
            </w:r>
            <w:proofErr w:type="gramEnd"/>
            <w:r w:rsidRPr="00B3337D">
              <w:rPr>
                <w:color w:val="000000" w:themeColor="text1"/>
                <w:sz w:val="24"/>
                <w:szCs w:val="24"/>
              </w:rPr>
              <w:t>尔嘎查，拟投资</w:t>
            </w:r>
            <w:r w:rsidRPr="00B3337D">
              <w:rPr>
                <w:color w:val="000000" w:themeColor="text1"/>
                <w:sz w:val="24"/>
                <w:szCs w:val="24"/>
              </w:rPr>
              <w:t>12000</w:t>
            </w:r>
            <w:r w:rsidRPr="00B3337D">
              <w:rPr>
                <w:color w:val="000000" w:themeColor="text1"/>
                <w:sz w:val="24"/>
                <w:szCs w:val="24"/>
              </w:rPr>
              <w:t>万元建设</w:t>
            </w:r>
            <w:r w:rsidRPr="00B3337D">
              <w:rPr>
                <w:color w:val="000000" w:themeColor="text1"/>
                <w:sz w:val="24"/>
                <w:szCs w:val="24"/>
              </w:rPr>
              <w:t>8000t/a</w:t>
            </w:r>
            <w:r w:rsidRPr="00B3337D">
              <w:rPr>
                <w:color w:val="000000" w:themeColor="text1"/>
                <w:sz w:val="24"/>
                <w:szCs w:val="24"/>
              </w:rPr>
              <w:t>现场混装多孔粒状铵油炸药车及地面辅助设施建设项目，项目占地面积</w:t>
            </w:r>
            <w:r w:rsidRPr="00B3337D">
              <w:rPr>
                <w:color w:val="000000" w:themeColor="text1"/>
                <w:sz w:val="24"/>
                <w:szCs w:val="24"/>
              </w:rPr>
              <w:t>32500</w:t>
            </w:r>
            <w:r w:rsidRPr="00B3337D">
              <w:rPr>
                <w:color w:val="000000" w:themeColor="text1"/>
                <w:sz w:val="24"/>
                <w:szCs w:val="24"/>
                <w:lang w:val="en-GB"/>
              </w:rPr>
              <w:t>m</w:t>
            </w:r>
            <w:r w:rsidRPr="00B3337D">
              <w:rPr>
                <w:color w:val="000000" w:themeColor="text1"/>
                <w:sz w:val="24"/>
                <w:szCs w:val="24"/>
                <w:vertAlign w:val="superscript"/>
                <w:lang w:val="en-GB"/>
              </w:rPr>
              <w:t>2</w:t>
            </w:r>
            <w:r w:rsidRPr="00B3337D">
              <w:rPr>
                <w:color w:val="000000" w:themeColor="text1"/>
                <w:sz w:val="24"/>
                <w:szCs w:val="24"/>
              </w:rPr>
              <w:t>。主要建设内容包括：上料塔、地下柴油储罐区、混装车车库及维修间、硝酸铵库、车间办公室等相关辅助设施。</w:t>
            </w:r>
            <w:r w:rsidR="007A7184" w:rsidRPr="007A7184">
              <w:rPr>
                <w:color w:val="000000" w:themeColor="text1"/>
                <w:sz w:val="24"/>
                <w:szCs w:val="24"/>
              </w:rPr>
              <w:t>本项目多孔粒状铵油炸药混装车在厂区内</w:t>
            </w:r>
            <w:r w:rsidR="007A7184">
              <w:rPr>
                <w:color w:val="000000" w:themeColor="text1"/>
                <w:sz w:val="24"/>
                <w:szCs w:val="24"/>
              </w:rPr>
              <w:t>装载原材料，到爆破现场混合生产多孔粒状铵油炸药</w:t>
            </w:r>
            <w:r w:rsidRPr="00B3337D">
              <w:rPr>
                <w:color w:val="000000" w:themeColor="text1"/>
                <w:sz w:val="24"/>
                <w:szCs w:val="24"/>
              </w:rPr>
              <w:t>。完成后可现场混装多孔粒状铵油炸药</w:t>
            </w:r>
            <w:r w:rsidRPr="00B3337D">
              <w:rPr>
                <w:color w:val="000000" w:themeColor="text1"/>
                <w:sz w:val="24"/>
                <w:szCs w:val="24"/>
              </w:rPr>
              <w:t>8000t/a</w:t>
            </w:r>
            <w:r w:rsidRPr="00B3337D">
              <w:rPr>
                <w:color w:val="000000" w:themeColor="text1"/>
                <w:sz w:val="24"/>
                <w:szCs w:val="24"/>
              </w:rPr>
              <w:t>。</w:t>
            </w:r>
          </w:p>
          <w:p w14:paraId="6688B0AE" w14:textId="77777777" w:rsidR="00821ECF" w:rsidRPr="00B3337D" w:rsidRDefault="00D72CB7">
            <w:pPr>
              <w:spacing w:line="440" w:lineRule="exact"/>
              <w:ind w:firstLine="480"/>
              <w:rPr>
                <w:color w:val="000000" w:themeColor="text1"/>
                <w:sz w:val="24"/>
              </w:rPr>
            </w:pPr>
            <w:r w:rsidRPr="00B3337D">
              <w:rPr>
                <w:color w:val="000000" w:themeColor="text1"/>
                <w:sz w:val="24"/>
              </w:rPr>
              <w:t>项目组成详见</w:t>
            </w:r>
            <w:r w:rsidRPr="00B3337D">
              <w:rPr>
                <w:color w:val="000000" w:themeColor="text1"/>
                <w:sz w:val="24"/>
              </w:rPr>
              <w:t>2-1</w:t>
            </w:r>
            <w:r w:rsidRPr="00B3337D">
              <w:rPr>
                <w:color w:val="000000" w:themeColor="text1"/>
                <w:sz w:val="24"/>
              </w:rPr>
              <w:t>。</w:t>
            </w:r>
          </w:p>
          <w:p w14:paraId="24EEF5DA" w14:textId="77777777" w:rsidR="00821ECF" w:rsidRPr="00B3337D" w:rsidRDefault="00D72CB7">
            <w:pPr>
              <w:pStyle w:val="afff0"/>
              <w:widowControl/>
              <w:numPr>
                <w:ilvl w:val="0"/>
                <w:numId w:val="4"/>
              </w:numPr>
              <w:spacing w:line="440" w:lineRule="exact"/>
              <w:ind w:firstLineChars="0"/>
              <w:jc w:val="center"/>
              <w:rPr>
                <w:b/>
                <w:bCs/>
                <w:color w:val="000000" w:themeColor="text1"/>
              </w:rPr>
            </w:pPr>
            <w:r w:rsidRPr="00B3337D">
              <w:rPr>
                <w:b/>
                <w:bCs/>
                <w:color w:val="000000" w:themeColor="text1"/>
              </w:rPr>
              <w:t>项目组成一览表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6"/>
              <w:gridCol w:w="567"/>
              <w:gridCol w:w="850"/>
              <w:gridCol w:w="5276"/>
            </w:tblGrid>
            <w:tr w:rsidR="00B3337D" w:rsidRPr="00B3337D" w14:paraId="545D7886" w14:textId="77777777">
              <w:trPr>
                <w:trHeight w:val="397"/>
                <w:tblHeader/>
                <w:jc w:val="center"/>
              </w:trPr>
              <w:tc>
                <w:tcPr>
                  <w:tcW w:w="489" w:type="pct"/>
                  <w:vAlign w:val="center"/>
                </w:tcPr>
                <w:p w14:paraId="7E5A8296" w14:textId="77777777" w:rsidR="00821ECF" w:rsidRPr="00B3337D" w:rsidRDefault="00D72CB7">
                  <w:pPr>
                    <w:tabs>
                      <w:tab w:val="left" w:pos="480"/>
                    </w:tabs>
                    <w:jc w:val="center"/>
                    <w:rPr>
                      <w:b/>
                      <w:bCs/>
                      <w:color w:val="000000" w:themeColor="text1"/>
                      <w:sz w:val="24"/>
                    </w:rPr>
                  </w:pPr>
                  <w:r w:rsidRPr="00B3337D">
                    <w:rPr>
                      <w:b/>
                      <w:bCs/>
                      <w:color w:val="000000" w:themeColor="text1"/>
                      <w:sz w:val="24"/>
                    </w:rPr>
                    <w:t>类别</w:t>
                  </w:r>
                </w:p>
              </w:tc>
              <w:tc>
                <w:tcPr>
                  <w:tcW w:w="955" w:type="pct"/>
                  <w:gridSpan w:val="2"/>
                  <w:vAlign w:val="center"/>
                </w:tcPr>
                <w:p w14:paraId="71509EE3" w14:textId="77777777" w:rsidR="00821ECF" w:rsidRPr="00B3337D" w:rsidRDefault="00D72CB7">
                  <w:pPr>
                    <w:tabs>
                      <w:tab w:val="left" w:pos="480"/>
                    </w:tabs>
                    <w:jc w:val="center"/>
                    <w:rPr>
                      <w:b/>
                      <w:bCs/>
                      <w:color w:val="000000" w:themeColor="text1"/>
                      <w:sz w:val="24"/>
                    </w:rPr>
                  </w:pPr>
                  <w:r w:rsidRPr="00B3337D">
                    <w:rPr>
                      <w:b/>
                      <w:bCs/>
                      <w:color w:val="000000" w:themeColor="text1"/>
                      <w:sz w:val="24"/>
                    </w:rPr>
                    <w:t>建设设施</w:t>
                  </w:r>
                </w:p>
              </w:tc>
              <w:tc>
                <w:tcPr>
                  <w:tcW w:w="3556" w:type="pct"/>
                  <w:vAlign w:val="center"/>
                </w:tcPr>
                <w:p w14:paraId="3CEC67F8" w14:textId="77777777" w:rsidR="00821ECF" w:rsidRPr="00B3337D" w:rsidRDefault="00D72CB7">
                  <w:pPr>
                    <w:tabs>
                      <w:tab w:val="left" w:pos="480"/>
                    </w:tabs>
                    <w:jc w:val="center"/>
                    <w:rPr>
                      <w:b/>
                      <w:bCs/>
                      <w:color w:val="000000" w:themeColor="text1"/>
                      <w:sz w:val="24"/>
                    </w:rPr>
                  </w:pPr>
                  <w:r w:rsidRPr="00B3337D">
                    <w:rPr>
                      <w:b/>
                      <w:bCs/>
                      <w:color w:val="000000" w:themeColor="text1"/>
                      <w:sz w:val="24"/>
                    </w:rPr>
                    <w:t>建设内容</w:t>
                  </w:r>
                </w:p>
              </w:tc>
            </w:tr>
            <w:tr w:rsidR="00B3337D" w:rsidRPr="00B3337D" w14:paraId="5DE6A04A" w14:textId="77777777">
              <w:trPr>
                <w:trHeight w:val="397"/>
                <w:jc w:val="center"/>
              </w:trPr>
              <w:tc>
                <w:tcPr>
                  <w:tcW w:w="489" w:type="pct"/>
                  <w:vMerge w:val="restart"/>
                  <w:vAlign w:val="center"/>
                </w:tcPr>
                <w:p w14:paraId="20E587F2" w14:textId="77777777" w:rsidR="00821ECF" w:rsidRPr="00B3337D" w:rsidRDefault="00D72CB7">
                  <w:pPr>
                    <w:tabs>
                      <w:tab w:val="left" w:pos="480"/>
                    </w:tabs>
                    <w:jc w:val="center"/>
                    <w:rPr>
                      <w:color w:val="000000" w:themeColor="text1"/>
                      <w:kern w:val="0"/>
                      <w:sz w:val="24"/>
                    </w:rPr>
                  </w:pPr>
                  <w:r w:rsidRPr="00B3337D">
                    <w:rPr>
                      <w:color w:val="000000" w:themeColor="text1"/>
                      <w:kern w:val="0"/>
                      <w:sz w:val="24"/>
                    </w:rPr>
                    <w:t>主体工程</w:t>
                  </w:r>
                </w:p>
                <w:p w14:paraId="209D0B89" w14:textId="77777777" w:rsidR="00821ECF" w:rsidRPr="00B3337D" w:rsidRDefault="00821ECF">
                  <w:pPr>
                    <w:tabs>
                      <w:tab w:val="left" w:pos="480"/>
                    </w:tabs>
                    <w:jc w:val="center"/>
                    <w:rPr>
                      <w:color w:val="000000" w:themeColor="text1"/>
                      <w:kern w:val="0"/>
                      <w:sz w:val="24"/>
                    </w:rPr>
                  </w:pPr>
                </w:p>
              </w:tc>
              <w:tc>
                <w:tcPr>
                  <w:tcW w:w="955" w:type="pct"/>
                  <w:gridSpan w:val="2"/>
                  <w:vAlign w:val="center"/>
                </w:tcPr>
                <w:p w14:paraId="43D03839" w14:textId="77777777" w:rsidR="00821ECF" w:rsidRPr="00B3337D" w:rsidRDefault="00D72CB7">
                  <w:pPr>
                    <w:tabs>
                      <w:tab w:val="left" w:pos="480"/>
                    </w:tabs>
                    <w:jc w:val="center"/>
                    <w:rPr>
                      <w:color w:val="000000" w:themeColor="text1"/>
                      <w:spacing w:val="-10"/>
                      <w:kern w:val="0"/>
                      <w:sz w:val="24"/>
                    </w:rPr>
                  </w:pPr>
                  <w:r w:rsidRPr="00B3337D">
                    <w:rPr>
                      <w:color w:val="000000" w:themeColor="text1"/>
                      <w:spacing w:val="-10"/>
                      <w:kern w:val="0"/>
                      <w:sz w:val="24"/>
                    </w:rPr>
                    <w:t>上料塔</w:t>
                  </w:r>
                </w:p>
              </w:tc>
              <w:tc>
                <w:tcPr>
                  <w:tcW w:w="3556" w:type="pct"/>
                  <w:vAlign w:val="center"/>
                </w:tcPr>
                <w:p w14:paraId="2609B80D" w14:textId="77777777" w:rsidR="00821ECF" w:rsidRPr="00B3337D" w:rsidRDefault="00D72CB7">
                  <w:pPr>
                    <w:rPr>
                      <w:color w:val="000000" w:themeColor="text1"/>
                      <w:sz w:val="24"/>
                    </w:rPr>
                  </w:pPr>
                  <w:r w:rsidRPr="00B3337D">
                    <w:rPr>
                      <w:color w:val="000000" w:themeColor="text1"/>
                      <w:sz w:val="24"/>
                    </w:rPr>
                    <w:t>上料塔</w:t>
                  </w:r>
                  <w:r w:rsidRPr="00B3337D">
                    <w:rPr>
                      <w:color w:val="000000" w:themeColor="text1"/>
                      <w:sz w:val="24"/>
                    </w:rPr>
                    <w:t>1</w:t>
                  </w:r>
                  <w:r w:rsidRPr="00B3337D">
                    <w:rPr>
                      <w:color w:val="000000" w:themeColor="text1"/>
                      <w:sz w:val="24"/>
                    </w:rPr>
                    <w:t>座，占地面积</w:t>
                  </w:r>
                  <w:r w:rsidRPr="00B3337D">
                    <w:rPr>
                      <w:color w:val="000000" w:themeColor="text1"/>
                      <w:sz w:val="24"/>
                    </w:rPr>
                    <w:t>225</w:t>
                  </w:r>
                  <w:r w:rsidRPr="00B3337D">
                    <w:rPr>
                      <w:color w:val="000000" w:themeColor="text1"/>
                      <w:sz w:val="24"/>
                      <w:lang w:val="en-GB"/>
                    </w:rPr>
                    <w:t>m</w:t>
                  </w:r>
                  <w:r w:rsidRPr="00B3337D">
                    <w:rPr>
                      <w:color w:val="000000" w:themeColor="text1"/>
                      <w:sz w:val="24"/>
                      <w:vertAlign w:val="superscript"/>
                      <w:lang w:val="en-GB"/>
                    </w:rPr>
                    <w:t>2</w:t>
                  </w:r>
                  <w:r w:rsidRPr="00B3337D">
                    <w:rPr>
                      <w:color w:val="000000" w:themeColor="text1"/>
                      <w:sz w:val="24"/>
                      <w:lang w:val="en-GB"/>
                    </w:rPr>
                    <w:t>。多孔粒状硝酸铵最大存量为</w:t>
                  </w:r>
                  <w:r w:rsidRPr="00B3337D">
                    <w:rPr>
                      <w:color w:val="000000" w:themeColor="text1"/>
                      <w:sz w:val="24"/>
                      <w:lang w:val="en-GB"/>
                    </w:rPr>
                    <w:t>20t</w:t>
                  </w:r>
                  <w:r w:rsidRPr="00B3337D">
                    <w:rPr>
                      <w:color w:val="000000" w:themeColor="text1"/>
                      <w:sz w:val="24"/>
                      <w:lang w:val="en-GB"/>
                    </w:rPr>
                    <w:t>。</w:t>
                  </w:r>
                </w:p>
              </w:tc>
            </w:tr>
            <w:tr w:rsidR="00B3337D" w:rsidRPr="00B3337D" w14:paraId="7606A439" w14:textId="77777777">
              <w:trPr>
                <w:trHeight w:val="397"/>
                <w:jc w:val="center"/>
              </w:trPr>
              <w:tc>
                <w:tcPr>
                  <w:tcW w:w="489" w:type="pct"/>
                  <w:vMerge/>
                  <w:vAlign w:val="center"/>
                </w:tcPr>
                <w:p w14:paraId="73A0215A" w14:textId="77777777" w:rsidR="00821ECF" w:rsidRPr="00B3337D" w:rsidRDefault="00821ECF">
                  <w:pPr>
                    <w:tabs>
                      <w:tab w:val="left" w:pos="480"/>
                    </w:tabs>
                    <w:jc w:val="center"/>
                    <w:rPr>
                      <w:color w:val="000000" w:themeColor="text1"/>
                      <w:kern w:val="0"/>
                      <w:sz w:val="24"/>
                    </w:rPr>
                  </w:pPr>
                </w:p>
              </w:tc>
              <w:tc>
                <w:tcPr>
                  <w:tcW w:w="955" w:type="pct"/>
                  <w:gridSpan w:val="2"/>
                  <w:vAlign w:val="center"/>
                </w:tcPr>
                <w:p w14:paraId="612C7E2B" w14:textId="77777777" w:rsidR="00821ECF" w:rsidRPr="00B3337D" w:rsidRDefault="00D72CB7">
                  <w:pPr>
                    <w:tabs>
                      <w:tab w:val="left" w:pos="480"/>
                    </w:tabs>
                    <w:jc w:val="center"/>
                    <w:rPr>
                      <w:color w:val="000000" w:themeColor="text1"/>
                      <w:spacing w:val="-10"/>
                      <w:kern w:val="0"/>
                      <w:sz w:val="24"/>
                    </w:rPr>
                  </w:pPr>
                  <w:r w:rsidRPr="00B3337D">
                    <w:rPr>
                      <w:color w:val="000000" w:themeColor="text1"/>
                      <w:spacing w:val="-10"/>
                      <w:kern w:val="0"/>
                      <w:sz w:val="24"/>
                      <w:lang w:val="en-GB"/>
                    </w:rPr>
                    <w:t>混装车车库及维修间</w:t>
                  </w:r>
                </w:p>
              </w:tc>
              <w:tc>
                <w:tcPr>
                  <w:tcW w:w="3556" w:type="pct"/>
                  <w:vAlign w:val="center"/>
                </w:tcPr>
                <w:p w14:paraId="02F116DC" w14:textId="77777777" w:rsidR="00821ECF" w:rsidRPr="00B3337D" w:rsidRDefault="00D72CB7">
                  <w:pPr>
                    <w:rPr>
                      <w:color w:val="000000" w:themeColor="text1"/>
                      <w:sz w:val="24"/>
                    </w:rPr>
                  </w:pPr>
                  <w:r w:rsidRPr="00B3337D">
                    <w:rPr>
                      <w:color w:val="000000" w:themeColor="text1"/>
                      <w:spacing w:val="-10"/>
                      <w:kern w:val="0"/>
                      <w:sz w:val="24"/>
                      <w:lang w:val="en-GB"/>
                    </w:rPr>
                    <w:t>混装车车库及维修间</w:t>
                  </w:r>
                  <w:r w:rsidRPr="00B3337D">
                    <w:rPr>
                      <w:color w:val="000000" w:themeColor="text1"/>
                      <w:spacing w:val="-10"/>
                      <w:kern w:val="0"/>
                      <w:sz w:val="24"/>
                      <w:lang w:val="en-GB"/>
                    </w:rPr>
                    <w:t>1</w:t>
                  </w:r>
                  <w:r w:rsidRPr="00B3337D">
                    <w:rPr>
                      <w:color w:val="000000" w:themeColor="text1"/>
                      <w:spacing w:val="-10"/>
                      <w:kern w:val="0"/>
                      <w:sz w:val="24"/>
                      <w:lang w:val="en-GB"/>
                    </w:rPr>
                    <w:t>座，</w:t>
                  </w:r>
                  <w:r w:rsidRPr="00B3337D">
                    <w:rPr>
                      <w:color w:val="000000" w:themeColor="text1"/>
                      <w:sz w:val="24"/>
                      <w:lang w:val="en-GB"/>
                    </w:rPr>
                    <w:t>面积</w:t>
                  </w:r>
                  <w:r w:rsidRPr="00B3337D">
                    <w:rPr>
                      <w:color w:val="000000" w:themeColor="text1"/>
                      <w:sz w:val="24"/>
                      <w:lang w:val="en-GB"/>
                    </w:rPr>
                    <w:t>374.4m</w:t>
                  </w:r>
                  <w:r w:rsidRPr="00B3337D">
                    <w:rPr>
                      <w:color w:val="000000" w:themeColor="text1"/>
                      <w:sz w:val="24"/>
                      <w:vertAlign w:val="superscript"/>
                      <w:lang w:val="en-GB"/>
                    </w:rPr>
                    <w:t>2</w:t>
                  </w:r>
                  <w:r w:rsidRPr="00B3337D">
                    <w:rPr>
                      <w:color w:val="000000" w:themeColor="text1"/>
                      <w:sz w:val="24"/>
                      <w:lang w:val="en-GB"/>
                    </w:rPr>
                    <w:t>。用于停放混装车，并承担维修和清洗任务。</w:t>
                  </w:r>
                </w:p>
              </w:tc>
            </w:tr>
            <w:tr w:rsidR="00B3337D" w:rsidRPr="00B3337D" w14:paraId="0EC674D1" w14:textId="77777777">
              <w:trPr>
                <w:trHeight w:val="397"/>
                <w:jc w:val="center"/>
              </w:trPr>
              <w:tc>
                <w:tcPr>
                  <w:tcW w:w="489" w:type="pct"/>
                  <w:vMerge/>
                  <w:vAlign w:val="center"/>
                </w:tcPr>
                <w:p w14:paraId="77D728A6" w14:textId="77777777" w:rsidR="00821ECF" w:rsidRPr="00B3337D" w:rsidRDefault="00821ECF">
                  <w:pPr>
                    <w:tabs>
                      <w:tab w:val="left" w:pos="480"/>
                    </w:tabs>
                    <w:jc w:val="center"/>
                    <w:rPr>
                      <w:color w:val="000000" w:themeColor="text1"/>
                      <w:kern w:val="0"/>
                      <w:sz w:val="24"/>
                    </w:rPr>
                  </w:pPr>
                </w:p>
              </w:tc>
              <w:tc>
                <w:tcPr>
                  <w:tcW w:w="955" w:type="pct"/>
                  <w:gridSpan w:val="2"/>
                  <w:vAlign w:val="center"/>
                </w:tcPr>
                <w:p w14:paraId="143F6883" w14:textId="77777777" w:rsidR="00821ECF" w:rsidRPr="00B3337D" w:rsidRDefault="00D72CB7">
                  <w:pPr>
                    <w:tabs>
                      <w:tab w:val="left" w:pos="480"/>
                    </w:tabs>
                    <w:jc w:val="center"/>
                    <w:rPr>
                      <w:color w:val="000000" w:themeColor="text1"/>
                      <w:spacing w:val="-10"/>
                      <w:kern w:val="0"/>
                      <w:sz w:val="24"/>
                    </w:rPr>
                  </w:pPr>
                  <w:proofErr w:type="gramStart"/>
                  <w:r w:rsidRPr="00B3337D">
                    <w:rPr>
                      <w:color w:val="000000" w:themeColor="text1"/>
                      <w:spacing w:val="-10"/>
                      <w:kern w:val="0"/>
                      <w:sz w:val="24"/>
                      <w:lang w:val="en-GB"/>
                    </w:rPr>
                    <w:t>理化室</w:t>
                  </w:r>
                  <w:proofErr w:type="gramEnd"/>
                </w:p>
              </w:tc>
              <w:tc>
                <w:tcPr>
                  <w:tcW w:w="3556" w:type="pct"/>
                  <w:vAlign w:val="center"/>
                </w:tcPr>
                <w:p w14:paraId="5F9914F9" w14:textId="77777777" w:rsidR="00821ECF" w:rsidRPr="00B3337D" w:rsidRDefault="00D72CB7">
                  <w:pPr>
                    <w:rPr>
                      <w:color w:val="000000" w:themeColor="text1"/>
                      <w:sz w:val="24"/>
                    </w:rPr>
                  </w:pPr>
                  <w:proofErr w:type="gramStart"/>
                  <w:r w:rsidRPr="00B3337D">
                    <w:rPr>
                      <w:color w:val="000000" w:themeColor="text1"/>
                      <w:sz w:val="24"/>
                      <w:lang w:val="en-GB"/>
                    </w:rPr>
                    <w:t>理化室</w:t>
                  </w:r>
                  <w:proofErr w:type="gramEnd"/>
                  <w:r w:rsidRPr="00B3337D">
                    <w:rPr>
                      <w:color w:val="000000" w:themeColor="text1"/>
                      <w:sz w:val="24"/>
                      <w:lang w:val="en-GB"/>
                    </w:rPr>
                    <w:t>1</w:t>
                  </w:r>
                  <w:r w:rsidRPr="00B3337D">
                    <w:rPr>
                      <w:color w:val="000000" w:themeColor="text1"/>
                      <w:sz w:val="24"/>
                      <w:lang w:val="en-GB"/>
                    </w:rPr>
                    <w:t>座，建筑面积</w:t>
                  </w:r>
                  <w:r w:rsidRPr="00B3337D">
                    <w:rPr>
                      <w:color w:val="000000" w:themeColor="text1"/>
                      <w:sz w:val="24"/>
                      <w:lang w:val="en-GB"/>
                    </w:rPr>
                    <w:t>374.4m</w:t>
                  </w:r>
                  <w:r w:rsidRPr="00B3337D">
                    <w:rPr>
                      <w:color w:val="000000" w:themeColor="text1"/>
                      <w:sz w:val="24"/>
                      <w:vertAlign w:val="superscript"/>
                      <w:lang w:val="en-GB"/>
                    </w:rPr>
                    <w:t>2</w:t>
                  </w:r>
                  <w:r w:rsidRPr="00B3337D">
                    <w:rPr>
                      <w:color w:val="000000" w:themeColor="text1"/>
                      <w:sz w:val="24"/>
                      <w:lang w:val="en-GB"/>
                    </w:rPr>
                    <w:t>，用于原材料分析。</w:t>
                  </w:r>
                </w:p>
              </w:tc>
            </w:tr>
            <w:tr w:rsidR="00B3337D" w:rsidRPr="00B3337D" w14:paraId="56DE1FD9" w14:textId="77777777">
              <w:trPr>
                <w:trHeight w:val="397"/>
                <w:jc w:val="center"/>
              </w:trPr>
              <w:tc>
                <w:tcPr>
                  <w:tcW w:w="489" w:type="pct"/>
                  <w:vMerge w:val="restart"/>
                  <w:vAlign w:val="center"/>
                </w:tcPr>
                <w:p w14:paraId="6E7C4007" w14:textId="77777777" w:rsidR="00821ECF" w:rsidRPr="00B3337D" w:rsidRDefault="00D72CB7">
                  <w:pPr>
                    <w:tabs>
                      <w:tab w:val="left" w:pos="480"/>
                    </w:tabs>
                    <w:jc w:val="center"/>
                    <w:rPr>
                      <w:color w:val="000000" w:themeColor="text1"/>
                      <w:kern w:val="0"/>
                      <w:sz w:val="24"/>
                    </w:rPr>
                  </w:pPr>
                  <w:r w:rsidRPr="00B3337D">
                    <w:rPr>
                      <w:color w:val="000000" w:themeColor="text1"/>
                      <w:kern w:val="0"/>
                      <w:sz w:val="24"/>
                    </w:rPr>
                    <w:t>辅助工程</w:t>
                  </w:r>
                </w:p>
              </w:tc>
              <w:tc>
                <w:tcPr>
                  <w:tcW w:w="955" w:type="pct"/>
                  <w:gridSpan w:val="2"/>
                  <w:vAlign w:val="center"/>
                </w:tcPr>
                <w:p w14:paraId="2FB13F09" w14:textId="77777777" w:rsidR="00821ECF" w:rsidRPr="00B3337D" w:rsidRDefault="00D72CB7">
                  <w:pPr>
                    <w:tabs>
                      <w:tab w:val="left" w:pos="480"/>
                    </w:tabs>
                    <w:jc w:val="center"/>
                    <w:rPr>
                      <w:color w:val="000000" w:themeColor="text1"/>
                      <w:spacing w:val="-10"/>
                      <w:kern w:val="0"/>
                      <w:sz w:val="24"/>
                    </w:rPr>
                  </w:pPr>
                  <w:r w:rsidRPr="00B3337D">
                    <w:rPr>
                      <w:color w:val="000000" w:themeColor="text1"/>
                      <w:spacing w:val="-10"/>
                      <w:kern w:val="0"/>
                      <w:sz w:val="24"/>
                      <w:lang w:val="en-GB"/>
                    </w:rPr>
                    <w:t>食堂</w:t>
                  </w:r>
                </w:p>
              </w:tc>
              <w:tc>
                <w:tcPr>
                  <w:tcW w:w="3556" w:type="pct"/>
                  <w:vAlign w:val="center"/>
                </w:tcPr>
                <w:p w14:paraId="3DCC04BA" w14:textId="2289230F" w:rsidR="00821ECF" w:rsidRPr="00B3337D" w:rsidRDefault="00D72CB7">
                  <w:pPr>
                    <w:rPr>
                      <w:color w:val="000000" w:themeColor="text1"/>
                      <w:sz w:val="24"/>
                    </w:rPr>
                  </w:pPr>
                  <w:r w:rsidRPr="00B3337D">
                    <w:rPr>
                      <w:color w:val="000000" w:themeColor="text1"/>
                      <w:sz w:val="24"/>
                      <w:lang w:val="en-GB"/>
                    </w:rPr>
                    <w:t>食堂</w:t>
                  </w:r>
                  <w:r w:rsidRPr="00B3337D">
                    <w:rPr>
                      <w:color w:val="000000" w:themeColor="text1"/>
                      <w:sz w:val="24"/>
                      <w:lang w:val="en-GB"/>
                    </w:rPr>
                    <w:t>3</w:t>
                  </w:r>
                  <w:r w:rsidRPr="00B3337D">
                    <w:rPr>
                      <w:color w:val="000000" w:themeColor="text1"/>
                      <w:sz w:val="24"/>
                      <w:lang w:val="en-GB"/>
                    </w:rPr>
                    <w:t>座，</w:t>
                  </w:r>
                  <w:r w:rsidRPr="00B3337D">
                    <w:rPr>
                      <w:color w:val="000000" w:themeColor="text1"/>
                      <w:sz w:val="24"/>
                    </w:rPr>
                    <w:t>A</w:t>
                  </w:r>
                  <w:r w:rsidRPr="00B3337D">
                    <w:rPr>
                      <w:color w:val="000000" w:themeColor="text1"/>
                      <w:sz w:val="24"/>
                    </w:rPr>
                    <w:t>座</w:t>
                  </w:r>
                  <w:r w:rsidRPr="00B3337D">
                    <w:rPr>
                      <w:color w:val="000000" w:themeColor="text1"/>
                      <w:sz w:val="24"/>
                      <w:lang w:val="en-GB"/>
                    </w:rPr>
                    <w:t>建筑面积</w:t>
                  </w:r>
                  <w:r w:rsidRPr="00B3337D">
                    <w:rPr>
                      <w:color w:val="000000" w:themeColor="text1"/>
                      <w:sz w:val="24"/>
                      <w:lang w:val="en-GB"/>
                    </w:rPr>
                    <w:t>162m</w:t>
                  </w:r>
                  <w:r w:rsidRPr="00B3337D">
                    <w:rPr>
                      <w:color w:val="000000" w:themeColor="text1"/>
                      <w:sz w:val="24"/>
                      <w:vertAlign w:val="superscript"/>
                      <w:lang w:val="en-GB"/>
                    </w:rPr>
                    <w:t>2</w:t>
                  </w:r>
                  <w:r w:rsidRPr="00B3337D">
                    <w:rPr>
                      <w:color w:val="000000" w:themeColor="text1"/>
                      <w:sz w:val="24"/>
                      <w:lang w:val="en-GB"/>
                    </w:rPr>
                    <w:t>。</w:t>
                  </w:r>
                  <w:r w:rsidRPr="00B3337D">
                    <w:rPr>
                      <w:color w:val="000000" w:themeColor="text1"/>
                      <w:sz w:val="24"/>
                      <w:lang w:val="en-GB"/>
                    </w:rPr>
                    <w:t>B</w:t>
                  </w:r>
                  <w:r w:rsidRPr="00B3337D">
                    <w:rPr>
                      <w:color w:val="000000" w:themeColor="text1"/>
                      <w:sz w:val="24"/>
                      <w:lang w:val="en-GB"/>
                    </w:rPr>
                    <w:t>座以及</w:t>
                  </w:r>
                  <w:r w:rsidRPr="00B3337D">
                    <w:rPr>
                      <w:color w:val="000000" w:themeColor="text1"/>
                      <w:sz w:val="24"/>
                      <w:lang w:val="en-GB"/>
                    </w:rPr>
                    <w:t>C</w:t>
                  </w:r>
                  <w:r w:rsidRPr="00B3337D">
                    <w:rPr>
                      <w:color w:val="000000" w:themeColor="text1"/>
                      <w:sz w:val="24"/>
                      <w:lang w:val="en-GB"/>
                    </w:rPr>
                    <w:t>座建筑面积均为</w:t>
                  </w:r>
                  <w:r w:rsidRPr="00B3337D">
                    <w:rPr>
                      <w:color w:val="000000" w:themeColor="text1"/>
                      <w:sz w:val="24"/>
                      <w:lang w:val="en-GB"/>
                    </w:rPr>
                    <w:t>140.4m</w:t>
                  </w:r>
                  <w:r w:rsidRPr="00B3337D">
                    <w:rPr>
                      <w:color w:val="000000" w:themeColor="text1"/>
                      <w:sz w:val="24"/>
                      <w:vertAlign w:val="superscript"/>
                      <w:lang w:val="en-GB"/>
                    </w:rPr>
                    <w:t>2</w:t>
                  </w:r>
                  <w:r w:rsidRPr="00B3337D">
                    <w:rPr>
                      <w:color w:val="000000" w:themeColor="text1"/>
                      <w:sz w:val="24"/>
                      <w:lang w:val="en-GB"/>
                    </w:rPr>
                    <w:t>。主要用于员工用餐</w:t>
                  </w:r>
                  <w:r w:rsidR="00FE52DA" w:rsidRPr="00B3337D">
                    <w:rPr>
                      <w:color w:val="000000" w:themeColor="text1"/>
                      <w:sz w:val="24"/>
                      <w:lang w:val="en-GB"/>
                    </w:rPr>
                    <w:t>。</w:t>
                  </w:r>
                  <w:r w:rsidR="005122BB" w:rsidRPr="00B3337D">
                    <w:rPr>
                      <w:color w:val="000000" w:themeColor="text1"/>
                      <w:sz w:val="24"/>
                      <w:lang w:val="en-GB"/>
                    </w:rPr>
                    <w:t>食堂</w:t>
                  </w:r>
                  <w:r w:rsidR="00FE52DA" w:rsidRPr="00B3337D">
                    <w:rPr>
                      <w:color w:val="000000" w:themeColor="text1"/>
                      <w:sz w:val="24"/>
                      <w:lang w:val="en-GB"/>
                    </w:rPr>
                    <w:t>A</w:t>
                  </w:r>
                  <w:r w:rsidR="00FE52DA" w:rsidRPr="00B3337D">
                    <w:rPr>
                      <w:color w:val="000000" w:themeColor="text1"/>
                      <w:sz w:val="24"/>
                      <w:lang w:val="en-GB"/>
                    </w:rPr>
                    <w:t>、</w:t>
                  </w:r>
                  <w:r w:rsidR="00FE52DA" w:rsidRPr="00B3337D">
                    <w:rPr>
                      <w:color w:val="000000" w:themeColor="text1"/>
                      <w:sz w:val="24"/>
                      <w:lang w:val="en-GB"/>
                    </w:rPr>
                    <w:t>B</w:t>
                  </w:r>
                  <w:r w:rsidR="00FE52DA" w:rsidRPr="00B3337D">
                    <w:rPr>
                      <w:color w:val="000000" w:themeColor="text1"/>
                      <w:sz w:val="24"/>
                      <w:lang w:val="en-GB"/>
                    </w:rPr>
                    <w:t>、</w:t>
                  </w:r>
                  <w:r w:rsidR="00FE52DA" w:rsidRPr="00B3337D">
                    <w:rPr>
                      <w:color w:val="000000" w:themeColor="text1"/>
                      <w:sz w:val="24"/>
                      <w:lang w:val="en-GB"/>
                    </w:rPr>
                    <w:t>C</w:t>
                  </w:r>
                  <w:r w:rsidR="00FE52DA" w:rsidRPr="00B3337D">
                    <w:rPr>
                      <w:color w:val="000000" w:themeColor="text1"/>
                      <w:sz w:val="24"/>
                      <w:lang w:val="en-GB"/>
                    </w:rPr>
                    <w:t>座相连，共设置</w:t>
                  </w:r>
                  <w:r w:rsidR="00FE52DA" w:rsidRPr="00B3337D">
                    <w:rPr>
                      <w:color w:val="000000" w:themeColor="text1"/>
                      <w:sz w:val="24"/>
                      <w:lang w:val="en-GB"/>
                    </w:rPr>
                    <w:t>2</w:t>
                  </w:r>
                  <w:r w:rsidR="00FE52DA" w:rsidRPr="00B3337D">
                    <w:rPr>
                      <w:color w:val="000000" w:themeColor="text1"/>
                      <w:sz w:val="24"/>
                      <w:lang w:val="en-GB"/>
                    </w:rPr>
                    <w:t>个灶头，配备</w:t>
                  </w:r>
                  <w:r w:rsidR="00FE52DA" w:rsidRPr="00B3337D">
                    <w:rPr>
                      <w:color w:val="000000" w:themeColor="text1"/>
                      <w:sz w:val="24"/>
                      <w:lang w:val="en-GB"/>
                    </w:rPr>
                    <w:t>1</w:t>
                  </w:r>
                  <w:r w:rsidR="00FE52DA" w:rsidRPr="00B3337D">
                    <w:rPr>
                      <w:color w:val="000000" w:themeColor="text1"/>
                      <w:sz w:val="24"/>
                      <w:lang w:val="en-GB"/>
                    </w:rPr>
                    <w:t>套油烟净化器。</w:t>
                  </w:r>
                </w:p>
              </w:tc>
            </w:tr>
            <w:tr w:rsidR="00B3337D" w:rsidRPr="00B3337D" w14:paraId="79E45AA1" w14:textId="77777777">
              <w:trPr>
                <w:trHeight w:val="397"/>
                <w:jc w:val="center"/>
              </w:trPr>
              <w:tc>
                <w:tcPr>
                  <w:tcW w:w="489" w:type="pct"/>
                  <w:vMerge/>
                  <w:vAlign w:val="center"/>
                </w:tcPr>
                <w:p w14:paraId="22789E3A" w14:textId="77777777" w:rsidR="00821ECF" w:rsidRPr="00B3337D" w:rsidRDefault="00821ECF">
                  <w:pPr>
                    <w:tabs>
                      <w:tab w:val="left" w:pos="480"/>
                    </w:tabs>
                    <w:jc w:val="center"/>
                    <w:rPr>
                      <w:color w:val="000000" w:themeColor="text1"/>
                      <w:kern w:val="0"/>
                      <w:sz w:val="24"/>
                    </w:rPr>
                  </w:pPr>
                </w:p>
              </w:tc>
              <w:tc>
                <w:tcPr>
                  <w:tcW w:w="955" w:type="pct"/>
                  <w:gridSpan w:val="2"/>
                  <w:vAlign w:val="center"/>
                </w:tcPr>
                <w:p w14:paraId="085ADB1C" w14:textId="77777777" w:rsidR="00821ECF" w:rsidRPr="00B3337D" w:rsidRDefault="00D72CB7">
                  <w:pPr>
                    <w:tabs>
                      <w:tab w:val="left" w:pos="480"/>
                    </w:tabs>
                    <w:jc w:val="center"/>
                    <w:rPr>
                      <w:color w:val="000000" w:themeColor="text1"/>
                      <w:spacing w:val="-10"/>
                      <w:kern w:val="0"/>
                      <w:sz w:val="24"/>
                      <w:lang w:val="en-GB"/>
                    </w:rPr>
                  </w:pPr>
                  <w:r w:rsidRPr="00B3337D">
                    <w:rPr>
                      <w:color w:val="000000" w:themeColor="text1"/>
                      <w:spacing w:val="-10"/>
                      <w:kern w:val="0"/>
                      <w:sz w:val="24"/>
                      <w:lang w:val="en-GB"/>
                    </w:rPr>
                    <w:t>宿舍</w:t>
                  </w:r>
                </w:p>
              </w:tc>
              <w:tc>
                <w:tcPr>
                  <w:tcW w:w="3556" w:type="pct"/>
                  <w:vAlign w:val="center"/>
                </w:tcPr>
                <w:p w14:paraId="209471F4" w14:textId="77777777" w:rsidR="00821ECF" w:rsidRPr="00B3337D" w:rsidRDefault="00D72CB7">
                  <w:pPr>
                    <w:rPr>
                      <w:color w:val="000000" w:themeColor="text1"/>
                      <w:sz w:val="24"/>
                      <w:lang w:val="en-GB"/>
                    </w:rPr>
                  </w:pPr>
                  <w:r w:rsidRPr="00B3337D">
                    <w:rPr>
                      <w:color w:val="000000" w:themeColor="text1"/>
                      <w:sz w:val="24"/>
                      <w:lang w:val="en-GB"/>
                    </w:rPr>
                    <w:t>宿舍</w:t>
                  </w:r>
                  <w:r w:rsidRPr="00B3337D">
                    <w:rPr>
                      <w:color w:val="000000" w:themeColor="text1"/>
                      <w:sz w:val="24"/>
                      <w:lang w:val="en-GB"/>
                    </w:rPr>
                    <w:t>3</w:t>
                  </w:r>
                  <w:r w:rsidRPr="00B3337D">
                    <w:rPr>
                      <w:color w:val="000000" w:themeColor="text1"/>
                      <w:sz w:val="24"/>
                      <w:lang w:val="en-GB"/>
                    </w:rPr>
                    <w:t>栋，建筑面积</w:t>
                  </w:r>
                  <w:r w:rsidRPr="00B3337D">
                    <w:rPr>
                      <w:color w:val="000000" w:themeColor="text1"/>
                      <w:sz w:val="24"/>
                      <w:lang w:val="en-GB"/>
                    </w:rPr>
                    <w:t>374.4m</w:t>
                  </w:r>
                  <w:r w:rsidRPr="00B3337D">
                    <w:rPr>
                      <w:color w:val="000000" w:themeColor="text1"/>
                      <w:sz w:val="24"/>
                      <w:vertAlign w:val="superscript"/>
                      <w:lang w:val="en-GB"/>
                    </w:rPr>
                    <w:t>2</w:t>
                  </w:r>
                  <w:r w:rsidRPr="00B3337D">
                    <w:rPr>
                      <w:color w:val="000000" w:themeColor="text1"/>
                      <w:sz w:val="24"/>
                      <w:lang w:val="en-GB"/>
                    </w:rPr>
                    <w:t>×3</w:t>
                  </w:r>
                  <w:r w:rsidRPr="00B3337D">
                    <w:rPr>
                      <w:color w:val="000000" w:themeColor="text1"/>
                      <w:sz w:val="24"/>
                      <w:lang w:val="en-GB"/>
                    </w:rPr>
                    <w:t>。用于提供职工住宿。</w:t>
                  </w:r>
                </w:p>
              </w:tc>
            </w:tr>
            <w:tr w:rsidR="00B3337D" w:rsidRPr="00B3337D" w14:paraId="3B2EDBF2" w14:textId="77777777">
              <w:trPr>
                <w:trHeight w:val="397"/>
                <w:jc w:val="center"/>
              </w:trPr>
              <w:tc>
                <w:tcPr>
                  <w:tcW w:w="489" w:type="pct"/>
                  <w:vMerge/>
                  <w:vAlign w:val="center"/>
                </w:tcPr>
                <w:p w14:paraId="4875CD25" w14:textId="77777777" w:rsidR="00821ECF" w:rsidRPr="00B3337D" w:rsidRDefault="00821ECF">
                  <w:pPr>
                    <w:tabs>
                      <w:tab w:val="left" w:pos="480"/>
                    </w:tabs>
                    <w:jc w:val="center"/>
                    <w:rPr>
                      <w:color w:val="000000" w:themeColor="text1"/>
                      <w:kern w:val="0"/>
                      <w:sz w:val="24"/>
                    </w:rPr>
                  </w:pPr>
                </w:p>
              </w:tc>
              <w:tc>
                <w:tcPr>
                  <w:tcW w:w="955" w:type="pct"/>
                  <w:gridSpan w:val="2"/>
                  <w:vAlign w:val="center"/>
                </w:tcPr>
                <w:p w14:paraId="6A4BEB9E" w14:textId="77777777" w:rsidR="00821ECF" w:rsidRPr="00B3337D" w:rsidRDefault="00D72CB7">
                  <w:pPr>
                    <w:tabs>
                      <w:tab w:val="left" w:pos="480"/>
                    </w:tabs>
                    <w:jc w:val="center"/>
                    <w:rPr>
                      <w:color w:val="000000" w:themeColor="text1"/>
                      <w:spacing w:val="-10"/>
                      <w:kern w:val="0"/>
                      <w:sz w:val="24"/>
                      <w:lang w:val="en-GB"/>
                    </w:rPr>
                  </w:pPr>
                  <w:r w:rsidRPr="00B3337D">
                    <w:rPr>
                      <w:color w:val="000000" w:themeColor="text1"/>
                      <w:spacing w:val="-10"/>
                      <w:kern w:val="0"/>
                      <w:sz w:val="24"/>
                      <w:lang w:val="en-GB"/>
                    </w:rPr>
                    <w:t>车间办公室</w:t>
                  </w:r>
                </w:p>
              </w:tc>
              <w:tc>
                <w:tcPr>
                  <w:tcW w:w="3556" w:type="pct"/>
                  <w:vAlign w:val="center"/>
                </w:tcPr>
                <w:p w14:paraId="7D9AEACE" w14:textId="77777777" w:rsidR="00821ECF" w:rsidRPr="00B3337D" w:rsidRDefault="00D72CB7">
                  <w:pPr>
                    <w:rPr>
                      <w:color w:val="000000" w:themeColor="text1"/>
                      <w:sz w:val="24"/>
                      <w:lang w:val="en-GB"/>
                    </w:rPr>
                  </w:pPr>
                  <w:r w:rsidRPr="00B3337D">
                    <w:rPr>
                      <w:color w:val="000000" w:themeColor="text1"/>
                      <w:sz w:val="24"/>
                      <w:lang w:val="en-GB"/>
                    </w:rPr>
                    <w:t>办公室</w:t>
                  </w:r>
                  <w:r w:rsidRPr="00B3337D">
                    <w:rPr>
                      <w:color w:val="000000" w:themeColor="text1"/>
                      <w:sz w:val="24"/>
                      <w:lang w:val="en-GB"/>
                    </w:rPr>
                    <w:t>1</w:t>
                  </w:r>
                  <w:r w:rsidRPr="00B3337D">
                    <w:rPr>
                      <w:color w:val="000000" w:themeColor="text1"/>
                      <w:sz w:val="24"/>
                      <w:lang w:val="en-GB"/>
                    </w:rPr>
                    <w:t>座，建筑面积</w:t>
                  </w:r>
                  <w:r w:rsidRPr="00B3337D">
                    <w:rPr>
                      <w:color w:val="000000" w:themeColor="text1"/>
                      <w:sz w:val="24"/>
                      <w:lang w:val="en-GB"/>
                    </w:rPr>
                    <w:t>374.4m</w:t>
                  </w:r>
                  <w:r w:rsidRPr="00B3337D">
                    <w:rPr>
                      <w:color w:val="000000" w:themeColor="text1"/>
                      <w:sz w:val="24"/>
                      <w:vertAlign w:val="superscript"/>
                      <w:lang w:val="en-GB"/>
                    </w:rPr>
                    <w:t>2</w:t>
                  </w:r>
                  <w:r w:rsidRPr="00B3337D">
                    <w:rPr>
                      <w:color w:val="000000" w:themeColor="text1"/>
                      <w:sz w:val="24"/>
                      <w:lang w:val="en-GB"/>
                    </w:rPr>
                    <w:t>。承担现场混装多孔粒状铵油炸药生产系统日常管理任务。</w:t>
                  </w:r>
                </w:p>
              </w:tc>
            </w:tr>
            <w:tr w:rsidR="00B3337D" w:rsidRPr="00B3337D" w14:paraId="24F828FA" w14:textId="77777777">
              <w:trPr>
                <w:trHeight w:val="397"/>
                <w:jc w:val="center"/>
              </w:trPr>
              <w:tc>
                <w:tcPr>
                  <w:tcW w:w="489" w:type="pct"/>
                  <w:vMerge/>
                  <w:vAlign w:val="center"/>
                </w:tcPr>
                <w:p w14:paraId="0FB8972D" w14:textId="77777777" w:rsidR="00821ECF" w:rsidRPr="00B3337D" w:rsidRDefault="00821ECF">
                  <w:pPr>
                    <w:tabs>
                      <w:tab w:val="left" w:pos="480"/>
                    </w:tabs>
                    <w:jc w:val="center"/>
                    <w:rPr>
                      <w:color w:val="000000" w:themeColor="text1"/>
                      <w:kern w:val="0"/>
                      <w:sz w:val="24"/>
                    </w:rPr>
                  </w:pPr>
                </w:p>
              </w:tc>
              <w:tc>
                <w:tcPr>
                  <w:tcW w:w="955" w:type="pct"/>
                  <w:gridSpan w:val="2"/>
                  <w:vAlign w:val="center"/>
                </w:tcPr>
                <w:p w14:paraId="378C5F08" w14:textId="77777777" w:rsidR="00821ECF" w:rsidRPr="00B3337D" w:rsidRDefault="00D72CB7">
                  <w:pPr>
                    <w:tabs>
                      <w:tab w:val="left" w:pos="480"/>
                    </w:tabs>
                    <w:jc w:val="center"/>
                    <w:rPr>
                      <w:color w:val="000000" w:themeColor="text1"/>
                      <w:spacing w:val="-10"/>
                      <w:kern w:val="0"/>
                      <w:sz w:val="24"/>
                      <w:lang w:val="en-GB"/>
                    </w:rPr>
                  </w:pPr>
                  <w:r w:rsidRPr="00B3337D">
                    <w:rPr>
                      <w:color w:val="000000" w:themeColor="text1"/>
                      <w:spacing w:val="-10"/>
                      <w:kern w:val="0"/>
                      <w:sz w:val="24"/>
                      <w:lang w:val="en-GB"/>
                    </w:rPr>
                    <w:t>车库</w:t>
                  </w:r>
                </w:p>
              </w:tc>
              <w:tc>
                <w:tcPr>
                  <w:tcW w:w="3556" w:type="pct"/>
                  <w:vAlign w:val="center"/>
                </w:tcPr>
                <w:p w14:paraId="1F268CE6" w14:textId="77777777" w:rsidR="00821ECF" w:rsidRPr="00B3337D" w:rsidRDefault="00D72CB7">
                  <w:pPr>
                    <w:rPr>
                      <w:color w:val="000000" w:themeColor="text1"/>
                      <w:sz w:val="24"/>
                      <w:lang w:val="en-GB"/>
                    </w:rPr>
                  </w:pPr>
                  <w:r w:rsidRPr="00B3337D">
                    <w:rPr>
                      <w:color w:val="000000" w:themeColor="text1"/>
                      <w:spacing w:val="-10"/>
                      <w:kern w:val="0"/>
                      <w:sz w:val="24"/>
                      <w:lang w:val="en-GB"/>
                    </w:rPr>
                    <w:t>车库</w:t>
                  </w:r>
                  <w:r w:rsidRPr="00B3337D">
                    <w:rPr>
                      <w:color w:val="000000" w:themeColor="text1"/>
                      <w:sz w:val="24"/>
                      <w:lang w:val="en-GB"/>
                    </w:rPr>
                    <w:t>2</w:t>
                  </w:r>
                  <w:r w:rsidRPr="00B3337D">
                    <w:rPr>
                      <w:color w:val="000000" w:themeColor="text1"/>
                      <w:sz w:val="24"/>
                      <w:lang w:val="en-GB"/>
                    </w:rPr>
                    <w:t>座，其中车库建筑面积</w:t>
                  </w:r>
                  <w:r w:rsidRPr="00B3337D">
                    <w:rPr>
                      <w:color w:val="000000" w:themeColor="text1"/>
                      <w:sz w:val="24"/>
                      <w:lang w:val="en-GB"/>
                    </w:rPr>
                    <w:t>468m</w:t>
                  </w:r>
                  <w:r w:rsidRPr="00B3337D">
                    <w:rPr>
                      <w:color w:val="000000" w:themeColor="text1"/>
                      <w:sz w:val="24"/>
                      <w:vertAlign w:val="superscript"/>
                      <w:lang w:val="en-GB"/>
                    </w:rPr>
                    <w:t>2</w:t>
                  </w:r>
                  <w:r w:rsidRPr="00B3337D">
                    <w:rPr>
                      <w:color w:val="000000" w:themeColor="text1"/>
                      <w:sz w:val="24"/>
                      <w:lang w:val="en-GB"/>
                    </w:rPr>
                    <w:t>。小车库建筑面积</w:t>
                  </w:r>
                  <w:r w:rsidRPr="00B3337D">
                    <w:rPr>
                      <w:color w:val="000000" w:themeColor="text1"/>
                      <w:sz w:val="24"/>
                      <w:lang w:val="en-GB"/>
                    </w:rPr>
                    <w:t>216m</w:t>
                  </w:r>
                  <w:r w:rsidRPr="00B3337D">
                    <w:rPr>
                      <w:color w:val="000000" w:themeColor="text1"/>
                      <w:sz w:val="24"/>
                      <w:vertAlign w:val="superscript"/>
                      <w:lang w:val="en-GB"/>
                    </w:rPr>
                    <w:t>2</w:t>
                  </w:r>
                  <w:r w:rsidRPr="00B3337D">
                    <w:rPr>
                      <w:color w:val="000000" w:themeColor="text1"/>
                      <w:sz w:val="24"/>
                      <w:lang w:val="en-GB"/>
                    </w:rPr>
                    <w:t>。</w:t>
                  </w:r>
                </w:p>
              </w:tc>
            </w:tr>
            <w:tr w:rsidR="00B3337D" w:rsidRPr="00B3337D" w14:paraId="79435E62" w14:textId="77777777">
              <w:trPr>
                <w:trHeight w:val="397"/>
                <w:jc w:val="center"/>
              </w:trPr>
              <w:tc>
                <w:tcPr>
                  <w:tcW w:w="489" w:type="pct"/>
                  <w:vMerge/>
                  <w:vAlign w:val="center"/>
                </w:tcPr>
                <w:p w14:paraId="5F48B4FE" w14:textId="77777777" w:rsidR="00821ECF" w:rsidRPr="00B3337D" w:rsidRDefault="00821ECF">
                  <w:pPr>
                    <w:tabs>
                      <w:tab w:val="left" w:pos="480"/>
                    </w:tabs>
                    <w:jc w:val="center"/>
                    <w:rPr>
                      <w:color w:val="000000" w:themeColor="text1"/>
                      <w:kern w:val="0"/>
                      <w:sz w:val="24"/>
                    </w:rPr>
                  </w:pPr>
                </w:p>
              </w:tc>
              <w:tc>
                <w:tcPr>
                  <w:tcW w:w="955" w:type="pct"/>
                  <w:gridSpan w:val="2"/>
                  <w:vAlign w:val="center"/>
                </w:tcPr>
                <w:p w14:paraId="03545AA1" w14:textId="77777777" w:rsidR="00821ECF" w:rsidRPr="00B3337D" w:rsidRDefault="00D72CB7">
                  <w:pPr>
                    <w:tabs>
                      <w:tab w:val="left" w:pos="480"/>
                    </w:tabs>
                    <w:jc w:val="center"/>
                    <w:rPr>
                      <w:color w:val="000000" w:themeColor="text1"/>
                      <w:spacing w:val="-10"/>
                      <w:kern w:val="0"/>
                      <w:sz w:val="24"/>
                      <w:lang w:val="en-GB"/>
                    </w:rPr>
                  </w:pPr>
                  <w:r w:rsidRPr="00B3337D">
                    <w:rPr>
                      <w:color w:val="000000" w:themeColor="text1"/>
                      <w:spacing w:val="-10"/>
                      <w:kern w:val="0"/>
                      <w:sz w:val="24"/>
                      <w:lang w:val="en-GB"/>
                    </w:rPr>
                    <w:t>混装车车库</w:t>
                  </w:r>
                </w:p>
              </w:tc>
              <w:tc>
                <w:tcPr>
                  <w:tcW w:w="3556" w:type="pct"/>
                  <w:vAlign w:val="center"/>
                </w:tcPr>
                <w:p w14:paraId="56258A9C" w14:textId="77777777" w:rsidR="00821ECF" w:rsidRPr="00B3337D" w:rsidRDefault="00D72CB7">
                  <w:pPr>
                    <w:rPr>
                      <w:color w:val="000000" w:themeColor="text1"/>
                      <w:spacing w:val="-10"/>
                      <w:kern w:val="0"/>
                      <w:sz w:val="24"/>
                      <w:lang w:val="en-GB"/>
                    </w:rPr>
                  </w:pPr>
                  <w:r w:rsidRPr="00B3337D">
                    <w:rPr>
                      <w:color w:val="000000" w:themeColor="text1"/>
                      <w:spacing w:val="-10"/>
                      <w:kern w:val="0"/>
                      <w:sz w:val="24"/>
                      <w:lang w:val="en-GB"/>
                    </w:rPr>
                    <w:t>混装</w:t>
                  </w:r>
                  <w:proofErr w:type="gramStart"/>
                  <w:r w:rsidRPr="00B3337D">
                    <w:rPr>
                      <w:color w:val="000000" w:themeColor="text1"/>
                      <w:spacing w:val="-10"/>
                      <w:kern w:val="0"/>
                      <w:sz w:val="24"/>
                      <w:lang w:val="en-GB"/>
                    </w:rPr>
                    <w:t>车</w:t>
                  </w:r>
                  <w:proofErr w:type="gramEnd"/>
                  <w:r w:rsidRPr="00B3337D">
                    <w:rPr>
                      <w:color w:val="000000" w:themeColor="text1"/>
                      <w:spacing w:val="-10"/>
                      <w:kern w:val="0"/>
                      <w:sz w:val="24"/>
                      <w:lang w:val="en-GB"/>
                    </w:rPr>
                    <w:t>车库</w:t>
                  </w:r>
                  <w:r w:rsidRPr="00B3337D">
                    <w:rPr>
                      <w:color w:val="000000" w:themeColor="text1"/>
                      <w:sz w:val="24"/>
                      <w:lang w:val="en-GB"/>
                    </w:rPr>
                    <w:t>1</w:t>
                  </w:r>
                  <w:r w:rsidRPr="00B3337D">
                    <w:rPr>
                      <w:color w:val="000000" w:themeColor="text1"/>
                      <w:sz w:val="24"/>
                      <w:lang w:val="en-GB"/>
                    </w:rPr>
                    <w:t>座，占地面积</w:t>
                  </w:r>
                  <w:r w:rsidRPr="00B3337D">
                    <w:rPr>
                      <w:color w:val="000000" w:themeColor="text1"/>
                      <w:sz w:val="24"/>
                      <w:lang w:val="en-GB"/>
                    </w:rPr>
                    <w:t>520m</w:t>
                  </w:r>
                  <w:r w:rsidRPr="00B3337D">
                    <w:rPr>
                      <w:color w:val="000000" w:themeColor="text1"/>
                      <w:sz w:val="24"/>
                      <w:vertAlign w:val="superscript"/>
                      <w:lang w:val="en-GB"/>
                    </w:rPr>
                    <w:t>2</w:t>
                  </w:r>
                  <w:r w:rsidRPr="00B3337D">
                    <w:rPr>
                      <w:color w:val="000000" w:themeColor="text1"/>
                      <w:sz w:val="24"/>
                      <w:lang w:val="en-GB"/>
                    </w:rPr>
                    <w:t>。</w:t>
                  </w:r>
                </w:p>
              </w:tc>
            </w:tr>
            <w:tr w:rsidR="00B3337D" w:rsidRPr="00B3337D" w14:paraId="4B3194E7" w14:textId="77777777">
              <w:trPr>
                <w:trHeight w:val="397"/>
                <w:jc w:val="center"/>
              </w:trPr>
              <w:tc>
                <w:tcPr>
                  <w:tcW w:w="489" w:type="pct"/>
                  <w:vMerge w:val="restart"/>
                  <w:vAlign w:val="center"/>
                </w:tcPr>
                <w:p w14:paraId="2888D309" w14:textId="77777777" w:rsidR="00821ECF" w:rsidRPr="00B3337D" w:rsidRDefault="00D72CB7">
                  <w:pPr>
                    <w:tabs>
                      <w:tab w:val="left" w:pos="480"/>
                    </w:tabs>
                    <w:jc w:val="center"/>
                    <w:rPr>
                      <w:color w:val="000000" w:themeColor="text1"/>
                      <w:kern w:val="0"/>
                      <w:sz w:val="24"/>
                    </w:rPr>
                  </w:pPr>
                  <w:r w:rsidRPr="00B3337D">
                    <w:rPr>
                      <w:color w:val="000000" w:themeColor="text1"/>
                      <w:kern w:val="0"/>
                      <w:sz w:val="24"/>
                    </w:rPr>
                    <w:t>储运工程</w:t>
                  </w:r>
                </w:p>
              </w:tc>
              <w:tc>
                <w:tcPr>
                  <w:tcW w:w="955" w:type="pct"/>
                  <w:gridSpan w:val="2"/>
                  <w:shd w:val="clear" w:color="auto" w:fill="auto"/>
                  <w:vAlign w:val="center"/>
                </w:tcPr>
                <w:p w14:paraId="2414B672" w14:textId="77777777" w:rsidR="00821ECF" w:rsidRPr="00B3337D" w:rsidRDefault="00D72CB7">
                  <w:pPr>
                    <w:tabs>
                      <w:tab w:val="left" w:pos="480"/>
                    </w:tabs>
                    <w:jc w:val="center"/>
                    <w:rPr>
                      <w:color w:val="000000" w:themeColor="text1"/>
                      <w:spacing w:val="-10"/>
                      <w:kern w:val="0"/>
                      <w:sz w:val="24"/>
                    </w:rPr>
                  </w:pPr>
                  <w:r w:rsidRPr="00B3337D">
                    <w:rPr>
                      <w:color w:val="000000" w:themeColor="text1"/>
                      <w:spacing w:val="-10"/>
                      <w:kern w:val="0"/>
                      <w:sz w:val="24"/>
                      <w:lang w:val="en-GB"/>
                    </w:rPr>
                    <w:t>硝酸铵库</w:t>
                  </w:r>
                </w:p>
              </w:tc>
              <w:tc>
                <w:tcPr>
                  <w:tcW w:w="3556" w:type="pct"/>
                  <w:shd w:val="clear" w:color="auto" w:fill="auto"/>
                  <w:vAlign w:val="center"/>
                </w:tcPr>
                <w:p w14:paraId="49A7F367" w14:textId="77777777" w:rsidR="00821ECF" w:rsidRPr="00B3337D" w:rsidRDefault="00D72CB7">
                  <w:pPr>
                    <w:rPr>
                      <w:color w:val="000000" w:themeColor="text1"/>
                      <w:sz w:val="24"/>
                    </w:rPr>
                  </w:pPr>
                  <w:r w:rsidRPr="00B3337D">
                    <w:rPr>
                      <w:color w:val="000000" w:themeColor="text1"/>
                      <w:sz w:val="24"/>
                      <w:lang w:val="en-GB"/>
                    </w:rPr>
                    <w:t>用于存放多孔粒状硝酸铵，硝酸铵存量为</w:t>
                  </w:r>
                  <w:r w:rsidRPr="00B3337D">
                    <w:rPr>
                      <w:color w:val="000000" w:themeColor="text1"/>
                      <w:sz w:val="24"/>
                      <w:lang w:val="en-GB"/>
                    </w:rPr>
                    <w:t>600t</w:t>
                  </w:r>
                  <w:r w:rsidRPr="00B3337D">
                    <w:rPr>
                      <w:color w:val="000000" w:themeColor="text1"/>
                      <w:sz w:val="24"/>
                      <w:lang w:val="en-GB"/>
                    </w:rPr>
                    <w:t>。建筑面积</w:t>
                  </w:r>
                  <w:r w:rsidRPr="00B3337D">
                    <w:rPr>
                      <w:color w:val="000000" w:themeColor="text1"/>
                      <w:sz w:val="24"/>
                      <w:lang w:val="en-GB"/>
                    </w:rPr>
                    <w:t>720m</w:t>
                  </w:r>
                  <w:r w:rsidRPr="00B3337D">
                    <w:rPr>
                      <w:color w:val="000000" w:themeColor="text1"/>
                      <w:sz w:val="24"/>
                      <w:vertAlign w:val="superscript"/>
                      <w:lang w:val="en-GB"/>
                    </w:rPr>
                    <w:t>2</w:t>
                  </w:r>
                  <w:r w:rsidRPr="00B3337D">
                    <w:rPr>
                      <w:color w:val="000000" w:themeColor="text1"/>
                      <w:sz w:val="24"/>
                      <w:lang w:val="en-GB"/>
                    </w:rPr>
                    <w:t>。</w:t>
                  </w:r>
                </w:p>
              </w:tc>
            </w:tr>
            <w:tr w:rsidR="00B3337D" w:rsidRPr="00B3337D" w14:paraId="37CF2E4E" w14:textId="77777777">
              <w:trPr>
                <w:trHeight w:val="397"/>
                <w:jc w:val="center"/>
              </w:trPr>
              <w:tc>
                <w:tcPr>
                  <w:tcW w:w="489" w:type="pct"/>
                  <w:vMerge/>
                  <w:vAlign w:val="center"/>
                </w:tcPr>
                <w:p w14:paraId="482A3DA1" w14:textId="77777777" w:rsidR="00821ECF" w:rsidRPr="00B3337D" w:rsidRDefault="00821ECF">
                  <w:pPr>
                    <w:tabs>
                      <w:tab w:val="left" w:pos="480"/>
                    </w:tabs>
                    <w:jc w:val="center"/>
                    <w:rPr>
                      <w:color w:val="000000" w:themeColor="text1"/>
                      <w:kern w:val="0"/>
                      <w:sz w:val="24"/>
                    </w:rPr>
                  </w:pPr>
                </w:p>
              </w:tc>
              <w:tc>
                <w:tcPr>
                  <w:tcW w:w="955" w:type="pct"/>
                  <w:gridSpan w:val="2"/>
                  <w:shd w:val="clear" w:color="auto" w:fill="auto"/>
                  <w:vAlign w:val="center"/>
                </w:tcPr>
                <w:p w14:paraId="178B2FEB" w14:textId="77777777" w:rsidR="00821ECF" w:rsidRPr="00B3337D" w:rsidRDefault="00D72CB7">
                  <w:pPr>
                    <w:tabs>
                      <w:tab w:val="left" w:pos="480"/>
                    </w:tabs>
                    <w:jc w:val="center"/>
                    <w:rPr>
                      <w:color w:val="000000" w:themeColor="text1"/>
                      <w:spacing w:val="-10"/>
                      <w:kern w:val="0"/>
                      <w:sz w:val="24"/>
                      <w:lang w:val="en-GB"/>
                    </w:rPr>
                  </w:pPr>
                  <w:r w:rsidRPr="00B3337D">
                    <w:rPr>
                      <w:color w:val="000000" w:themeColor="text1"/>
                      <w:spacing w:val="-10"/>
                      <w:kern w:val="0"/>
                      <w:sz w:val="24"/>
                      <w:lang w:val="en-GB"/>
                    </w:rPr>
                    <w:t>地下柴油储罐区</w:t>
                  </w:r>
                </w:p>
              </w:tc>
              <w:tc>
                <w:tcPr>
                  <w:tcW w:w="3556" w:type="pct"/>
                  <w:shd w:val="clear" w:color="auto" w:fill="auto"/>
                  <w:vAlign w:val="center"/>
                </w:tcPr>
                <w:p w14:paraId="51BA0976" w14:textId="77777777" w:rsidR="00821ECF" w:rsidRPr="00B3337D" w:rsidRDefault="00D72CB7">
                  <w:pPr>
                    <w:rPr>
                      <w:color w:val="000000" w:themeColor="text1"/>
                      <w:sz w:val="24"/>
                      <w:lang w:val="en-GB"/>
                    </w:rPr>
                  </w:pPr>
                  <w:r w:rsidRPr="00B3337D">
                    <w:rPr>
                      <w:color w:val="000000" w:themeColor="text1"/>
                      <w:sz w:val="24"/>
                      <w:lang w:val="en-GB"/>
                    </w:rPr>
                    <w:t>3</w:t>
                  </w:r>
                  <w:r w:rsidRPr="00B3337D">
                    <w:rPr>
                      <w:color w:val="000000" w:themeColor="text1"/>
                      <w:sz w:val="24"/>
                      <w:lang w:val="en-GB"/>
                    </w:rPr>
                    <w:t>个地埋式柴油罐，每个柴油罐储量为</w:t>
                  </w:r>
                  <w:r w:rsidRPr="00B3337D">
                    <w:rPr>
                      <w:color w:val="000000" w:themeColor="text1"/>
                      <w:sz w:val="24"/>
                      <w:lang w:val="en-GB"/>
                    </w:rPr>
                    <w:t>50m</w:t>
                  </w:r>
                  <w:r w:rsidRPr="00B3337D">
                    <w:rPr>
                      <w:color w:val="000000" w:themeColor="text1"/>
                      <w:sz w:val="24"/>
                      <w:vertAlign w:val="superscript"/>
                      <w:lang w:val="en-GB"/>
                    </w:rPr>
                    <w:t>3</w:t>
                  </w:r>
                  <w:r w:rsidRPr="00B3337D">
                    <w:rPr>
                      <w:color w:val="000000" w:themeColor="text1"/>
                      <w:sz w:val="24"/>
                      <w:lang w:val="en-GB"/>
                    </w:rPr>
                    <w:t>，</w:t>
                  </w:r>
                </w:p>
              </w:tc>
            </w:tr>
            <w:tr w:rsidR="00B3337D" w:rsidRPr="00B3337D" w14:paraId="188A7A61" w14:textId="77777777">
              <w:trPr>
                <w:trHeight w:val="397"/>
                <w:jc w:val="center"/>
              </w:trPr>
              <w:tc>
                <w:tcPr>
                  <w:tcW w:w="489" w:type="pct"/>
                  <w:vMerge/>
                  <w:vAlign w:val="center"/>
                </w:tcPr>
                <w:p w14:paraId="22304845" w14:textId="77777777" w:rsidR="00821ECF" w:rsidRPr="00B3337D" w:rsidRDefault="00821ECF">
                  <w:pPr>
                    <w:tabs>
                      <w:tab w:val="left" w:pos="480"/>
                    </w:tabs>
                    <w:jc w:val="center"/>
                    <w:rPr>
                      <w:color w:val="000000" w:themeColor="text1"/>
                      <w:kern w:val="0"/>
                      <w:sz w:val="24"/>
                    </w:rPr>
                  </w:pPr>
                </w:p>
              </w:tc>
              <w:tc>
                <w:tcPr>
                  <w:tcW w:w="955" w:type="pct"/>
                  <w:gridSpan w:val="2"/>
                  <w:shd w:val="clear" w:color="auto" w:fill="auto"/>
                  <w:vAlign w:val="center"/>
                </w:tcPr>
                <w:p w14:paraId="3151420E" w14:textId="77777777" w:rsidR="00821ECF" w:rsidRPr="00B3337D" w:rsidRDefault="00D72CB7">
                  <w:pPr>
                    <w:tabs>
                      <w:tab w:val="left" w:pos="480"/>
                    </w:tabs>
                    <w:jc w:val="center"/>
                    <w:rPr>
                      <w:color w:val="000000" w:themeColor="text1"/>
                      <w:spacing w:val="-10"/>
                      <w:kern w:val="0"/>
                      <w:sz w:val="24"/>
                      <w:lang w:val="en-GB"/>
                    </w:rPr>
                  </w:pPr>
                  <w:r w:rsidRPr="00B3337D">
                    <w:rPr>
                      <w:color w:val="000000" w:themeColor="text1"/>
                      <w:spacing w:val="-10"/>
                      <w:kern w:val="0"/>
                      <w:sz w:val="24"/>
                      <w:lang w:val="en-GB"/>
                    </w:rPr>
                    <w:t>机修工房及杂品库</w:t>
                  </w:r>
                </w:p>
              </w:tc>
              <w:tc>
                <w:tcPr>
                  <w:tcW w:w="3556" w:type="pct"/>
                  <w:shd w:val="clear" w:color="auto" w:fill="auto"/>
                  <w:vAlign w:val="center"/>
                </w:tcPr>
                <w:p w14:paraId="155FD567" w14:textId="77777777" w:rsidR="00821ECF" w:rsidRPr="00B3337D" w:rsidRDefault="00D72CB7">
                  <w:pPr>
                    <w:rPr>
                      <w:color w:val="000000" w:themeColor="text1"/>
                      <w:sz w:val="24"/>
                      <w:lang w:val="en-GB"/>
                    </w:rPr>
                  </w:pPr>
                  <w:r w:rsidRPr="00B3337D">
                    <w:rPr>
                      <w:color w:val="000000" w:themeColor="text1"/>
                      <w:spacing w:val="-10"/>
                      <w:kern w:val="0"/>
                      <w:sz w:val="24"/>
                      <w:lang w:val="en-GB"/>
                    </w:rPr>
                    <w:t>机修工房及杂品库</w:t>
                  </w:r>
                  <w:r w:rsidRPr="00B3337D">
                    <w:rPr>
                      <w:color w:val="000000" w:themeColor="text1"/>
                      <w:spacing w:val="-10"/>
                      <w:kern w:val="0"/>
                      <w:sz w:val="24"/>
                      <w:lang w:val="en-GB"/>
                    </w:rPr>
                    <w:t>1</w:t>
                  </w:r>
                  <w:r w:rsidRPr="00B3337D">
                    <w:rPr>
                      <w:color w:val="000000" w:themeColor="text1"/>
                      <w:spacing w:val="-10"/>
                      <w:kern w:val="0"/>
                      <w:sz w:val="24"/>
                      <w:lang w:val="en-GB"/>
                    </w:rPr>
                    <w:t>座，占地面积</w:t>
                  </w:r>
                  <w:r w:rsidRPr="00B3337D">
                    <w:rPr>
                      <w:color w:val="000000" w:themeColor="text1"/>
                      <w:sz w:val="24"/>
                      <w:lang w:val="en-GB"/>
                    </w:rPr>
                    <w:t>324m</w:t>
                  </w:r>
                  <w:r w:rsidRPr="00B3337D">
                    <w:rPr>
                      <w:color w:val="000000" w:themeColor="text1"/>
                      <w:sz w:val="24"/>
                      <w:vertAlign w:val="superscript"/>
                      <w:lang w:val="en-GB"/>
                    </w:rPr>
                    <w:t>2</w:t>
                  </w:r>
                  <w:r w:rsidRPr="00B3337D">
                    <w:rPr>
                      <w:color w:val="000000" w:themeColor="text1"/>
                      <w:sz w:val="24"/>
                      <w:lang w:val="en-GB"/>
                    </w:rPr>
                    <w:t>。</w:t>
                  </w:r>
                </w:p>
              </w:tc>
            </w:tr>
            <w:tr w:rsidR="00B3337D" w:rsidRPr="00B3337D" w14:paraId="0F31A600" w14:textId="77777777">
              <w:trPr>
                <w:trHeight w:val="397"/>
                <w:jc w:val="center"/>
              </w:trPr>
              <w:tc>
                <w:tcPr>
                  <w:tcW w:w="489" w:type="pct"/>
                  <w:vMerge w:val="restart"/>
                  <w:vAlign w:val="center"/>
                </w:tcPr>
                <w:p w14:paraId="1385AA4A" w14:textId="77777777" w:rsidR="00821ECF" w:rsidRPr="00B3337D" w:rsidRDefault="00D72CB7">
                  <w:pPr>
                    <w:tabs>
                      <w:tab w:val="left" w:pos="480"/>
                    </w:tabs>
                    <w:jc w:val="center"/>
                    <w:rPr>
                      <w:color w:val="000000" w:themeColor="text1"/>
                      <w:kern w:val="0"/>
                      <w:sz w:val="24"/>
                    </w:rPr>
                  </w:pPr>
                  <w:r w:rsidRPr="00B3337D">
                    <w:rPr>
                      <w:color w:val="000000" w:themeColor="text1"/>
                      <w:kern w:val="0"/>
                      <w:sz w:val="24"/>
                    </w:rPr>
                    <w:t>公用</w:t>
                  </w:r>
                </w:p>
                <w:p w14:paraId="09E2A490" w14:textId="77777777" w:rsidR="00821ECF" w:rsidRPr="00B3337D" w:rsidRDefault="00D72CB7">
                  <w:pPr>
                    <w:tabs>
                      <w:tab w:val="left" w:pos="480"/>
                    </w:tabs>
                    <w:jc w:val="center"/>
                    <w:rPr>
                      <w:color w:val="000000" w:themeColor="text1"/>
                      <w:kern w:val="0"/>
                      <w:sz w:val="24"/>
                    </w:rPr>
                  </w:pPr>
                  <w:r w:rsidRPr="00B3337D">
                    <w:rPr>
                      <w:color w:val="000000" w:themeColor="text1"/>
                      <w:kern w:val="0"/>
                      <w:sz w:val="24"/>
                    </w:rPr>
                    <w:lastRenderedPageBreak/>
                    <w:t>工程</w:t>
                  </w:r>
                </w:p>
              </w:tc>
              <w:tc>
                <w:tcPr>
                  <w:tcW w:w="955" w:type="pct"/>
                  <w:gridSpan w:val="2"/>
                  <w:vAlign w:val="center"/>
                </w:tcPr>
                <w:p w14:paraId="56CFED52" w14:textId="77777777" w:rsidR="00821ECF" w:rsidRPr="00B3337D" w:rsidRDefault="00D72CB7">
                  <w:pPr>
                    <w:tabs>
                      <w:tab w:val="left" w:pos="480"/>
                    </w:tabs>
                    <w:jc w:val="center"/>
                    <w:rPr>
                      <w:color w:val="000000" w:themeColor="text1"/>
                      <w:spacing w:val="-10"/>
                      <w:kern w:val="0"/>
                      <w:sz w:val="24"/>
                    </w:rPr>
                  </w:pPr>
                  <w:r w:rsidRPr="00B3337D">
                    <w:rPr>
                      <w:color w:val="000000" w:themeColor="text1"/>
                      <w:spacing w:val="-10"/>
                      <w:kern w:val="0"/>
                      <w:sz w:val="24"/>
                    </w:rPr>
                    <w:lastRenderedPageBreak/>
                    <w:t>供水</w:t>
                  </w:r>
                </w:p>
              </w:tc>
              <w:tc>
                <w:tcPr>
                  <w:tcW w:w="3556" w:type="pct"/>
                  <w:vAlign w:val="center"/>
                </w:tcPr>
                <w:p w14:paraId="01D047CC" w14:textId="77777777" w:rsidR="00821ECF" w:rsidRPr="00B3337D" w:rsidRDefault="00D72CB7">
                  <w:pPr>
                    <w:rPr>
                      <w:color w:val="000000" w:themeColor="text1"/>
                      <w:sz w:val="24"/>
                      <w:lang w:val="en-GB"/>
                    </w:rPr>
                  </w:pPr>
                  <w:r w:rsidRPr="00B3337D">
                    <w:rPr>
                      <w:color w:val="000000" w:themeColor="text1"/>
                      <w:sz w:val="24"/>
                    </w:rPr>
                    <w:t>项目</w:t>
                  </w:r>
                  <w:r w:rsidRPr="00B3337D">
                    <w:rPr>
                      <w:bCs/>
                      <w:color w:val="000000" w:themeColor="text1"/>
                      <w:sz w:val="24"/>
                    </w:rPr>
                    <w:t>用水从周边牧民处外购拉运</w:t>
                  </w:r>
                  <w:r w:rsidRPr="00B3337D">
                    <w:rPr>
                      <w:color w:val="000000" w:themeColor="text1"/>
                      <w:sz w:val="24"/>
                      <w:lang w:val="en-GB"/>
                    </w:rPr>
                    <w:t>。</w:t>
                  </w:r>
                </w:p>
              </w:tc>
            </w:tr>
            <w:tr w:rsidR="00B3337D" w:rsidRPr="00B3337D" w14:paraId="5C27C9DA" w14:textId="77777777">
              <w:trPr>
                <w:trHeight w:val="397"/>
                <w:jc w:val="center"/>
              </w:trPr>
              <w:tc>
                <w:tcPr>
                  <w:tcW w:w="489" w:type="pct"/>
                  <w:vMerge/>
                  <w:vAlign w:val="center"/>
                </w:tcPr>
                <w:p w14:paraId="7EB9F7F5" w14:textId="77777777" w:rsidR="00821ECF" w:rsidRPr="00B3337D" w:rsidRDefault="00821ECF">
                  <w:pPr>
                    <w:tabs>
                      <w:tab w:val="left" w:pos="480"/>
                    </w:tabs>
                    <w:jc w:val="center"/>
                    <w:rPr>
                      <w:color w:val="000000" w:themeColor="text1"/>
                      <w:kern w:val="0"/>
                      <w:sz w:val="24"/>
                    </w:rPr>
                  </w:pPr>
                </w:p>
              </w:tc>
              <w:tc>
                <w:tcPr>
                  <w:tcW w:w="955" w:type="pct"/>
                  <w:gridSpan w:val="2"/>
                  <w:vAlign w:val="center"/>
                </w:tcPr>
                <w:p w14:paraId="3F6A676B" w14:textId="77777777" w:rsidR="00821ECF" w:rsidRPr="00B3337D" w:rsidRDefault="00D72CB7">
                  <w:pPr>
                    <w:tabs>
                      <w:tab w:val="left" w:pos="480"/>
                    </w:tabs>
                    <w:jc w:val="center"/>
                    <w:rPr>
                      <w:color w:val="000000" w:themeColor="text1"/>
                      <w:spacing w:val="-10"/>
                      <w:kern w:val="0"/>
                      <w:sz w:val="24"/>
                    </w:rPr>
                  </w:pPr>
                  <w:r w:rsidRPr="00B3337D">
                    <w:rPr>
                      <w:color w:val="000000" w:themeColor="text1"/>
                      <w:spacing w:val="-10"/>
                      <w:kern w:val="0"/>
                      <w:sz w:val="24"/>
                    </w:rPr>
                    <w:t>排水</w:t>
                  </w:r>
                </w:p>
              </w:tc>
              <w:tc>
                <w:tcPr>
                  <w:tcW w:w="3556" w:type="pct"/>
                  <w:vAlign w:val="center"/>
                </w:tcPr>
                <w:p w14:paraId="700E3F9F" w14:textId="348F95CD" w:rsidR="00821ECF" w:rsidRPr="00B3337D" w:rsidRDefault="00D72CB7">
                  <w:pPr>
                    <w:rPr>
                      <w:color w:val="000000" w:themeColor="text1"/>
                      <w:sz w:val="24"/>
                      <w:lang w:val="en-GB"/>
                    </w:rPr>
                  </w:pPr>
                  <w:r w:rsidRPr="00B3337D">
                    <w:rPr>
                      <w:color w:val="000000" w:themeColor="text1"/>
                      <w:sz w:val="24"/>
                      <w:lang w:val="en-GB"/>
                    </w:rPr>
                    <w:t>排水采用雨、污分流制，雨水排入厂区内的排水沟；生活污水排入化粪池处理后，食堂废水、地面冲洗废水、车辆冲洗废水经隔油沉淀池处理后排入</w:t>
                  </w:r>
                  <w:proofErr w:type="gramStart"/>
                  <w:r w:rsidRPr="00B3337D">
                    <w:rPr>
                      <w:color w:val="000000" w:themeColor="text1"/>
                      <w:sz w:val="24"/>
                      <w:lang w:val="en-GB"/>
                    </w:rPr>
                    <w:t>厂区内地埋</w:t>
                  </w:r>
                  <w:proofErr w:type="gramEnd"/>
                  <w:r w:rsidRPr="00B3337D">
                    <w:rPr>
                      <w:color w:val="000000" w:themeColor="text1"/>
                      <w:sz w:val="24"/>
                      <w:lang w:val="en-GB"/>
                    </w:rPr>
                    <w:t>式一体化污水处理设施（处理规模</w:t>
                  </w:r>
                  <w:r w:rsidRPr="00B3337D">
                    <w:rPr>
                      <w:color w:val="000000" w:themeColor="text1"/>
                      <w:sz w:val="24"/>
                      <w:lang w:val="en-GB"/>
                    </w:rPr>
                    <w:t>5t/d</w:t>
                  </w:r>
                  <w:r w:rsidRPr="00B3337D">
                    <w:rPr>
                      <w:color w:val="000000" w:themeColor="text1"/>
                      <w:sz w:val="24"/>
                      <w:lang w:val="en-GB"/>
                    </w:rPr>
                    <w:t>，采取工艺格栅</w:t>
                  </w:r>
                  <w:r w:rsidRPr="00B3337D">
                    <w:rPr>
                      <w:color w:val="000000" w:themeColor="text1"/>
                      <w:sz w:val="24"/>
                      <w:lang w:val="en-GB"/>
                    </w:rPr>
                    <w:t>+</w:t>
                  </w:r>
                  <w:r w:rsidRPr="00B3337D">
                    <w:rPr>
                      <w:color w:val="000000" w:themeColor="text1"/>
                      <w:sz w:val="24"/>
                      <w:lang w:val="en-GB"/>
                    </w:rPr>
                    <w:t>调节池</w:t>
                  </w:r>
                  <w:r w:rsidRPr="00B3337D">
                    <w:rPr>
                      <w:color w:val="000000" w:themeColor="text1"/>
                      <w:sz w:val="24"/>
                      <w:lang w:val="en-GB"/>
                    </w:rPr>
                    <w:t>+</w:t>
                  </w:r>
                  <w:r w:rsidRPr="00B3337D">
                    <w:rPr>
                      <w:color w:val="000000" w:themeColor="text1"/>
                      <w:sz w:val="24"/>
                      <w:lang w:val="en-GB"/>
                    </w:rPr>
                    <w:t>二级接触氧化池</w:t>
                  </w:r>
                  <w:r w:rsidRPr="00B3337D">
                    <w:rPr>
                      <w:color w:val="000000" w:themeColor="text1"/>
                      <w:sz w:val="24"/>
                      <w:lang w:val="en-GB"/>
                    </w:rPr>
                    <w:t>+</w:t>
                  </w:r>
                  <w:proofErr w:type="gramStart"/>
                  <w:r w:rsidRPr="00B3337D">
                    <w:rPr>
                      <w:color w:val="000000" w:themeColor="text1"/>
                      <w:sz w:val="24"/>
                      <w:lang w:val="en-GB"/>
                    </w:rPr>
                    <w:t>二沉池</w:t>
                  </w:r>
                  <w:proofErr w:type="gramEnd"/>
                  <w:r w:rsidRPr="00B3337D">
                    <w:rPr>
                      <w:color w:val="000000" w:themeColor="text1"/>
                      <w:sz w:val="24"/>
                      <w:lang w:val="en-GB"/>
                    </w:rPr>
                    <w:t>+</w:t>
                  </w:r>
                  <w:r w:rsidRPr="00B3337D">
                    <w:rPr>
                      <w:color w:val="000000" w:themeColor="text1"/>
                      <w:sz w:val="24"/>
                      <w:lang w:val="en-GB"/>
                    </w:rPr>
                    <w:t>过滤）</w:t>
                  </w:r>
                  <w:r w:rsidR="0045156E" w:rsidRPr="00B3337D">
                    <w:rPr>
                      <w:color w:val="000000" w:themeColor="text1"/>
                      <w:sz w:val="24"/>
                      <w:lang w:val="en-GB"/>
                    </w:rPr>
                    <w:t>处理达标后用于厂区道路洒水降尘</w:t>
                  </w:r>
                  <w:r w:rsidRPr="00B3337D">
                    <w:rPr>
                      <w:color w:val="000000" w:themeColor="text1"/>
                      <w:sz w:val="24"/>
                      <w:lang w:val="en-GB"/>
                    </w:rPr>
                    <w:t>。</w:t>
                  </w:r>
                </w:p>
              </w:tc>
            </w:tr>
            <w:tr w:rsidR="00B3337D" w:rsidRPr="00B3337D" w14:paraId="715426FE" w14:textId="77777777">
              <w:trPr>
                <w:trHeight w:val="397"/>
                <w:jc w:val="center"/>
              </w:trPr>
              <w:tc>
                <w:tcPr>
                  <w:tcW w:w="489" w:type="pct"/>
                  <w:vMerge/>
                  <w:vAlign w:val="center"/>
                </w:tcPr>
                <w:p w14:paraId="7D7784A3" w14:textId="77777777" w:rsidR="00821ECF" w:rsidRPr="00B3337D" w:rsidRDefault="00821ECF">
                  <w:pPr>
                    <w:tabs>
                      <w:tab w:val="left" w:pos="480"/>
                    </w:tabs>
                    <w:jc w:val="center"/>
                    <w:rPr>
                      <w:color w:val="000000" w:themeColor="text1"/>
                      <w:kern w:val="0"/>
                      <w:sz w:val="24"/>
                    </w:rPr>
                  </w:pPr>
                </w:p>
              </w:tc>
              <w:tc>
                <w:tcPr>
                  <w:tcW w:w="955" w:type="pct"/>
                  <w:gridSpan w:val="2"/>
                  <w:vAlign w:val="center"/>
                </w:tcPr>
                <w:p w14:paraId="6D285640" w14:textId="77777777" w:rsidR="00821ECF" w:rsidRPr="00B3337D" w:rsidRDefault="00D72CB7">
                  <w:pPr>
                    <w:tabs>
                      <w:tab w:val="left" w:pos="480"/>
                    </w:tabs>
                    <w:jc w:val="center"/>
                    <w:rPr>
                      <w:color w:val="000000" w:themeColor="text1"/>
                      <w:spacing w:val="-10"/>
                      <w:kern w:val="0"/>
                      <w:sz w:val="24"/>
                    </w:rPr>
                  </w:pPr>
                  <w:r w:rsidRPr="00B3337D">
                    <w:rPr>
                      <w:color w:val="000000" w:themeColor="text1"/>
                      <w:spacing w:val="-10"/>
                      <w:kern w:val="0"/>
                      <w:sz w:val="24"/>
                    </w:rPr>
                    <w:t>供电</w:t>
                  </w:r>
                </w:p>
              </w:tc>
              <w:tc>
                <w:tcPr>
                  <w:tcW w:w="3556" w:type="pct"/>
                  <w:vAlign w:val="center"/>
                </w:tcPr>
                <w:p w14:paraId="3F81CAF6" w14:textId="77777777" w:rsidR="00821ECF" w:rsidRPr="00B3337D" w:rsidRDefault="00D72CB7">
                  <w:pPr>
                    <w:rPr>
                      <w:color w:val="000000" w:themeColor="text1"/>
                      <w:sz w:val="24"/>
                    </w:rPr>
                  </w:pPr>
                  <w:proofErr w:type="gramStart"/>
                  <w:r w:rsidRPr="00B3337D">
                    <w:rPr>
                      <w:color w:val="000000" w:themeColor="text1"/>
                      <w:sz w:val="24"/>
                    </w:rPr>
                    <w:t>由</w:t>
                  </w:r>
                  <w:r w:rsidRPr="00B3337D">
                    <w:rPr>
                      <w:color w:val="000000" w:themeColor="text1"/>
                      <w:spacing w:val="-2"/>
                      <w:sz w:val="24"/>
                    </w:rPr>
                    <w:t>华拓露天矿</w:t>
                  </w:r>
                  <w:proofErr w:type="gramEnd"/>
                  <w:r w:rsidRPr="00B3337D">
                    <w:rPr>
                      <w:color w:val="000000" w:themeColor="text1"/>
                      <w:sz w:val="24"/>
                    </w:rPr>
                    <w:t>变电站引来一路</w:t>
                  </w:r>
                  <w:r w:rsidRPr="00B3337D">
                    <w:rPr>
                      <w:color w:val="000000" w:themeColor="text1"/>
                      <w:sz w:val="24"/>
                    </w:rPr>
                    <w:t>10kV</w:t>
                  </w:r>
                  <w:r w:rsidRPr="00B3337D">
                    <w:rPr>
                      <w:color w:val="000000" w:themeColor="text1"/>
                      <w:sz w:val="24"/>
                    </w:rPr>
                    <w:t>高压电源，在厂区新安装</w:t>
                  </w:r>
                  <w:r w:rsidRPr="00B3337D">
                    <w:rPr>
                      <w:color w:val="000000" w:themeColor="text1"/>
                      <w:sz w:val="24"/>
                    </w:rPr>
                    <w:t>1</w:t>
                  </w:r>
                  <w:r w:rsidRPr="00B3337D">
                    <w:rPr>
                      <w:color w:val="000000" w:themeColor="text1"/>
                      <w:sz w:val="24"/>
                    </w:rPr>
                    <w:t>台</w:t>
                  </w:r>
                  <w:r w:rsidRPr="00B3337D">
                    <w:rPr>
                      <w:color w:val="000000" w:themeColor="text1"/>
                      <w:sz w:val="24"/>
                    </w:rPr>
                    <w:t>1000kVA</w:t>
                  </w:r>
                  <w:r w:rsidRPr="00B3337D">
                    <w:rPr>
                      <w:color w:val="000000" w:themeColor="text1"/>
                      <w:sz w:val="24"/>
                    </w:rPr>
                    <w:t>箱式变压器，并采用放射式为各建筑物提供电源。</w:t>
                  </w:r>
                </w:p>
              </w:tc>
            </w:tr>
            <w:tr w:rsidR="00B3337D" w:rsidRPr="00B3337D" w14:paraId="5568D5A5" w14:textId="77777777">
              <w:trPr>
                <w:trHeight w:val="397"/>
                <w:jc w:val="center"/>
              </w:trPr>
              <w:tc>
                <w:tcPr>
                  <w:tcW w:w="489" w:type="pct"/>
                  <w:vMerge/>
                  <w:vAlign w:val="center"/>
                </w:tcPr>
                <w:p w14:paraId="4468C021" w14:textId="77777777" w:rsidR="00821ECF" w:rsidRPr="00B3337D" w:rsidRDefault="00821ECF">
                  <w:pPr>
                    <w:tabs>
                      <w:tab w:val="left" w:pos="480"/>
                    </w:tabs>
                    <w:jc w:val="center"/>
                    <w:rPr>
                      <w:color w:val="000000" w:themeColor="text1"/>
                      <w:kern w:val="0"/>
                      <w:sz w:val="24"/>
                    </w:rPr>
                  </w:pPr>
                </w:p>
              </w:tc>
              <w:tc>
                <w:tcPr>
                  <w:tcW w:w="955" w:type="pct"/>
                  <w:gridSpan w:val="2"/>
                  <w:vAlign w:val="center"/>
                </w:tcPr>
                <w:p w14:paraId="019F9486" w14:textId="77777777" w:rsidR="00821ECF" w:rsidRPr="00B3337D" w:rsidRDefault="00D72CB7">
                  <w:pPr>
                    <w:tabs>
                      <w:tab w:val="left" w:pos="480"/>
                    </w:tabs>
                    <w:jc w:val="center"/>
                    <w:rPr>
                      <w:color w:val="000000" w:themeColor="text1"/>
                      <w:spacing w:val="-10"/>
                      <w:kern w:val="0"/>
                      <w:sz w:val="24"/>
                    </w:rPr>
                  </w:pPr>
                  <w:r w:rsidRPr="00B3337D">
                    <w:rPr>
                      <w:color w:val="000000" w:themeColor="text1"/>
                      <w:spacing w:val="-10"/>
                      <w:kern w:val="0"/>
                      <w:sz w:val="24"/>
                    </w:rPr>
                    <w:t>供暖</w:t>
                  </w:r>
                </w:p>
              </w:tc>
              <w:tc>
                <w:tcPr>
                  <w:tcW w:w="3556" w:type="pct"/>
                  <w:vAlign w:val="center"/>
                </w:tcPr>
                <w:p w14:paraId="621186AF" w14:textId="77777777" w:rsidR="00821ECF" w:rsidRPr="00B3337D" w:rsidRDefault="00D72CB7">
                  <w:pPr>
                    <w:jc w:val="left"/>
                    <w:rPr>
                      <w:color w:val="000000" w:themeColor="text1"/>
                      <w:sz w:val="24"/>
                    </w:rPr>
                  </w:pPr>
                  <w:r w:rsidRPr="00B3337D">
                    <w:rPr>
                      <w:color w:val="000000" w:themeColor="text1"/>
                      <w:sz w:val="24"/>
                    </w:rPr>
                    <w:t>采用空气能热泵，供全厂采暖，该设备布置空气能工房。</w:t>
                  </w:r>
                </w:p>
              </w:tc>
            </w:tr>
            <w:tr w:rsidR="00B3337D" w:rsidRPr="00B3337D" w14:paraId="178D1BE1" w14:textId="77777777">
              <w:trPr>
                <w:trHeight w:val="397"/>
                <w:jc w:val="center"/>
              </w:trPr>
              <w:tc>
                <w:tcPr>
                  <w:tcW w:w="489" w:type="pct"/>
                  <w:vMerge w:val="restart"/>
                  <w:vAlign w:val="center"/>
                </w:tcPr>
                <w:p w14:paraId="31D8F9BA" w14:textId="77777777" w:rsidR="00821ECF" w:rsidRPr="00B3337D" w:rsidRDefault="00D72CB7">
                  <w:pPr>
                    <w:tabs>
                      <w:tab w:val="left" w:pos="480"/>
                    </w:tabs>
                    <w:jc w:val="center"/>
                    <w:rPr>
                      <w:color w:val="000000" w:themeColor="text1"/>
                      <w:kern w:val="0"/>
                      <w:sz w:val="24"/>
                    </w:rPr>
                  </w:pPr>
                  <w:r w:rsidRPr="00B3337D">
                    <w:rPr>
                      <w:color w:val="000000" w:themeColor="text1"/>
                      <w:kern w:val="0"/>
                      <w:sz w:val="24"/>
                    </w:rPr>
                    <w:t>环保</w:t>
                  </w:r>
                </w:p>
                <w:p w14:paraId="1D43B2B1" w14:textId="77777777" w:rsidR="00821ECF" w:rsidRPr="00B3337D" w:rsidRDefault="00D72CB7">
                  <w:pPr>
                    <w:tabs>
                      <w:tab w:val="left" w:pos="480"/>
                    </w:tabs>
                    <w:jc w:val="center"/>
                    <w:rPr>
                      <w:color w:val="000000" w:themeColor="text1"/>
                      <w:kern w:val="0"/>
                      <w:sz w:val="24"/>
                    </w:rPr>
                  </w:pPr>
                  <w:r w:rsidRPr="00B3337D">
                    <w:rPr>
                      <w:color w:val="000000" w:themeColor="text1"/>
                      <w:kern w:val="0"/>
                      <w:sz w:val="24"/>
                    </w:rPr>
                    <w:t>工程</w:t>
                  </w:r>
                </w:p>
              </w:tc>
              <w:tc>
                <w:tcPr>
                  <w:tcW w:w="955" w:type="pct"/>
                  <w:gridSpan w:val="2"/>
                  <w:vAlign w:val="center"/>
                </w:tcPr>
                <w:p w14:paraId="492AF0F7" w14:textId="77777777" w:rsidR="00821ECF" w:rsidRPr="00B3337D" w:rsidRDefault="00D72CB7">
                  <w:pPr>
                    <w:tabs>
                      <w:tab w:val="left" w:pos="480"/>
                    </w:tabs>
                    <w:jc w:val="center"/>
                    <w:rPr>
                      <w:color w:val="000000" w:themeColor="text1"/>
                      <w:kern w:val="0"/>
                      <w:sz w:val="24"/>
                    </w:rPr>
                  </w:pPr>
                  <w:r w:rsidRPr="00B3337D">
                    <w:rPr>
                      <w:color w:val="000000" w:themeColor="text1"/>
                      <w:kern w:val="0"/>
                      <w:sz w:val="24"/>
                    </w:rPr>
                    <w:t>废水处理设施</w:t>
                  </w:r>
                </w:p>
              </w:tc>
              <w:tc>
                <w:tcPr>
                  <w:tcW w:w="3556" w:type="pct"/>
                  <w:vAlign w:val="center"/>
                </w:tcPr>
                <w:p w14:paraId="0F6B0435" w14:textId="472CF4F3" w:rsidR="00821ECF" w:rsidRPr="00B3337D" w:rsidRDefault="00D72CB7">
                  <w:pPr>
                    <w:tabs>
                      <w:tab w:val="left" w:pos="480"/>
                    </w:tabs>
                    <w:rPr>
                      <w:color w:val="000000" w:themeColor="text1"/>
                      <w:kern w:val="0"/>
                      <w:sz w:val="24"/>
                    </w:rPr>
                  </w:pPr>
                  <w:r w:rsidRPr="00B3337D">
                    <w:rPr>
                      <w:color w:val="000000" w:themeColor="text1"/>
                      <w:sz w:val="24"/>
                      <w:lang w:val="en-GB"/>
                    </w:rPr>
                    <w:t>生活污水排入化粪池处理后，食堂废水、地面冲洗废水、车辆冲洗废水经隔油沉淀池处理后排入</w:t>
                  </w:r>
                  <w:proofErr w:type="gramStart"/>
                  <w:r w:rsidRPr="00B3337D">
                    <w:rPr>
                      <w:color w:val="000000" w:themeColor="text1"/>
                      <w:sz w:val="24"/>
                      <w:lang w:val="en-GB"/>
                    </w:rPr>
                    <w:t>厂区内地埋</w:t>
                  </w:r>
                  <w:proofErr w:type="gramEnd"/>
                  <w:r w:rsidRPr="00B3337D">
                    <w:rPr>
                      <w:color w:val="000000" w:themeColor="text1"/>
                      <w:sz w:val="24"/>
                      <w:lang w:val="en-GB"/>
                    </w:rPr>
                    <w:t>式一体化污水处理设施（处理规模</w:t>
                  </w:r>
                  <w:r w:rsidRPr="00B3337D">
                    <w:rPr>
                      <w:color w:val="000000" w:themeColor="text1"/>
                      <w:sz w:val="24"/>
                      <w:lang w:val="en-GB"/>
                    </w:rPr>
                    <w:t>5t/d</w:t>
                  </w:r>
                  <w:r w:rsidRPr="00B3337D">
                    <w:rPr>
                      <w:color w:val="000000" w:themeColor="text1"/>
                      <w:sz w:val="24"/>
                      <w:lang w:val="en-GB"/>
                    </w:rPr>
                    <w:t>，采取工艺格栅</w:t>
                  </w:r>
                  <w:r w:rsidRPr="00B3337D">
                    <w:rPr>
                      <w:color w:val="000000" w:themeColor="text1"/>
                      <w:sz w:val="24"/>
                      <w:lang w:val="en-GB"/>
                    </w:rPr>
                    <w:t>+</w:t>
                  </w:r>
                  <w:r w:rsidRPr="00B3337D">
                    <w:rPr>
                      <w:color w:val="000000" w:themeColor="text1"/>
                      <w:sz w:val="24"/>
                      <w:lang w:val="en-GB"/>
                    </w:rPr>
                    <w:t>调节池</w:t>
                  </w:r>
                  <w:r w:rsidRPr="00B3337D">
                    <w:rPr>
                      <w:color w:val="000000" w:themeColor="text1"/>
                      <w:sz w:val="24"/>
                      <w:lang w:val="en-GB"/>
                    </w:rPr>
                    <w:t>+</w:t>
                  </w:r>
                  <w:r w:rsidRPr="00B3337D">
                    <w:rPr>
                      <w:color w:val="000000" w:themeColor="text1"/>
                      <w:sz w:val="24"/>
                      <w:lang w:val="en-GB"/>
                    </w:rPr>
                    <w:t>二级接触氧化池</w:t>
                  </w:r>
                  <w:r w:rsidRPr="00B3337D">
                    <w:rPr>
                      <w:color w:val="000000" w:themeColor="text1"/>
                      <w:sz w:val="24"/>
                      <w:lang w:val="en-GB"/>
                    </w:rPr>
                    <w:t>+</w:t>
                  </w:r>
                  <w:proofErr w:type="gramStart"/>
                  <w:r w:rsidRPr="00B3337D">
                    <w:rPr>
                      <w:color w:val="000000" w:themeColor="text1"/>
                      <w:sz w:val="24"/>
                      <w:lang w:val="en-GB"/>
                    </w:rPr>
                    <w:t>二沉池</w:t>
                  </w:r>
                  <w:proofErr w:type="gramEnd"/>
                  <w:r w:rsidRPr="00B3337D">
                    <w:rPr>
                      <w:color w:val="000000" w:themeColor="text1"/>
                      <w:sz w:val="24"/>
                      <w:lang w:val="en-GB"/>
                    </w:rPr>
                    <w:t>+</w:t>
                  </w:r>
                  <w:r w:rsidRPr="00B3337D">
                    <w:rPr>
                      <w:color w:val="000000" w:themeColor="text1"/>
                      <w:sz w:val="24"/>
                      <w:lang w:val="en-GB"/>
                    </w:rPr>
                    <w:t>过滤），</w:t>
                  </w:r>
                  <w:r w:rsidR="0045156E" w:rsidRPr="00B3337D">
                    <w:rPr>
                      <w:color w:val="000000" w:themeColor="text1"/>
                      <w:sz w:val="24"/>
                      <w:lang w:val="en-GB"/>
                    </w:rPr>
                    <w:t>处理达标后用于厂区道路洒水降尘。</w:t>
                  </w:r>
                </w:p>
              </w:tc>
            </w:tr>
            <w:tr w:rsidR="00B3337D" w:rsidRPr="00B3337D" w14:paraId="74062832" w14:textId="77777777">
              <w:trPr>
                <w:trHeight w:val="397"/>
                <w:jc w:val="center"/>
              </w:trPr>
              <w:tc>
                <w:tcPr>
                  <w:tcW w:w="489" w:type="pct"/>
                  <w:vMerge/>
                  <w:vAlign w:val="center"/>
                </w:tcPr>
                <w:p w14:paraId="1B734A2D" w14:textId="77777777" w:rsidR="00821ECF" w:rsidRPr="00B3337D" w:rsidRDefault="00821ECF">
                  <w:pPr>
                    <w:tabs>
                      <w:tab w:val="left" w:pos="480"/>
                    </w:tabs>
                    <w:jc w:val="left"/>
                    <w:rPr>
                      <w:color w:val="000000" w:themeColor="text1"/>
                      <w:kern w:val="0"/>
                      <w:sz w:val="24"/>
                    </w:rPr>
                  </w:pPr>
                </w:p>
              </w:tc>
              <w:tc>
                <w:tcPr>
                  <w:tcW w:w="955" w:type="pct"/>
                  <w:gridSpan w:val="2"/>
                  <w:vMerge w:val="restart"/>
                  <w:vAlign w:val="center"/>
                </w:tcPr>
                <w:p w14:paraId="30F1661B" w14:textId="77777777" w:rsidR="00821ECF" w:rsidRPr="00B3337D" w:rsidRDefault="00D72CB7">
                  <w:pPr>
                    <w:tabs>
                      <w:tab w:val="left" w:pos="480"/>
                    </w:tabs>
                    <w:jc w:val="center"/>
                    <w:rPr>
                      <w:color w:val="000000" w:themeColor="text1"/>
                      <w:kern w:val="0"/>
                      <w:sz w:val="24"/>
                    </w:rPr>
                  </w:pPr>
                  <w:r w:rsidRPr="00B3337D">
                    <w:rPr>
                      <w:color w:val="000000" w:themeColor="text1"/>
                      <w:kern w:val="0"/>
                      <w:sz w:val="24"/>
                    </w:rPr>
                    <w:t>废气处理设施</w:t>
                  </w:r>
                </w:p>
              </w:tc>
              <w:tc>
                <w:tcPr>
                  <w:tcW w:w="3556" w:type="pct"/>
                  <w:vAlign w:val="center"/>
                </w:tcPr>
                <w:p w14:paraId="37E6F7C5" w14:textId="77777777" w:rsidR="00821ECF" w:rsidRPr="00B3337D" w:rsidRDefault="00D72CB7">
                  <w:pPr>
                    <w:tabs>
                      <w:tab w:val="left" w:pos="480"/>
                    </w:tabs>
                    <w:rPr>
                      <w:color w:val="000000" w:themeColor="text1"/>
                      <w:kern w:val="0"/>
                      <w:sz w:val="24"/>
                    </w:rPr>
                  </w:pPr>
                  <w:r w:rsidRPr="00B3337D">
                    <w:rPr>
                      <w:color w:val="000000" w:themeColor="text1"/>
                      <w:kern w:val="0"/>
                      <w:sz w:val="24"/>
                    </w:rPr>
                    <w:t>项目污水处理站设备为封闭式污水处理设备一体机，定期喷洒除臭剂，产生的恶臭气体以无组织形式逸散。</w:t>
                  </w:r>
                </w:p>
              </w:tc>
            </w:tr>
            <w:tr w:rsidR="00B3337D" w:rsidRPr="00B3337D" w14:paraId="045165FF" w14:textId="77777777">
              <w:trPr>
                <w:trHeight w:val="397"/>
                <w:jc w:val="center"/>
              </w:trPr>
              <w:tc>
                <w:tcPr>
                  <w:tcW w:w="489" w:type="pct"/>
                  <w:vMerge/>
                  <w:vAlign w:val="center"/>
                </w:tcPr>
                <w:p w14:paraId="2B40E8FF" w14:textId="77777777" w:rsidR="00821ECF" w:rsidRPr="00B3337D" w:rsidRDefault="00821ECF">
                  <w:pPr>
                    <w:tabs>
                      <w:tab w:val="left" w:pos="480"/>
                    </w:tabs>
                    <w:jc w:val="left"/>
                    <w:rPr>
                      <w:color w:val="000000" w:themeColor="text1"/>
                      <w:kern w:val="0"/>
                      <w:sz w:val="24"/>
                    </w:rPr>
                  </w:pPr>
                </w:p>
              </w:tc>
              <w:tc>
                <w:tcPr>
                  <w:tcW w:w="955" w:type="pct"/>
                  <w:gridSpan w:val="2"/>
                  <w:vMerge/>
                  <w:vAlign w:val="center"/>
                </w:tcPr>
                <w:p w14:paraId="74374897" w14:textId="77777777" w:rsidR="00821ECF" w:rsidRPr="00B3337D" w:rsidRDefault="00821ECF">
                  <w:pPr>
                    <w:tabs>
                      <w:tab w:val="left" w:pos="480"/>
                    </w:tabs>
                    <w:ind w:left="-40"/>
                    <w:jc w:val="center"/>
                    <w:rPr>
                      <w:color w:val="000000" w:themeColor="text1"/>
                      <w:kern w:val="0"/>
                      <w:sz w:val="24"/>
                    </w:rPr>
                  </w:pPr>
                </w:p>
              </w:tc>
              <w:tc>
                <w:tcPr>
                  <w:tcW w:w="3556" w:type="pct"/>
                  <w:vAlign w:val="center"/>
                </w:tcPr>
                <w:p w14:paraId="07E8AD6A" w14:textId="250FD547" w:rsidR="00821ECF" w:rsidRPr="00B3337D" w:rsidRDefault="00D72CB7">
                  <w:pPr>
                    <w:tabs>
                      <w:tab w:val="left" w:pos="480"/>
                    </w:tabs>
                    <w:rPr>
                      <w:color w:val="000000" w:themeColor="text1"/>
                      <w:kern w:val="0"/>
                      <w:sz w:val="24"/>
                    </w:rPr>
                  </w:pPr>
                  <w:r w:rsidRPr="00B3337D">
                    <w:rPr>
                      <w:color w:val="000000" w:themeColor="text1"/>
                      <w:kern w:val="0"/>
                      <w:sz w:val="24"/>
                    </w:rPr>
                    <w:t>上料粉尘：上料环节设置密闭上料仓</w:t>
                  </w:r>
                  <w:r w:rsidR="007A7184">
                    <w:rPr>
                      <w:rFonts w:hint="eastAsia"/>
                      <w:color w:val="000000" w:themeColor="text1"/>
                      <w:kern w:val="0"/>
                      <w:sz w:val="24"/>
                    </w:rPr>
                    <w:t>。</w:t>
                  </w:r>
                </w:p>
              </w:tc>
            </w:tr>
            <w:tr w:rsidR="00B3337D" w:rsidRPr="00B3337D" w14:paraId="4C925A27" w14:textId="77777777">
              <w:trPr>
                <w:trHeight w:val="397"/>
                <w:jc w:val="center"/>
              </w:trPr>
              <w:tc>
                <w:tcPr>
                  <w:tcW w:w="489" w:type="pct"/>
                  <w:vMerge/>
                  <w:vAlign w:val="center"/>
                </w:tcPr>
                <w:p w14:paraId="41C29ABD" w14:textId="77777777" w:rsidR="00821ECF" w:rsidRPr="00B3337D" w:rsidRDefault="00821ECF">
                  <w:pPr>
                    <w:tabs>
                      <w:tab w:val="left" w:pos="480"/>
                    </w:tabs>
                    <w:jc w:val="left"/>
                    <w:rPr>
                      <w:color w:val="000000" w:themeColor="text1"/>
                      <w:kern w:val="0"/>
                      <w:sz w:val="24"/>
                    </w:rPr>
                  </w:pPr>
                </w:p>
              </w:tc>
              <w:tc>
                <w:tcPr>
                  <w:tcW w:w="955" w:type="pct"/>
                  <w:gridSpan w:val="2"/>
                  <w:vMerge/>
                  <w:vAlign w:val="center"/>
                </w:tcPr>
                <w:p w14:paraId="61B719DA" w14:textId="77777777" w:rsidR="00821ECF" w:rsidRPr="00B3337D" w:rsidRDefault="00821ECF">
                  <w:pPr>
                    <w:tabs>
                      <w:tab w:val="left" w:pos="480"/>
                    </w:tabs>
                    <w:ind w:left="-40"/>
                    <w:jc w:val="center"/>
                    <w:rPr>
                      <w:color w:val="000000" w:themeColor="text1"/>
                      <w:kern w:val="0"/>
                      <w:sz w:val="24"/>
                    </w:rPr>
                  </w:pPr>
                </w:p>
              </w:tc>
              <w:tc>
                <w:tcPr>
                  <w:tcW w:w="3556" w:type="pct"/>
                  <w:vAlign w:val="center"/>
                </w:tcPr>
                <w:p w14:paraId="4867AE31" w14:textId="6B75D231" w:rsidR="00821ECF" w:rsidRPr="00B3337D" w:rsidRDefault="00D72CB7">
                  <w:pPr>
                    <w:tabs>
                      <w:tab w:val="left" w:pos="480"/>
                    </w:tabs>
                    <w:rPr>
                      <w:color w:val="000000" w:themeColor="text1"/>
                      <w:kern w:val="0"/>
                      <w:sz w:val="24"/>
                    </w:rPr>
                  </w:pPr>
                  <w:r w:rsidRPr="00B3337D">
                    <w:rPr>
                      <w:color w:val="000000" w:themeColor="text1"/>
                      <w:kern w:val="0"/>
                      <w:sz w:val="24"/>
                    </w:rPr>
                    <w:t>柴油装卸废气：储油罐油气平衡，设置二次油气回收装置</w:t>
                  </w:r>
                  <w:r w:rsidR="007A7184">
                    <w:rPr>
                      <w:rFonts w:hint="eastAsia"/>
                      <w:color w:val="000000" w:themeColor="text1"/>
                      <w:kern w:val="0"/>
                      <w:sz w:val="24"/>
                    </w:rPr>
                    <w:t>。</w:t>
                  </w:r>
                </w:p>
              </w:tc>
            </w:tr>
            <w:tr w:rsidR="00B3337D" w:rsidRPr="00B3337D" w14:paraId="08F6792C" w14:textId="77777777">
              <w:trPr>
                <w:trHeight w:val="397"/>
                <w:jc w:val="center"/>
              </w:trPr>
              <w:tc>
                <w:tcPr>
                  <w:tcW w:w="489" w:type="pct"/>
                  <w:vMerge/>
                  <w:vAlign w:val="center"/>
                </w:tcPr>
                <w:p w14:paraId="25996788" w14:textId="77777777" w:rsidR="00821ECF" w:rsidRPr="00B3337D" w:rsidRDefault="00821ECF">
                  <w:pPr>
                    <w:tabs>
                      <w:tab w:val="left" w:pos="480"/>
                    </w:tabs>
                    <w:jc w:val="left"/>
                    <w:rPr>
                      <w:color w:val="000000" w:themeColor="text1"/>
                      <w:kern w:val="0"/>
                      <w:sz w:val="24"/>
                    </w:rPr>
                  </w:pPr>
                </w:p>
              </w:tc>
              <w:tc>
                <w:tcPr>
                  <w:tcW w:w="955" w:type="pct"/>
                  <w:gridSpan w:val="2"/>
                  <w:vMerge/>
                  <w:vAlign w:val="center"/>
                </w:tcPr>
                <w:p w14:paraId="09258C53" w14:textId="77777777" w:rsidR="00821ECF" w:rsidRPr="00B3337D" w:rsidRDefault="00821ECF">
                  <w:pPr>
                    <w:tabs>
                      <w:tab w:val="left" w:pos="480"/>
                    </w:tabs>
                    <w:ind w:left="-40"/>
                    <w:jc w:val="center"/>
                    <w:rPr>
                      <w:color w:val="000000" w:themeColor="text1"/>
                      <w:kern w:val="0"/>
                      <w:sz w:val="24"/>
                    </w:rPr>
                  </w:pPr>
                </w:p>
              </w:tc>
              <w:tc>
                <w:tcPr>
                  <w:tcW w:w="3556" w:type="pct"/>
                  <w:vAlign w:val="center"/>
                </w:tcPr>
                <w:p w14:paraId="0084FD4F" w14:textId="220D93FE" w:rsidR="00821ECF" w:rsidRPr="00B3337D" w:rsidRDefault="00D72CB7">
                  <w:pPr>
                    <w:tabs>
                      <w:tab w:val="left" w:pos="480"/>
                    </w:tabs>
                    <w:rPr>
                      <w:color w:val="000000" w:themeColor="text1"/>
                      <w:kern w:val="0"/>
                      <w:sz w:val="24"/>
                    </w:rPr>
                  </w:pPr>
                  <w:r w:rsidRPr="00B3337D">
                    <w:rPr>
                      <w:color w:val="000000" w:themeColor="text1"/>
                      <w:spacing w:val="-10"/>
                      <w:kern w:val="0"/>
                      <w:sz w:val="24"/>
                      <w:lang w:val="en-GB"/>
                    </w:rPr>
                    <w:t>硝酸铵库</w:t>
                  </w:r>
                  <w:r w:rsidRPr="00B3337D">
                    <w:rPr>
                      <w:color w:val="000000" w:themeColor="text1"/>
                      <w:kern w:val="0"/>
                      <w:sz w:val="24"/>
                    </w:rPr>
                    <w:t>废气：通过保持室内干燥、阴凉，加强通风</w:t>
                  </w:r>
                  <w:r w:rsidR="007A7184">
                    <w:rPr>
                      <w:rFonts w:hint="eastAsia"/>
                      <w:color w:val="000000" w:themeColor="text1"/>
                      <w:kern w:val="0"/>
                      <w:sz w:val="24"/>
                    </w:rPr>
                    <w:t>。</w:t>
                  </w:r>
                </w:p>
              </w:tc>
            </w:tr>
            <w:tr w:rsidR="00B3337D" w:rsidRPr="00B3337D" w14:paraId="5B504024" w14:textId="77777777">
              <w:trPr>
                <w:trHeight w:val="397"/>
                <w:jc w:val="center"/>
              </w:trPr>
              <w:tc>
                <w:tcPr>
                  <w:tcW w:w="489" w:type="pct"/>
                  <w:vMerge/>
                  <w:vAlign w:val="center"/>
                </w:tcPr>
                <w:p w14:paraId="72934CAC" w14:textId="77777777" w:rsidR="00821ECF" w:rsidRPr="00B3337D" w:rsidRDefault="00821ECF">
                  <w:pPr>
                    <w:tabs>
                      <w:tab w:val="left" w:pos="480"/>
                    </w:tabs>
                    <w:jc w:val="left"/>
                    <w:rPr>
                      <w:color w:val="000000" w:themeColor="text1"/>
                      <w:kern w:val="0"/>
                      <w:sz w:val="24"/>
                    </w:rPr>
                  </w:pPr>
                </w:p>
              </w:tc>
              <w:tc>
                <w:tcPr>
                  <w:tcW w:w="955" w:type="pct"/>
                  <w:gridSpan w:val="2"/>
                  <w:vMerge/>
                  <w:vAlign w:val="center"/>
                </w:tcPr>
                <w:p w14:paraId="17F156F7" w14:textId="77777777" w:rsidR="00821ECF" w:rsidRPr="00B3337D" w:rsidRDefault="00821ECF">
                  <w:pPr>
                    <w:tabs>
                      <w:tab w:val="left" w:pos="480"/>
                    </w:tabs>
                    <w:ind w:left="-40"/>
                    <w:jc w:val="center"/>
                    <w:rPr>
                      <w:color w:val="000000" w:themeColor="text1"/>
                      <w:kern w:val="0"/>
                      <w:sz w:val="24"/>
                    </w:rPr>
                  </w:pPr>
                </w:p>
              </w:tc>
              <w:tc>
                <w:tcPr>
                  <w:tcW w:w="3556" w:type="pct"/>
                  <w:vAlign w:val="center"/>
                </w:tcPr>
                <w:p w14:paraId="20A1EFF7" w14:textId="0F5D264D" w:rsidR="00821ECF" w:rsidRPr="00B3337D" w:rsidRDefault="00D72CB7">
                  <w:pPr>
                    <w:tabs>
                      <w:tab w:val="left" w:pos="480"/>
                    </w:tabs>
                    <w:rPr>
                      <w:color w:val="000000" w:themeColor="text1"/>
                      <w:kern w:val="0"/>
                      <w:sz w:val="24"/>
                    </w:rPr>
                  </w:pPr>
                  <w:r w:rsidRPr="00B3337D">
                    <w:rPr>
                      <w:color w:val="000000" w:themeColor="text1"/>
                      <w:kern w:val="0"/>
                      <w:sz w:val="24"/>
                    </w:rPr>
                    <w:t>食堂油烟经油烟净化装置处理后，通过专用排气筒引至屋顶高空排放。</w:t>
                  </w:r>
                </w:p>
              </w:tc>
            </w:tr>
            <w:tr w:rsidR="00B3337D" w:rsidRPr="00B3337D" w14:paraId="31CF3E4D" w14:textId="77777777">
              <w:trPr>
                <w:trHeight w:val="397"/>
                <w:jc w:val="center"/>
              </w:trPr>
              <w:tc>
                <w:tcPr>
                  <w:tcW w:w="489" w:type="pct"/>
                  <w:vMerge/>
                  <w:vAlign w:val="center"/>
                </w:tcPr>
                <w:p w14:paraId="30B97F85" w14:textId="77777777" w:rsidR="00821ECF" w:rsidRPr="00B3337D" w:rsidRDefault="00821ECF">
                  <w:pPr>
                    <w:widowControl/>
                    <w:tabs>
                      <w:tab w:val="left" w:pos="480"/>
                    </w:tabs>
                    <w:jc w:val="left"/>
                    <w:rPr>
                      <w:color w:val="000000" w:themeColor="text1"/>
                      <w:kern w:val="0"/>
                      <w:sz w:val="24"/>
                    </w:rPr>
                  </w:pPr>
                </w:p>
              </w:tc>
              <w:tc>
                <w:tcPr>
                  <w:tcW w:w="382" w:type="pct"/>
                  <w:vMerge w:val="restart"/>
                  <w:vAlign w:val="center"/>
                </w:tcPr>
                <w:p w14:paraId="575DCE02" w14:textId="77777777" w:rsidR="00821ECF" w:rsidRPr="00B3337D" w:rsidRDefault="00D72CB7">
                  <w:pPr>
                    <w:tabs>
                      <w:tab w:val="left" w:pos="480"/>
                    </w:tabs>
                    <w:jc w:val="center"/>
                    <w:rPr>
                      <w:color w:val="000000" w:themeColor="text1"/>
                      <w:sz w:val="24"/>
                    </w:rPr>
                  </w:pPr>
                  <w:r w:rsidRPr="00B3337D">
                    <w:rPr>
                      <w:color w:val="000000" w:themeColor="text1"/>
                      <w:sz w:val="24"/>
                    </w:rPr>
                    <w:t>固</w:t>
                  </w:r>
                  <w:proofErr w:type="gramStart"/>
                  <w:r w:rsidRPr="00B3337D">
                    <w:rPr>
                      <w:color w:val="000000" w:themeColor="text1"/>
                      <w:sz w:val="24"/>
                    </w:rPr>
                    <w:t>废处理</w:t>
                  </w:r>
                  <w:proofErr w:type="gramEnd"/>
                  <w:r w:rsidRPr="00B3337D">
                    <w:rPr>
                      <w:color w:val="000000" w:themeColor="text1"/>
                      <w:sz w:val="24"/>
                    </w:rPr>
                    <w:t>设施</w:t>
                  </w:r>
                </w:p>
              </w:tc>
              <w:tc>
                <w:tcPr>
                  <w:tcW w:w="573" w:type="pct"/>
                  <w:vMerge w:val="restart"/>
                  <w:vAlign w:val="center"/>
                </w:tcPr>
                <w:p w14:paraId="44B50183" w14:textId="77777777" w:rsidR="00821ECF" w:rsidRPr="00B3337D" w:rsidRDefault="00D72CB7">
                  <w:pPr>
                    <w:tabs>
                      <w:tab w:val="left" w:pos="480"/>
                    </w:tabs>
                    <w:jc w:val="center"/>
                    <w:rPr>
                      <w:color w:val="000000" w:themeColor="text1"/>
                      <w:sz w:val="24"/>
                    </w:rPr>
                  </w:pPr>
                  <w:r w:rsidRPr="00B3337D">
                    <w:rPr>
                      <w:color w:val="000000" w:themeColor="text1"/>
                      <w:sz w:val="24"/>
                    </w:rPr>
                    <w:t>危险</w:t>
                  </w:r>
                </w:p>
                <w:p w14:paraId="6F07CFCF" w14:textId="77777777" w:rsidR="00821ECF" w:rsidRPr="00B3337D" w:rsidRDefault="00D72CB7">
                  <w:pPr>
                    <w:tabs>
                      <w:tab w:val="left" w:pos="480"/>
                    </w:tabs>
                    <w:jc w:val="center"/>
                    <w:rPr>
                      <w:color w:val="000000" w:themeColor="text1"/>
                      <w:sz w:val="24"/>
                    </w:rPr>
                  </w:pPr>
                  <w:r w:rsidRPr="00B3337D">
                    <w:rPr>
                      <w:color w:val="000000" w:themeColor="text1"/>
                      <w:sz w:val="24"/>
                    </w:rPr>
                    <w:t>废物</w:t>
                  </w:r>
                </w:p>
              </w:tc>
              <w:tc>
                <w:tcPr>
                  <w:tcW w:w="3556" w:type="pct"/>
                  <w:vAlign w:val="center"/>
                </w:tcPr>
                <w:p w14:paraId="64371FE3" w14:textId="77777777" w:rsidR="00821ECF" w:rsidRPr="00B3337D" w:rsidRDefault="00D72CB7">
                  <w:pPr>
                    <w:pStyle w:val="a8"/>
                    <w:spacing w:line="240" w:lineRule="auto"/>
                    <w:jc w:val="left"/>
                    <w:rPr>
                      <w:color w:val="000000" w:themeColor="text1"/>
                      <w:sz w:val="24"/>
                      <w:szCs w:val="24"/>
                    </w:rPr>
                  </w:pPr>
                  <w:r w:rsidRPr="00B3337D">
                    <w:rPr>
                      <w:color w:val="000000" w:themeColor="text1"/>
                      <w:sz w:val="24"/>
                      <w:szCs w:val="24"/>
                    </w:rPr>
                    <w:t>柴油罐油泥委托专业清理单位清理，由有资质单位运走并进行妥善处置，不在厂区内暂存。</w:t>
                  </w:r>
                </w:p>
              </w:tc>
            </w:tr>
            <w:tr w:rsidR="00B3337D" w:rsidRPr="00B3337D" w14:paraId="48478E87" w14:textId="77777777">
              <w:trPr>
                <w:trHeight w:val="397"/>
                <w:jc w:val="center"/>
              </w:trPr>
              <w:tc>
                <w:tcPr>
                  <w:tcW w:w="489" w:type="pct"/>
                  <w:vMerge/>
                  <w:vAlign w:val="center"/>
                </w:tcPr>
                <w:p w14:paraId="7695ECF5" w14:textId="77777777" w:rsidR="00821ECF" w:rsidRPr="00B3337D" w:rsidRDefault="00821ECF">
                  <w:pPr>
                    <w:widowControl/>
                    <w:tabs>
                      <w:tab w:val="left" w:pos="480"/>
                    </w:tabs>
                    <w:jc w:val="left"/>
                    <w:rPr>
                      <w:color w:val="000000" w:themeColor="text1"/>
                      <w:kern w:val="0"/>
                      <w:sz w:val="24"/>
                    </w:rPr>
                  </w:pPr>
                </w:p>
              </w:tc>
              <w:tc>
                <w:tcPr>
                  <w:tcW w:w="382" w:type="pct"/>
                  <w:vMerge/>
                  <w:vAlign w:val="center"/>
                </w:tcPr>
                <w:p w14:paraId="70B05CCD" w14:textId="77777777" w:rsidR="00821ECF" w:rsidRPr="00B3337D" w:rsidRDefault="00821ECF">
                  <w:pPr>
                    <w:tabs>
                      <w:tab w:val="left" w:pos="480"/>
                    </w:tabs>
                    <w:jc w:val="center"/>
                    <w:rPr>
                      <w:color w:val="000000" w:themeColor="text1"/>
                      <w:sz w:val="24"/>
                    </w:rPr>
                  </w:pPr>
                </w:p>
              </w:tc>
              <w:tc>
                <w:tcPr>
                  <w:tcW w:w="573" w:type="pct"/>
                  <w:vMerge/>
                  <w:vAlign w:val="center"/>
                </w:tcPr>
                <w:p w14:paraId="38E51098" w14:textId="77777777" w:rsidR="00821ECF" w:rsidRPr="00B3337D" w:rsidRDefault="00821ECF">
                  <w:pPr>
                    <w:tabs>
                      <w:tab w:val="left" w:pos="480"/>
                    </w:tabs>
                    <w:jc w:val="center"/>
                    <w:rPr>
                      <w:color w:val="000000" w:themeColor="text1"/>
                      <w:sz w:val="24"/>
                    </w:rPr>
                  </w:pPr>
                </w:p>
              </w:tc>
              <w:tc>
                <w:tcPr>
                  <w:tcW w:w="3556" w:type="pct"/>
                  <w:vAlign w:val="center"/>
                </w:tcPr>
                <w:p w14:paraId="46BA7541" w14:textId="77777777" w:rsidR="00821ECF" w:rsidRPr="00B3337D" w:rsidRDefault="00D72CB7">
                  <w:pPr>
                    <w:pStyle w:val="afd"/>
                    <w:jc w:val="both"/>
                    <w:rPr>
                      <w:color w:val="000000" w:themeColor="text1"/>
                      <w:sz w:val="24"/>
                      <w:szCs w:val="24"/>
                    </w:rPr>
                  </w:pPr>
                  <w:proofErr w:type="gramStart"/>
                  <w:r w:rsidRPr="00B3337D">
                    <w:rPr>
                      <w:color w:val="000000" w:themeColor="text1"/>
                      <w:kern w:val="0"/>
                      <w:sz w:val="24"/>
                      <w:szCs w:val="24"/>
                    </w:rPr>
                    <w:t>厂区西</w:t>
                  </w:r>
                  <w:proofErr w:type="gramEnd"/>
                  <w:r w:rsidRPr="00B3337D">
                    <w:rPr>
                      <w:color w:val="000000" w:themeColor="text1"/>
                      <w:kern w:val="0"/>
                      <w:sz w:val="24"/>
                      <w:szCs w:val="24"/>
                    </w:rPr>
                    <w:t>南侧建设</w:t>
                  </w:r>
                  <w:r w:rsidRPr="00B3337D">
                    <w:rPr>
                      <w:color w:val="000000" w:themeColor="text1"/>
                      <w:kern w:val="0"/>
                      <w:sz w:val="24"/>
                      <w:szCs w:val="24"/>
                    </w:rPr>
                    <w:t>1</w:t>
                  </w:r>
                  <w:r w:rsidRPr="00B3337D">
                    <w:rPr>
                      <w:color w:val="000000" w:themeColor="text1"/>
                      <w:kern w:val="0"/>
                      <w:sz w:val="24"/>
                      <w:szCs w:val="24"/>
                    </w:rPr>
                    <w:t>座</w:t>
                  </w:r>
                  <w:r w:rsidRPr="00B3337D">
                    <w:rPr>
                      <w:color w:val="000000" w:themeColor="text1"/>
                      <w:kern w:val="0"/>
                      <w:sz w:val="24"/>
                      <w:szCs w:val="24"/>
                    </w:rPr>
                    <w:t>10m</w:t>
                  </w:r>
                  <w:r w:rsidRPr="00B3337D">
                    <w:rPr>
                      <w:color w:val="000000" w:themeColor="text1"/>
                      <w:kern w:val="0"/>
                      <w:sz w:val="24"/>
                      <w:szCs w:val="24"/>
                      <w:vertAlign w:val="superscript"/>
                    </w:rPr>
                    <w:t>2</w:t>
                  </w:r>
                  <w:r w:rsidRPr="00B3337D">
                    <w:rPr>
                      <w:color w:val="000000" w:themeColor="text1"/>
                      <w:kern w:val="0"/>
                      <w:sz w:val="24"/>
                      <w:szCs w:val="24"/>
                    </w:rPr>
                    <w:t>危险废物暂存间。机修废油、隔油沉淀池浮油渣暂存于厂区危险废物暂存间内委托具有处理资质的单位处理。</w:t>
                  </w:r>
                </w:p>
              </w:tc>
            </w:tr>
            <w:tr w:rsidR="00B3337D" w:rsidRPr="00B3337D" w14:paraId="74A00E71" w14:textId="77777777">
              <w:trPr>
                <w:trHeight w:val="397"/>
                <w:jc w:val="center"/>
              </w:trPr>
              <w:tc>
                <w:tcPr>
                  <w:tcW w:w="489" w:type="pct"/>
                  <w:vMerge/>
                  <w:vAlign w:val="center"/>
                </w:tcPr>
                <w:p w14:paraId="7C33B452" w14:textId="77777777" w:rsidR="00821ECF" w:rsidRPr="00B3337D" w:rsidRDefault="00821ECF">
                  <w:pPr>
                    <w:widowControl/>
                    <w:tabs>
                      <w:tab w:val="left" w:pos="480"/>
                    </w:tabs>
                    <w:jc w:val="left"/>
                    <w:rPr>
                      <w:color w:val="000000" w:themeColor="text1"/>
                      <w:kern w:val="0"/>
                      <w:sz w:val="24"/>
                    </w:rPr>
                  </w:pPr>
                </w:p>
              </w:tc>
              <w:tc>
                <w:tcPr>
                  <w:tcW w:w="382" w:type="pct"/>
                  <w:vMerge/>
                  <w:vAlign w:val="center"/>
                </w:tcPr>
                <w:p w14:paraId="6699A17A" w14:textId="77777777" w:rsidR="00821ECF" w:rsidRPr="00B3337D" w:rsidRDefault="00821ECF">
                  <w:pPr>
                    <w:tabs>
                      <w:tab w:val="left" w:pos="480"/>
                    </w:tabs>
                    <w:jc w:val="center"/>
                    <w:rPr>
                      <w:color w:val="000000" w:themeColor="text1"/>
                      <w:sz w:val="24"/>
                    </w:rPr>
                  </w:pPr>
                </w:p>
              </w:tc>
              <w:tc>
                <w:tcPr>
                  <w:tcW w:w="573" w:type="pct"/>
                  <w:vMerge w:val="restart"/>
                  <w:vAlign w:val="center"/>
                </w:tcPr>
                <w:p w14:paraId="2ED4B08B" w14:textId="77777777" w:rsidR="00821ECF" w:rsidRPr="00B3337D" w:rsidRDefault="00D72CB7">
                  <w:pPr>
                    <w:tabs>
                      <w:tab w:val="left" w:pos="480"/>
                    </w:tabs>
                    <w:jc w:val="center"/>
                    <w:rPr>
                      <w:color w:val="000000" w:themeColor="text1"/>
                      <w:sz w:val="24"/>
                    </w:rPr>
                  </w:pPr>
                  <w:r w:rsidRPr="00B3337D">
                    <w:rPr>
                      <w:color w:val="000000" w:themeColor="text1"/>
                      <w:sz w:val="24"/>
                    </w:rPr>
                    <w:t>一般</w:t>
                  </w:r>
                </w:p>
                <w:p w14:paraId="30859B90" w14:textId="77777777" w:rsidR="00821ECF" w:rsidRPr="00B3337D" w:rsidRDefault="00D72CB7">
                  <w:pPr>
                    <w:tabs>
                      <w:tab w:val="left" w:pos="480"/>
                    </w:tabs>
                    <w:jc w:val="center"/>
                    <w:rPr>
                      <w:color w:val="000000" w:themeColor="text1"/>
                      <w:sz w:val="24"/>
                    </w:rPr>
                  </w:pPr>
                  <w:r w:rsidRPr="00B3337D">
                    <w:rPr>
                      <w:color w:val="000000" w:themeColor="text1"/>
                      <w:sz w:val="24"/>
                    </w:rPr>
                    <w:t>固废</w:t>
                  </w:r>
                </w:p>
              </w:tc>
              <w:tc>
                <w:tcPr>
                  <w:tcW w:w="3556" w:type="pct"/>
                  <w:vAlign w:val="center"/>
                </w:tcPr>
                <w:p w14:paraId="10ADBFB4" w14:textId="77777777" w:rsidR="00821ECF" w:rsidRPr="00B3337D" w:rsidRDefault="00D72CB7">
                  <w:pPr>
                    <w:tabs>
                      <w:tab w:val="left" w:pos="480"/>
                    </w:tabs>
                    <w:jc w:val="left"/>
                    <w:rPr>
                      <w:color w:val="000000" w:themeColor="text1"/>
                      <w:sz w:val="24"/>
                    </w:rPr>
                  </w:pPr>
                  <w:r w:rsidRPr="00B3337D">
                    <w:rPr>
                      <w:color w:val="000000" w:themeColor="text1"/>
                      <w:sz w:val="24"/>
                    </w:rPr>
                    <w:t>餐厨垃圾：食堂餐厨垃圾及废油脂应经密闭容器收集，委托具有餐厨垃圾的单位负责处置。</w:t>
                  </w:r>
                </w:p>
              </w:tc>
            </w:tr>
            <w:tr w:rsidR="00B3337D" w:rsidRPr="00B3337D" w14:paraId="2BCB0683" w14:textId="77777777">
              <w:trPr>
                <w:trHeight w:val="397"/>
                <w:jc w:val="center"/>
              </w:trPr>
              <w:tc>
                <w:tcPr>
                  <w:tcW w:w="489" w:type="pct"/>
                  <w:vMerge/>
                  <w:vAlign w:val="center"/>
                </w:tcPr>
                <w:p w14:paraId="3B56EBC7" w14:textId="77777777" w:rsidR="00821ECF" w:rsidRPr="00B3337D" w:rsidRDefault="00821ECF">
                  <w:pPr>
                    <w:widowControl/>
                    <w:tabs>
                      <w:tab w:val="left" w:pos="480"/>
                    </w:tabs>
                    <w:jc w:val="left"/>
                    <w:rPr>
                      <w:color w:val="000000" w:themeColor="text1"/>
                      <w:kern w:val="0"/>
                      <w:sz w:val="24"/>
                    </w:rPr>
                  </w:pPr>
                </w:p>
              </w:tc>
              <w:tc>
                <w:tcPr>
                  <w:tcW w:w="382" w:type="pct"/>
                  <w:vMerge/>
                  <w:vAlign w:val="center"/>
                </w:tcPr>
                <w:p w14:paraId="10A00C56" w14:textId="77777777" w:rsidR="00821ECF" w:rsidRPr="00B3337D" w:rsidRDefault="00821ECF">
                  <w:pPr>
                    <w:tabs>
                      <w:tab w:val="left" w:pos="480"/>
                    </w:tabs>
                    <w:jc w:val="center"/>
                    <w:rPr>
                      <w:color w:val="000000" w:themeColor="text1"/>
                      <w:sz w:val="24"/>
                    </w:rPr>
                  </w:pPr>
                </w:p>
              </w:tc>
              <w:tc>
                <w:tcPr>
                  <w:tcW w:w="573" w:type="pct"/>
                  <w:vMerge/>
                  <w:vAlign w:val="center"/>
                </w:tcPr>
                <w:p w14:paraId="6705E6F4" w14:textId="77777777" w:rsidR="00821ECF" w:rsidRPr="00B3337D" w:rsidRDefault="00821ECF">
                  <w:pPr>
                    <w:tabs>
                      <w:tab w:val="left" w:pos="480"/>
                    </w:tabs>
                    <w:jc w:val="center"/>
                    <w:rPr>
                      <w:color w:val="000000" w:themeColor="text1"/>
                      <w:sz w:val="24"/>
                    </w:rPr>
                  </w:pPr>
                </w:p>
              </w:tc>
              <w:tc>
                <w:tcPr>
                  <w:tcW w:w="3556" w:type="pct"/>
                  <w:vAlign w:val="center"/>
                </w:tcPr>
                <w:p w14:paraId="687A02D1" w14:textId="77777777" w:rsidR="00821ECF" w:rsidRPr="00B3337D" w:rsidRDefault="00D72CB7">
                  <w:pPr>
                    <w:tabs>
                      <w:tab w:val="left" w:pos="480"/>
                    </w:tabs>
                    <w:jc w:val="left"/>
                    <w:rPr>
                      <w:color w:val="000000" w:themeColor="text1"/>
                      <w:sz w:val="24"/>
                    </w:rPr>
                  </w:pPr>
                  <w:r w:rsidRPr="00B3337D">
                    <w:rPr>
                      <w:color w:val="000000" w:themeColor="text1"/>
                      <w:kern w:val="0"/>
                      <w:sz w:val="24"/>
                    </w:rPr>
                    <w:t>废包装袋集中收集后，由厂家回收再利用</w:t>
                  </w:r>
                </w:p>
              </w:tc>
            </w:tr>
            <w:tr w:rsidR="00B3337D" w:rsidRPr="00B3337D" w14:paraId="7A05342D" w14:textId="77777777">
              <w:trPr>
                <w:trHeight w:val="397"/>
                <w:jc w:val="center"/>
              </w:trPr>
              <w:tc>
                <w:tcPr>
                  <w:tcW w:w="489" w:type="pct"/>
                  <w:vMerge/>
                  <w:vAlign w:val="center"/>
                </w:tcPr>
                <w:p w14:paraId="26C5895D" w14:textId="77777777" w:rsidR="00821ECF" w:rsidRPr="00B3337D" w:rsidRDefault="00821ECF">
                  <w:pPr>
                    <w:widowControl/>
                    <w:tabs>
                      <w:tab w:val="left" w:pos="480"/>
                    </w:tabs>
                    <w:jc w:val="left"/>
                    <w:rPr>
                      <w:color w:val="000000" w:themeColor="text1"/>
                      <w:kern w:val="0"/>
                      <w:sz w:val="24"/>
                    </w:rPr>
                  </w:pPr>
                </w:p>
              </w:tc>
              <w:tc>
                <w:tcPr>
                  <w:tcW w:w="382" w:type="pct"/>
                  <w:vMerge/>
                  <w:vAlign w:val="center"/>
                </w:tcPr>
                <w:p w14:paraId="033369FD" w14:textId="77777777" w:rsidR="00821ECF" w:rsidRPr="00B3337D" w:rsidRDefault="00821ECF">
                  <w:pPr>
                    <w:tabs>
                      <w:tab w:val="left" w:pos="480"/>
                    </w:tabs>
                    <w:jc w:val="center"/>
                    <w:rPr>
                      <w:color w:val="000000" w:themeColor="text1"/>
                      <w:sz w:val="24"/>
                    </w:rPr>
                  </w:pPr>
                </w:p>
              </w:tc>
              <w:tc>
                <w:tcPr>
                  <w:tcW w:w="573" w:type="pct"/>
                  <w:vMerge/>
                  <w:vAlign w:val="center"/>
                </w:tcPr>
                <w:p w14:paraId="6675C109" w14:textId="77777777" w:rsidR="00821ECF" w:rsidRPr="00B3337D" w:rsidRDefault="00821ECF">
                  <w:pPr>
                    <w:tabs>
                      <w:tab w:val="left" w:pos="480"/>
                    </w:tabs>
                    <w:jc w:val="center"/>
                    <w:rPr>
                      <w:color w:val="000000" w:themeColor="text1"/>
                      <w:sz w:val="24"/>
                    </w:rPr>
                  </w:pPr>
                </w:p>
              </w:tc>
              <w:tc>
                <w:tcPr>
                  <w:tcW w:w="3556" w:type="pct"/>
                  <w:vAlign w:val="center"/>
                </w:tcPr>
                <w:p w14:paraId="4E7B63F7" w14:textId="494621BD" w:rsidR="00821ECF" w:rsidRPr="00B3337D" w:rsidRDefault="00D72CB7">
                  <w:pPr>
                    <w:tabs>
                      <w:tab w:val="left" w:pos="480"/>
                    </w:tabs>
                    <w:jc w:val="left"/>
                    <w:rPr>
                      <w:color w:val="000000" w:themeColor="text1"/>
                      <w:sz w:val="24"/>
                    </w:rPr>
                  </w:pPr>
                  <w:r w:rsidRPr="00B3337D">
                    <w:rPr>
                      <w:color w:val="000000" w:themeColor="text1"/>
                      <w:sz w:val="24"/>
                    </w:rPr>
                    <w:t>污水处理</w:t>
                  </w:r>
                  <w:proofErr w:type="gramStart"/>
                  <w:r w:rsidRPr="00B3337D">
                    <w:rPr>
                      <w:color w:val="000000" w:themeColor="text1"/>
                      <w:sz w:val="24"/>
                    </w:rPr>
                    <w:t>站栅渣和</w:t>
                  </w:r>
                  <w:proofErr w:type="gramEnd"/>
                  <w:r w:rsidRPr="00B3337D">
                    <w:rPr>
                      <w:color w:val="000000" w:themeColor="text1"/>
                      <w:sz w:val="24"/>
                    </w:rPr>
                    <w:t>污泥</w:t>
                  </w:r>
                  <w:r w:rsidR="0045156E" w:rsidRPr="00B3337D">
                    <w:rPr>
                      <w:color w:val="000000" w:themeColor="text1"/>
                      <w:sz w:val="24"/>
                    </w:rPr>
                    <w:t>收集</w:t>
                  </w:r>
                  <w:r w:rsidR="005122BB" w:rsidRPr="00B3337D">
                    <w:rPr>
                      <w:color w:val="000000" w:themeColor="text1"/>
                      <w:sz w:val="24"/>
                    </w:rPr>
                    <w:t>后</w:t>
                  </w:r>
                  <w:r w:rsidR="0045156E" w:rsidRPr="00B3337D">
                    <w:rPr>
                      <w:color w:val="000000" w:themeColor="text1"/>
                      <w:sz w:val="24"/>
                    </w:rPr>
                    <w:t>清运至苏木环卫部门指定地点统一填埋处理。</w:t>
                  </w:r>
                </w:p>
              </w:tc>
            </w:tr>
            <w:tr w:rsidR="00B3337D" w:rsidRPr="00B3337D" w14:paraId="38CFFB64" w14:textId="77777777">
              <w:trPr>
                <w:trHeight w:val="397"/>
                <w:jc w:val="center"/>
              </w:trPr>
              <w:tc>
                <w:tcPr>
                  <w:tcW w:w="489" w:type="pct"/>
                  <w:vMerge/>
                  <w:vAlign w:val="center"/>
                </w:tcPr>
                <w:p w14:paraId="34AFAE64" w14:textId="77777777" w:rsidR="00821ECF" w:rsidRPr="00B3337D" w:rsidRDefault="00821ECF">
                  <w:pPr>
                    <w:widowControl/>
                    <w:tabs>
                      <w:tab w:val="left" w:pos="480"/>
                    </w:tabs>
                    <w:jc w:val="left"/>
                    <w:rPr>
                      <w:color w:val="000000" w:themeColor="text1"/>
                      <w:kern w:val="0"/>
                      <w:sz w:val="24"/>
                    </w:rPr>
                  </w:pPr>
                </w:p>
              </w:tc>
              <w:tc>
                <w:tcPr>
                  <w:tcW w:w="382" w:type="pct"/>
                  <w:vMerge/>
                  <w:vAlign w:val="center"/>
                </w:tcPr>
                <w:p w14:paraId="52C1F889" w14:textId="77777777" w:rsidR="00821ECF" w:rsidRPr="00B3337D" w:rsidRDefault="00821ECF">
                  <w:pPr>
                    <w:tabs>
                      <w:tab w:val="left" w:pos="480"/>
                    </w:tabs>
                    <w:jc w:val="center"/>
                    <w:rPr>
                      <w:color w:val="000000" w:themeColor="text1"/>
                      <w:sz w:val="24"/>
                    </w:rPr>
                  </w:pPr>
                </w:p>
              </w:tc>
              <w:tc>
                <w:tcPr>
                  <w:tcW w:w="573" w:type="pct"/>
                  <w:vMerge/>
                  <w:vAlign w:val="center"/>
                </w:tcPr>
                <w:p w14:paraId="7668812C" w14:textId="77777777" w:rsidR="00821ECF" w:rsidRPr="00B3337D" w:rsidRDefault="00821ECF">
                  <w:pPr>
                    <w:tabs>
                      <w:tab w:val="left" w:pos="480"/>
                    </w:tabs>
                    <w:jc w:val="center"/>
                    <w:rPr>
                      <w:color w:val="000000" w:themeColor="text1"/>
                      <w:sz w:val="24"/>
                    </w:rPr>
                  </w:pPr>
                </w:p>
              </w:tc>
              <w:tc>
                <w:tcPr>
                  <w:tcW w:w="3556" w:type="pct"/>
                  <w:vAlign w:val="center"/>
                </w:tcPr>
                <w:p w14:paraId="22307A49" w14:textId="7E35DD3D" w:rsidR="00821ECF" w:rsidRPr="00B3337D" w:rsidRDefault="00D72CB7">
                  <w:pPr>
                    <w:tabs>
                      <w:tab w:val="left" w:pos="480"/>
                    </w:tabs>
                    <w:jc w:val="left"/>
                    <w:rPr>
                      <w:color w:val="000000" w:themeColor="text1"/>
                      <w:sz w:val="24"/>
                    </w:rPr>
                  </w:pPr>
                  <w:r w:rsidRPr="00B3337D">
                    <w:rPr>
                      <w:color w:val="000000" w:themeColor="text1"/>
                      <w:sz w:val="24"/>
                    </w:rPr>
                    <w:t>生活垃圾收集后清运至</w:t>
                  </w:r>
                  <w:r w:rsidR="00FE52DA" w:rsidRPr="00B3337D">
                    <w:rPr>
                      <w:color w:val="000000" w:themeColor="text1"/>
                      <w:sz w:val="24"/>
                    </w:rPr>
                    <w:t>苏木环卫部门指定地点统一处理</w:t>
                  </w:r>
                </w:p>
              </w:tc>
            </w:tr>
            <w:tr w:rsidR="00B3337D" w:rsidRPr="00B3337D" w14:paraId="32B24F74" w14:textId="77777777">
              <w:trPr>
                <w:trHeight w:val="397"/>
                <w:jc w:val="center"/>
              </w:trPr>
              <w:tc>
                <w:tcPr>
                  <w:tcW w:w="489" w:type="pct"/>
                  <w:vMerge/>
                  <w:vAlign w:val="center"/>
                </w:tcPr>
                <w:p w14:paraId="1DEC0000" w14:textId="77777777" w:rsidR="00821ECF" w:rsidRPr="00B3337D" w:rsidRDefault="00821ECF">
                  <w:pPr>
                    <w:widowControl/>
                    <w:tabs>
                      <w:tab w:val="left" w:pos="480"/>
                    </w:tabs>
                    <w:jc w:val="left"/>
                    <w:rPr>
                      <w:color w:val="000000" w:themeColor="text1"/>
                      <w:kern w:val="0"/>
                      <w:sz w:val="24"/>
                    </w:rPr>
                  </w:pPr>
                </w:p>
              </w:tc>
              <w:tc>
                <w:tcPr>
                  <w:tcW w:w="955" w:type="pct"/>
                  <w:gridSpan w:val="2"/>
                  <w:vAlign w:val="center"/>
                </w:tcPr>
                <w:p w14:paraId="01C8BD38" w14:textId="77777777" w:rsidR="00821ECF" w:rsidRPr="00B3337D" w:rsidRDefault="00D72CB7">
                  <w:pPr>
                    <w:tabs>
                      <w:tab w:val="left" w:pos="480"/>
                    </w:tabs>
                    <w:jc w:val="center"/>
                    <w:rPr>
                      <w:color w:val="000000" w:themeColor="text1"/>
                      <w:sz w:val="24"/>
                    </w:rPr>
                  </w:pPr>
                  <w:r w:rsidRPr="00B3337D">
                    <w:rPr>
                      <w:color w:val="000000" w:themeColor="text1"/>
                      <w:sz w:val="24"/>
                    </w:rPr>
                    <w:t>噪声防治设施</w:t>
                  </w:r>
                </w:p>
              </w:tc>
              <w:tc>
                <w:tcPr>
                  <w:tcW w:w="3556" w:type="pct"/>
                  <w:vAlign w:val="center"/>
                </w:tcPr>
                <w:p w14:paraId="0D0FD02F" w14:textId="77777777" w:rsidR="00821ECF" w:rsidRPr="00B3337D" w:rsidRDefault="00D72CB7">
                  <w:pPr>
                    <w:tabs>
                      <w:tab w:val="left" w:pos="480"/>
                    </w:tabs>
                    <w:jc w:val="left"/>
                    <w:rPr>
                      <w:color w:val="000000" w:themeColor="text1"/>
                      <w:sz w:val="24"/>
                    </w:rPr>
                  </w:pPr>
                  <w:r w:rsidRPr="00B3337D">
                    <w:rPr>
                      <w:color w:val="000000" w:themeColor="text1"/>
                      <w:sz w:val="24"/>
                    </w:rPr>
                    <w:t>选用低噪声设备、室内布置、基础减振、消声、隔声。</w:t>
                  </w:r>
                </w:p>
              </w:tc>
            </w:tr>
            <w:tr w:rsidR="00B3337D" w:rsidRPr="00B3337D" w14:paraId="5BA0B0A3" w14:textId="77777777">
              <w:trPr>
                <w:trHeight w:val="397"/>
                <w:jc w:val="center"/>
              </w:trPr>
              <w:tc>
                <w:tcPr>
                  <w:tcW w:w="489" w:type="pct"/>
                  <w:vMerge w:val="restart"/>
                  <w:vAlign w:val="center"/>
                </w:tcPr>
                <w:p w14:paraId="7D9EDE55" w14:textId="77777777" w:rsidR="00821ECF" w:rsidRPr="00B3337D" w:rsidRDefault="00D72CB7">
                  <w:pPr>
                    <w:tabs>
                      <w:tab w:val="left" w:pos="480"/>
                    </w:tabs>
                    <w:jc w:val="center"/>
                    <w:rPr>
                      <w:color w:val="000000" w:themeColor="text1"/>
                      <w:kern w:val="0"/>
                      <w:sz w:val="24"/>
                    </w:rPr>
                  </w:pPr>
                  <w:r w:rsidRPr="00B3337D">
                    <w:rPr>
                      <w:color w:val="000000" w:themeColor="text1"/>
                      <w:kern w:val="0"/>
                      <w:sz w:val="24"/>
                    </w:rPr>
                    <w:lastRenderedPageBreak/>
                    <w:t>防渗工程</w:t>
                  </w:r>
                </w:p>
              </w:tc>
              <w:tc>
                <w:tcPr>
                  <w:tcW w:w="955" w:type="pct"/>
                  <w:gridSpan w:val="2"/>
                  <w:vAlign w:val="center"/>
                </w:tcPr>
                <w:p w14:paraId="537A3A14" w14:textId="77777777" w:rsidR="00821ECF" w:rsidRPr="00B3337D" w:rsidRDefault="00D72CB7">
                  <w:pPr>
                    <w:tabs>
                      <w:tab w:val="left" w:pos="480"/>
                    </w:tabs>
                    <w:jc w:val="center"/>
                    <w:rPr>
                      <w:color w:val="000000" w:themeColor="text1"/>
                      <w:kern w:val="0"/>
                      <w:sz w:val="24"/>
                    </w:rPr>
                  </w:pPr>
                  <w:r w:rsidRPr="00B3337D">
                    <w:rPr>
                      <w:color w:val="000000" w:themeColor="text1"/>
                      <w:kern w:val="0"/>
                      <w:sz w:val="24"/>
                    </w:rPr>
                    <w:t>重点防渗工程</w:t>
                  </w:r>
                </w:p>
              </w:tc>
              <w:tc>
                <w:tcPr>
                  <w:tcW w:w="3556" w:type="pct"/>
                  <w:vAlign w:val="center"/>
                </w:tcPr>
                <w:p w14:paraId="13130482" w14:textId="77777777" w:rsidR="00821ECF" w:rsidRPr="00B3337D" w:rsidRDefault="00D72CB7">
                  <w:pPr>
                    <w:adjustRightInd w:val="0"/>
                    <w:snapToGrid w:val="0"/>
                    <w:rPr>
                      <w:color w:val="000000" w:themeColor="text1"/>
                      <w:sz w:val="24"/>
                    </w:rPr>
                  </w:pPr>
                  <w:r w:rsidRPr="00B3337D">
                    <w:rPr>
                      <w:color w:val="000000" w:themeColor="text1"/>
                      <w:sz w:val="24"/>
                    </w:rPr>
                    <w:t>柴油储罐区地面、</w:t>
                  </w:r>
                  <w:proofErr w:type="gramStart"/>
                  <w:r w:rsidRPr="00B3337D">
                    <w:rPr>
                      <w:color w:val="000000" w:themeColor="text1"/>
                      <w:sz w:val="24"/>
                    </w:rPr>
                    <w:t>危废暂存</w:t>
                  </w:r>
                  <w:proofErr w:type="gramEnd"/>
                  <w:r w:rsidRPr="00B3337D">
                    <w:rPr>
                      <w:color w:val="000000" w:themeColor="text1"/>
                      <w:sz w:val="24"/>
                    </w:rPr>
                    <w:t>间防渗采用不低于</w:t>
                  </w:r>
                  <w:r w:rsidRPr="00B3337D">
                    <w:rPr>
                      <w:color w:val="000000" w:themeColor="text1"/>
                      <w:sz w:val="24"/>
                    </w:rPr>
                    <w:t>2mm</w:t>
                  </w:r>
                  <w:r w:rsidRPr="00B3337D">
                    <w:rPr>
                      <w:color w:val="000000" w:themeColor="text1"/>
                      <w:sz w:val="24"/>
                    </w:rPr>
                    <w:t>厚高密度聚乙烯膜。渗透系数</w:t>
                  </w:r>
                  <w:r w:rsidRPr="00B3337D">
                    <w:rPr>
                      <w:color w:val="000000" w:themeColor="text1"/>
                      <w:sz w:val="24"/>
                    </w:rPr>
                    <w:t>≤1.0×10</w:t>
                  </w:r>
                  <w:r w:rsidRPr="00B3337D">
                    <w:rPr>
                      <w:color w:val="000000" w:themeColor="text1"/>
                      <w:sz w:val="24"/>
                      <w:vertAlign w:val="superscript"/>
                    </w:rPr>
                    <w:t>-10</w:t>
                  </w:r>
                  <w:r w:rsidRPr="00B3337D">
                    <w:rPr>
                      <w:color w:val="000000" w:themeColor="text1"/>
                      <w:sz w:val="24"/>
                    </w:rPr>
                    <w:t>cm/s</w:t>
                  </w:r>
                  <w:r w:rsidRPr="00B3337D">
                    <w:rPr>
                      <w:color w:val="000000" w:themeColor="text1"/>
                      <w:sz w:val="24"/>
                    </w:rPr>
                    <w:t>。柴油</w:t>
                  </w:r>
                  <w:proofErr w:type="gramStart"/>
                  <w:r w:rsidRPr="00B3337D">
                    <w:rPr>
                      <w:color w:val="000000" w:themeColor="text1"/>
                      <w:sz w:val="24"/>
                    </w:rPr>
                    <w:t>罐使用</w:t>
                  </w:r>
                  <w:proofErr w:type="gramEnd"/>
                  <w:r w:rsidRPr="00B3337D">
                    <w:rPr>
                      <w:color w:val="000000" w:themeColor="text1"/>
                      <w:sz w:val="24"/>
                    </w:rPr>
                    <w:t>地埋式双层罐。</w:t>
                  </w:r>
                </w:p>
              </w:tc>
            </w:tr>
            <w:tr w:rsidR="00B3337D" w:rsidRPr="00B3337D" w14:paraId="714C0A48" w14:textId="77777777">
              <w:trPr>
                <w:trHeight w:val="397"/>
                <w:jc w:val="center"/>
              </w:trPr>
              <w:tc>
                <w:tcPr>
                  <w:tcW w:w="489" w:type="pct"/>
                  <w:vMerge/>
                  <w:vAlign w:val="center"/>
                </w:tcPr>
                <w:p w14:paraId="3EA54D02" w14:textId="77777777" w:rsidR="00821ECF" w:rsidRPr="00B3337D" w:rsidRDefault="00821ECF">
                  <w:pPr>
                    <w:tabs>
                      <w:tab w:val="left" w:pos="480"/>
                    </w:tabs>
                    <w:jc w:val="center"/>
                    <w:rPr>
                      <w:color w:val="000000" w:themeColor="text1"/>
                      <w:kern w:val="0"/>
                      <w:sz w:val="24"/>
                    </w:rPr>
                  </w:pPr>
                </w:p>
              </w:tc>
              <w:tc>
                <w:tcPr>
                  <w:tcW w:w="955" w:type="pct"/>
                  <w:gridSpan w:val="2"/>
                  <w:vAlign w:val="center"/>
                </w:tcPr>
                <w:p w14:paraId="66881FDD" w14:textId="77777777" w:rsidR="00821ECF" w:rsidRPr="00B3337D" w:rsidRDefault="00D72CB7">
                  <w:pPr>
                    <w:tabs>
                      <w:tab w:val="left" w:pos="480"/>
                    </w:tabs>
                    <w:jc w:val="center"/>
                    <w:rPr>
                      <w:color w:val="000000" w:themeColor="text1"/>
                      <w:kern w:val="0"/>
                      <w:sz w:val="24"/>
                    </w:rPr>
                  </w:pPr>
                  <w:r w:rsidRPr="00B3337D">
                    <w:rPr>
                      <w:color w:val="000000" w:themeColor="text1"/>
                      <w:kern w:val="0"/>
                      <w:sz w:val="24"/>
                    </w:rPr>
                    <w:t>一般防渗工程</w:t>
                  </w:r>
                </w:p>
              </w:tc>
              <w:tc>
                <w:tcPr>
                  <w:tcW w:w="3556" w:type="pct"/>
                  <w:vAlign w:val="center"/>
                </w:tcPr>
                <w:p w14:paraId="0F3B4ED5" w14:textId="12411C94" w:rsidR="00821ECF" w:rsidRPr="00B3337D" w:rsidRDefault="00D72CB7">
                  <w:pPr>
                    <w:rPr>
                      <w:color w:val="000000" w:themeColor="text1"/>
                      <w:sz w:val="24"/>
                    </w:rPr>
                  </w:pPr>
                  <w:r w:rsidRPr="00B3337D">
                    <w:rPr>
                      <w:color w:val="000000" w:themeColor="text1"/>
                      <w:sz w:val="24"/>
                    </w:rPr>
                    <w:t>事故水池、</w:t>
                  </w:r>
                  <w:r w:rsidR="00C53872" w:rsidRPr="00B3337D">
                    <w:rPr>
                      <w:color w:val="000000" w:themeColor="text1"/>
                      <w:sz w:val="24"/>
                    </w:rPr>
                    <w:t>消防水池、</w:t>
                  </w:r>
                  <w:r w:rsidRPr="00B3337D">
                    <w:rPr>
                      <w:color w:val="000000" w:themeColor="text1"/>
                      <w:sz w:val="24"/>
                    </w:rPr>
                    <w:t>混装车车库及维修间、硝酸铵库、机修工房及杂品库、上料</w:t>
                  </w:r>
                  <w:proofErr w:type="gramStart"/>
                  <w:r w:rsidRPr="00B3337D">
                    <w:rPr>
                      <w:color w:val="000000" w:themeColor="text1"/>
                      <w:sz w:val="24"/>
                    </w:rPr>
                    <w:t>塔</w:t>
                  </w:r>
                  <w:r w:rsidRPr="00B3337D">
                    <w:rPr>
                      <w:snapToGrid w:val="0"/>
                      <w:color w:val="000000" w:themeColor="text1"/>
                      <w:sz w:val="24"/>
                    </w:rPr>
                    <w:t>采取</w:t>
                  </w:r>
                  <w:proofErr w:type="gramEnd"/>
                  <w:r w:rsidRPr="00B3337D">
                    <w:rPr>
                      <w:snapToGrid w:val="0"/>
                      <w:color w:val="000000" w:themeColor="text1"/>
                      <w:sz w:val="24"/>
                    </w:rPr>
                    <w:t>等效粘土防渗层</w:t>
                  </w:r>
                  <w:r w:rsidRPr="00B3337D">
                    <w:rPr>
                      <w:snapToGrid w:val="0"/>
                      <w:color w:val="000000" w:themeColor="text1"/>
                      <w:sz w:val="24"/>
                    </w:rPr>
                    <w:t>Mb≥6.0m</w:t>
                  </w:r>
                  <w:r w:rsidRPr="00B3337D">
                    <w:rPr>
                      <w:snapToGrid w:val="0"/>
                      <w:color w:val="000000" w:themeColor="text1"/>
                      <w:sz w:val="24"/>
                    </w:rPr>
                    <w:t>，渗透系数</w:t>
                  </w:r>
                  <w:r w:rsidRPr="00B3337D">
                    <w:rPr>
                      <w:color w:val="000000" w:themeColor="text1"/>
                      <w:sz w:val="24"/>
                    </w:rPr>
                    <w:t>≤</w:t>
                  </w:r>
                  <w:r w:rsidRPr="00B3337D">
                    <w:rPr>
                      <w:snapToGrid w:val="0"/>
                      <w:color w:val="000000" w:themeColor="text1"/>
                      <w:sz w:val="24"/>
                    </w:rPr>
                    <w:t>1.0×10</w:t>
                  </w:r>
                  <w:r w:rsidRPr="00B3337D">
                    <w:rPr>
                      <w:snapToGrid w:val="0"/>
                      <w:color w:val="000000" w:themeColor="text1"/>
                      <w:sz w:val="24"/>
                      <w:vertAlign w:val="superscript"/>
                    </w:rPr>
                    <w:t>-7</w:t>
                  </w:r>
                  <w:r w:rsidRPr="00B3337D">
                    <w:rPr>
                      <w:snapToGrid w:val="0"/>
                      <w:color w:val="000000" w:themeColor="text1"/>
                      <w:sz w:val="24"/>
                    </w:rPr>
                    <w:t>cm/s</w:t>
                  </w:r>
                  <w:r w:rsidRPr="00B3337D">
                    <w:rPr>
                      <w:snapToGrid w:val="0"/>
                      <w:color w:val="000000" w:themeColor="text1"/>
                      <w:sz w:val="24"/>
                    </w:rPr>
                    <w:t>。</w:t>
                  </w:r>
                  <w:r w:rsidRPr="00B3337D">
                    <w:rPr>
                      <w:color w:val="000000" w:themeColor="text1"/>
                      <w:sz w:val="24"/>
                    </w:rPr>
                    <w:t>一体化污水处理设备为碳钢防腐材质，隔油沉淀池及化粪池为玻璃钢材质，渗透系数</w:t>
                  </w:r>
                  <w:r w:rsidRPr="00B3337D">
                    <w:rPr>
                      <w:color w:val="000000" w:themeColor="text1"/>
                      <w:sz w:val="24"/>
                    </w:rPr>
                    <w:t>≤10</w:t>
                  </w:r>
                  <w:r w:rsidRPr="00B3337D">
                    <w:rPr>
                      <w:color w:val="000000" w:themeColor="text1"/>
                      <w:sz w:val="24"/>
                      <w:vertAlign w:val="superscript"/>
                    </w:rPr>
                    <w:t>-7</w:t>
                  </w:r>
                  <w:r w:rsidRPr="00B3337D">
                    <w:rPr>
                      <w:color w:val="000000" w:themeColor="text1"/>
                      <w:sz w:val="24"/>
                    </w:rPr>
                    <w:t>cm/s</w:t>
                  </w:r>
                  <w:r w:rsidRPr="00B3337D">
                    <w:rPr>
                      <w:color w:val="000000" w:themeColor="text1"/>
                      <w:sz w:val="24"/>
                    </w:rPr>
                    <w:t>。</w:t>
                  </w:r>
                </w:p>
              </w:tc>
            </w:tr>
            <w:tr w:rsidR="00B3337D" w:rsidRPr="00B3337D" w14:paraId="276BEE06" w14:textId="77777777">
              <w:trPr>
                <w:trHeight w:val="397"/>
                <w:jc w:val="center"/>
              </w:trPr>
              <w:tc>
                <w:tcPr>
                  <w:tcW w:w="489" w:type="pct"/>
                  <w:vMerge/>
                  <w:vAlign w:val="center"/>
                </w:tcPr>
                <w:p w14:paraId="0D33623F" w14:textId="77777777" w:rsidR="00821ECF" w:rsidRPr="00B3337D" w:rsidRDefault="00821ECF">
                  <w:pPr>
                    <w:tabs>
                      <w:tab w:val="left" w:pos="480"/>
                    </w:tabs>
                    <w:jc w:val="center"/>
                    <w:rPr>
                      <w:color w:val="000000" w:themeColor="text1"/>
                      <w:kern w:val="0"/>
                      <w:sz w:val="24"/>
                    </w:rPr>
                  </w:pPr>
                </w:p>
              </w:tc>
              <w:tc>
                <w:tcPr>
                  <w:tcW w:w="955" w:type="pct"/>
                  <w:gridSpan w:val="2"/>
                  <w:vAlign w:val="center"/>
                </w:tcPr>
                <w:p w14:paraId="074CC88E" w14:textId="77777777" w:rsidR="00821ECF" w:rsidRPr="00B3337D" w:rsidRDefault="00D72CB7">
                  <w:pPr>
                    <w:tabs>
                      <w:tab w:val="left" w:pos="480"/>
                    </w:tabs>
                    <w:jc w:val="center"/>
                    <w:rPr>
                      <w:color w:val="000000" w:themeColor="text1"/>
                      <w:kern w:val="0"/>
                      <w:sz w:val="24"/>
                    </w:rPr>
                  </w:pPr>
                  <w:r w:rsidRPr="00B3337D">
                    <w:rPr>
                      <w:color w:val="000000" w:themeColor="text1"/>
                      <w:kern w:val="0"/>
                      <w:sz w:val="24"/>
                    </w:rPr>
                    <w:t>简单防渗工程</w:t>
                  </w:r>
                </w:p>
              </w:tc>
              <w:tc>
                <w:tcPr>
                  <w:tcW w:w="3556" w:type="pct"/>
                  <w:vAlign w:val="center"/>
                </w:tcPr>
                <w:p w14:paraId="27B6B5DF" w14:textId="77777777" w:rsidR="00821ECF" w:rsidRPr="00B3337D" w:rsidRDefault="00D72CB7">
                  <w:pPr>
                    <w:tabs>
                      <w:tab w:val="left" w:pos="480"/>
                    </w:tabs>
                    <w:jc w:val="left"/>
                    <w:rPr>
                      <w:color w:val="000000" w:themeColor="text1"/>
                      <w:kern w:val="0"/>
                      <w:sz w:val="24"/>
                    </w:rPr>
                  </w:pPr>
                  <w:r w:rsidRPr="00B3337D">
                    <w:rPr>
                      <w:color w:val="000000" w:themeColor="text1"/>
                      <w:sz w:val="24"/>
                    </w:rPr>
                    <w:t>简单防渗工程主要道路和停车场：地面硬化。</w:t>
                  </w:r>
                </w:p>
              </w:tc>
            </w:tr>
            <w:tr w:rsidR="00B3337D" w:rsidRPr="00B3337D" w14:paraId="22572435" w14:textId="77777777">
              <w:trPr>
                <w:trHeight w:val="397"/>
                <w:jc w:val="center"/>
              </w:trPr>
              <w:tc>
                <w:tcPr>
                  <w:tcW w:w="1444" w:type="pct"/>
                  <w:gridSpan w:val="3"/>
                  <w:vAlign w:val="center"/>
                </w:tcPr>
                <w:p w14:paraId="729736FD" w14:textId="77777777" w:rsidR="00821ECF" w:rsidRPr="00B3337D" w:rsidRDefault="00D72CB7">
                  <w:pPr>
                    <w:tabs>
                      <w:tab w:val="left" w:pos="480"/>
                    </w:tabs>
                    <w:jc w:val="center"/>
                    <w:rPr>
                      <w:color w:val="000000" w:themeColor="text1"/>
                      <w:kern w:val="0"/>
                      <w:sz w:val="24"/>
                    </w:rPr>
                  </w:pPr>
                  <w:r w:rsidRPr="00B3337D">
                    <w:rPr>
                      <w:color w:val="000000" w:themeColor="text1"/>
                      <w:kern w:val="0"/>
                      <w:sz w:val="24"/>
                    </w:rPr>
                    <w:t>风险</w:t>
                  </w:r>
                </w:p>
              </w:tc>
              <w:tc>
                <w:tcPr>
                  <w:tcW w:w="3556" w:type="pct"/>
                  <w:vAlign w:val="center"/>
                </w:tcPr>
                <w:p w14:paraId="2E258DCF" w14:textId="1114AE29" w:rsidR="00821ECF" w:rsidRPr="00B3337D" w:rsidRDefault="00D72CB7">
                  <w:pPr>
                    <w:tabs>
                      <w:tab w:val="left" w:pos="480"/>
                    </w:tabs>
                    <w:jc w:val="left"/>
                    <w:rPr>
                      <w:color w:val="000000" w:themeColor="text1"/>
                      <w:sz w:val="24"/>
                    </w:rPr>
                  </w:pPr>
                  <w:proofErr w:type="gramStart"/>
                  <w:r w:rsidRPr="00B3337D">
                    <w:rPr>
                      <w:color w:val="000000" w:themeColor="text1"/>
                      <w:sz w:val="24"/>
                    </w:rPr>
                    <w:t>厂区西</w:t>
                  </w:r>
                  <w:proofErr w:type="gramEnd"/>
                  <w:r w:rsidRPr="00B3337D">
                    <w:rPr>
                      <w:color w:val="000000" w:themeColor="text1"/>
                      <w:sz w:val="24"/>
                    </w:rPr>
                    <w:t>北侧设置事故水池</w:t>
                  </w:r>
                  <w:r w:rsidRPr="00B3337D">
                    <w:rPr>
                      <w:color w:val="000000" w:themeColor="text1"/>
                      <w:sz w:val="24"/>
                    </w:rPr>
                    <w:t>1</w:t>
                  </w:r>
                  <w:r w:rsidRPr="00B3337D">
                    <w:rPr>
                      <w:color w:val="000000" w:themeColor="text1"/>
                      <w:sz w:val="24"/>
                    </w:rPr>
                    <w:t>座，容积</w:t>
                  </w:r>
                  <w:r w:rsidRPr="00B3337D">
                    <w:rPr>
                      <w:color w:val="000000" w:themeColor="text1"/>
                      <w:sz w:val="24"/>
                    </w:rPr>
                    <w:t>500m</w:t>
                  </w:r>
                  <w:r w:rsidRPr="00B3337D">
                    <w:rPr>
                      <w:color w:val="000000" w:themeColor="text1"/>
                      <w:sz w:val="24"/>
                      <w:vertAlign w:val="superscript"/>
                    </w:rPr>
                    <w:t>3</w:t>
                  </w:r>
                  <w:r w:rsidRPr="00B3337D">
                    <w:rPr>
                      <w:color w:val="000000" w:themeColor="text1"/>
                      <w:sz w:val="24"/>
                    </w:rPr>
                    <w:t>，厂区中部偏南设置消防水池</w:t>
                  </w:r>
                  <w:r w:rsidRPr="00B3337D">
                    <w:rPr>
                      <w:color w:val="000000" w:themeColor="text1"/>
                      <w:sz w:val="24"/>
                    </w:rPr>
                    <w:t>1</w:t>
                  </w:r>
                  <w:r w:rsidRPr="00B3337D">
                    <w:rPr>
                      <w:color w:val="000000" w:themeColor="text1"/>
                      <w:sz w:val="24"/>
                    </w:rPr>
                    <w:t>座，容积</w:t>
                  </w:r>
                  <w:r w:rsidRPr="00B3337D">
                    <w:rPr>
                      <w:color w:val="000000" w:themeColor="text1"/>
                      <w:sz w:val="24"/>
                    </w:rPr>
                    <w:t>500m</w:t>
                  </w:r>
                  <w:r w:rsidRPr="00B3337D">
                    <w:rPr>
                      <w:color w:val="000000" w:themeColor="text1"/>
                      <w:sz w:val="24"/>
                      <w:vertAlign w:val="superscript"/>
                    </w:rPr>
                    <w:t>3</w:t>
                  </w:r>
                  <w:r w:rsidRPr="00B3337D">
                    <w:rPr>
                      <w:color w:val="000000" w:themeColor="text1"/>
                      <w:sz w:val="24"/>
                    </w:rPr>
                    <w:t>。</w:t>
                  </w:r>
                </w:p>
              </w:tc>
            </w:tr>
            <w:tr w:rsidR="00B3337D" w:rsidRPr="00B3337D" w14:paraId="684FCBE4" w14:textId="77777777">
              <w:trPr>
                <w:trHeight w:val="397"/>
                <w:jc w:val="center"/>
              </w:trPr>
              <w:tc>
                <w:tcPr>
                  <w:tcW w:w="1444" w:type="pct"/>
                  <w:gridSpan w:val="3"/>
                  <w:vAlign w:val="center"/>
                </w:tcPr>
                <w:p w14:paraId="0414C59F" w14:textId="77777777" w:rsidR="00821ECF" w:rsidRPr="00B3337D" w:rsidRDefault="00D72CB7">
                  <w:pPr>
                    <w:tabs>
                      <w:tab w:val="left" w:pos="480"/>
                    </w:tabs>
                    <w:jc w:val="center"/>
                    <w:rPr>
                      <w:color w:val="000000" w:themeColor="text1"/>
                      <w:kern w:val="0"/>
                      <w:sz w:val="24"/>
                    </w:rPr>
                  </w:pPr>
                  <w:r w:rsidRPr="00B3337D">
                    <w:rPr>
                      <w:color w:val="000000" w:themeColor="text1"/>
                      <w:kern w:val="0"/>
                      <w:sz w:val="24"/>
                    </w:rPr>
                    <w:t>绿化</w:t>
                  </w:r>
                </w:p>
              </w:tc>
              <w:tc>
                <w:tcPr>
                  <w:tcW w:w="3556" w:type="pct"/>
                  <w:vAlign w:val="center"/>
                </w:tcPr>
                <w:p w14:paraId="2BEE195D" w14:textId="77777777" w:rsidR="00821ECF" w:rsidRPr="00B3337D" w:rsidRDefault="00D72CB7">
                  <w:pPr>
                    <w:tabs>
                      <w:tab w:val="left" w:pos="480"/>
                    </w:tabs>
                    <w:jc w:val="left"/>
                    <w:rPr>
                      <w:color w:val="000000" w:themeColor="text1"/>
                      <w:sz w:val="24"/>
                    </w:rPr>
                  </w:pPr>
                  <w:r w:rsidRPr="00B3337D">
                    <w:rPr>
                      <w:color w:val="000000" w:themeColor="text1"/>
                      <w:sz w:val="24"/>
                    </w:rPr>
                    <w:t>绿化面积</w:t>
                  </w:r>
                  <w:r w:rsidRPr="00B3337D">
                    <w:rPr>
                      <w:color w:val="000000" w:themeColor="text1"/>
                      <w:sz w:val="24"/>
                    </w:rPr>
                    <w:t>3500m</w:t>
                  </w:r>
                  <w:r w:rsidRPr="00B3337D">
                    <w:rPr>
                      <w:color w:val="000000" w:themeColor="text1"/>
                      <w:sz w:val="24"/>
                      <w:vertAlign w:val="superscript"/>
                    </w:rPr>
                    <w:t>2</w:t>
                  </w:r>
                </w:p>
              </w:tc>
            </w:tr>
          </w:tbl>
          <w:p w14:paraId="584DD221" w14:textId="77777777" w:rsidR="00821ECF" w:rsidRPr="00B3337D" w:rsidRDefault="00D72CB7">
            <w:pPr>
              <w:adjustRightInd w:val="0"/>
              <w:snapToGrid w:val="0"/>
              <w:spacing w:line="440" w:lineRule="exact"/>
              <w:ind w:firstLineChars="200" w:firstLine="482"/>
              <w:rPr>
                <w:b/>
                <w:bCs/>
                <w:color w:val="000000" w:themeColor="text1"/>
                <w:sz w:val="24"/>
              </w:rPr>
            </w:pPr>
            <w:r w:rsidRPr="00B3337D">
              <w:rPr>
                <w:b/>
                <w:bCs/>
                <w:color w:val="000000" w:themeColor="text1"/>
                <w:sz w:val="24"/>
              </w:rPr>
              <w:t>2</w:t>
            </w:r>
            <w:r w:rsidRPr="00B3337D">
              <w:rPr>
                <w:b/>
                <w:bCs/>
                <w:color w:val="000000" w:themeColor="text1"/>
                <w:sz w:val="24"/>
              </w:rPr>
              <w:t>、主要产品</w:t>
            </w:r>
          </w:p>
          <w:p w14:paraId="3C830FD5" w14:textId="77777777" w:rsidR="00821ECF" w:rsidRPr="00B3337D" w:rsidRDefault="00D72CB7">
            <w:pPr>
              <w:pStyle w:val="afd"/>
              <w:spacing w:line="440" w:lineRule="exact"/>
              <w:ind w:firstLineChars="200" w:firstLine="480"/>
              <w:jc w:val="both"/>
              <w:rPr>
                <w:color w:val="000000" w:themeColor="text1"/>
                <w:sz w:val="24"/>
                <w:szCs w:val="24"/>
              </w:rPr>
            </w:pPr>
            <w:r w:rsidRPr="00B3337D">
              <w:rPr>
                <w:color w:val="000000" w:themeColor="text1"/>
                <w:sz w:val="24"/>
                <w:szCs w:val="24"/>
              </w:rPr>
              <w:t>产品方案表见表</w:t>
            </w:r>
            <w:r w:rsidRPr="00B3337D">
              <w:rPr>
                <w:color w:val="000000" w:themeColor="text1"/>
                <w:sz w:val="24"/>
                <w:szCs w:val="24"/>
              </w:rPr>
              <w:t>2-2</w:t>
            </w:r>
          </w:p>
          <w:p w14:paraId="0B034209" w14:textId="77777777" w:rsidR="00821ECF" w:rsidRPr="00B3337D" w:rsidRDefault="00D72CB7" w:rsidP="007A7184">
            <w:pPr>
              <w:autoSpaceDN w:val="0"/>
              <w:spacing w:line="360" w:lineRule="auto"/>
              <w:ind w:firstLine="200"/>
              <w:jc w:val="center"/>
              <w:textAlignment w:val="center"/>
              <w:rPr>
                <w:b/>
                <w:bCs/>
                <w:color w:val="000000" w:themeColor="text1"/>
                <w:sz w:val="24"/>
              </w:rPr>
            </w:pPr>
            <w:r w:rsidRPr="00B3337D">
              <w:rPr>
                <w:b/>
                <w:bCs/>
                <w:color w:val="000000" w:themeColor="text1"/>
                <w:sz w:val="24"/>
              </w:rPr>
              <w:t>表</w:t>
            </w:r>
            <w:r w:rsidRPr="00B3337D">
              <w:rPr>
                <w:b/>
                <w:bCs/>
                <w:color w:val="000000" w:themeColor="text1"/>
                <w:sz w:val="24"/>
              </w:rPr>
              <w:t>2-2</w:t>
            </w:r>
            <w:r w:rsidRPr="00B3337D">
              <w:rPr>
                <w:b/>
                <w:bCs/>
                <w:color w:val="000000" w:themeColor="text1"/>
                <w:sz w:val="24"/>
              </w:rPr>
              <w:t>产品方案</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2266"/>
              <w:gridCol w:w="1852"/>
              <w:gridCol w:w="3301"/>
            </w:tblGrid>
            <w:tr w:rsidR="00B3337D" w:rsidRPr="00B3337D" w14:paraId="30E1F1C2" w14:textId="77777777">
              <w:trPr>
                <w:trHeight w:val="454"/>
                <w:jc w:val="center"/>
              </w:trPr>
              <w:tc>
                <w:tcPr>
                  <w:tcW w:w="2431" w:type="dxa"/>
                  <w:vAlign w:val="center"/>
                </w:tcPr>
                <w:p w14:paraId="17091D14" w14:textId="77777777" w:rsidR="00821ECF" w:rsidRPr="00B3337D" w:rsidRDefault="00D72CB7">
                  <w:pPr>
                    <w:adjustRightInd w:val="0"/>
                    <w:jc w:val="center"/>
                    <w:rPr>
                      <w:b/>
                      <w:bCs/>
                      <w:color w:val="000000" w:themeColor="text1"/>
                      <w:spacing w:val="4"/>
                      <w:sz w:val="24"/>
                    </w:rPr>
                  </w:pPr>
                  <w:r w:rsidRPr="00B3337D">
                    <w:rPr>
                      <w:b/>
                      <w:bCs/>
                      <w:color w:val="000000" w:themeColor="text1"/>
                      <w:spacing w:val="4"/>
                      <w:sz w:val="24"/>
                    </w:rPr>
                    <w:t>产品</w:t>
                  </w:r>
                </w:p>
              </w:tc>
              <w:tc>
                <w:tcPr>
                  <w:tcW w:w="1985" w:type="dxa"/>
                  <w:vAlign w:val="center"/>
                </w:tcPr>
                <w:p w14:paraId="53AD3885" w14:textId="77777777" w:rsidR="00821ECF" w:rsidRPr="00B3337D" w:rsidRDefault="00D72CB7">
                  <w:pPr>
                    <w:adjustRightInd w:val="0"/>
                    <w:jc w:val="center"/>
                    <w:rPr>
                      <w:b/>
                      <w:bCs/>
                      <w:color w:val="000000" w:themeColor="text1"/>
                      <w:spacing w:val="4"/>
                      <w:sz w:val="24"/>
                    </w:rPr>
                  </w:pPr>
                  <w:r w:rsidRPr="00B3337D">
                    <w:rPr>
                      <w:b/>
                      <w:bCs/>
                      <w:color w:val="000000" w:themeColor="text1"/>
                      <w:spacing w:val="4"/>
                      <w:sz w:val="24"/>
                    </w:rPr>
                    <w:t>产能</w:t>
                  </w:r>
                </w:p>
              </w:tc>
              <w:tc>
                <w:tcPr>
                  <w:tcW w:w="3543" w:type="dxa"/>
                  <w:vAlign w:val="center"/>
                </w:tcPr>
                <w:p w14:paraId="375E1F42" w14:textId="77777777" w:rsidR="00821ECF" w:rsidRPr="00B3337D" w:rsidRDefault="00D72CB7">
                  <w:pPr>
                    <w:adjustRightInd w:val="0"/>
                    <w:jc w:val="center"/>
                    <w:rPr>
                      <w:b/>
                      <w:bCs/>
                      <w:color w:val="000000" w:themeColor="text1"/>
                      <w:spacing w:val="4"/>
                      <w:sz w:val="24"/>
                    </w:rPr>
                  </w:pPr>
                  <w:r w:rsidRPr="00B3337D">
                    <w:rPr>
                      <w:b/>
                      <w:bCs/>
                      <w:color w:val="000000" w:themeColor="text1"/>
                      <w:spacing w:val="4"/>
                      <w:sz w:val="24"/>
                    </w:rPr>
                    <w:t>备注</w:t>
                  </w:r>
                </w:p>
              </w:tc>
            </w:tr>
            <w:tr w:rsidR="00B3337D" w:rsidRPr="00B3337D" w14:paraId="5D81F728" w14:textId="77777777">
              <w:trPr>
                <w:trHeight w:val="454"/>
                <w:jc w:val="center"/>
              </w:trPr>
              <w:tc>
                <w:tcPr>
                  <w:tcW w:w="2431" w:type="dxa"/>
                  <w:vAlign w:val="center"/>
                </w:tcPr>
                <w:p w14:paraId="67045D97" w14:textId="77777777" w:rsidR="00821ECF" w:rsidRPr="00B3337D" w:rsidRDefault="00D72CB7">
                  <w:pPr>
                    <w:adjustRightInd w:val="0"/>
                    <w:jc w:val="center"/>
                    <w:rPr>
                      <w:color w:val="000000" w:themeColor="text1"/>
                      <w:spacing w:val="4"/>
                      <w:sz w:val="24"/>
                    </w:rPr>
                  </w:pPr>
                  <w:r w:rsidRPr="00B3337D">
                    <w:rPr>
                      <w:color w:val="000000" w:themeColor="text1"/>
                      <w:spacing w:val="4"/>
                      <w:sz w:val="24"/>
                    </w:rPr>
                    <w:t>多孔粒状硝酸铵油炸药</w:t>
                  </w:r>
                </w:p>
              </w:tc>
              <w:tc>
                <w:tcPr>
                  <w:tcW w:w="1985" w:type="dxa"/>
                  <w:vAlign w:val="center"/>
                </w:tcPr>
                <w:p w14:paraId="2D8759F3" w14:textId="77777777" w:rsidR="00821ECF" w:rsidRPr="00B3337D" w:rsidRDefault="00D72CB7">
                  <w:pPr>
                    <w:adjustRightInd w:val="0"/>
                    <w:jc w:val="center"/>
                    <w:rPr>
                      <w:color w:val="000000" w:themeColor="text1"/>
                      <w:spacing w:val="4"/>
                      <w:sz w:val="24"/>
                    </w:rPr>
                  </w:pPr>
                  <w:r w:rsidRPr="00B3337D">
                    <w:rPr>
                      <w:color w:val="000000" w:themeColor="text1"/>
                      <w:spacing w:val="4"/>
                      <w:sz w:val="24"/>
                    </w:rPr>
                    <w:t>8000t/a</w:t>
                  </w:r>
                </w:p>
              </w:tc>
              <w:tc>
                <w:tcPr>
                  <w:tcW w:w="3543" w:type="dxa"/>
                  <w:vAlign w:val="center"/>
                </w:tcPr>
                <w:p w14:paraId="3C928EED" w14:textId="77777777" w:rsidR="00821ECF" w:rsidRPr="00B3337D" w:rsidRDefault="00D72CB7">
                  <w:pPr>
                    <w:adjustRightInd w:val="0"/>
                    <w:jc w:val="center"/>
                    <w:rPr>
                      <w:color w:val="000000" w:themeColor="text1"/>
                      <w:spacing w:val="4"/>
                      <w:sz w:val="24"/>
                    </w:rPr>
                  </w:pPr>
                  <w:r w:rsidRPr="00B3337D">
                    <w:rPr>
                      <w:color w:val="000000" w:themeColor="text1"/>
                      <w:spacing w:val="4"/>
                      <w:sz w:val="24"/>
                    </w:rPr>
                    <w:t>现场混装</w:t>
                  </w:r>
                </w:p>
              </w:tc>
            </w:tr>
          </w:tbl>
          <w:p w14:paraId="5DF3AA4C" w14:textId="77777777" w:rsidR="00821ECF" w:rsidRPr="00B3337D" w:rsidRDefault="00D72CB7" w:rsidP="007A7184">
            <w:pPr>
              <w:autoSpaceDN w:val="0"/>
              <w:spacing w:line="360" w:lineRule="auto"/>
              <w:ind w:firstLineChars="200" w:firstLine="480"/>
              <w:textAlignment w:val="center"/>
              <w:rPr>
                <w:color w:val="000000" w:themeColor="text1"/>
                <w:sz w:val="24"/>
              </w:rPr>
            </w:pPr>
            <w:r w:rsidRPr="00B3337D">
              <w:rPr>
                <w:color w:val="000000" w:themeColor="text1"/>
                <w:sz w:val="24"/>
              </w:rPr>
              <w:t>产品性能及指标表</w:t>
            </w:r>
          </w:p>
          <w:p w14:paraId="67D90D9C" w14:textId="77777777" w:rsidR="00821ECF" w:rsidRPr="00B3337D" w:rsidRDefault="00D72CB7" w:rsidP="007A7184">
            <w:pPr>
              <w:autoSpaceDN w:val="0"/>
              <w:spacing w:line="360" w:lineRule="auto"/>
              <w:ind w:firstLineChars="200" w:firstLine="482"/>
              <w:jc w:val="center"/>
              <w:textAlignment w:val="center"/>
              <w:rPr>
                <w:b/>
                <w:bCs/>
                <w:color w:val="000000" w:themeColor="text1"/>
                <w:sz w:val="24"/>
              </w:rPr>
            </w:pPr>
            <w:r w:rsidRPr="00B3337D">
              <w:rPr>
                <w:b/>
                <w:bCs/>
                <w:color w:val="000000" w:themeColor="text1"/>
                <w:sz w:val="24"/>
              </w:rPr>
              <w:t>表</w:t>
            </w:r>
            <w:r w:rsidRPr="00B3337D">
              <w:rPr>
                <w:b/>
                <w:bCs/>
                <w:color w:val="000000" w:themeColor="text1"/>
                <w:sz w:val="24"/>
              </w:rPr>
              <w:t>2-3</w:t>
            </w:r>
            <w:r w:rsidRPr="00B3337D">
              <w:rPr>
                <w:b/>
                <w:bCs/>
                <w:color w:val="000000" w:themeColor="text1"/>
                <w:sz w:val="24"/>
              </w:rPr>
              <w:t>现场混装多孔粒状铵油炸药产品组分配比表</w:t>
            </w:r>
          </w:p>
          <w:tbl>
            <w:tblPr>
              <w:tblW w:w="7419" w:type="dxa"/>
              <w:tblInd w:w="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644"/>
              <w:gridCol w:w="3245"/>
              <w:gridCol w:w="2530"/>
            </w:tblGrid>
            <w:tr w:rsidR="00B3337D" w:rsidRPr="00B3337D" w14:paraId="0BE32154" w14:textId="77777777">
              <w:trPr>
                <w:trHeight w:val="454"/>
              </w:trPr>
              <w:tc>
                <w:tcPr>
                  <w:tcW w:w="1644" w:type="dxa"/>
                  <w:vAlign w:val="center"/>
                </w:tcPr>
                <w:p w14:paraId="0CEBF803" w14:textId="77777777" w:rsidR="00821ECF" w:rsidRPr="00B3337D" w:rsidRDefault="00D72CB7">
                  <w:pPr>
                    <w:adjustRightInd w:val="0"/>
                    <w:jc w:val="center"/>
                    <w:rPr>
                      <w:b/>
                      <w:bCs/>
                      <w:color w:val="000000" w:themeColor="text1"/>
                      <w:spacing w:val="4"/>
                      <w:sz w:val="24"/>
                    </w:rPr>
                  </w:pPr>
                  <w:r w:rsidRPr="00B3337D">
                    <w:rPr>
                      <w:b/>
                      <w:bCs/>
                      <w:color w:val="000000" w:themeColor="text1"/>
                      <w:spacing w:val="4"/>
                      <w:sz w:val="24"/>
                    </w:rPr>
                    <w:t>组分</w:t>
                  </w:r>
                </w:p>
              </w:tc>
              <w:tc>
                <w:tcPr>
                  <w:tcW w:w="3245" w:type="dxa"/>
                  <w:vAlign w:val="center"/>
                </w:tcPr>
                <w:p w14:paraId="53963280" w14:textId="77777777" w:rsidR="00821ECF" w:rsidRPr="00B3337D" w:rsidRDefault="00D72CB7">
                  <w:pPr>
                    <w:adjustRightInd w:val="0"/>
                    <w:jc w:val="center"/>
                    <w:rPr>
                      <w:b/>
                      <w:bCs/>
                      <w:color w:val="000000" w:themeColor="text1"/>
                      <w:spacing w:val="4"/>
                      <w:sz w:val="24"/>
                    </w:rPr>
                  </w:pPr>
                  <w:r w:rsidRPr="00B3337D">
                    <w:rPr>
                      <w:b/>
                      <w:bCs/>
                      <w:color w:val="000000" w:themeColor="text1"/>
                      <w:spacing w:val="4"/>
                      <w:sz w:val="24"/>
                    </w:rPr>
                    <w:t>多孔粒状硝酸铵</w:t>
                  </w:r>
                </w:p>
              </w:tc>
              <w:tc>
                <w:tcPr>
                  <w:tcW w:w="2530" w:type="dxa"/>
                  <w:vAlign w:val="center"/>
                </w:tcPr>
                <w:p w14:paraId="441C472B" w14:textId="77777777" w:rsidR="00821ECF" w:rsidRPr="00B3337D" w:rsidRDefault="00D72CB7">
                  <w:pPr>
                    <w:adjustRightInd w:val="0"/>
                    <w:jc w:val="center"/>
                    <w:rPr>
                      <w:b/>
                      <w:bCs/>
                      <w:color w:val="000000" w:themeColor="text1"/>
                      <w:spacing w:val="4"/>
                      <w:sz w:val="24"/>
                    </w:rPr>
                  </w:pPr>
                  <w:r w:rsidRPr="00B3337D">
                    <w:rPr>
                      <w:b/>
                      <w:bCs/>
                      <w:color w:val="000000" w:themeColor="text1"/>
                      <w:spacing w:val="4"/>
                      <w:sz w:val="24"/>
                    </w:rPr>
                    <w:t>柴油</w:t>
                  </w:r>
                </w:p>
              </w:tc>
            </w:tr>
            <w:tr w:rsidR="00B3337D" w:rsidRPr="00B3337D" w14:paraId="0D9D1B8B" w14:textId="77777777">
              <w:trPr>
                <w:trHeight w:val="454"/>
              </w:trPr>
              <w:tc>
                <w:tcPr>
                  <w:tcW w:w="1644" w:type="dxa"/>
                  <w:vAlign w:val="center"/>
                </w:tcPr>
                <w:p w14:paraId="23824BCA" w14:textId="77777777" w:rsidR="00821ECF" w:rsidRPr="00B3337D" w:rsidRDefault="00D72CB7">
                  <w:pPr>
                    <w:adjustRightInd w:val="0"/>
                    <w:jc w:val="center"/>
                    <w:rPr>
                      <w:color w:val="000000" w:themeColor="text1"/>
                      <w:spacing w:val="4"/>
                      <w:sz w:val="24"/>
                    </w:rPr>
                  </w:pPr>
                  <w:r w:rsidRPr="00B3337D">
                    <w:rPr>
                      <w:color w:val="000000" w:themeColor="text1"/>
                      <w:spacing w:val="4"/>
                      <w:sz w:val="24"/>
                    </w:rPr>
                    <w:t>含量要求（％）</w:t>
                  </w:r>
                </w:p>
              </w:tc>
              <w:tc>
                <w:tcPr>
                  <w:tcW w:w="3245" w:type="dxa"/>
                  <w:vAlign w:val="center"/>
                </w:tcPr>
                <w:p w14:paraId="58A247AB" w14:textId="77777777" w:rsidR="00821ECF" w:rsidRPr="00B3337D" w:rsidRDefault="00D72CB7">
                  <w:pPr>
                    <w:adjustRightInd w:val="0"/>
                    <w:jc w:val="center"/>
                    <w:rPr>
                      <w:color w:val="000000" w:themeColor="text1"/>
                      <w:spacing w:val="4"/>
                      <w:sz w:val="24"/>
                    </w:rPr>
                  </w:pPr>
                  <w:r w:rsidRPr="00B3337D">
                    <w:rPr>
                      <w:color w:val="000000" w:themeColor="text1"/>
                      <w:spacing w:val="4"/>
                      <w:sz w:val="24"/>
                    </w:rPr>
                    <w:t>94</w:t>
                  </w:r>
                  <w:r w:rsidRPr="00B3337D">
                    <w:rPr>
                      <w:color w:val="000000" w:themeColor="text1"/>
                      <w:spacing w:val="4"/>
                      <w:sz w:val="24"/>
                    </w:rPr>
                    <w:t>～</w:t>
                  </w:r>
                  <w:r w:rsidRPr="00B3337D">
                    <w:rPr>
                      <w:color w:val="000000" w:themeColor="text1"/>
                      <w:spacing w:val="4"/>
                      <w:sz w:val="24"/>
                    </w:rPr>
                    <w:t>95</w:t>
                  </w:r>
                </w:p>
              </w:tc>
              <w:tc>
                <w:tcPr>
                  <w:tcW w:w="2530" w:type="dxa"/>
                  <w:vAlign w:val="center"/>
                </w:tcPr>
                <w:p w14:paraId="64A4494E" w14:textId="77777777" w:rsidR="00821ECF" w:rsidRPr="00B3337D" w:rsidRDefault="00D72CB7">
                  <w:pPr>
                    <w:adjustRightInd w:val="0"/>
                    <w:snapToGrid w:val="0"/>
                    <w:jc w:val="center"/>
                    <w:rPr>
                      <w:color w:val="000000" w:themeColor="text1"/>
                      <w:spacing w:val="4"/>
                      <w:sz w:val="24"/>
                    </w:rPr>
                  </w:pPr>
                  <w:r w:rsidRPr="00B3337D">
                    <w:rPr>
                      <w:color w:val="000000" w:themeColor="text1"/>
                      <w:spacing w:val="4"/>
                      <w:sz w:val="24"/>
                    </w:rPr>
                    <w:t>5</w:t>
                  </w:r>
                  <w:r w:rsidRPr="00B3337D">
                    <w:rPr>
                      <w:color w:val="000000" w:themeColor="text1"/>
                      <w:spacing w:val="4"/>
                      <w:sz w:val="24"/>
                    </w:rPr>
                    <w:t>～</w:t>
                  </w:r>
                  <w:r w:rsidRPr="00B3337D">
                    <w:rPr>
                      <w:color w:val="000000" w:themeColor="text1"/>
                      <w:spacing w:val="4"/>
                      <w:sz w:val="24"/>
                    </w:rPr>
                    <w:t>6</w:t>
                  </w:r>
                </w:p>
              </w:tc>
            </w:tr>
          </w:tbl>
          <w:p w14:paraId="5F364DAE" w14:textId="77777777" w:rsidR="00821ECF" w:rsidRPr="00B3337D" w:rsidRDefault="00D72CB7" w:rsidP="007A7184">
            <w:pPr>
              <w:autoSpaceDN w:val="0"/>
              <w:spacing w:line="360" w:lineRule="auto"/>
              <w:jc w:val="center"/>
              <w:textAlignment w:val="center"/>
              <w:rPr>
                <w:b/>
                <w:bCs/>
                <w:color w:val="000000" w:themeColor="text1"/>
                <w:sz w:val="24"/>
              </w:rPr>
            </w:pPr>
            <w:r w:rsidRPr="00B3337D">
              <w:rPr>
                <w:b/>
                <w:bCs/>
                <w:color w:val="000000" w:themeColor="text1"/>
                <w:sz w:val="24"/>
                <w:lang w:val="en-GB"/>
              </w:rPr>
              <w:t>表</w:t>
            </w:r>
            <w:r w:rsidRPr="00B3337D">
              <w:rPr>
                <w:b/>
                <w:bCs/>
                <w:color w:val="000000" w:themeColor="text1"/>
                <w:sz w:val="24"/>
              </w:rPr>
              <w:t>2-4</w:t>
            </w:r>
            <w:r w:rsidRPr="00B3337D">
              <w:rPr>
                <w:b/>
                <w:bCs/>
                <w:color w:val="000000" w:themeColor="text1"/>
                <w:sz w:val="24"/>
              </w:rPr>
              <w:t>现场混装多孔粒状铵油炸药产品主要性能指标一览表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2619"/>
              <w:gridCol w:w="1921"/>
              <w:gridCol w:w="2152"/>
            </w:tblGrid>
            <w:tr w:rsidR="00B3337D" w:rsidRPr="00B3337D" w14:paraId="2F3EED20" w14:textId="77777777">
              <w:trPr>
                <w:cantSplit/>
                <w:trHeight w:val="454"/>
                <w:tblHeader/>
                <w:jc w:val="center"/>
              </w:trPr>
              <w:tc>
                <w:tcPr>
                  <w:tcW w:w="764" w:type="dxa"/>
                  <w:vAlign w:val="center"/>
                </w:tcPr>
                <w:p w14:paraId="414EF02A" w14:textId="77777777" w:rsidR="00821ECF" w:rsidRPr="00B3337D" w:rsidRDefault="00D72CB7">
                  <w:pPr>
                    <w:snapToGrid w:val="0"/>
                    <w:jc w:val="center"/>
                    <w:rPr>
                      <w:b/>
                      <w:bCs/>
                      <w:color w:val="000000" w:themeColor="text1"/>
                      <w:sz w:val="24"/>
                    </w:rPr>
                  </w:pPr>
                  <w:r w:rsidRPr="00B3337D">
                    <w:rPr>
                      <w:b/>
                      <w:bCs/>
                      <w:color w:val="000000" w:themeColor="text1"/>
                      <w:sz w:val="24"/>
                    </w:rPr>
                    <w:t>序号</w:t>
                  </w:r>
                </w:p>
              </w:tc>
              <w:tc>
                <w:tcPr>
                  <w:tcW w:w="2795" w:type="dxa"/>
                  <w:vAlign w:val="center"/>
                </w:tcPr>
                <w:p w14:paraId="0C6060F0" w14:textId="77777777" w:rsidR="00821ECF" w:rsidRPr="00B3337D" w:rsidRDefault="00D72CB7">
                  <w:pPr>
                    <w:snapToGrid w:val="0"/>
                    <w:ind w:firstLine="480"/>
                    <w:jc w:val="center"/>
                    <w:rPr>
                      <w:b/>
                      <w:bCs/>
                      <w:color w:val="000000" w:themeColor="text1"/>
                      <w:sz w:val="24"/>
                    </w:rPr>
                  </w:pPr>
                  <w:r w:rsidRPr="00B3337D">
                    <w:rPr>
                      <w:b/>
                      <w:bCs/>
                      <w:color w:val="000000" w:themeColor="text1"/>
                      <w:sz w:val="24"/>
                    </w:rPr>
                    <w:t>项目</w:t>
                  </w:r>
                </w:p>
              </w:tc>
              <w:tc>
                <w:tcPr>
                  <w:tcW w:w="2045" w:type="dxa"/>
                  <w:vAlign w:val="center"/>
                </w:tcPr>
                <w:p w14:paraId="68739D51" w14:textId="77777777" w:rsidR="00821ECF" w:rsidRPr="00B3337D" w:rsidRDefault="00D72CB7">
                  <w:pPr>
                    <w:snapToGrid w:val="0"/>
                    <w:ind w:firstLine="480"/>
                    <w:jc w:val="center"/>
                    <w:rPr>
                      <w:b/>
                      <w:bCs/>
                      <w:color w:val="000000" w:themeColor="text1"/>
                      <w:sz w:val="24"/>
                    </w:rPr>
                  </w:pPr>
                  <w:r w:rsidRPr="00B3337D">
                    <w:rPr>
                      <w:b/>
                      <w:bCs/>
                      <w:color w:val="000000" w:themeColor="text1"/>
                      <w:sz w:val="24"/>
                    </w:rPr>
                    <w:t>单位</w:t>
                  </w:r>
                </w:p>
              </w:tc>
              <w:tc>
                <w:tcPr>
                  <w:tcW w:w="2293" w:type="dxa"/>
                  <w:vAlign w:val="center"/>
                </w:tcPr>
                <w:p w14:paraId="36672D3A" w14:textId="77777777" w:rsidR="00821ECF" w:rsidRPr="00B3337D" w:rsidRDefault="00D72CB7">
                  <w:pPr>
                    <w:snapToGrid w:val="0"/>
                    <w:ind w:firstLine="480"/>
                    <w:jc w:val="center"/>
                    <w:rPr>
                      <w:b/>
                      <w:bCs/>
                      <w:color w:val="000000" w:themeColor="text1"/>
                      <w:sz w:val="24"/>
                    </w:rPr>
                  </w:pPr>
                  <w:r w:rsidRPr="00B3337D">
                    <w:rPr>
                      <w:b/>
                      <w:bCs/>
                      <w:color w:val="000000" w:themeColor="text1"/>
                      <w:sz w:val="24"/>
                    </w:rPr>
                    <w:t>指标</w:t>
                  </w:r>
                </w:p>
              </w:tc>
            </w:tr>
            <w:tr w:rsidR="00B3337D" w:rsidRPr="00B3337D" w14:paraId="79469961" w14:textId="77777777">
              <w:trPr>
                <w:cantSplit/>
                <w:trHeight w:val="454"/>
                <w:jc w:val="center"/>
              </w:trPr>
              <w:tc>
                <w:tcPr>
                  <w:tcW w:w="764" w:type="dxa"/>
                </w:tcPr>
                <w:p w14:paraId="1C1BC369" w14:textId="77777777" w:rsidR="00821ECF" w:rsidRPr="00B3337D" w:rsidRDefault="00D72CB7">
                  <w:pPr>
                    <w:snapToGrid w:val="0"/>
                    <w:jc w:val="center"/>
                    <w:rPr>
                      <w:color w:val="000000" w:themeColor="text1"/>
                      <w:sz w:val="24"/>
                    </w:rPr>
                  </w:pPr>
                  <w:r w:rsidRPr="00B3337D">
                    <w:rPr>
                      <w:color w:val="000000" w:themeColor="text1"/>
                      <w:sz w:val="24"/>
                    </w:rPr>
                    <w:t>1</w:t>
                  </w:r>
                </w:p>
              </w:tc>
              <w:tc>
                <w:tcPr>
                  <w:tcW w:w="2795" w:type="dxa"/>
                </w:tcPr>
                <w:p w14:paraId="7024645D" w14:textId="77777777" w:rsidR="00821ECF" w:rsidRPr="00B3337D" w:rsidRDefault="00D72CB7">
                  <w:pPr>
                    <w:snapToGrid w:val="0"/>
                    <w:rPr>
                      <w:color w:val="000000" w:themeColor="text1"/>
                      <w:sz w:val="24"/>
                    </w:rPr>
                  </w:pPr>
                  <w:r w:rsidRPr="00B3337D">
                    <w:rPr>
                      <w:color w:val="000000" w:themeColor="text1"/>
                      <w:sz w:val="24"/>
                    </w:rPr>
                    <w:t>撞击感度</w:t>
                  </w:r>
                </w:p>
              </w:tc>
              <w:tc>
                <w:tcPr>
                  <w:tcW w:w="4338" w:type="dxa"/>
                  <w:gridSpan w:val="2"/>
                </w:tcPr>
                <w:p w14:paraId="3F2B4017" w14:textId="77777777" w:rsidR="00821ECF" w:rsidRPr="00B3337D" w:rsidRDefault="00D72CB7">
                  <w:pPr>
                    <w:snapToGrid w:val="0"/>
                    <w:jc w:val="center"/>
                    <w:rPr>
                      <w:color w:val="000000" w:themeColor="text1"/>
                      <w:sz w:val="24"/>
                    </w:rPr>
                  </w:pPr>
                  <w:r w:rsidRPr="00B3337D">
                    <w:rPr>
                      <w:color w:val="000000" w:themeColor="text1"/>
                      <w:sz w:val="24"/>
                    </w:rPr>
                    <w:t>爆炸概率</w:t>
                  </w:r>
                  <w:r w:rsidRPr="00B3337D">
                    <w:rPr>
                      <w:color w:val="000000" w:themeColor="text1"/>
                      <w:sz w:val="24"/>
                    </w:rPr>
                    <w:t>≤14%</w:t>
                  </w:r>
                </w:p>
              </w:tc>
            </w:tr>
            <w:tr w:rsidR="00B3337D" w:rsidRPr="00B3337D" w14:paraId="3FB5C63E" w14:textId="77777777">
              <w:trPr>
                <w:cantSplit/>
                <w:trHeight w:val="454"/>
                <w:jc w:val="center"/>
              </w:trPr>
              <w:tc>
                <w:tcPr>
                  <w:tcW w:w="764" w:type="dxa"/>
                </w:tcPr>
                <w:p w14:paraId="24771514" w14:textId="77777777" w:rsidR="00821ECF" w:rsidRPr="00B3337D" w:rsidRDefault="00D72CB7">
                  <w:pPr>
                    <w:snapToGrid w:val="0"/>
                    <w:jc w:val="center"/>
                    <w:rPr>
                      <w:color w:val="000000" w:themeColor="text1"/>
                      <w:sz w:val="24"/>
                    </w:rPr>
                  </w:pPr>
                  <w:r w:rsidRPr="00B3337D">
                    <w:rPr>
                      <w:color w:val="000000" w:themeColor="text1"/>
                      <w:sz w:val="24"/>
                    </w:rPr>
                    <w:t>2</w:t>
                  </w:r>
                </w:p>
              </w:tc>
              <w:tc>
                <w:tcPr>
                  <w:tcW w:w="2795" w:type="dxa"/>
                </w:tcPr>
                <w:p w14:paraId="0770570B" w14:textId="77777777" w:rsidR="00821ECF" w:rsidRPr="00B3337D" w:rsidRDefault="00D72CB7">
                  <w:pPr>
                    <w:snapToGrid w:val="0"/>
                    <w:rPr>
                      <w:color w:val="000000" w:themeColor="text1"/>
                      <w:sz w:val="24"/>
                    </w:rPr>
                  </w:pPr>
                  <w:r w:rsidRPr="00B3337D">
                    <w:rPr>
                      <w:color w:val="000000" w:themeColor="text1"/>
                      <w:sz w:val="24"/>
                    </w:rPr>
                    <w:t>摩擦感度</w:t>
                  </w:r>
                </w:p>
              </w:tc>
              <w:tc>
                <w:tcPr>
                  <w:tcW w:w="4338" w:type="dxa"/>
                  <w:gridSpan w:val="2"/>
                </w:tcPr>
                <w:p w14:paraId="7BC7EC00" w14:textId="77777777" w:rsidR="00821ECF" w:rsidRPr="00B3337D" w:rsidRDefault="00D72CB7">
                  <w:pPr>
                    <w:snapToGrid w:val="0"/>
                    <w:jc w:val="center"/>
                    <w:rPr>
                      <w:color w:val="000000" w:themeColor="text1"/>
                      <w:sz w:val="24"/>
                    </w:rPr>
                  </w:pPr>
                  <w:r w:rsidRPr="00B3337D">
                    <w:rPr>
                      <w:color w:val="000000" w:themeColor="text1"/>
                      <w:sz w:val="24"/>
                    </w:rPr>
                    <w:t>爆炸概率</w:t>
                  </w:r>
                  <w:r w:rsidRPr="00B3337D">
                    <w:rPr>
                      <w:color w:val="000000" w:themeColor="text1"/>
                      <w:sz w:val="24"/>
                    </w:rPr>
                    <w:t>≤14%</w:t>
                  </w:r>
                </w:p>
              </w:tc>
            </w:tr>
            <w:tr w:rsidR="00B3337D" w:rsidRPr="00B3337D" w14:paraId="5A513DFA" w14:textId="77777777">
              <w:trPr>
                <w:cantSplit/>
                <w:trHeight w:val="454"/>
                <w:jc w:val="center"/>
              </w:trPr>
              <w:tc>
                <w:tcPr>
                  <w:tcW w:w="764" w:type="dxa"/>
                </w:tcPr>
                <w:p w14:paraId="3B83174F" w14:textId="77777777" w:rsidR="00821ECF" w:rsidRPr="00B3337D" w:rsidRDefault="00D72CB7">
                  <w:pPr>
                    <w:snapToGrid w:val="0"/>
                    <w:jc w:val="center"/>
                    <w:rPr>
                      <w:color w:val="000000" w:themeColor="text1"/>
                      <w:sz w:val="24"/>
                    </w:rPr>
                  </w:pPr>
                  <w:r w:rsidRPr="00B3337D">
                    <w:rPr>
                      <w:color w:val="000000" w:themeColor="text1"/>
                      <w:sz w:val="24"/>
                    </w:rPr>
                    <w:t>3</w:t>
                  </w:r>
                </w:p>
              </w:tc>
              <w:tc>
                <w:tcPr>
                  <w:tcW w:w="2795" w:type="dxa"/>
                </w:tcPr>
                <w:p w14:paraId="2F2202EC" w14:textId="77777777" w:rsidR="00821ECF" w:rsidRPr="00B3337D" w:rsidRDefault="00D72CB7">
                  <w:pPr>
                    <w:snapToGrid w:val="0"/>
                    <w:rPr>
                      <w:color w:val="000000" w:themeColor="text1"/>
                      <w:sz w:val="24"/>
                    </w:rPr>
                  </w:pPr>
                  <w:r w:rsidRPr="00B3337D">
                    <w:rPr>
                      <w:color w:val="000000" w:themeColor="text1"/>
                      <w:sz w:val="24"/>
                    </w:rPr>
                    <w:t>爆速</w:t>
                  </w:r>
                </w:p>
              </w:tc>
              <w:tc>
                <w:tcPr>
                  <w:tcW w:w="2045" w:type="dxa"/>
                </w:tcPr>
                <w:p w14:paraId="46D6EDAD" w14:textId="77777777" w:rsidR="00821ECF" w:rsidRPr="00B3337D" w:rsidRDefault="00D72CB7">
                  <w:pPr>
                    <w:snapToGrid w:val="0"/>
                    <w:jc w:val="center"/>
                    <w:rPr>
                      <w:color w:val="000000" w:themeColor="text1"/>
                      <w:sz w:val="24"/>
                    </w:rPr>
                  </w:pPr>
                  <w:r w:rsidRPr="00B3337D">
                    <w:rPr>
                      <w:color w:val="000000" w:themeColor="text1"/>
                      <w:sz w:val="24"/>
                    </w:rPr>
                    <w:t>m/s</w:t>
                  </w:r>
                </w:p>
              </w:tc>
              <w:tc>
                <w:tcPr>
                  <w:tcW w:w="2293" w:type="dxa"/>
                </w:tcPr>
                <w:p w14:paraId="3E68ECCD" w14:textId="77777777" w:rsidR="00821ECF" w:rsidRPr="00B3337D" w:rsidRDefault="00D72CB7">
                  <w:pPr>
                    <w:snapToGrid w:val="0"/>
                    <w:jc w:val="center"/>
                    <w:rPr>
                      <w:color w:val="000000" w:themeColor="text1"/>
                      <w:sz w:val="24"/>
                    </w:rPr>
                  </w:pPr>
                  <w:r w:rsidRPr="00B3337D">
                    <w:rPr>
                      <w:color w:val="000000" w:themeColor="text1"/>
                      <w:sz w:val="24"/>
                    </w:rPr>
                    <w:t>≥2.5×10</w:t>
                  </w:r>
                  <w:r w:rsidRPr="00B3337D">
                    <w:rPr>
                      <w:color w:val="000000" w:themeColor="text1"/>
                      <w:sz w:val="24"/>
                      <w:vertAlign w:val="superscript"/>
                    </w:rPr>
                    <w:t>3</w:t>
                  </w:r>
                </w:p>
              </w:tc>
            </w:tr>
            <w:tr w:rsidR="00B3337D" w:rsidRPr="00B3337D" w14:paraId="01B5A55C" w14:textId="77777777">
              <w:trPr>
                <w:cantSplit/>
                <w:trHeight w:val="454"/>
                <w:jc w:val="center"/>
              </w:trPr>
              <w:tc>
                <w:tcPr>
                  <w:tcW w:w="764" w:type="dxa"/>
                </w:tcPr>
                <w:p w14:paraId="79C380ED" w14:textId="77777777" w:rsidR="00821ECF" w:rsidRPr="00B3337D" w:rsidRDefault="00D72CB7">
                  <w:pPr>
                    <w:snapToGrid w:val="0"/>
                    <w:jc w:val="center"/>
                    <w:rPr>
                      <w:color w:val="000000" w:themeColor="text1"/>
                      <w:sz w:val="24"/>
                    </w:rPr>
                  </w:pPr>
                  <w:r w:rsidRPr="00B3337D">
                    <w:rPr>
                      <w:color w:val="000000" w:themeColor="text1"/>
                      <w:sz w:val="24"/>
                    </w:rPr>
                    <w:t>4</w:t>
                  </w:r>
                </w:p>
              </w:tc>
              <w:tc>
                <w:tcPr>
                  <w:tcW w:w="2795" w:type="dxa"/>
                </w:tcPr>
                <w:p w14:paraId="5C35ED85" w14:textId="77777777" w:rsidR="00821ECF" w:rsidRPr="00B3337D" w:rsidRDefault="00D72CB7">
                  <w:pPr>
                    <w:snapToGrid w:val="0"/>
                    <w:rPr>
                      <w:color w:val="000000" w:themeColor="text1"/>
                      <w:sz w:val="24"/>
                    </w:rPr>
                  </w:pPr>
                  <w:r w:rsidRPr="00B3337D">
                    <w:rPr>
                      <w:color w:val="000000" w:themeColor="text1"/>
                      <w:sz w:val="24"/>
                    </w:rPr>
                    <w:t>使用保证期</w:t>
                  </w:r>
                </w:p>
              </w:tc>
              <w:tc>
                <w:tcPr>
                  <w:tcW w:w="2045" w:type="dxa"/>
                </w:tcPr>
                <w:p w14:paraId="1BE5F709" w14:textId="77777777" w:rsidR="00821ECF" w:rsidRPr="00B3337D" w:rsidRDefault="00D72CB7">
                  <w:pPr>
                    <w:snapToGrid w:val="0"/>
                    <w:jc w:val="center"/>
                    <w:rPr>
                      <w:color w:val="000000" w:themeColor="text1"/>
                      <w:sz w:val="24"/>
                    </w:rPr>
                  </w:pPr>
                  <w:r w:rsidRPr="00B3337D">
                    <w:rPr>
                      <w:color w:val="000000" w:themeColor="text1"/>
                      <w:sz w:val="24"/>
                    </w:rPr>
                    <w:t>d</w:t>
                  </w:r>
                </w:p>
              </w:tc>
              <w:tc>
                <w:tcPr>
                  <w:tcW w:w="2293" w:type="dxa"/>
                </w:tcPr>
                <w:p w14:paraId="6042E770" w14:textId="77777777" w:rsidR="00821ECF" w:rsidRPr="00B3337D" w:rsidRDefault="00D72CB7">
                  <w:pPr>
                    <w:snapToGrid w:val="0"/>
                    <w:jc w:val="center"/>
                    <w:rPr>
                      <w:color w:val="000000" w:themeColor="text1"/>
                      <w:sz w:val="24"/>
                    </w:rPr>
                  </w:pPr>
                  <w:r w:rsidRPr="00B3337D">
                    <w:rPr>
                      <w:color w:val="000000" w:themeColor="text1"/>
                      <w:sz w:val="24"/>
                    </w:rPr>
                    <w:t>≥30</w:t>
                  </w:r>
                </w:p>
              </w:tc>
            </w:tr>
          </w:tbl>
          <w:p w14:paraId="30955C97" w14:textId="77777777" w:rsidR="00821ECF" w:rsidRPr="00B3337D" w:rsidRDefault="00D72CB7">
            <w:pPr>
              <w:adjustRightInd w:val="0"/>
              <w:snapToGrid w:val="0"/>
              <w:spacing w:line="440" w:lineRule="exact"/>
              <w:ind w:firstLineChars="200" w:firstLine="482"/>
              <w:rPr>
                <w:b/>
                <w:bCs/>
                <w:color w:val="000000" w:themeColor="text1"/>
                <w:sz w:val="24"/>
              </w:rPr>
            </w:pPr>
            <w:r w:rsidRPr="00B3337D">
              <w:rPr>
                <w:b/>
                <w:bCs/>
                <w:color w:val="000000" w:themeColor="text1"/>
                <w:sz w:val="24"/>
              </w:rPr>
              <w:t>3</w:t>
            </w:r>
            <w:r w:rsidRPr="00B3337D">
              <w:rPr>
                <w:b/>
                <w:bCs/>
                <w:color w:val="000000" w:themeColor="text1"/>
                <w:sz w:val="24"/>
              </w:rPr>
              <w:t>、主要生产设备</w:t>
            </w:r>
          </w:p>
          <w:p w14:paraId="6D0DE01A"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本项目主要工艺设备详见表</w:t>
            </w:r>
            <w:r w:rsidRPr="00B3337D">
              <w:rPr>
                <w:color w:val="000000" w:themeColor="text1"/>
                <w:sz w:val="24"/>
              </w:rPr>
              <w:t>2-5</w:t>
            </w:r>
          </w:p>
          <w:p w14:paraId="485B2EB8" w14:textId="77777777" w:rsidR="00821ECF" w:rsidRPr="00B3337D" w:rsidRDefault="00D72CB7">
            <w:pPr>
              <w:widowControl/>
              <w:adjustRightInd w:val="0"/>
              <w:snapToGrid w:val="0"/>
              <w:spacing w:line="440" w:lineRule="exact"/>
              <w:jc w:val="center"/>
              <w:rPr>
                <w:b/>
                <w:bCs/>
                <w:color w:val="000000" w:themeColor="text1"/>
                <w:kern w:val="0"/>
                <w:sz w:val="24"/>
              </w:rPr>
            </w:pPr>
            <w:r w:rsidRPr="00B3337D">
              <w:rPr>
                <w:b/>
                <w:bCs/>
                <w:color w:val="000000" w:themeColor="text1"/>
                <w:sz w:val="24"/>
              </w:rPr>
              <w:t>表</w:t>
            </w:r>
            <w:r w:rsidRPr="00B3337D">
              <w:rPr>
                <w:b/>
                <w:bCs/>
                <w:color w:val="000000" w:themeColor="text1"/>
                <w:kern w:val="0"/>
                <w:sz w:val="24"/>
              </w:rPr>
              <w:t>2-5</w:t>
            </w:r>
            <w:r w:rsidRPr="00B3337D">
              <w:rPr>
                <w:b/>
                <w:bCs/>
                <w:color w:val="000000" w:themeColor="text1"/>
                <w:kern w:val="0"/>
                <w:sz w:val="24"/>
              </w:rPr>
              <w:t>生产设备一览表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6"/>
              <w:gridCol w:w="2240"/>
              <w:gridCol w:w="1615"/>
              <w:gridCol w:w="913"/>
              <w:gridCol w:w="1825"/>
            </w:tblGrid>
            <w:tr w:rsidR="00B3337D" w:rsidRPr="00B3337D" w14:paraId="7470B2FD" w14:textId="77777777">
              <w:trPr>
                <w:trHeight w:val="454"/>
              </w:trPr>
              <w:tc>
                <w:tcPr>
                  <w:tcW w:w="875" w:type="dxa"/>
                  <w:shd w:val="clear" w:color="auto" w:fill="FFFFFF"/>
                  <w:vAlign w:val="center"/>
                </w:tcPr>
                <w:p w14:paraId="6D1C2A9F" w14:textId="77777777" w:rsidR="00821ECF" w:rsidRPr="00B3337D" w:rsidRDefault="00D72CB7">
                  <w:pPr>
                    <w:adjustRightInd w:val="0"/>
                    <w:snapToGrid w:val="0"/>
                    <w:jc w:val="center"/>
                    <w:rPr>
                      <w:b/>
                      <w:bCs/>
                      <w:color w:val="000000" w:themeColor="text1"/>
                      <w:sz w:val="24"/>
                    </w:rPr>
                  </w:pPr>
                  <w:r w:rsidRPr="00B3337D">
                    <w:rPr>
                      <w:b/>
                      <w:bCs/>
                      <w:color w:val="000000" w:themeColor="text1"/>
                      <w:sz w:val="24"/>
                    </w:rPr>
                    <w:t>序号</w:t>
                  </w:r>
                </w:p>
              </w:tc>
              <w:tc>
                <w:tcPr>
                  <w:tcW w:w="2406" w:type="dxa"/>
                  <w:shd w:val="clear" w:color="auto" w:fill="FFFFFF"/>
                  <w:vAlign w:val="center"/>
                </w:tcPr>
                <w:p w14:paraId="6C9C1789" w14:textId="77777777" w:rsidR="00821ECF" w:rsidRPr="00B3337D" w:rsidRDefault="00D72CB7">
                  <w:pPr>
                    <w:pStyle w:val="afd"/>
                    <w:rPr>
                      <w:b/>
                      <w:bCs/>
                      <w:color w:val="000000" w:themeColor="text1"/>
                      <w:sz w:val="24"/>
                      <w:szCs w:val="24"/>
                    </w:rPr>
                  </w:pPr>
                  <w:r w:rsidRPr="00B3337D">
                    <w:rPr>
                      <w:b/>
                      <w:bCs/>
                      <w:color w:val="000000" w:themeColor="text1"/>
                      <w:sz w:val="24"/>
                      <w:szCs w:val="24"/>
                    </w:rPr>
                    <w:t>设备名称</w:t>
                  </w:r>
                </w:p>
              </w:tc>
              <w:tc>
                <w:tcPr>
                  <w:tcW w:w="1730" w:type="dxa"/>
                  <w:shd w:val="clear" w:color="auto" w:fill="FFFFFF"/>
                  <w:vAlign w:val="center"/>
                </w:tcPr>
                <w:p w14:paraId="3B3FD3B0" w14:textId="77777777" w:rsidR="00821ECF" w:rsidRPr="00B3337D" w:rsidRDefault="00D72CB7">
                  <w:pPr>
                    <w:adjustRightInd w:val="0"/>
                    <w:snapToGrid w:val="0"/>
                    <w:jc w:val="center"/>
                    <w:rPr>
                      <w:b/>
                      <w:bCs/>
                      <w:color w:val="000000" w:themeColor="text1"/>
                      <w:sz w:val="24"/>
                    </w:rPr>
                  </w:pPr>
                  <w:r w:rsidRPr="00B3337D">
                    <w:rPr>
                      <w:b/>
                      <w:bCs/>
                      <w:color w:val="000000" w:themeColor="text1"/>
                      <w:sz w:val="24"/>
                    </w:rPr>
                    <w:t>型号</w:t>
                  </w:r>
                </w:p>
              </w:tc>
              <w:tc>
                <w:tcPr>
                  <w:tcW w:w="969" w:type="dxa"/>
                  <w:shd w:val="clear" w:color="auto" w:fill="FFFFFF"/>
                  <w:vAlign w:val="center"/>
                </w:tcPr>
                <w:p w14:paraId="1AA8D697" w14:textId="77777777" w:rsidR="00821ECF" w:rsidRPr="00B3337D" w:rsidRDefault="00D72CB7">
                  <w:pPr>
                    <w:adjustRightInd w:val="0"/>
                    <w:snapToGrid w:val="0"/>
                    <w:jc w:val="center"/>
                    <w:rPr>
                      <w:b/>
                      <w:bCs/>
                      <w:color w:val="000000" w:themeColor="text1"/>
                      <w:sz w:val="24"/>
                    </w:rPr>
                  </w:pPr>
                  <w:r w:rsidRPr="00B3337D">
                    <w:rPr>
                      <w:b/>
                      <w:bCs/>
                      <w:color w:val="000000" w:themeColor="text1"/>
                      <w:sz w:val="24"/>
                    </w:rPr>
                    <w:t>数量</w:t>
                  </w:r>
                </w:p>
              </w:tc>
              <w:tc>
                <w:tcPr>
                  <w:tcW w:w="1957" w:type="dxa"/>
                  <w:shd w:val="clear" w:color="auto" w:fill="FFFFFF"/>
                  <w:vAlign w:val="center"/>
                </w:tcPr>
                <w:p w14:paraId="5A3D158D" w14:textId="77777777" w:rsidR="00821ECF" w:rsidRPr="00B3337D" w:rsidRDefault="00D72CB7">
                  <w:pPr>
                    <w:pStyle w:val="afd"/>
                    <w:rPr>
                      <w:b/>
                      <w:bCs/>
                      <w:color w:val="000000" w:themeColor="text1"/>
                      <w:sz w:val="24"/>
                      <w:szCs w:val="24"/>
                    </w:rPr>
                  </w:pPr>
                  <w:r w:rsidRPr="00B3337D">
                    <w:rPr>
                      <w:b/>
                      <w:bCs/>
                      <w:color w:val="000000" w:themeColor="text1"/>
                      <w:sz w:val="24"/>
                      <w:szCs w:val="24"/>
                    </w:rPr>
                    <w:t>备注</w:t>
                  </w:r>
                </w:p>
              </w:tc>
            </w:tr>
            <w:tr w:rsidR="00B3337D" w:rsidRPr="00B3337D" w14:paraId="759177FA" w14:textId="77777777">
              <w:trPr>
                <w:trHeight w:val="454"/>
              </w:trPr>
              <w:tc>
                <w:tcPr>
                  <w:tcW w:w="7937" w:type="dxa"/>
                  <w:gridSpan w:val="5"/>
                  <w:shd w:val="clear" w:color="auto" w:fill="FFFFFF"/>
                  <w:vAlign w:val="center"/>
                </w:tcPr>
                <w:p w14:paraId="228F7BEA" w14:textId="77777777" w:rsidR="00821ECF" w:rsidRPr="00B3337D" w:rsidRDefault="00D72CB7">
                  <w:pPr>
                    <w:pStyle w:val="afd"/>
                    <w:rPr>
                      <w:color w:val="000000" w:themeColor="text1"/>
                      <w:sz w:val="24"/>
                      <w:szCs w:val="24"/>
                    </w:rPr>
                  </w:pPr>
                  <w:r w:rsidRPr="00B3337D">
                    <w:rPr>
                      <w:color w:val="000000" w:themeColor="text1"/>
                      <w:kern w:val="0"/>
                      <w:sz w:val="24"/>
                      <w:szCs w:val="24"/>
                    </w:rPr>
                    <w:t>一、装车工房</w:t>
                  </w:r>
                </w:p>
              </w:tc>
            </w:tr>
            <w:tr w:rsidR="00B3337D" w:rsidRPr="00B3337D" w14:paraId="66F39B24" w14:textId="77777777">
              <w:trPr>
                <w:trHeight w:val="454"/>
              </w:trPr>
              <w:tc>
                <w:tcPr>
                  <w:tcW w:w="875" w:type="dxa"/>
                  <w:shd w:val="clear" w:color="auto" w:fill="FFFFFF"/>
                  <w:vAlign w:val="center"/>
                </w:tcPr>
                <w:p w14:paraId="68B4A5F5" w14:textId="77777777" w:rsidR="00821ECF" w:rsidRPr="00B3337D" w:rsidRDefault="00821ECF">
                  <w:pPr>
                    <w:numPr>
                      <w:ilvl w:val="0"/>
                      <w:numId w:val="5"/>
                    </w:numPr>
                    <w:adjustRightInd w:val="0"/>
                    <w:snapToGrid w:val="0"/>
                    <w:jc w:val="center"/>
                    <w:rPr>
                      <w:color w:val="000000" w:themeColor="text1"/>
                      <w:sz w:val="24"/>
                    </w:rPr>
                  </w:pPr>
                </w:p>
              </w:tc>
              <w:tc>
                <w:tcPr>
                  <w:tcW w:w="2406" w:type="dxa"/>
                  <w:shd w:val="clear" w:color="auto" w:fill="FFFFFF"/>
                  <w:vAlign w:val="center"/>
                </w:tcPr>
                <w:p w14:paraId="754F96D2" w14:textId="77777777" w:rsidR="00821ECF" w:rsidRPr="00B3337D" w:rsidRDefault="00D72CB7">
                  <w:pPr>
                    <w:adjustRightInd w:val="0"/>
                    <w:snapToGrid w:val="0"/>
                    <w:jc w:val="center"/>
                    <w:rPr>
                      <w:color w:val="000000" w:themeColor="text1"/>
                      <w:sz w:val="24"/>
                    </w:rPr>
                  </w:pPr>
                  <w:r w:rsidRPr="00B3337D">
                    <w:rPr>
                      <w:color w:val="000000" w:themeColor="text1"/>
                      <w:kern w:val="0"/>
                      <w:sz w:val="24"/>
                    </w:rPr>
                    <w:t>上料塔</w:t>
                  </w:r>
                </w:p>
              </w:tc>
              <w:tc>
                <w:tcPr>
                  <w:tcW w:w="1730" w:type="dxa"/>
                  <w:shd w:val="clear" w:color="auto" w:fill="FFFFFF"/>
                  <w:vAlign w:val="center"/>
                </w:tcPr>
                <w:p w14:paraId="0959E8EF" w14:textId="77777777" w:rsidR="00821ECF" w:rsidRPr="00B3337D" w:rsidRDefault="00D72CB7">
                  <w:pPr>
                    <w:adjustRightInd w:val="0"/>
                    <w:snapToGrid w:val="0"/>
                    <w:jc w:val="center"/>
                    <w:rPr>
                      <w:color w:val="000000" w:themeColor="text1"/>
                      <w:sz w:val="24"/>
                    </w:rPr>
                  </w:pPr>
                  <w:r w:rsidRPr="00B3337D">
                    <w:rPr>
                      <w:color w:val="000000" w:themeColor="text1"/>
                      <w:kern w:val="0"/>
                      <w:sz w:val="24"/>
                    </w:rPr>
                    <w:t>非标</w:t>
                  </w:r>
                </w:p>
              </w:tc>
              <w:tc>
                <w:tcPr>
                  <w:tcW w:w="969" w:type="dxa"/>
                  <w:shd w:val="clear" w:color="auto" w:fill="FFFFFF"/>
                  <w:vAlign w:val="center"/>
                </w:tcPr>
                <w:p w14:paraId="5949C900" w14:textId="77777777" w:rsidR="00821ECF" w:rsidRPr="00B3337D" w:rsidRDefault="00D72CB7">
                  <w:pPr>
                    <w:adjustRightInd w:val="0"/>
                    <w:snapToGrid w:val="0"/>
                    <w:jc w:val="center"/>
                    <w:rPr>
                      <w:color w:val="000000" w:themeColor="text1"/>
                      <w:sz w:val="24"/>
                    </w:rPr>
                  </w:pPr>
                  <w:r w:rsidRPr="00B3337D">
                    <w:rPr>
                      <w:color w:val="000000" w:themeColor="text1"/>
                      <w:kern w:val="0"/>
                      <w:sz w:val="24"/>
                    </w:rPr>
                    <w:t>1</w:t>
                  </w:r>
                  <w:r w:rsidRPr="00B3337D">
                    <w:rPr>
                      <w:color w:val="000000" w:themeColor="text1"/>
                      <w:kern w:val="0"/>
                      <w:sz w:val="24"/>
                    </w:rPr>
                    <w:t>台</w:t>
                  </w:r>
                </w:p>
              </w:tc>
              <w:tc>
                <w:tcPr>
                  <w:tcW w:w="1957" w:type="dxa"/>
                  <w:shd w:val="clear" w:color="auto" w:fill="FFFFFF"/>
                  <w:vAlign w:val="center"/>
                </w:tcPr>
                <w:p w14:paraId="7EB0FD55" w14:textId="77777777" w:rsidR="00821ECF" w:rsidRPr="00B3337D" w:rsidRDefault="00D72CB7">
                  <w:pPr>
                    <w:adjustRightInd w:val="0"/>
                    <w:snapToGrid w:val="0"/>
                    <w:jc w:val="center"/>
                    <w:rPr>
                      <w:color w:val="000000" w:themeColor="text1"/>
                      <w:sz w:val="24"/>
                    </w:rPr>
                  </w:pPr>
                  <w:r w:rsidRPr="00B3337D">
                    <w:rPr>
                      <w:color w:val="000000" w:themeColor="text1"/>
                      <w:sz w:val="24"/>
                    </w:rPr>
                    <w:t>/</w:t>
                  </w:r>
                </w:p>
              </w:tc>
            </w:tr>
            <w:tr w:rsidR="00B3337D" w:rsidRPr="00B3337D" w14:paraId="3A4F668B" w14:textId="77777777">
              <w:trPr>
                <w:trHeight w:val="454"/>
              </w:trPr>
              <w:tc>
                <w:tcPr>
                  <w:tcW w:w="875" w:type="dxa"/>
                  <w:shd w:val="clear" w:color="auto" w:fill="FFFFFF"/>
                  <w:vAlign w:val="center"/>
                </w:tcPr>
                <w:p w14:paraId="2A939842" w14:textId="77777777" w:rsidR="00821ECF" w:rsidRPr="00B3337D" w:rsidRDefault="00821ECF">
                  <w:pPr>
                    <w:numPr>
                      <w:ilvl w:val="0"/>
                      <w:numId w:val="5"/>
                    </w:numPr>
                    <w:adjustRightInd w:val="0"/>
                    <w:snapToGrid w:val="0"/>
                    <w:jc w:val="center"/>
                    <w:rPr>
                      <w:color w:val="000000" w:themeColor="text1"/>
                      <w:sz w:val="24"/>
                    </w:rPr>
                  </w:pPr>
                </w:p>
              </w:tc>
              <w:tc>
                <w:tcPr>
                  <w:tcW w:w="2406" w:type="dxa"/>
                  <w:shd w:val="clear" w:color="auto" w:fill="FFFFFF"/>
                  <w:vAlign w:val="center"/>
                </w:tcPr>
                <w:p w14:paraId="7B44F031" w14:textId="77777777" w:rsidR="00821ECF" w:rsidRPr="00B3337D" w:rsidRDefault="00D72CB7">
                  <w:pPr>
                    <w:adjustRightInd w:val="0"/>
                    <w:snapToGrid w:val="0"/>
                    <w:jc w:val="center"/>
                    <w:rPr>
                      <w:color w:val="000000" w:themeColor="text1"/>
                      <w:sz w:val="24"/>
                    </w:rPr>
                  </w:pPr>
                  <w:proofErr w:type="gramStart"/>
                  <w:r w:rsidRPr="00B3337D">
                    <w:rPr>
                      <w:color w:val="000000" w:themeColor="text1"/>
                      <w:kern w:val="0"/>
                      <w:sz w:val="24"/>
                    </w:rPr>
                    <w:t>料仓</w:t>
                  </w:r>
                  <w:proofErr w:type="gramEnd"/>
                </w:p>
              </w:tc>
              <w:tc>
                <w:tcPr>
                  <w:tcW w:w="1730" w:type="dxa"/>
                  <w:shd w:val="clear" w:color="auto" w:fill="FFFFFF"/>
                  <w:vAlign w:val="center"/>
                </w:tcPr>
                <w:p w14:paraId="1EBF8E4D" w14:textId="77777777" w:rsidR="00821ECF" w:rsidRPr="00B3337D" w:rsidRDefault="00D72CB7">
                  <w:pPr>
                    <w:adjustRightInd w:val="0"/>
                    <w:snapToGrid w:val="0"/>
                    <w:jc w:val="center"/>
                    <w:rPr>
                      <w:color w:val="000000" w:themeColor="text1"/>
                      <w:sz w:val="24"/>
                    </w:rPr>
                  </w:pPr>
                  <w:r w:rsidRPr="00B3337D">
                    <w:rPr>
                      <w:color w:val="000000" w:themeColor="text1"/>
                      <w:kern w:val="0"/>
                      <w:sz w:val="24"/>
                    </w:rPr>
                    <w:t>非标，</w:t>
                  </w:r>
                  <w:r w:rsidRPr="00B3337D">
                    <w:rPr>
                      <w:color w:val="000000" w:themeColor="text1"/>
                      <w:kern w:val="0"/>
                      <w:sz w:val="24"/>
                    </w:rPr>
                    <w:t>20m³</w:t>
                  </w:r>
                </w:p>
              </w:tc>
              <w:tc>
                <w:tcPr>
                  <w:tcW w:w="969" w:type="dxa"/>
                  <w:shd w:val="clear" w:color="auto" w:fill="FFFFFF"/>
                  <w:vAlign w:val="center"/>
                </w:tcPr>
                <w:p w14:paraId="35C2D53F" w14:textId="77777777" w:rsidR="00821ECF" w:rsidRPr="00B3337D" w:rsidRDefault="00D72CB7">
                  <w:pPr>
                    <w:adjustRightInd w:val="0"/>
                    <w:snapToGrid w:val="0"/>
                    <w:jc w:val="center"/>
                    <w:rPr>
                      <w:color w:val="000000" w:themeColor="text1"/>
                      <w:sz w:val="24"/>
                    </w:rPr>
                  </w:pPr>
                  <w:r w:rsidRPr="00B3337D">
                    <w:rPr>
                      <w:color w:val="000000" w:themeColor="text1"/>
                      <w:kern w:val="0"/>
                      <w:sz w:val="24"/>
                    </w:rPr>
                    <w:t>1</w:t>
                  </w:r>
                  <w:r w:rsidRPr="00B3337D">
                    <w:rPr>
                      <w:color w:val="000000" w:themeColor="text1"/>
                      <w:kern w:val="0"/>
                      <w:sz w:val="24"/>
                    </w:rPr>
                    <w:t>台</w:t>
                  </w:r>
                </w:p>
              </w:tc>
              <w:tc>
                <w:tcPr>
                  <w:tcW w:w="1957" w:type="dxa"/>
                  <w:shd w:val="clear" w:color="auto" w:fill="FFFFFF"/>
                  <w:vAlign w:val="center"/>
                </w:tcPr>
                <w:p w14:paraId="0E7BB159" w14:textId="77777777" w:rsidR="00821ECF" w:rsidRPr="00B3337D" w:rsidRDefault="00D72CB7">
                  <w:pPr>
                    <w:adjustRightInd w:val="0"/>
                    <w:snapToGrid w:val="0"/>
                    <w:jc w:val="center"/>
                    <w:rPr>
                      <w:color w:val="000000" w:themeColor="text1"/>
                      <w:sz w:val="24"/>
                    </w:rPr>
                  </w:pPr>
                  <w:proofErr w:type="gramStart"/>
                  <w:r w:rsidRPr="00B3337D">
                    <w:rPr>
                      <w:color w:val="000000" w:themeColor="text1"/>
                      <w:kern w:val="0"/>
                      <w:sz w:val="24"/>
                    </w:rPr>
                    <w:t>含除铁器</w:t>
                  </w:r>
                  <w:proofErr w:type="gramEnd"/>
                </w:p>
              </w:tc>
            </w:tr>
            <w:tr w:rsidR="00B3337D" w:rsidRPr="00B3337D" w14:paraId="353826AE" w14:textId="77777777">
              <w:trPr>
                <w:trHeight w:val="454"/>
              </w:trPr>
              <w:tc>
                <w:tcPr>
                  <w:tcW w:w="875" w:type="dxa"/>
                  <w:shd w:val="clear" w:color="auto" w:fill="FFFFFF"/>
                  <w:vAlign w:val="center"/>
                </w:tcPr>
                <w:p w14:paraId="131DB9B7" w14:textId="77777777" w:rsidR="00821ECF" w:rsidRPr="00B3337D" w:rsidRDefault="00821ECF">
                  <w:pPr>
                    <w:numPr>
                      <w:ilvl w:val="0"/>
                      <w:numId w:val="5"/>
                    </w:numPr>
                    <w:adjustRightInd w:val="0"/>
                    <w:snapToGrid w:val="0"/>
                    <w:jc w:val="center"/>
                    <w:rPr>
                      <w:color w:val="000000" w:themeColor="text1"/>
                      <w:sz w:val="24"/>
                    </w:rPr>
                  </w:pPr>
                </w:p>
              </w:tc>
              <w:tc>
                <w:tcPr>
                  <w:tcW w:w="2406" w:type="dxa"/>
                  <w:shd w:val="clear" w:color="auto" w:fill="FFFFFF"/>
                  <w:vAlign w:val="center"/>
                </w:tcPr>
                <w:p w14:paraId="766A6570" w14:textId="77777777" w:rsidR="00821ECF" w:rsidRPr="00B3337D" w:rsidRDefault="00D72CB7">
                  <w:pPr>
                    <w:adjustRightInd w:val="0"/>
                    <w:snapToGrid w:val="0"/>
                    <w:jc w:val="center"/>
                    <w:rPr>
                      <w:color w:val="000000" w:themeColor="text1"/>
                      <w:sz w:val="24"/>
                    </w:rPr>
                  </w:pPr>
                  <w:r w:rsidRPr="00B3337D">
                    <w:rPr>
                      <w:color w:val="000000" w:themeColor="text1"/>
                      <w:kern w:val="0"/>
                      <w:sz w:val="24"/>
                    </w:rPr>
                    <w:t>多孔粒状铵油炸药混装车</w:t>
                  </w:r>
                </w:p>
              </w:tc>
              <w:tc>
                <w:tcPr>
                  <w:tcW w:w="1730" w:type="dxa"/>
                  <w:shd w:val="clear" w:color="auto" w:fill="FFFFFF"/>
                  <w:vAlign w:val="center"/>
                </w:tcPr>
                <w:p w14:paraId="6AC27039" w14:textId="77777777" w:rsidR="00821ECF" w:rsidRPr="00B3337D" w:rsidRDefault="00D72CB7">
                  <w:pPr>
                    <w:adjustRightInd w:val="0"/>
                    <w:snapToGrid w:val="0"/>
                    <w:jc w:val="center"/>
                    <w:rPr>
                      <w:color w:val="000000" w:themeColor="text1"/>
                      <w:sz w:val="24"/>
                    </w:rPr>
                  </w:pPr>
                  <w:r w:rsidRPr="00B3337D">
                    <w:rPr>
                      <w:color w:val="000000" w:themeColor="text1"/>
                      <w:kern w:val="0"/>
                      <w:sz w:val="24"/>
                    </w:rPr>
                    <w:t>NCHA-15</w:t>
                  </w:r>
                </w:p>
              </w:tc>
              <w:tc>
                <w:tcPr>
                  <w:tcW w:w="969" w:type="dxa"/>
                  <w:shd w:val="clear" w:color="auto" w:fill="FFFFFF"/>
                  <w:vAlign w:val="center"/>
                </w:tcPr>
                <w:p w14:paraId="40582255" w14:textId="77777777" w:rsidR="00821ECF" w:rsidRPr="00B3337D" w:rsidRDefault="00D72CB7">
                  <w:pPr>
                    <w:adjustRightInd w:val="0"/>
                    <w:snapToGrid w:val="0"/>
                    <w:jc w:val="center"/>
                    <w:rPr>
                      <w:color w:val="000000" w:themeColor="text1"/>
                      <w:sz w:val="24"/>
                    </w:rPr>
                  </w:pPr>
                  <w:r w:rsidRPr="00B3337D">
                    <w:rPr>
                      <w:color w:val="000000" w:themeColor="text1"/>
                      <w:kern w:val="0"/>
                      <w:sz w:val="24"/>
                    </w:rPr>
                    <w:t>2</w:t>
                  </w:r>
                  <w:r w:rsidRPr="00B3337D">
                    <w:rPr>
                      <w:color w:val="000000" w:themeColor="text1"/>
                      <w:kern w:val="0"/>
                      <w:sz w:val="24"/>
                    </w:rPr>
                    <w:t>台</w:t>
                  </w:r>
                </w:p>
              </w:tc>
              <w:tc>
                <w:tcPr>
                  <w:tcW w:w="1957" w:type="dxa"/>
                  <w:shd w:val="clear" w:color="auto" w:fill="FFFFFF"/>
                  <w:vAlign w:val="center"/>
                </w:tcPr>
                <w:p w14:paraId="1029F8BD" w14:textId="77777777" w:rsidR="00821ECF" w:rsidRPr="00B3337D" w:rsidRDefault="00D72CB7">
                  <w:pPr>
                    <w:adjustRightInd w:val="0"/>
                    <w:snapToGrid w:val="0"/>
                    <w:jc w:val="center"/>
                    <w:rPr>
                      <w:color w:val="000000" w:themeColor="text1"/>
                      <w:sz w:val="24"/>
                    </w:rPr>
                  </w:pPr>
                  <w:r w:rsidRPr="00B3337D">
                    <w:rPr>
                      <w:color w:val="000000" w:themeColor="text1"/>
                      <w:sz w:val="24"/>
                    </w:rPr>
                    <w:t>/</w:t>
                  </w:r>
                </w:p>
              </w:tc>
            </w:tr>
            <w:tr w:rsidR="00B3337D" w:rsidRPr="00B3337D" w14:paraId="539C34E4" w14:textId="77777777">
              <w:trPr>
                <w:trHeight w:val="454"/>
              </w:trPr>
              <w:tc>
                <w:tcPr>
                  <w:tcW w:w="7937" w:type="dxa"/>
                  <w:gridSpan w:val="5"/>
                  <w:shd w:val="clear" w:color="auto" w:fill="FFFFFF"/>
                  <w:vAlign w:val="center"/>
                </w:tcPr>
                <w:p w14:paraId="4630A7A5" w14:textId="77777777" w:rsidR="00821ECF" w:rsidRPr="00B3337D" w:rsidRDefault="00D72CB7">
                  <w:pPr>
                    <w:adjustRightInd w:val="0"/>
                    <w:snapToGrid w:val="0"/>
                    <w:jc w:val="center"/>
                    <w:rPr>
                      <w:color w:val="000000" w:themeColor="text1"/>
                      <w:sz w:val="24"/>
                    </w:rPr>
                  </w:pPr>
                  <w:r w:rsidRPr="00B3337D">
                    <w:rPr>
                      <w:color w:val="000000" w:themeColor="text1"/>
                      <w:kern w:val="0"/>
                      <w:sz w:val="24"/>
                    </w:rPr>
                    <w:t>二、地下柴油储罐区</w:t>
                  </w:r>
                </w:p>
              </w:tc>
            </w:tr>
            <w:tr w:rsidR="00B3337D" w:rsidRPr="00B3337D" w14:paraId="504F7542" w14:textId="77777777">
              <w:trPr>
                <w:trHeight w:val="454"/>
              </w:trPr>
              <w:tc>
                <w:tcPr>
                  <w:tcW w:w="875" w:type="dxa"/>
                  <w:shd w:val="clear" w:color="auto" w:fill="FFFFFF"/>
                  <w:vAlign w:val="center"/>
                </w:tcPr>
                <w:p w14:paraId="2AA5E167" w14:textId="77777777" w:rsidR="00821ECF" w:rsidRPr="00B3337D" w:rsidRDefault="00821ECF">
                  <w:pPr>
                    <w:numPr>
                      <w:ilvl w:val="0"/>
                      <w:numId w:val="5"/>
                    </w:numPr>
                    <w:adjustRightInd w:val="0"/>
                    <w:snapToGrid w:val="0"/>
                    <w:jc w:val="center"/>
                    <w:rPr>
                      <w:color w:val="000000" w:themeColor="text1"/>
                      <w:sz w:val="24"/>
                    </w:rPr>
                  </w:pPr>
                </w:p>
              </w:tc>
              <w:tc>
                <w:tcPr>
                  <w:tcW w:w="2406" w:type="dxa"/>
                  <w:shd w:val="clear" w:color="auto" w:fill="FFFFFF"/>
                  <w:vAlign w:val="center"/>
                </w:tcPr>
                <w:p w14:paraId="38C4E657" w14:textId="77777777" w:rsidR="00821ECF" w:rsidRPr="00B3337D" w:rsidRDefault="00D72CB7">
                  <w:pPr>
                    <w:widowControl/>
                    <w:jc w:val="center"/>
                    <w:rPr>
                      <w:color w:val="000000" w:themeColor="text1"/>
                      <w:sz w:val="24"/>
                    </w:rPr>
                  </w:pPr>
                  <w:r w:rsidRPr="00B3337D">
                    <w:rPr>
                      <w:color w:val="000000" w:themeColor="text1"/>
                      <w:kern w:val="0"/>
                      <w:sz w:val="24"/>
                    </w:rPr>
                    <w:t>柴油罐</w:t>
                  </w:r>
                </w:p>
              </w:tc>
              <w:tc>
                <w:tcPr>
                  <w:tcW w:w="1730" w:type="dxa"/>
                  <w:shd w:val="clear" w:color="auto" w:fill="FFFFFF"/>
                  <w:vAlign w:val="center"/>
                </w:tcPr>
                <w:p w14:paraId="74C55ABD" w14:textId="77777777" w:rsidR="00821ECF" w:rsidRPr="00B3337D" w:rsidRDefault="00D72CB7">
                  <w:pPr>
                    <w:widowControl/>
                    <w:jc w:val="center"/>
                    <w:rPr>
                      <w:color w:val="000000" w:themeColor="text1"/>
                      <w:sz w:val="24"/>
                    </w:rPr>
                  </w:pPr>
                  <w:r w:rsidRPr="00B3337D">
                    <w:rPr>
                      <w:color w:val="000000" w:themeColor="text1"/>
                      <w:kern w:val="0"/>
                      <w:sz w:val="24"/>
                    </w:rPr>
                    <w:t>非标，</w:t>
                  </w:r>
                  <w:r w:rsidRPr="00B3337D">
                    <w:rPr>
                      <w:color w:val="000000" w:themeColor="text1"/>
                      <w:kern w:val="0"/>
                      <w:sz w:val="24"/>
                    </w:rPr>
                    <w:t>50m³</w:t>
                  </w:r>
                </w:p>
              </w:tc>
              <w:tc>
                <w:tcPr>
                  <w:tcW w:w="969" w:type="dxa"/>
                  <w:shd w:val="clear" w:color="auto" w:fill="FFFFFF"/>
                  <w:vAlign w:val="center"/>
                </w:tcPr>
                <w:p w14:paraId="5236FB45" w14:textId="77777777" w:rsidR="00821ECF" w:rsidRPr="00B3337D" w:rsidRDefault="00D72CB7">
                  <w:pPr>
                    <w:adjustRightInd w:val="0"/>
                    <w:snapToGrid w:val="0"/>
                    <w:jc w:val="center"/>
                    <w:rPr>
                      <w:color w:val="000000" w:themeColor="text1"/>
                      <w:sz w:val="24"/>
                    </w:rPr>
                  </w:pPr>
                  <w:r w:rsidRPr="00B3337D">
                    <w:rPr>
                      <w:color w:val="000000" w:themeColor="text1"/>
                      <w:kern w:val="0"/>
                      <w:sz w:val="24"/>
                    </w:rPr>
                    <w:t>3</w:t>
                  </w:r>
                  <w:r w:rsidRPr="00B3337D">
                    <w:rPr>
                      <w:color w:val="000000" w:themeColor="text1"/>
                      <w:kern w:val="0"/>
                      <w:sz w:val="24"/>
                    </w:rPr>
                    <w:t>座</w:t>
                  </w:r>
                </w:p>
              </w:tc>
              <w:tc>
                <w:tcPr>
                  <w:tcW w:w="1957" w:type="dxa"/>
                  <w:shd w:val="clear" w:color="auto" w:fill="FFFFFF"/>
                  <w:vAlign w:val="center"/>
                </w:tcPr>
                <w:p w14:paraId="22527496" w14:textId="77777777" w:rsidR="00821ECF" w:rsidRPr="00B3337D" w:rsidRDefault="00D72CB7">
                  <w:pPr>
                    <w:adjustRightInd w:val="0"/>
                    <w:snapToGrid w:val="0"/>
                    <w:jc w:val="center"/>
                    <w:rPr>
                      <w:color w:val="000000" w:themeColor="text1"/>
                      <w:sz w:val="24"/>
                    </w:rPr>
                  </w:pPr>
                  <w:r w:rsidRPr="00B3337D">
                    <w:rPr>
                      <w:color w:val="000000" w:themeColor="text1"/>
                      <w:sz w:val="24"/>
                    </w:rPr>
                    <w:t>/</w:t>
                  </w:r>
                </w:p>
              </w:tc>
            </w:tr>
            <w:tr w:rsidR="00B3337D" w:rsidRPr="00B3337D" w14:paraId="1F311237" w14:textId="77777777">
              <w:trPr>
                <w:trHeight w:val="454"/>
              </w:trPr>
              <w:tc>
                <w:tcPr>
                  <w:tcW w:w="875" w:type="dxa"/>
                  <w:shd w:val="clear" w:color="auto" w:fill="FFFFFF"/>
                  <w:vAlign w:val="center"/>
                </w:tcPr>
                <w:p w14:paraId="13524BDB" w14:textId="77777777" w:rsidR="00821ECF" w:rsidRPr="00B3337D" w:rsidRDefault="00821ECF">
                  <w:pPr>
                    <w:numPr>
                      <w:ilvl w:val="0"/>
                      <w:numId w:val="5"/>
                    </w:numPr>
                    <w:adjustRightInd w:val="0"/>
                    <w:snapToGrid w:val="0"/>
                    <w:jc w:val="center"/>
                    <w:rPr>
                      <w:color w:val="000000" w:themeColor="text1"/>
                      <w:sz w:val="24"/>
                    </w:rPr>
                  </w:pPr>
                </w:p>
              </w:tc>
              <w:tc>
                <w:tcPr>
                  <w:tcW w:w="2406" w:type="dxa"/>
                  <w:shd w:val="clear" w:color="auto" w:fill="FFFFFF"/>
                  <w:vAlign w:val="center"/>
                </w:tcPr>
                <w:p w14:paraId="5734D318" w14:textId="77777777" w:rsidR="00821ECF" w:rsidRPr="00B3337D" w:rsidRDefault="00D72CB7">
                  <w:pPr>
                    <w:widowControl/>
                    <w:jc w:val="center"/>
                    <w:rPr>
                      <w:color w:val="000000" w:themeColor="text1"/>
                      <w:sz w:val="24"/>
                    </w:rPr>
                  </w:pPr>
                  <w:r w:rsidRPr="00B3337D">
                    <w:rPr>
                      <w:color w:val="000000" w:themeColor="text1"/>
                      <w:kern w:val="0"/>
                      <w:sz w:val="24"/>
                    </w:rPr>
                    <w:t>加油机</w:t>
                  </w:r>
                </w:p>
              </w:tc>
              <w:tc>
                <w:tcPr>
                  <w:tcW w:w="1730" w:type="dxa"/>
                  <w:shd w:val="clear" w:color="auto" w:fill="FFFFFF"/>
                  <w:vAlign w:val="center"/>
                </w:tcPr>
                <w:p w14:paraId="209324F3" w14:textId="77777777" w:rsidR="00821ECF" w:rsidRPr="00B3337D" w:rsidRDefault="00D72CB7">
                  <w:pPr>
                    <w:widowControl/>
                    <w:jc w:val="center"/>
                    <w:rPr>
                      <w:color w:val="000000" w:themeColor="text1"/>
                      <w:sz w:val="24"/>
                    </w:rPr>
                  </w:pPr>
                  <w:r w:rsidRPr="00B3337D">
                    <w:rPr>
                      <w:color w:val="000000" w:themeColor="text1"/>
                      <w:kern w:val="0"/>
                      <w:sz w:val="24"/>
                    </w:rPr>
                    <w:t>5</w:t>
                  </w:r>
                  <w:r w:rsidRPr="00B3337D">
                    <w:rPr>
                      <w:color w:val="000000" w:themeColor="text1"/>
                      <w:kern w:val="0"/>
                      <w:sz w:val="24"/>
                    </w:rPr>
                    <w:t>～</w:t>
                  </w:r>
                  <w:r w:rsidRPr="00B3337D">
                    <w:rPr>
                      <w:color w:val="000000" w:themeColor="text1"/>
                      <w:kern w:val="0"/>
                      <w:sz w:val="24"/>
                    </w:rPr>
                    <w:t>90L/min</w:t>
                  </w:r>
                </w:p>
              </w:tc>
              <w:tc>
                <w:tcPr>
                  <w:tcW w:w="969" w:type="dxa"/>
                  <w:shd w:val="clear" w:color="auto" w:fill="FFFFFF"/>
                  <w:vAlign w:val="center"/>
                </w:tcPr>
                <w:p w14:paraId="47FD40F7" w14:textId="77777777" w:rsidR="00821ECF" w:rsidRPr="00B3337D" w:rsidRDefault="00D72CB7">
                  <w:pPr>
                    <w:adjustRightInd w:val="0"/>
                    <w:snapToGrid w:val="0"/>
                    <w:jc w:val="center"/>
                    <w:rPr>
                      <w:color w:val="000000" w:themeColor="text1"/>
                      <w:sz w:val="24"/>
                    </w:rPr>
                  </w:pPr>
                  <w:r w:rsidRPr="00B3337D">
                    <w:rPr>
                      <w:color w:val="000000" w:themeColor="text1"/>
                      <w:kern w:val="0"/>
                      <w:sz w:val="24"/>
                    </w:rPr>
                    <w:t>2</w:t>
                  </w:r>
                  <w:r w:rsidRPr="00B3337D">
                    <w:rPr>
                      <w:color w:val="000000" w:themeColor="text1"/>
                      <w:kern w:val="0"/>
                      <w:sz w:val="24"/>
                    </w:rPr>
                    <w:t>个</w:t>
                  </w:r>
                </w:p>
              </w:tc>
              <w:tc>
                <w:tcPr>
                  <w:tcW w:w="1957" w:type="dxa"/>
                  <w:shd w:val="clear" w:color="auto" w:fill="FFFFFF"/>
                </w:tcPr>
                <w:p w14:paraId="59B21088" w14:textId="77777777" w:rsidR="00821ECF" w:rsidRPr="00B3337D" w:rsidRDefault="00D72CB7">
                  <w:pPr>
                    <w:adjustRightInd w:val="0"/>
                    <w:snapToGrid w:val="0"/>
                    <w:jc w:val="center"/>
                    <w:rPr>
                      <w:color w:val="000000" w:themeColor="text1"/>
                      <w:sz w:val="24"/>
                    </w:rPr>
                  </w:pPr>
                  <w:r w:rsidRPr="00B3337D">
                    <w:rPr>
                      <w:color w:val="000000" w:themeColor="text1"/>
                      <w:sz w:val="24"/>
                    </w:rPr>
                    <w:t>/</w:t>
                  </w:r>
                </w:p>
              </w:tc>
            </w:tr>
            <w:tr w:rsidR="00B3337D" w:rsidRPr="00B3337D" w14:paraId="53051FC3" w14:textId="77777777">
              <w:trPr>
                <w:trHeight w:val="454"/>
              </w:trPr>
              <w:tc>
                <w:tcPr>
                  <w:tcW w:w="875" w:type="dxa"/>
                  <w:shd w:val="clear" w:color="auto" w:fill="FFFFFF"/>
                  <w:vAlign w:val="center"/>
                </w:tcPr>
                <w:p w14:paraId="38949588" w14:textId="77777777" w:rsidR="00821ECF" w:rsidRPr="00B3337D" w:rsidRDefault="00821ECF">
                  <w:pPr>
                    <w:numPr>
                      <w:ilvl w:val="0"/>
                      <w:numId w:val="5"/>
                    </w:numPr>
                    <w:adjustRightInd w:val="0"/>
                    <w:snapToGrid w:val="0"/>
                    <w:jc w:val="center"/>
                    <w:rPr>
                      <w:color w:val="000000" w:themeColor="text1"/>
                      <w:sz w:val="24"/>
                    </w:rPr>
                  </w:pPr>
                </w:p>
              </w:tc>
              <w:tc>
                <w:tcPr>
                  <w:tcW w:w="2406" w:type="dxa"/>
                  <w:shd w:val="clear" w:color="auto" w:fill="FFFFFF"/>
                  <w:vAlign w:val="center"/>
                </w:tcPr>
                <w:p w14:paraId="37395C2C" w14:textId="77777777" w:rsidR="00821ECF" w:rsidRPr="00B3337D" w:rsidRDefault="00D72CB7">
                  <w:pPr>
                    <w:widowControl/>
                    <w:jc w:val="center"/>
                    <w:rPr>
                      <w:color w:val="000000" w:themeColor="text1"/>
                      <w:sz w:val="24"/>
                    </w:rPr>
                  </w:pPr>
                  <w:r w:rsidRPr="00B3337D">
                    <w:rPr>
                      <w:color w:val="000000" w:themeColor="text1"/>
                      <w:sz w:val="24"/>
                    </w:rPr>
                    <w:t>油气回收装置</w:t>
                  </w:r>
                </w:p>
              </w:tc>
              <w:tc>
                <w:tcPr>
                  <w:tcW w:w="1730" w:type="dxa"/>
                  <w:shd w:val="clear" w:color="auto" w:fill="FFFFFF"/>
                  <w:vAlign w:val="center"/>
                </w:tcPr>
                <w:p w14:paraId="2E91CEB0" w14:textId="77777777" w:rsidR="00821ECF" w:rsidRPr="00B3337D" w:rsidRDefault="00D72CB7">
                  <w:pPr>
                    <w:widowControl/>
                    <w:jc w:val="center"/>
                    <w:rPr>
                      <w:color w:val="000000" w:themeColor="text1"/>
                      <w:sz w:val="24"/>
                    </w:rPr>
                  </w:pPr>
                  <w:r w:rsidRPr="00B3337D">
                    <w:rPr>
                      <w:color w:val="000000" w:themeColor="text1"/>
                      <w:sz w:val="24"/>
                    </w:rPr>
                    <w:t>/</w:t>
                  </w:r>
                </w:p>
              </w:tc>
              <w:tc>
                <w:tcPr>
                  <w:tcW w:w="969" w:type="dxa"/>
                  <w:shd w:val="clear" w:color="auto" w:fill="FFFFFF"/>
                  <w:vAlign w:val="center"/>
                </w:tcPr>
                <w:p w14:paraId="2AB31373" w14:textId="77777777" w:rsidR="00821ECF" w:rsidRPr="00B3337D" w:rsidRDefault="00D72CB7">
                  <w:pPr>
                    <w:adjustRightInd w:val="0"/>
                    <w:snapToGrid w:val="0"/>
                    <w:jc w:val="center"/>
                    <w:rPr>
                      <w:color w:val="000000" w:themeColor="text1"/>
                      <w:sz w:val="24"/>
                    </w:rPr>
                  </w:pPr>
                  <w:r w:rsidRPr="00B3337D">
                    <w:rPr>
                      <w:color w:val="000000" w:themeColor="text1"/>
                      <w:sz w:val="24"/>
                    </w:rPr>
                    <w:t>1</w:t>
                  </w:r>
                  <w:r w:rsidRPr="00B3337D">
                    <w:rPr>
                      <w:color w:val="000000" w:themeColor="text1"/>
                      <w:sz w:val="24"/>
                    </w:rPr>
                    <w:t>个</w:t>
                  </w:r>
                </w:p>
              </w:tc>
              <w:tc>
                <w:tcPr>
                  <w:tcW w:w="1957" w:type="dxa"/>
                  <w:shd w:val="clear" w:color="auto" w:fill="FFFFFF"/>
                </w:tcPr>
                <w:p w14:paraId="32FDF0A1" w14:textId="77777777" w:rsidR="00821ECF" w:rsidRPr="00B3337D" w:rsidRDefault="00D72CB7">
                  <w:pPr>
                    <w:adjustRightInd w:val="0"/>
                    <w:snapToGrid w:val="0"/>
                    <w:jc w:val="center"/>
                    <w:rPr>
                      <w:color w:val="000000" w:themeColor="text1"/>
                      <w:sz w:val="24"/>
                    </w:rPr>
                  </w:pPr>
                  <w:r w:rsidRPr="00B3337D">
                    <w:rPr>
                      <w:color w:val="000000" w:themeColor="text1"/>
                      <w:sz w:val="24"/>
                    </w:rPr>
                    <w:t>/</w:t>
                  </w:r>
                </w:p>
              </w:tc>
            </w:tr>
          </w:tbl>
          <w:p w14:paraId="06A05C6D" w14:textId="77777777" w:rsidR="00821ECF" w:rsidRPr="00B3337D" w:rsidRDefault="00D72CB7">
            <w:pPr>
              <w:adjustRightInd w:val="0"/>
              <w:snapToGrid w:val="0"/>
              <w:spacing w:line="440" w:lineRule="exact"/>
              <w:ind w:firstLineChars="200" w:firstLine="482"/>
              <w:rPr>
                <w:b/>
                <w:bCs/>
                <w:color w:val="000000" w:themeColor="text1"/>
                <w:sz w:val="24"/>
              </w:rPr>
            </w:pPr>
            <w:r w:rsidRPr="00B3337D">
              <w:rPr>
                <w:b/>
                <w:bCs/>
                <w:color w:val="000000" w:themeColor="text1"/>
                <w:sz w:val="24"/>
              </w:rPr>
              <w:t>4</w:t>
            </w:r>
            <w:r w:rsidRPr="00B3337D">
              <w:rPr>
                <w:b/>
                <w:bCs/>
                <w:color w:val="000000" w:themeColor="text1"/>
                <w:sz w:val="24"/>
              </w:rPr>
              <w:t>、主要原辅材料及用量</w:t>
            </w:r>
          </w:p>
          <w:p w14:paraId="51067A3E"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本项目原辅材料用量及存储情况见表</w:t>
            </w:r>
            <w:r w:rsidRPr="00B3337D">
              <w:rPr>
                <w:color w:val="000000" w:themeColor="text1"/>
                <w:sz w:val="24"/>
              </w:rPr>
              <w:t>2-6</w:t>
            </w:r>
            <w:r w:rsidRPr="00B3337D">
              <w:rPr>
                <w:color w:val="000000" w:themeColor="text1"/>
                <w:sz w:val="24"/>
              </w:rPr>
              <w:t>。</w:t>
            </w:r>
          </w:p>
          <w:p w14:paraId="008C82A8" w14:textId="77777777" w:rsidR="00821ECF" w:rsidRPr="00B3337D" w:rsidRDefault="00D72CB7">
            <w:pPr>
              <w:spacing w:line="440" w:lineRule="exact"/>
              <w:jc w:val="center"/>
              <w:rPr>
                <w:b/>
                <w:bCs/>
                <w:color w:val="000000" w:themeColor="text1"/>
                <w:sz w:val="24"/>
              </w:rPr>
            </w:pPr>
            <w:r w:rsidRPr="00B3337D">
              <w:rPr>
                <w:b/>
                <w:bCs/>
                <w:color w:val="000000" w:themeColor="text1"/>
                <w:sz w:val="24"/>
              </w:rPr>
              <w:t>表</w:t>
            </w:r>
            <w:r w:rsidRPr="00B3337D">
              <w:rPr>
                <w:b/>
                <w:bCs/>
                <w:color w:val="000000" w:themeColor="text1"/>
                <w:sz w:val="24"/>
              </w:rPr>
              <w:t>2-6</w:t>
            </w:r>
            <w:r w:rsidRPr="00B3337D">
              <w:rPr>
                <w:b/>
                <w:bCs/>
                <w:color w:val="000000" w:themeColor="text1"/>
                <w:sz w:val="24"/>
              </w:rPr>
              <w:t>主要原辅材料消耗供应单位表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2173"/>
              <w:gridCol w:w="1636"/>
              <w:gridCol w:w="1815"/>
              <w:gridCol w:w="1058"/>
            </w:tblGrid>
            <w:tr w:rsidR="00B3337D" w:rsidRPr="00B3337D" w14:paraId="507122D6" w14:textId="77777777">
              <w:trPr>
                <w:trHeight w:val="454"/>
                <w:tblHeader/>
                <w:jc w:val="center"/>
              </w:trPr>
              <w:tc>
                <w:tcPr>
                  <w:tcW w:w="796" w:type="dxa"/>
                  <w:vAlign w:val="center"/>
                </w:tcPr>
                <w:p w14:paraId="297D0A40" w14:textId="77777777" w:rsidR="00821ECF" w:rsidRPr="00B3337D" w:rsidRDefault="00D72CB7">
                  <w:pPr>
                    <w:pStyle w:val="aa"/>
                    <w:snapToGrid w:val="0"/>
                    <w:jc w:val="center"/>
                    <w:rPr>
                      <w:rFonts w:ascii="Times New Roman" w:hAnsi="Times New Roman"/>
                      <w:b/>
                      <w:bCs/>
                      <w:color w:val="000000" w:themeColor="text1"/>
                      <w:spacing w:val="-6"/>
                      <w:sz w:val="24"/>
                    </w:rPr>
                  </w:pPr>
                  <w:r w:rsidRPr="00B3337D">
                    <w:rPr>
                      <w:rFonts w:ascii="Times New Roman" w:hAnsi="Times New Roman"/>
                      <w:b/>
                      <w:bCs/>
                      <w:color w:val="000000" w:themeColor="text1"/>
                      <w:spacing w:val="-6"/>
                      <w:sz w:val="24"/>
                    </w:rPr>
                    <w:t>序号</w:t>
                  </w:r>
                </w:p>
              </w:tc>
              <w:tc>
                <w:tcPr>
                  <w:tcW w:w="2402" w:type="dxa"/>
                  <w:vAlign w:val="center"/>
                </w:tcPr>
                <w:p w14:paraId="3CFEFAF7" w14:textId="77777777" w:rsidR="00821ECF" w:rsidRPr="00B3337D" w:rsidRDefault="00D72CB7">
                  <w:pPr>
                    <w:pStyle w:val="aa"/>
                    <w:snapToGrid w:val="0"/>
                    <w:jc w:val="center"/>
                    <w:rPr>
                      <w:rFonts w:ascii="Times New Roman" w:hAnsi="Times New Roman"/>
                      <w:b/>
                      <w:bCs/>
                      <w:color w:val="000000" w:themeColor="text1"/>
                      <w:spacing w:val="-6"/>
                      <w:sz w:val="24"/>
                    </w:rPr>
                  </w:pPr>
                  <w:r w:rsidRPr="00B3337D">
                    <w:rPr>
                      <w:rFonts w:ascii="Times New Roman" w:hAnsi="Times New Roman"/>
                      <w:b/>
                      <w:bCs/>
                      <w:color w:val="000000" w:themeColor="text1"/>
                      <w:spacing w:val="-6"/>
                      <w:sz w:val="24"/>
                    </w:rPr>
                    <w:t>原料名称</w:t>
                  </w:r>
                </w:p>
              </w:tc>
              <w:tc>
                <w:tcPr>
                  <w:tcW w:w="1801" w:type="dxa"/>
                  <w:vAlign w:val="center"/>
                </w:tcPr>
                <w:p w14:paraId="1CEEA02D" w14:textId="77777777" w:rsidR="00821ECF" w:rsidRPr="00B3337D" w:rsidRDefault="00D72CB7">
                  <w:pPr>
                    <w:pStyle w:val="aa"/>
                    <w:snapToGrid w:val="0"/>
                    <w:jc w:val="center"/>
                    <w:rPr>
                      <w:rFonts w:ascii="Times New Roman" w:hAnsi="Times New Roman"/>
                      <w:b/>
                      <w:bCs/>
                      <w:color w:val="000000" w:themeColor="text1"/>
                      <w:spacing w:val="-6"/>
                      <w:sz w:val="24"/>
                    </w:rPr>
                  </w:pPr>
                  <w:r w:rsidRPr="00B3337D">
                    <w:rPr>
                      <w:rFonts w:ascii="Times New Roman" w:hAnsi="Times New Roman"/>
                      <w:b/>
                      <w:bCs/>
                      <w:color w:val="000000" w:themeColor="text1"/>
                      <w:spacing w:val="-6"/>
                      <w:sz w:val="24"/>
                    </w:rPr>
                    <w:t>标准规格</w:t>
                  </w:r>
                </w:p>
              </w:tc>
              <w:tc>
                <w:tcPr>
                  <w:tcW w:w="2002" w:type="dxa"/>
                  <w:vAlign w:val="center"/>
                </w:tcPr>
                <w:p w14:paraId="09839041" w14:textId="77777777" w:rsidR="00821ECF" w:rsidRPr="00B3337D" w:rsidRDefault="00D72CB7">
                  <w:pPr>
                    <w:pStyle w:val="aa"/>
                    <w:snapToGrid w:val="0"/>
                    <w:jc w:val="center"/>
                    <w:rPr>
                      <w:rFonts w:ascii="Times New Roman" w:hAnsi="Times New Roman"/>
                      <w:b/>
                      <w:bCs/>
                      <w:color w:val="000000" w:themeColor="text1"/>
                      <w:spacing w:val="-6"/>
                      <w:sz w:val="24"/>
                    </w:rPr>
                  </w:pPr>
                  <w:r w:rsidRPr="00B3337D">
                    <w:rPr>
                      <w:rFonts w:ascii="Times New Roman" w:hAnsi="Times New Roman"/>
                      <w:b/>
                      <w:bCs/>
                      <w:color w:val="000000" w:themeColor="text1"/>
                      <w:spacing w:val="-6"/>
                      <w:sz w:val="24"/>
                    </w:rPr>
                    <w:t>年消耗量</w:t>
                  </w:r>
                  <w:r w:rsidRPr="00B3337D">
                    <w:rPr>
                      <w:rFonts w:ascii="Times New Roman" w:hAnsi="Times New Roman"/>
                      <w:b/>
                      <w:bCs/>
                      <w:color w:val="000000" w:themeColor="text1"/>
                      <w:spacing w:val="-6"/>
                      <w:sz w:val="24"/>
                    </w:rPr>
                    <w:t>(t)</w:t>
                  </w:r>
                </w:p>
              </w:tc>
              <w:tc>
                <w:tcPr>
                  <w:tcW w:w="1155" w:type="dxa"/>
                  <w:vAlign w:val="center"/>
                </w:tcPr>
                <w:p w14:paraId="1741C00B" w14:textId="77777777" w:rsidR="00821ECF" w:rsidRPr="00B3337D" w:rsidRDefault="00D72CB7">
                  <w:pPr>
                    <w:pStyle w:val="aa"/>
                    <w:snapToGrid w:val="0"/>
                    <w:jc w:val="center"/>
                    <w:rPr>
                      <w:rFonts w:ascii="Times New Roman" w:hAnsi="Times New Roman"/>
                      <w:b/>
                      <w:bCs/>
                      <w:color w:val="000000" w:themeColor="text1"/>
                      <w:spacing w:val="-6"/>
                      <w:sz w:val="24"/>
                    </w:rPr>
                  </w:pPr>
                  <w:r w:rsidRPr="00B3337D">
                    <w:rPr>
                      <w:rFonts w:ascii="Times New Roman" w:hAnsi="Times New Roman"/>
                      <w:b/>
                      <w:bCs/>
                      <w:color w:val="000000" w:themeColor="text1"/>
                      <w:spacing w:val="-6"/>
                      <w:sz w:val="24"/>
                    </w:rPr>
                    <w:t>备注</w:t>
                  </w:r>
                </w:p>
              </w:tc>
            </w:tr>
            <w:tr w:rsidR="00B3337D" w:rsidRPr="00B3337D" w14:paraId="2C8FA85F" w14:textId="77777777">
              <w:trPr>
                <w:trHeight w:val="454"/>
                <w:jc w:val="center"/>
              </w:trPr>
              <w:tc>
                <w:tcPr>
                  <w:tcW w:w="796" w:type="dxa"/>
                  <w:vAlign w:val="center"/>
                </w:tcPr>
                <w:p w14:paraId="1F525877" w14:textId="77777777" w:rsidR="00821ECF" w:rsidRPr="00B3337D" w:rsidRDefault="00D72CB7">
                  <w:pPr>
                    <w:pStyle w:val="aa"/>
                    <w:snapToGrid w:val="0"/>
                    <w:jc w:val="center"/>
                    <w:rPr>
                      <w:rFonts w:ascii="Times New Roman" w:hAnsi="Times New Roman"/>
                      <w:color w:val="000000" w:themeColor="text1"/>
                      <w:spacing w:val="-6"/>
                      <w:sz w:val="24"/>
                    </w:rPr>
                  </w:pPr>
                  <w:r w:rsidRPr="00B3337D">
                    <w:rPr>
                      <w:rFonts w:ascii="Times New Roman" w:hAnsi="Times New Roman"/>
                      <w:color w:val="000000" w:themeColor="text1"/>
                      <w:spacing w:val="-6"/>
                      <w:sz w:val="24"/>
                    </w:rPr>
                    <w:t>1</w:t>
                  </w:r>
                </w:p>
              </w:tc>
              <w:tc>
                <w:tcPr>
                  <w:tcW w:w="2402" w:type="dxa"/>
                  <w:vAlign w:val="center"/>
                </w:tcPr>
                <w:p w14:paraId="35189636" w14:textId="77777777" w:rsidR="00821ECF" w:rsidRPr="00B3337D" w:rsidRDefault="00D72CB7">
                  <w:pPr>
                    <w:pStyle w:val="aa"/>
                    <w:snapToGrid w:val="0"/>
                    <w:jc w:val="center"/>
                    <w:rPr>
                      <w:rFonts w:ascii="Times New Roman" w:hAnsi="Times New Roman"/>
                      <w:color w:val="000000" w:themeColor="text1"/>
                      <w:spacing w:val="-6"/>
                      <w:sz w:val="24"/>
                    </w:rPr>
                  </w:pPr>
                  <w:r w:rsidRPr="00B3337D">
                    <w:rPr>
                      <w:rFonts w:ascii="Times New Roman" w:hAnsi="Times New Roman"/>
                      <w:color w:val="000000" w:themeColor="text1"/>
                      <w:spacing w:val="-6"/>
                      <w:sz w:val="24"/>
                    </w:rPr>
                    <w:t>多孔粒状硝酸铵</w:t>
                  </w:r>
                </w:p>
              </w:tc>
              <w:tc>
                <w:tcPr>
                  <w:tcW w:w="1801" w:type="dxa"/>
                  <w:vAlign w:val="center"/>
                </w:tcPr>
                <w:p w14:paraId="0B476C50" w14:textId="77777777" w:rsidR="00821ECF" w:rsidRPr="00B3337D" w:rsidRDefault="00D72CB7">
                  <w:pPr>
                    <w:pStyle w:val="aa"/>
                    <w:snapToGrid w:val="0"/>
                    <w:jc w:val="center"/>
                    <w:rPr>
                      <w:rFonts w:ascii="Times New Roman" w:hAnsi="Times New Roman"/>
                      <w:color w:val="000000" w:themeColor="text1"/>
                      <w:spacing w:val="-6"/>
                      <w:sz w:val="24"/>
                    </w:rPr>
                  </w:pPr>
                  <w:r w:rsidRPr="00B3337D">
                    <w:rPr>
                      <w:rFonts w:ascii="Times New Roman" w:hAnsi="Times New Roman"/>
                      <w:color w:val="000000" w:themeColor="text1"/>
                      <w:spacing w:val="-6"/>
                      <w:sz w:val="24"/>
                    </w:rPr>
                    <w:t>HG/T3280-2011</w:t>
                  </w:r>
                </w:p>
              </w:tc>
              <w:tc>
                <w:tcPr>
                  <w:tcW w:w="2002" w:type="dxa"/>
                  <w:vAlign w:val="center"/>
                </w:tcPr>
                <w:p w14:paraId="4E12F29B" w14:textId="77777777" w:rsidR="00821ECF" w:rsidRPr="00B3337D" w:rsidRDefault="00D72CB7">
                  <w:pPr>
                    <w:pStyle w:val="aa"/>
                    <w:snapToGrid w:val="0"/>
                    <w:jc w:val="center"/>
                    <w:rPr>
                      <w:rFonts w:ascii="Times New Roman" w:hAnsi="Times New Roman"/>
                      <w:color w:val="000000" w:themeColor="text1"/>
                      <w:spacing w:val="-6"/>
                      <w:sz w:val="24"/>
                    </w:rPr>
                  </w:pPr>
                  <w:r w:rsidRPr="00B3337D">
                    <w:rPr>
                      <w:rFonts w:ascii="Times New Roman" w:hAnsi="Times New Roman"/>
                      <w:color w:val="000000" w:themeColor="text1"/>
                      <w:spacing w:val="-6"/>
                      <w:sz w:val="24"/>
                    </w:rPr>
                    <w:t>7520</w:t>
                  </w:r>
                </w:p>
              </w:tc>
              <w:tc>
                <w:tcPr>
                  <w:tcW w:w="1155" w:type="dxa"/>
                </w:tcPr>
                <w:p w14:paraId="47F21154" w14:textId="77777777" w:rsidR="00821ECF" w:rsidRPr="00B3337D" w:rsidRDefault="00D72CB7">
                  <w:pPr>
                    <w:pStyle w:val="aa"/>
                    <w:snapToGrid w:val="0"/>
                    <w:jc w:val="center"/>
                    <w:rPr>
                      <w:rFonts w:ascii="Times New Roman" w:hAnsi="Times New Roman"/>
                      <w:color w:val="000000" w:themeColor="text1"/>
                      <w:spacing w:val="-6"/>
                      <w:sz w:val="24"/>
                    </w:rPr>
                  </w:pPr>
                  <w:r w:rsidRPr="00B3337D">
                    <w:rPr>
                      <w:rFonts w:ascii="Times New Roman" w:hAnsi="Times New Roman"/>
                      <w:color w:val="000000" w:themeColor="text1"/>
                      <w:spacing w:val="-6"/>
                      <w:sz w:val="24"/>
                    </w:rPr>
                    <w:t>/</w:t>
                  </w:r>
                </w:p>
              </w:tc>
            </w:tr>
            <w:tr w:rsidR="00B3337D" w:rsidRPr="00B3337D" w14:paraId="26E4ACEA" w14:textId="77777777">
              <w:trPr>
                <w:trHeight w:val="454"/>
                <w:jc w:val="center"/>
              </w:trPr>
              <w:tc>
                <w:tcPr>
                  <w:tcW w:w="796" w:type="dxa"/>
                  <w:vAlign w:val="center"/>
                </w:tcPr>
                <w:p w14:paraId="1E3B0AB9" w14:textId="77777777" w:rsidR="00821ECF" w:rsidRPr="00B3337D" w:rsidRDefault="00D72CB7">
                  <w:pPr>
                    <w:pStyle w:val="aa"/>
                    <w:snapToGrid w:val="0"/>
                    <w:jc w:val="center"/>
                    <w:rPr>
                      <w:rFonts w:ascii="Times New Roman" w:hAnsi="Times New Roman"/>
                      <w:color w:val="000000" w:themeColor="text1"/>
                      <w:spacing w:val="-6"/>
                      <w:sz w:val="24"/>
                    </w:rPr>
                  </w:pPr>
                  <w:r w:rsidRPr="00B3337D">
                    <w:rPr>
                      <w:rFonts w:ascii="Times New Roman" w:hAnsi="Times New Roman"/>
                      <w:color w:val="000000" w:themeColor="text1"/>
                      <w:spacing w:val="-6"/>
                      <w:sz w:val="24"/>
                    </w:rPr>
                    <w:t>2</w:t>
                  </w:r>
                </w:p>
              </w:tc>
              <w:tc>
                <w:tcPr>
                  <w:tcW w:w="2402" w:type="dxa"/>
                  <w:vAlign w:val="center"/>
                </w:tcPr>
                <w:p w14:paraId="5A171640" w14:textId="77777777" w:rsidR="00821ECF" w:rsidRPr="00B3337D" w:rsidRDefault="00D72CB7">
                  <w:pPr>
                    <w:pStyle w:val="aa"/>
                    <w:snapToGrid w:val="0"/>
                    <w:jc w:val="center"/>
                    <w:rPr>
                      <w:rFonts w:ascii="Times New Roman" w:hAnsi="Times New Roman"/>
                      <w:color w:val="000000" w:themeColor="text1"/>
                      <w:spacing w:val="-6"/>
                      <w:sz w:val="24"/>
                    </w:rPr>
                  </w:pPr>
                  <w:r w:rsidRPr="00B3337D">
                    <w:rPr>
                      <w:rFonts w:ascii="Times New Roman" w:hAnsi="Times New Roman"/>
                      <w:color w:val="000000" w:themeColor="text1"/>
                      <w:spacing w:val="-6"/>
                      <w:sz w:val="24"/>
                    </w:rPr>
                    <w:t>柴油</w:t>
                  </w:r>
                </w:p>
              </w:tc>
              <w:tc>
                <w:tcPr>
                  <w:tcW w:w="1801" w:type="dxa"/>
                  <w:vAlign w:val="center"/>
                </w:tcPr>
                <w:p w14:paraId="42BD742F" w14:textId="77777777" w:rsidR="00821ECF" w:rsidRPr="00B3337D" w:rsidRDefault="00D72CB7">
                  <w:pPr>
                    <w:pStyle w:val="aa"/>
                    <w:snapToGrid w:val="0"/>
                    <w:jc w:val="center"/>
                    <w:rPr>
                      <w:rFonts w:ascii="Times New Roman" w:hAnsi="Times New Roman"/>
                      <w:color w:val="000000" w:themeColor="text1"/>
                      <w:spacing w:val="-6"/>
                      <w:sz w:val="24"/>
                    </w:rPr>
                  </w:pPr>
                  <w:r w:rsidRPr="00B3337D">
                    <w:rPr>
                      <w:rFonts w:ascii="Times New Roman" w:hAnsi="Times New Roman"/>
                      <w:color w:val="000000" w:themeColor="text1"/>
                      <w:spacing w:val="-6"/>
                      <w:sz w:val="24"/>
                    </w:rPr>
                    <w:t>GB19147-2016</w:t>
                  </w:r>
                </w:p>
              </w:tc>
              <w:tc>
                <w:tcPr>
                  <w:tcW w:w="2002" w:type="dxa"/>
                  <w:vAlign w:val="center"/>
                </w:tcPr>
                <w:p w14:paraId="791F0E3B" w14:textId="77777777" w:rsidR="00821ECF" w:rsidRPr="00B3337D" w:rsidRDefault="00D72CB7">
                  <w:pPr>
                    <w:jc w:val="center"/>
                    <w:rPr>
                      <w:color w:val="000000" w:themeColor="text1"/>
                      <w:sz w:val="24"/>
                    </w:rPr>
                  </w:pPr>
                  <w:r w:rsidRPr="00B3337D">
                    <w:rPr>
                      <w:color w:val="000000" w:themeColor="text1"/>
                      <w:spacing w:val="-6"/>
                      <w:sz w:val="24"/>
                    </w:rPr>
                    <w:t>480</w:t>
                  </w:r>
                </w:p>
              </w:tc>
              <w:tc>
                <w:tcPr>
                  <w:tcW w:w="1155" w:type="dxa"/>
                </w:tcPr>
                <w:p w14:paraId="3771E180" w14:textId="77777777" w:rsidR="00821ECF" w:rsidRPr="00B3337D" w:rsidRDefault="00D72CB7">
                  <w:pPr>
                    <w:pStyle w:val="aa"/>
                    <w:snapToGrid w:val="0"/>
                    <w:jc w:val="center"/>
                    <w:rPr>
                      <w:rFonts w:ascii="Times New Roman" w:hAnsi="Times New Roman"/>
                      <w:color w:val="000000" w:themeColor="text1"/>
                      <w:spacing w:val="-6"/>
                      <w:sz w:val="24"/>
                    </w:rPr>
                  </w:pPr>
                  <w:r w:rsidRPr="00B3337D">
                    <w:rPr>
                      <w:rFonts w:ascii="Times New Roman" w:hAnsi="Times New Roman"/>
                      <w:color w:val="000000" w:themeColor="text1"/>
                      <w:spacing w:val="-6"/>
                      <w:sz w:val="24"/>
                    </w:rPr>
                    <w:t>/</w:t>
                  </w:r>
                </w:p>
              </w:tc>
            </w:tr>
            <w:tr w:rsidR="00B3337D" w:rsidRPr="00B3337D" w14:paraId="4662E0D3" w14:textId="77777777">
              <w:trPr>
                <w:trHeight w:val="454"/>
                <w:jc w:val="center"/>
              </w:trPr>
              <w:tc>
                <w:tcPr>
                  <w:tcW w:w="8156" w:type="dxa"/>
                  <w:gridSpan w:val="5"/>
                  <w:vAlign w:val="center"/>
                </w:tcPr>
                <w:p w14:paraId="2DCA5670" w14:textId="77777777" w:rsidR="00821ECF" w:rsidRPr="00B3337D" w:rsidRDefault="00D72CB7">
                  <w:pPr>
                    <w:pStyle w:val="aa"/>
                    <w:snapToGrid w:val="0"/>
                    <w:jc w:val="center"/>
                    <w:rPr>
                      <w:rFonts w:ascii="Times New Roman" w:hAnsi="Times New Roman"/>
                      <w:color w:val="000000" w:themeColor="text1"/>
                      <w:spacing w:val="-6"/>
                      <w:sz w:val="24"/>
                    </w:rPr>
                  </w:pPr>
                  <w:r w:rsidRPr="00B3337D">
                    <w:rPr>
                      <w:rFonts w:ascii="Times New Roman" w:hAnsi="Times New Roman"/>
                      <w:color w:val="000000" w:themeColor="text1"/>
                      <w:spacing w:val="-6"/>
                      <w:sz w:val="24"/>
                    </w:rPr>
                    <w:t>能源</w:t>
                  </w:r>
                </w:p>
              </w:tc>
            </w:tr>
            <w:tr w:rsidR="00B3337D" w:rsidRPr="00B3337D" w14:paraId="321AB4EA" w14:textId="77777777">
              <w:trPr>
                <w:trHeight w:val="454"/>
                <w:jc w:val="center"/>
              </w:trPr>
              <w:tc>
                <w:tcPr>
                  <w:tcW w:w="796" w:type="dxa"/>
                  <w:vAlign w:val="center"/>
                </w:tcPr>
                <w:p w14:paraId="5A57EC32" w14:textId="77777777" w:rsidR="00821ECF" w:rsidRPr="00B3337D" w:rsidRDefault="00D72CB7">
                  <w:pPr>
                    <w:pStyle w:val="aa"/>
                    <w:snapToGrid w:val="0"/>
                    <w:jc w:val="center"/>
                    <w:rPr>
                      <w:rFonts w:ascii="Times New Roman" w:hAnsi="Times New Roman"/>
                      <w:color w:val="000000" w:themeColor="text1"/>
                      <w:spacing w:val="-6"/>
                      <w:sz w:val="24"/>
                    </w:rPr>
                  </w:pPr>
                  <w:r w:rsidRPr="00B3337D">
                    <w:rPr>
                      <w:rFonts w:ascii="Times New Roman" w:hAnsi="Times New Roman"/>
                      <w:color w:val="000000" w:themeColor="text1"/>
                      <w:spacing w:val="-6"/>
                      <w:sz w:val="24"/>
                    </w:rPr>
                    <w:t>1</w:t>
                  </w:r>
                </w:p>
              </w:tc>
              <w:tc>
                <w:tcPr>
                  <w:tcW w:w="2402" w:type="dxa"/>
                  <w:vAlign w:val="center"/>
                </w:tcPr>
                <w:p w14:paraId="7A0D296E" w14:textId="77777777" w:rsidR="00821ECF" w:rsidRPr="00B3337D" w:rsidRDefault="00D72CB7">
                  <w:pPr>
                    <w:pStyle w:val="aa"/>
                    <w:snapToGrid w:val="0"/>
                    <w:jc w:val="center"/>
                    <w:rPr>
                      <w:rFonts w:ascii="Times New Roman" w:hAnsi="Times New Roman"/>
                      <w:color w:val="000000" w:themeColor="text1"/>
                      <w:spacing w:val="-6"/>
                      <w:sz w:val="24"/>
                    </w:rPr>
                  </w:pPr>
                  <w:r w:rsidRPr="00B3337D">
                    <w:rPr>
                      <w:rFonts w:ascii="Times New Roman" w:hAnsi="Times New Roman"/>
                      <w:color w:val="000000" w:themeColor="text1"/>
                      <w:spacing w:val="-6"/>
                      <w:sz w:val="24"/>
                    </w:rPr>
                    <w:t>水</w:t>
                  </w:r>
                </w:p>
              </w:tc>
              <w:tc>
                <w:tcPr>
                  <w:tcW w:w="1801" w:type="dxa"/>
                  <w:vAlign w:val="center"/>
                </w:tcPr>
                <w:p w14:paraId="65FB570C" w14:textId="77777777" w:rsidR="00821ECF" w:rsidRPr="00B3337D" w:rsidRDefault="00D72CB7">
                  <w:pPr>
                    <w:pStyle w:val="aa"/>
                    <w:snapToGrid w:val="0"/>
                    <w:jc w:val="center"/>
                    <w:rPr>
                      <w:rFonts w:ascii="Times New Roman" w:hAnsi="Times New Roman"/>
                      <w:color w:val="000000" w:themeColor="text1"/>
                      <w:spacing w:val="-6"/>
                      <w:sz w:val="24"/>
                    </w:rPr>
                  </w:pPr>
                  <w:r w:rsidRPr="00B3337D">
                    <w:rPr>
                      <w:rFonts w:ascii="Times New Roman" w:hAnsi="Times New Roman"/>
                      <w:color w:val="000000" w:themeColor="text1"/>
                      <w:spacing w:val="-6"/>
                      <w:sz w:val="24"/>
                    </w:rPr>
                    <w:t>/</w:t>
                  </w:r>
                </w:p>
              </w:tc>
              <w:tc>
                <w:tcPr>
                  <w:tcW w:w="2002" w:type="dxa"/>
                  <w:vAlign w:val="center"/>
                </w:tcPr>
                <w:p w14:paraId="76474B63" w14:textId="77777777" w:rsidR="00821ECF" w:rsidRPr="00B3337D" w:rsidRDefault="00D72CB7">
                  <w:pPr>
                    <w:jc w:val="center"/>
                    <w:rPr>
                      <w:color w:val="000000" w:themeColor="text1"/>
                      <w:spacing w:val="-6"/>
                      <w:sz w:val="24"/>
                    </w:rPr>
                  </w:pPr>
                  <w:r w:rsidRPr="00B3337D">
                    <w:rPr>
                      <w:color w:val="000000" w:themeColor="text1"/>
                      <w:spacing w:val="8"/>
                      <w:sz w:val="24"/>
                    </w:rPr>
                    <w:t>3458.4t/a</w:t>
                  </w:r>
                </w:p>
              </w:tc>
              <w:tc>
                <w:tcPr>
                  <w:tcW w:w="1155" w:type="dxa"/>
                </w:tcPr>
                <w:p w14:paraId="2824019D" w14:textId="77777777" w:rsidR="00821ECF" w:rsidRPr="00B3337D" w:rsidRDefault="00D72CB7">
                  <w:pPr>
                    <w:pStyle w:val="aa"/>
                    <w:snapToGrid w:val="0"/>
                    <w:jc w:val="center"/>
                    <w:rPr>
                      <w:rFonts w:ascii="Times New Roman" w:hAnsi="Times New Roman"/>
                      <w:color w:val="000000" w:themeColor="text1"/>
                      <w:spacing w:val="-6"/>
                      <w:sz w:val="24"/>
                    </w:rPr>
                  </w:pPr>
                  <w:r w:rsidRPr="00B3337D">
                    <w:rPr>
                      <w:rFonts w:ascii="Times New Roman" w:hAnsi="Times New Roman"/>
                      <w:color w:val="000000" w:themeColor="text1"/>
                      <w:spacing w:val="-6"/>
                      <w:sz w:val="24"/>
                    </w:rPr>
                    <w:t>外购</w:t>
                  </w:r>
                </w:p>
              </w:tc>
            </w:tr>
            <w:tr w:rsidR="00B3337D" w:rsidRPr="00B3337D" w14:paraId="5D3AD6F8" w14:textId="77777777">
              <w:trPr>
                <w:trHeight w:val="454"/>
                <w:jc w:val="center"/>
              </w:trPr>
              <w:tc>
                <w:tcPr>
                  <w:tcW w:w="796" w:type="dxa"/>
                  <w:vAlign w:val="center"/>
                </w:tcPr>
                <w:p w14:paraId="459B4C4D" w14:textId="77777777" w:rsidR="00821ECF" w:rsidRPr="00B3337D" w:rsidRDefault="00D72CB7">
                  <w:pPr>
                    <w:pStyle w:val="aa"/>
                    <w:snapToGrid w:val="0"/>
                    <w:jc w:val="center"/>
                    <w:rPr>
                      <w:rFonts w:ascii="Times New Roman" w:hAnsi="Times New Roman"/>
                      <w:color w:val="000000" w:themeColor="text1"/>
                      <w:spacing w:val="-6"/>
                      <w:sz w:val="24"/>
                    </w:rPr>
                  </w:pPr>
                  <w:r w:rsidRPr="00B3337D">
                    <w:rPr>
                      <w:rFonts w:ascii="Times New Roman" w:hAnsi="Times New Roman"/>
                      <w:color w:val="000000" w:themeColor="text1"/>
                      <w:spacing w:val="-6"/>
                      <w:sz w:val="24"/>
                    </w:rPr>
                    <w:t>2</w:t>
                  </w:r>
                </w:p>
              </w:tc>
              <w:tc>
                <w:tcPr>
                  <w:tcW w:w="2402" w:type="dxa"/>
                  <w:vAlign w:val="center"/>
                </w:tcPr>
                <w:p w14:paraId="71CAF0E6" w14:textId="77777777" w:rsidR="00821ECF" w:rsidRPr="00B3337D" w:rsidRDefault="00D72CB7">
                  <w:pPr>
                    <w:pStyle w:val="aa"/>
                    <w:snapToGrid w:val="0"/>
                    <w:jc w:val="center"/>
                    <w:rPr>
                      <w:rFonts w:ascii="Times New Roman" w:hAnsi="Times New Roman"/>
                      <w:color w:val="000000" w:themeColor="text1"/>
                      <w:spacing w:val="-6"/>
                      <w:sz w:val="24"/>
                    </w:rPr>
                  </w:pPr>
                  <w:r w:rsidRPr="00B3337D">
                    <w:rPr>
                      <w:rFonts w:ascii="Times New Roman" w:hAnsi="Times New Roman"/>
                      <w:color w:val="000000" w:themeColor="text1"/>
                      <w:spacing w:val="-6"/>
                      <w:sz w:val="24"/>
                    </w:rPr>
                    <w:t>电</w:t>
                  </w:r>
                </w:p>
              </w:tc>
              <w:tc>
                <w:tcPr>
                  <w:tcW w:w="1801" w:type="dxa"/>
                  <w:vAlign w:val="center"/>
                </w:tcPr>
                <w:p w14:paraId="118899F9" w14:textId="77777777" w:rsidR="00821ECF" w:rsidRPr="00B3337D" w:rsidRDefault="00D72CB7">
                  <w:pPr>
                    <w:pStyle w:val="aa"/>
                    <w:snapToGrid w:val="0"/>
                    <w:jc w:val="center"/>
                    <w:rPr>
                      <w:rFonts w:ascii="Times New Roman" w:hAnsi="Times New Roman"/>
                      <w:color w:val="000000" w:themeColor="text1"/>
                      <w:spacing w:val="-6"/>
                      <w:sz w:val="24"/>
                    </w:rPr>
                  </w:pPr>
                  <w:r w:rsidRPr="00B3337D">
                    <w:rPr>
                      <w:rFonts w:ascii="Times New Roman" w:hAnsi="Times New Roman"/>
                      <w:color w:val="000000" w:themeColor="text1"/>
                      <w:spacing w:val="-6"/>
                      <w:sz w:val="24"/>
                    </w:rPr>
                    <w:t>/</w:t>
                  </w:r>
                </w:p>
              </w:tc>
              <w:tc>
                <w:tcPr>
                  <w:tcW w:w="2002" w:type="dxa"/>
                  <w:vAlign w:val="center"/>
                </w:tcPr>
                <w:p w14:paraId="4087A705" w14:textId="77777777" w:rsidR="00821ECF" w:rsidRPr="00B3337D" w:rsidRDefault="00D72CB7">
                  <w:pPr>
                    <w:jc w:val="center"/>
                    <w:rPr>
                      <w:color w:val="000000" w:themeColor="text1"/>
                      <w:spacing w:val="-6"/>
                      <w:sz w:val="24"/>
                    </w:rPr>
                  </w:pPr>
                  <w:r w:rsidRPr="00B3337D">
                    <w:rPr>
                      <w:color w:val="000000" w:themeColor="text1"/>
                      <w:sz w:val="24"/>
                    </w:rPr>
                    <w:t>16.2</w:t>
                  </w:r>
                  <w:r w:rsidRPr="00B3337D">
                    <w:rPr>
                      <w:color w:val="000000" w:themeColor="text1"/>
                      <w:sz w:val="24"/>
                    </w:rPr>
                    <w:t>万</w:t>
                  </w:r>
                  <w:r w:rsidRPr="00B3337D">
                    <w:rPr>
                      <w:color w:val="000000" w:themeColor="text1"/>
                      <w:sz w:val="24"/>
                    </w:rPr>
                    <w:t>kW/a</w:t>
                  </w:r>
                </w:p>
              </w:tc>
              <w:tc>
                <w:tcPr>
                  <w:tcW w:w="1155" w:type="dxa"/>
                  <w:vAlign w:val="center"/>
                </w:tcPr>
                <w:p w14:paraId="2F1F422F" w14:textId="77777777" w:rsidR="00821ECF" w:rsidRPr="00B3337D" w:rsidRDefault="00D72CB7">
                  <w:pPr>
                    <w:pStyle w:val="aa"/>
                    <w:snapToGrid w:val="0"/>
                    <w:jc w:val="center"/>
                    <w:rPr>
                      <w:rFonts w:ascii="Times New Roman" w:hAnsi="Times New Roman"/>
                      <w:color w:val="000000" w:themeColor="text1"/>
                      <w:spacing w:val="-6"/>
                      <w:sz w:val="24"/>
                    </w:rPr>
                  </w:pPr>
                  <w:r w:rsidRPr="00B3337D">
                    <w:rPr>
                      <w:rFonts w:ascii="Times New Roman" w:hAnsi="Times New Roman"/>
                      <w:color w:val="000000" w:themeColor="text1"/>
                      <w:spacing w:val="-6"/>
                      <w:sz w:val="24"/>
                    </w:rPr>
                    <w:t>市政</w:t>
                  </w:r>
                </w:p>
              </w:tc>
            </w:tr>
          </w:tbl>
          <w:p w14:paraId="3555D664"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主要原辅材料理化性质详见表</w:t>
            </w:r>
            <w:r w:rsidRPr="00B3337D">
              <w:rPr>
                <w:color w:val="000000" w:themeColor="text1"/>
                <w:sz w:val="24"/>
              </w:rPr>
              <w:t>2-7</w:t>
            </w:r>
            <w:r w:rsidRPr="00B3337D">
              <w:rPr>
                <w:color w:val="000000" w:themeColor="text1"/>
                <w:sz w:val="24"/>
              </w:rPr>
              <w:t>。</w:t>
            </w:r>
          </w:p>
          <w:p w14:paraId="390E7C31" w14:textId="77777777" w:rsidR="00821ECF" w:rsidRPr="00B3337D" w:rsidRDefault="00D72CB7">
            <w:pPr>
              <w:pStyle w:val="aff6"/>
              <w:spacing w:line="440" w:lineRule="exact"/>
              <w:jc w:val="center"/>
              <w:rPr>
                <w:rFonts w:hAnsi="Times New Roman"/>
                <w:color w:val="000000" w:themeColor="text1"/>
                <w:szCs w:val="24"/>
              </w:rPr>
            </w:pPr>
            <w:r w:rsidRPr="00B3337D">
              <w:rPr>
                <w:rFonts w:hAnsi="Times New Roman"/>
                <w:color w:val="000000" w:themeColor="text1"/>
                <w:szCs w:val="24"/>
              </w:rPr>
              <w:t>表</w:t>
            </w:r>
            <w:r w:rsidRPr="00B3337D">
              <w:rPr>
                <w:rFonts w:hAnsi="Times New Roman"/>
                <w:color w:val="000000" w:themeColor="text1"/>
                <w:szCs w:val="24"/>
              </w:rPr>
              <w:t>2-7</w:t>
            </w:r>
            <w:r w:rsidRPr="00B3337D">
              <w:rPr>
                <w:rFonts w:hAnsi="Times New Roman"/>
                <w:color w:val="000000" w:themeColor="text1"/>
                <w:szCs w:val="24"/>
              </w:rPr>
              <w:t>硝酸铵特性分析表</w:t>
            </w:r>
          </w:p>
          <w:tbl>
            <w:tblPr>
              <w:tblW w:w="49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2"/>
              <w:gridCol w:w="6796"/>
            </w:tblGrid>
            <w:tr w:rsidR="00B3337D" w:rsidRPr="00B3337D" w14:paraId="6CAE3CAB" w14:textId="77777777">
              <w:trPr>
                <w:jc w:val="center"/>
              </w:trPr>
              <w:tc>
                <w:tcPr>
                  <w:tcW w:w="419" w:type="pct"/>
                  <w:vAlign w:val="center"/>
                </w:tcPr>
                <w:p w14:paraId="7BBF30AD" w14:textId="77777777" w:rsidR="00821ECF" w:rsidRPr="00B3337D" w:rsidRDefault="00D72CB7">
                  <w:pPr>
                    <w:widowControl/>
                    <w:jc w:val="center"/>
                    <w:rPr>
                      <w:color w:val="000000" w:themeColor="text1"/>
                      <w:kern w:val="0"/>
                      <w:sz w:val="24"/>
                    </w:rPr>
                  </w:pPr>
                  <w:r w:rsidRPr="00B3337D">
                    <w:rPr>
                      <w:color w:val="000000" w:themeColor="text1"/>
                      <w:kern w:val="0"/>
                      <w:sz w:val="24"/>
                    </w:rPr>
                    <w:t>标识</w:t>
                  </w:r>
                </w:p>
              </w:tc>
              <w:tc>
                <w:tcPr>
                  <w:tcW w:w="4580" w:type="pct"/>
                </w:tcPr>
                <w:p w14:paraId="70BB449F" w14:textId="77777777" w:rsidR="00821ECF" w:rsidRPr="00B3337D" w:rsidRDefault="00D72CB7">
                  <w:pPr>
                    <w:widowControl/>
                    <w:jc w:val="left"/>
                    <w:rPr>
                      <w:color w:val="000000" w:themeColor="text1"/>
                      <w:kern w:val="0"/>
                      <w:sz w:val="24"/>
                    </w:rPr>
                  </w:pPr>
                  <w:r w:rsidRPr="00B3337D">
                    <w:rPr>
                      <w:color w:val="000000" w:themeColor="text1"/>
                      <w:kern w:val="0"/>
                      <w:sz w:val="24"/>
                    </w:rPr>
                    <w:t>中文名：硝酸铵，液体英文名：</w:t>
                  </w:r>
                  <w:r w:rsidRPr="00B3337D">
                    <w:rPr>
                      <w:color w:val="000000" w:themeColor="text1"/>
                      <w:kern w:val="0"/>
                      <w:sz w:val="24"/>
                    </w:rPr>
                    <w:t>Ammoniumnitrate</w:t>
                  </w:r>
                  <w:r w:rsidRPr="00B3337D">
                    <w:rPr>
                      <w:color w:val="000000" w:themeColor="text1"/>
                      <w:kern w:val="0"/>
                      <w:sz w:val="24"/>
                    </w:rPr>
                    <w:t>，</w:t>
                  </w:r>
                  <w:r w:rsidRPr="00B3337D">
                    <w:rPr>
                      <w:color w:val="000000" w:themeColor="text1"/>
                      <w:kern w:val="0"/>
                      <w:sz w:val="24"/>
                    </w:rPr>
                    <w:t>liquid</w:t>
                  </w:r>
                  <w:r w:rsidRPr="00B3337D">
                    <w:rPr>
                      <w:color w:val="000000" w:themeColor="text1"/>
                      <w:kern w:val="0"/>
                      <w:sz w:val="24"/>
                    </w:rPr>
                    <w:t>分子式：</w:t>
                  </w:r>
                  <w:r w:rsidRPr="00B3337D">
                    <w:rPr>
                      <w:color w:val="000000" w:themeColor="text1"/>
                      <w:kern w:val="0"/>
                      <w:sz w:val="24"/>
                    </w:rPr>
                    <w:t>NH</w:t>
                  </w:r>
                  <w:r w:rsidRPr="00B3337D">
                    <w:rPr>
                      <w:color w:val="000000" w:themeColor="text1"/>
                      <w:kern w:val="0"/>
                      <w:sz w:val="24"/>
                      <w:vertAlign w:val="subscript"/>
                    </w:rPr>
                    <w:t>4</w:t>
                  </w:r>
                  <w:r w:rsidRPr="00B3337D">
                    <w:rPr>
                      <w:color w:val="000000" w:themeColor="text1"/>
                      <w:kern w:val="0"/>
                      <w:sz w:val="24"/>
                    </w:rPr>
                    <w:t>NO</w:t>
                  </w:r>
                  <w:r w:rsidRPr="00B3337D">
                    <w:rPr>
                      <w:color w:val="000000" w:themeColor="text1"/>
                      <w:kern w:val="0"/>
                      <w:sz w:val="24"/>
                      <w:vertAlign w:val="subscript"/>
                    </w:rPr>
                    <w:t>3</w:t>
                  </w:r>
                </w:p>
                <w:p w14:paraId="5B4477A1" w14:textId="77777777" w:rsidR="00821ECF" w:rsidRPr="00B3337D" w:rsidRDefault="00D72CB7">
                  <w:pPr>
                    <w:widowControl/>
                    <w:jc w:val="left"/>
                    <w:rPr>
                      <w:color w:val="000000" w:themeColor="text1"/>
                      <w:kern w:val="0"/>
                      <w:sz w:val="24"/>
                    </w:rPr>
                  </w:pPr>
                  <w:r w:rsidRPr="00B3337D">
                    <w:rPr>
                      <w:color w:val="000000" w:themeColor="text1"/>
                      <w:kern w:val="0"/>
                      <w:sz w:val="24"/>
                    </w:rPr>
                    <w:t>分子量：</w:t>
                  </w:r>
                  <w:r w:rsidRPr="00B3337D">
                    <w:rPr>
                      <w:color w:val="000000" w:themeColor="text1"/>
                      <w:kern w:val="0"/>
                      <w:sz w:val="24"/>
                    </w:rPr>
                    <w:t>80.05</w:t>
                  </w:r>
                  <w:r w:rsidRPr="00B3337D">
                    <w:rPr>
                      <w:color w:val="000000" w:themeColor="text1"/>
                      <w:kern w:val="0"/>
                      <w:sz w:val="24"/>
                    </w:rPr>
                    <w:t>危</w:t>
                  </w:r>
                  <w:proofErr w:type="gramStart"/>
                  <w:r w:rsidRPr="00B3337D">
                    <w:rPr>
                      <w:color w:val="000000" w:themeColor="text1"/>
                      <w:kern w:val="0"/>
                      <w:sz w:val="24"/>
                    </w:rPr>
                    <w:t>规</w:t>
                  </w:r>
                  <w:proofErr w:type="gramEnd"/>
                  <w:r w:rsidRPr="00B3337D">
                    <w:rPr>
                      <w:color w:val="000000" w:themeColor="text1"/>
                      <w:kern w:val="0"/>
                      <w:sz w:val="24"/>
                    </w:rPr>
                    <w:t>号：</w:t>
                  </w:r>
                  <w:r w:rsidRPr="00B3337D">
                    <w:rPr>
                      <w:color w:val="000000" w:themeColor="text1"/>
                      <w:kern w:val="0"/>
                      <w:sz w:val="24"/>
                    </w:rPr>
                    <w:t>51069UN</w:t>
                  </w:r>
                  <w:r w:rsidRPr="00B3337D">
                    <w:rPr>
                      <w:color w:val="000000" w:themeColor="text1"/>
                      <w:kern w:val="0"/>
                      <w:sz w:val="24"/>
                    </w:rPr>
                    <w:t>编号：</w:t>
                  </w:r>
                  <w:r w:rsidRPr="00B3337D">
                    <w:rPr>
                      <w:color w:val="000000" w:themeColor="text1"/>
                      <w:kern w:val="0"/>
                      <w:sz w:val="24"/>
                    </w:rPr>
                    <w:t>2426</w:t>
                  </w:r>
                </w:p>
              </w:tc>
            </w:tr>
            <w:tr w:rsidR="00B3337D" w:rsidRPr="00B3337D" w14:paraId="2253EA5D" w14:textId="77777777">
              <w:trPr>
                <w:trHeight w:val="1093"/>
                <w:jc w:val="center"/>
              </w:trPr>
              <w:tc>
                <w:tcPr>
                  <w:tcW w:w="419" w:type="pct"/>
                  <w:vAlign w:val="center"/>
                </w:tcPr>
                <w:p w14:paraId="735A5C83" w14:textId="77777777" w:rsidR="00821ECF" w:rsidRPr="00B3337D" w:rsidRDefault="00D72CB7">
                  <w:pPr>
                    <w:widowControl/>
                    <w:jc w:val="center"/>
                    <w:rPr>
                      <w:color w:val="000000" w:themeColor="text1"/>
                      <w:kern w:val="0"/>
                      <w:sz w:val="24"/>
                    </w:rPr>
                  </w:pPr>
                  <w:r w:rsidRPr="00B3337D">
                    <w:rPr>
                      <w:color w:val="000000" w:themeColor="text1"/>
                      <w:kern w:val="0"/>
                      <w:sz w:val="24"/>
                    </w:rPr>
                    <w:t>理化特性</w:t>
                  </w:r>
                </w:p>
              </w:tc>
              <w:tc>
                <w:tcPr>
                  <w:tcW w:w="4580" w:type="pct"/>
                </w:tcPr>
                <w:p w14:paraId="6C9BF91C" w14:textId="77777777" w:rsidR="00821ECF" w:rsidRPr="00B3337D" w:rsidRDefault="00D72CB7">
                  <w:pPr>
                    <w:widowControl/>
                    <w:rPr>
                      <w:color w:val="000000" w:themeColor="text1"/>
                      <w:kern w:val="0"/>
                      <w:sz w:val="24"/>
                    </w:rPr>
                  </w:pPr>
                  <w:r w:rsidRPr="00B3337D">
                    <w:rPr>
                      <w:color w:val="000000" w:themeColor="text1"/>
                      <w:kern w:val="0"/>
                      <w:sz w:val="24"/>
                    </w:rPr>
                    <w:t>含硝酸铵不超过</w:t>
                  </w:r>
                  <w:r w:rsidRPr="00B3337D">
                    <w:rPr>
                      <w:color w:val="000000" w:themeColor="text1"/>
                      <w:kern w:val="0"/>
                      <w:sz w:val="24"/>
                    </w:rPr>
                    <w:t>93%</w:t>
                  </w:r>
                  <w:r w:rsidRPr="00B3337D">
                    <w:rPr>
                      <w:color w:val="000000" w:themeColor="text1"/>
                      <w:kern w:val="0"/>
                      <w:sz w:val="24"/>
                    </w:rPr>
                    <w:t>和可燃物（包括以</w:t>
                  </w:r>
                  <w:proofErr w:type="gramStart"/>
                  <w:r w:rsidRPr="00B3337D">
                    <w:rPr>
                      <w:color w:val="000000" w:themeColor="text1"/>
                      <w:kern w:val="0"/>
                      <w:sz w:val="24"/>
                    </w:rPr>
                    <w:t>碳计算</w:t>
                  </w:r>
                  <w:proofErr w:type="gramEnd"/>
                  <w:r w:rsidRPr="00B3337D">
                    <w:rPr>
                      <w:color w:val="000000" w:themeColor="text1"/>
                      <w:kern w:val="0"/>
                      <w:sz w:val="24"/>
                    </w:rPr>
                    <w:t>的有机物）不超过</w:t>
                  </w:r>
                  <w:r w:rsidRPr="00B3337D">
                    <w:rPr>
                      <w:color w:val="000000" w:themeColor="text1"/>
                      <w:kern w:val="0"/>
                      <w:sz w:val="24"/>
                    </w:rPr>
                    <w:t>0.2%</w:t>
                  </w:r>
                  <w:r w:rsidRPr="00B3337D">
                    <w:rPr>
                      <w:color w:val="000000" w:themeColor="text1"/>
                      <w:kern w:val="0"/>
                      <w:sz w:val="24"/>
                    </w:rPr>
                    <w:t>，无其他添加物，含水至少</w:t>
                  </w:r>
                  <w:r w:rsidRPr="00B3337D">
                    <w:rPr>
                      <w:color w:val="000000" w:themeColor="text1"/>
                      <w:kern w:val="0"/>
                      <w:sz w:val="24"/>
                    </w:rPr>
                    <w:t>7%</w:t>
                  </w:r>
                  <w:r w:rsidRPr="00B3337D">
                    <w:rPr>
                      <w:color w:val="000000" w:themeColor="text1"/>
                      <w:kern w:val="0"/>
                      <w:sz w:val="24"/>
                    </w:rPr>
                    <w:t>，氯离子最大含量不得超过</w:t>
                  </w:r>
                  <w:r w:rsidRPr="00B3337D">
                    <w:rPr>
                      <w:color w:val="000000" w:themeColor="text1"/>
                      <w:kern w:val="0"/>
                      <w:sz w:val="24"/>
                    </w:rPr>
                    <w:t>0.02%</w:t>
                  </w:r>
                  <w:r w:rsidRPr="00B3337D">
                    <w:rPr>
                      <w:color w:val="000000" w:themeColor="text1"/>
                      <w:kern w:val="0"/>
                      <w:sz w:val="24"/>
                    </w:rPr>
                    <w:t>的热水溶液。</w:t>
                  </w:r>
                </w:p>
                <w:p w14:paraId="36B09A30" w14:textId="77777777" w:rsidR="00821ECF" w:rsidRPr="00B3337D" w:rsidRDefault="00D72CB7">
                  <w:pPr>
                    <w:widowControl/>
                    <w:rPr>
                      <w:color w:val="000000" w:themeColor="text1"/>
                      <w:kern w:val="0"/>
                      <w:sz w:val="24"/>
                    </w:rPr>
                  </w:pPr>
                  <w:r w:rsidRPr="00B3337D">
                    <w:rPr>
                      <w:color w:val="000000" w:themeColor="text1"/>
                      <w:kern w:val="0"/>
                      <w:sz w:val="24"/>
                    </w:rPr>
                    <w:t>熔点：</w:t>
                  </w:r>
                  <w:r w:rsidRPr="00B3337D">
                    <w:rPr>
                      <w:color w:val="000000" w:themeColor="text1"/>
                      <w:kern w:val="0"/>
                      <w:sz w:val="24"/>
                    </w:rPr>
                    <w:t>169.6℃</w:t>
                  </w:r>
                  <w:r w:rsidRPr="00B3337D">
                    <w:rPr>
                      <w:color w:val="000000" w:themeColor="text1"/>
                      <w:kern w:val="0"/>
                      <w:sz w:val="24"/>
                    </w:rPr>
                    <w:t>；分解温度：</w:t>
                  </w:r>
                  <w:r w:rsidRPr="00B3337D">
                    <w:rPr>
                      <w:color w:val="000000" w:themeColor="text1"/>
                      <w:kern w:val="0"/>
                      <w:sz w:val="24"/>
                    </w:rPr>
                    <w:t>210℃</w:t>
                  </w:r>
                  <w:r w:rsidRPr="00B3337D">
                    <w:rPr>
                      <w:color w:val="000000" w:themeColor="text1"/>
                      <w:kern w:val="0"/>
                      <w:sz w:val="24"/>
                    </w:rPr>
                    <w:t>；相对密度：</w:t>
                  </w:r>
                  <w:r w:rsidRPr="00B3337D">
                    <w:rPr>
                      <w:color w:val="000000" w:themeColor="text1"/>
                      <w:kern w:val="0"/>
                      <w:sz w:val="24"/>
                    </w:rPr>
                    <w:t>1.72</w:t>
                  </w:r>
                </w:p>
                <w:p w14:paraId="3017F662" w14:textId="77777777" w:rsidR="00821ECF" w:rsidRPr="00B3337D" w:rsidRDefault="00D72CB7">
                  <w:pPr>
                    <w:widowControl/>
                    <w:rPr>
                      <w:color w:val="000000" w:themeColor="text1"/>
                      <w:kern w:val="0"/>
                      <w:sz w:val="24"/>
                    </w:rPr>
                  </w:pPr>
                  <w:r w:rsidRPr="00B3337D">
                    <w:rPr>
                      <w:color w:val="000000" w:themeColor="text1"/>
                      <w:kern w:val="0"/>
                      <w:sz w:val="24"/>
                    </w:rPr>
                    <w:t>主要用途：用于炸药的氧化剂等。</w:t>
                  </w:r>
                </w:p>
              </w:tc>
            </w:tr>
            <w:tr w:rsidR="00B3337D" w:rsidRPr="00B3337D" w14:paraId="1D6440B8" w14:textId="77777777">
              <w:trPr>
                <w:trHeight w:val="90"/>
                <w:jc w:val="center"/>
              </w:trPr>
              <w:tc>
                <w:tcPr>
                  <w:tcW w:w="419" w:type="pct"/>
                  <w:vAlign w:val="center"/>
                </w:tcPr>
                <w:p w14:paraId="0852C6AF" w14:textId="77777777" w:rsidR="00821ECF" w:rsidRPr="00B3337D" w:rsidRDefault="00D72CB7">
                  <w:pPr>
                    <w:widowControl/>
                    <w:jc w:val="center"/>
                    <w:rPr>
                      <w:color w:val="000000" w:themeColor="text1"/>
                      <w:kern w:val="0"/>
                      <w:sz w:val="24"/>
                    </w:rPr>
                  </w:pPr>
                  <w:r w:rsidRPr="00B3337D">
                    <w:rPr>
                      <w:color w:val="000000" w:themeColor="text1"/>
                      <w:kern w:val="0"/>
                      <w:sz w:val="24"/>
                    </w:rPr>
                    <w:t>危险特性</w:t>
                  </w:r>
                </w:p>
              </w:tc>
              <w:tc>
                <w:tcPr>
                  <w:tcW w:w="4580" w:type="pct"/>
                </w:tcPr>
                <w:p w14:paraId="6A9CD354" w14:textId="77777777" w:rsidR="00821ECF" w:rsidRPr="00B3337D" w:rsidRDefault="00D72CB7">
                  <w:pPr>
                    <w:widowControl/>
                    <w:rPr>
                      <w:color w:val="000000" w:themeColor="text1"/>
                      <w:kern w:val="0"/>
                      <w:sz w:val="24"/>
                    </w:rPr>
                  </w:pPr>
                  <w:r w:rsidRPr="00B3337D">
                    <w:rPr>
                      <w:color w:val="000000" w:themeColor="text1"/>
                      <w:kern w:val="0"/>
                      <w:sz w:val="24"/>
                    </w:rPr>
                    <w:t>强氧化剂。遇可燃物着火时，能助长火势。与可燃物粉末混合能发生激烈反应而爆炸。受强烈震动也会引爆。剧烈加热时可发生爆炸。与还原剂、有机物、易燃物如硫、磷或金属粉末等混合可形成爆炸性混合物。</w:t>
                  </w:r>
                </w:p>
              </w:tc>
            </w:tr>
            <w:tr w:rsidR="00B3337D" w:rsidRPr="00B3337D" w14:paraId="68989564" w14:textId="77777777">
              <w:trPr>
                <w:jc w:val="center"/>
              </w:trPr>
              <w:tc>
                <w:tcPr>
                  <w:tcW w:w="419" w:type="pct"/>
                  <w:vAlign w:val="center"/>
                </w:tcPr>
                <w:p w14:paraId="2A138858" w14:textId="77777777" w:rsidR="00821ECF" w:rsidRPr="00B3337D" w:rsidRDefault="00D72CB7">
                  <w:pPr>
                    <w:widowControl/>
                    <w:jc w:val="center"/>
                    <w:rPr>
                      <w:color w:val="000000" w:themeColor="text1"/>
                      <w:kern w:val="0"/>
                      <w:sz w:val="24"/>
                    </w:rPr>
                  </w:pPr>
                  <w:r w:rsidRPr="00B3337D">
                    <w:rPr>
                      <w:color w:val="000000" w:themeColor="text1"/>
                      <w:kern w:val="0"/>
                      <w:sz w:val="24"/>
                    </w:rPr>
                    <w:t>毒性</w:t>
                  </w:r>
                </w:p>
                <w:p w14:paraId="4A6265F8" w14:textId="77777777" w:rsidR="00821ECF" w:rsidRPr="00B3337D" w:rsidRDefault="00D72CB7">
                  <w:pPr>
                    <w:widowControl/>
                    <w:jc w:val="center"/>
                    <w:rPr>
                      <w:color w:val="000000" w:themeColor="text1"/>
                      <w:kern w:val="0"/>
                      <w:sz w:val="24"/>
                    </w:rPr>
                  </w:pPr>
                  <w:r w:rsidRPr="00B3337D">
                    <w:rPr>
                      <w:color w:val="000000" w:themeColor="text1"/>
                      <w:kern w:val="0"/>
                      <w:sz w:val="24"/>
                    </w:rPr>
                    <w:t>危害</w:t>
                  </w:r>
                </w:p>
              </w:tc>
              <w:tc>
                <w:tcPr>
                  <w:tcW w:w="4580" w:type="pct"/>
                </w:tcPr>
                <w:p w14:paraId="3BEEB84E" w14:textId="77777777" w:rsidR="00821ECF" w:rsidRPr="00B3337D" w:rsidRDefault="00D72CB7">
                  <w:pPr>
                    <w:widowControl/>
                    <w:rPr>
                      <w:color w:val="000000" w:themeColor="text1"/>
                      <w:kern w:val="0"/>
                      <w:sz w:val="24"/>
                    </w:rPr>
                  </w:pPr>
                  <w:r w:rsidRPr="00B3337D">
                    <w:rPr>
                      <w:color w:val="000000" w:themeColor="text1"/>
                      <w:kern w:val="0"/>
                      <w:sz w:val="24"/>
                    </w:rPr>
                    <w:t>侵入途径：吸入、食入、经皮吸收。</w:t>
                  </w:r>
                </w:p>
                <w:p w14:paraId="502160AD" w14:textId="77777777" w:rsidR="00821ECF" w:rsidRPr="00B3337D" w:rsidRDefault="00D72CB7">
                  <w:pPr>
                    <w:widowControl/>
                    <w:rPr>
                      <w:color w:val="000000" w:themeColor="text1"/>
                      <w:kern w:val="0"/>
                      <w:sz w:val="24"/>
                    </w:rPr>
                  </w:pPr>
                  <w:r w:rsidRPr="00B3337D">
                    <w:rPr>
                      <w:color w:val="000000" w:themeColor="text1"/>
                      <w:kern w:val="0"/>
                      <w:sz w:val="24"/>
                    </w:rPr>
                    <w:t>对呼吸道、眼及皮肤有刺激性。接触后可引起恶心、呕吐、头痛、虚弱、无力和虚脱等。</w:t>
                  </w:r>
                </w:p>
                <w:p w14:paraId="2B86AC9C" w14:textId="77777777" w:rsidR="00821ECF" w:rsidRPr="00B3337D" w:rsidRDefault="00D72CB7">
                  <w:pPr>
                    <w:widowControl/>
                    <w:rPr>
                      <w:color w:val="000000" w:themeColor="text1"/>
                      <w:kern w:val="0"/>
                      <w:sz w:val="24"/>
                    </w:rPr>
                  </w:pPr>
                  <w:r w:rsidRPr="00B3337D">
                    <w:rPr>
                      <w:color w:val="000000" w:themeColor="text1"/>
                      <w:kern w:val="0"/>
                      <w:sz w:val="24"/>
                    </w:rPr>
                    <w:t>大量接触可引起高铁血红蛋白血症，影响血液的携氧能力，出</w:t>
                  </w:r>
                  <w:r w:rsidRPr="00B3337D">
                    <w:rPr>
                      <w:color w:val="000000" w:themeColor="text1"/>
                      <w:kern w:val="0"/>
                      <w:sz w:val="24"/>
                    </w:rPr>
                    <w:lastRenderedPageBreak/>
                    <w:t>现紫</w:t>
                  </w:r>
                  <w:proofErr w:type="gramStart"/>
                  <w:r w:rsidRPr="00B3337D">
                    <w:rPr>
                      <w:color w:val="000000" w:themeColor="text1"/>
                      <w:kern w:val="0"/>
                      <w:sz w:val="24"/>
                    </w:rPr>
                    <w:t>绀</w:t>
                  </w:r>
                  <w:proofErr w:type="gramEnd"/>
                  <w:r w:rsidRPr="00B3337D">
                    <w:rPr>
                      <w:color w:val="000000" w:themeColor="text1"/>
                      <w:kern w:val="0"/>
                      <w:sz w:val="24"/>
                    </w:rPr>
                    <w:t>、头痛、头晕、虚脱，甚至死亡。口服引起剧烈腹痛、呕吐、血便、休克、全身抽搐、昏迷，甚至死亡。</w:t>
                  </w:r>
                </w:p>
              </w:tc>
            </w:tr>
          </w:tbl>
          <w:p w14:paraId="40A80A6D" w14:textId="77777777" w:rsidR="00821ECF" w:rsidRPr="00B3337D" w:rsidRDefault="00D72CB7">
            <w:pPr>
              <w:adjustRightInd w:val="0"/>
              <w:snapToGrid w:val="0"/>
              <w:spacing w:line="440" w:lineRule="exact"/>
              <w:jc w:val="center"/>
              <w:rPr>
                <w:b/>
                <w:bCs/>
                <w:color w:val="000000" w:themeColor="text1"/>
                <w:sz w:val="24"/>
              </w:rPr>
            </w:pPr>
            <w:r w:rsidRPr="00B3337D">
              <w:rPr>
                <w:b/>
                <w:bCs/>
                <w:color w:val="000000" w:themeColor="text1"/>
                <w:sz w:val="24"/>
              </w:rPr>
              <w:lastRenderedPageBreak/>
              <w:t>表</w:t>
            </w:r>
            <w:r w:rsidRPr="00B3337D">
              <w:rPr>
                <w:b/>
                <w:bCs/>
                <w:color w:val="000000" w:themeColor="text1"/>
                <w:sz w:val="24"/>
              </w:rPr>
              <w:t>2-8</w:t>
            </w:r>
            <w:r w:rsidRPr="00B3337D">
              <w:rPr>
                <w:b/>
                <w:bCs/>
                <w:color w:val="000000" w:themeColor="text1"/>
                <w:sz w:val="24"/>
              </w:rPr>
              <w:t>柴油的理化性质和危险特性</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8"/>
              <w:gridCol w:w="2579"/>
              <w:gridCol w:w="1295"/>
              <w:gridCol w:w="2257"/>
            </w:tblGrid>
            <w:tr w:rsidR="00B3337D" w:rsidRPr="00B3337D" w14:paraId="2B4286C5" w14:textId="77777777">
              <w:trPr>
                <w:cantSplit/>
                <w:trHeight w:val="454"/>
                <w:jc w:val="center"/>
              </w:trPr>
              <w:tc>
                <w:tcPr>
                  <w:tcW w:w="868" w:type="pct"/>
                  <w:vAlign w:val="center"/>
                </w:tcPr>
                <w:p w14:paraId="09A4BD0F" w14:textId="77777777" w:rsidR="00821ECF" w:rsidRPr="00B3337D" w:rsidRDefault="00D72CB7">
                  <w:pPr>
                    <w:jc w:val="center"/>
                    <w:rPr>
                      <w:color w:val="000000" w:themeColor="text1"/>
                      <w:sz w:val="24"/>
                    </w:rPr>
                  </w:pPr>
                  <w:r w:rsidRPr="00B3337D">
                    <w:rPr>
                      <w:color w:val="000000" w:themeColor="text1"/>
                      <w:sz w:val="24"/>
                    </w:rPr>
                    <w:t>中文名称</w:t>
                  </w:r>
                </w:p>
              </w:tc>
              <w:tc>
                <w:tcPr>
                  <w:tcW w:w="1738" w:type="pct"/>
                  <w:vAlign w:val="center"/>
                </w:tcPr>
                <w:p w14:paraId="0FF5AA8A" w14:textId="77777777" w:rsidR="00821ECF" w:rsidRPr="00B3337D" w:rsidRDefault="00D72CB7">
                  <w:pPr>
                    <w:jc w:val="center"/>
                    <w:rPr>
                      <w:color w:val="000000" w:themeColor="text1"/>
                      <w:sz w:val="24"/>
                    </w:rPr>
                  </w:pPr>
                  <w:r w:rsidRPr="00B3337D">
                    <w:rPr>
                      <w:color w:val="000000" w:themeColor="text1"/>
                      <w:sz w:val="24"/>
                    </w:rPr>
                    <w:t>柴油</w:t>
                  </w:r>
                </w:p>
              </w:tc>
              <w:tc>
                <w:tcPr>
                  <w:tcW w:w="873" w:type="pct"/>
                  <w:vAlign w:val="center"/>
                </w:tcPr>
                <w:p w14:paraId="5E9C2B8D" w14:textId="77777777" w:rsidR="00821ECF" w:rsidRPr="00B3337D" w:rsidRDefault="00D72CB7">
                  <w:pPr>
                    <w:jc w:val="center"/>
                    <w:rPr>
                      <w:color w:val="000000" w:themeColor="text1"/>
                      <w:sz w:val="24"/>
                    </w:rPr>
                  </w:pPr>
                  <w:r w:rsidRPr="00B3337D">
                    <w:rPr>
                      <w:color w:val="000000" w:themeColor="text1"/>
                      <w:sz w:val="24"/>
                    </w:rPr>
                    <w:t>英文名称</w:t>
                  </w:r>
                </w:p>
              </w:tc>
              <w:tc>
                <w:tcPr>
                  <w:tcW w:w="1521" w:type="pct"/>
                  <w:vAlign w:val="center"/>
                </w:tcPr>
                <w:p w14:paraId="283F9BA3" w14:textId="77777777" w:rsidR="00821ECF" w:rsidRPr="00B3337D" w:rsidRDefault="00D72CB7">
                  <w:pPr>
                    <w:jc w:val="center"/>
                    <w:rPr>
                      <w:color w:val="000000" w:themeColor="text1"/>
                      <w:sz w:val="24"/>
                    </w:rPr>
                  </w:pPr>
                  <w:r w:rsidRPr="00B3337D">
                    <w:rPr>
                      <w:color w:val="000000" w:themeColor="text1"/>
                      <w:sz w:val="24"/>
                    </w:rPr>
                    <w:t>Dieseloil</w:t>
                  </w:r>
                </w:p>
              </w:tc>
            </w:tr>
            <w:tr w:rsidR="00B3337D" w:rsidRPr="00B3337D" w14:paraId="2A39D70E" w14:textId="77777777">
              <w:trPr>
                <w:cantSplit/>
                <w:trHeight w:val="454"/>
                <w:jc w:val="center"/>
              </w:trPr>
              <w:tc>
                <w:tcPr>
                  <w:tcW w:w="868" w:type="pct"/>
                  <w:vAlign w:val="center"/>
                </w:tcPr>
                <w:p w14:paraId="32390324" w14:textId="77777777" w:rsidR="00821ECF" w:rsidRPr="00B3337D" w:rsidRDefault="00D72CB7">
                  <w:pPr>
                    <w:jc w:val="center"/>
                    <w:rPr>
                      <w:color w:val="000000" w:themeColor="text1"/>
                      <w:sz w:val="24"/>
                    </w:rPr>
                  </w:pPr>
                  <w:r w:rsidRPr="00B3337D">
                    <w:rPr>
                      <w:color w:val="000000" w:themeColor="text1"/>
                      <w:sz w:val="24"/>
                    </w:rPr>
                    <w:t>分子式</w:t>
                  </w:r>
                </w:p>
              </w:tc>
              <w:tc>
                <w:tcPr>
                  <w:tcW w:w="1738" w:type="pct"/>
                  <w:vAlign w:val="center"/>
                </w:tcPr>
                <w:p w14:paraId="503A522C" w14:textId="77777777" w:rsidR="00821ECF" w:rsidRPr="00B3337D" w:rsidRDefault="00D72CB7">
                  <w:pPr>
                    <w:jc w:val="center"/>
                    <w:rPr>
                      <w:color w:val="000000" w:themeColor="text1"/>
                      <w:sz w:val="24"/>
                    </w:rPr>
                  </w:pPr>
                  <w:r w:rsidRPr="00B3337D">
                    <w:rPr>
                      <w:color w:val="000000" w:themeColor="text1"/>
                      <w:sz w:val="24"/>
                    </w:rPr>
                    <w:t>混合物</w:t>
                  </w:r>
                </w:p>
              </w:tc>
              <w:tc>
                <w:tcPr>
                  <w:tcW w:w="873" w:type="pct"/>
                  <w:vAlign w:val="center"/>
                </w:tcPr>
                <w:p w14:paraId="686F3082" w14:textId="77777777" w:rsidR="00821ECF" w:rsidRPr="00B3337D" w:rsidRDefault="00D72CB7">
                  <w:pPr>
                    <w:jc w:val="center"/>
                    <w:rPr>
                      <w:color w:val="000000" w:themeColor="text1"/>
                      <w:sz w:val="24"/>
                    </w:rPr>
                  </w:pPr>
                  <w:r w:rsidRPr="00B3337D">
                    <w:rPr>
                      <w:color w:val="000000" w:themeColor="text1"/>
                      <w:sz w:val="24"/>
                    </w:rPr>
                    <w:t>外观与性质</w:t>
                  </w:r>
                </w:p>
              </w:tc>
              <w:tc>
                <w:tcPr>
                  <w:tcW w:w="1521" w:type="pct"/>
                  <w:vAlign w:val="center"/>
                </w:tcPr>
                <w:p w14:paraId="0CA4D2DB" w14:textId="77777777" w:rsidR="00821ECF" w:rsidRPr="00B3337D" w:rsidRDefault="00D72CB7">
                  <w:pPr>
                    <w:jc w:val="center"/>
                    <w:rPr>
                      <w:color w:val="000000" w:themeColor="text1"/>
                      <w:sz w:val="24"/>
                    </w:rPr>
                  </w:pPr>
                  <w:r w:rsidRPr="00B3337D">
                    <w:rPr>
                      <w:color w:val="000000" w:themeColor="text1"/>
                      <w:sz w:val="24"/>
                    </w:rPr>
                    <w:t>稍有粘稠性的棕色液体</w:t>
                  </w:r>
                </w:p>
              </w:tc>
            </w:tr>
            <w:tr w:rsidR="00B3337D" w:rsidRPr="00B3337D" w14:paraId="2CC73354" w14:textId="77777777">
              <w:trPr>
                <w:cantSplit/>
                <w:trHeight w:val="454"/>
                <w:jc w:val="center"/>
              </w:trPr>
              <w:tc>
                <w:tcPr>
                  <w:tcW w:w="868" w:type="pct"/>
                  <w:vAlign w:val="center"/>
                </w:tcPr>
                <w:p w14:paraId="07FBF01B" w14:textId="052C6C42" w:rsidR="00821ECF" w:rsidRPr="00B3337D" w:rsidRDefault="00D72CB7" w:rsidP="007A7184">
                  <w:pPr>
                    <w:jc w:val="center"/>
                    <w:rPr>
                      <w:color w:val="000000" w:themeColor="text1"/>
                      <w:sz w:val="24"/>
                    </w:rPr>
                  </w:pPr>
                  <w:r w:rsidRPr="00B3337D">
                    <w:rPr>
                      <w:color w:val="000000" w:themeColor="text1"/>
                      <w:sz w:val="24"/>
                    </w:rPr>
                    <w:t>熔点（</w:t>
                  </w:r>
                  <w:r w:rsidR="007A7184">
                    <w:rPr>
                      <w:rFonts w:ascii="宋体" w:hAnsi="宋体" w:cs="宋体" w:hint="eastAsia"/>
                      <w:color w:val="000000" w:themeColor="text1"/>
                      <w:sz w:val="24"/>
                    </w:rPr>
                    <w:t>℃</w:t>
                  </w:r>
                  <w:r w:rsidRPr="00B3337D">
                    <w:rPr>
                      <w:color w:val="000000" w:themeColor="text1"/>
                      <w:sz w:val="24"/>
                    </w:rPr>
                    <w:t>）</w:t>
                  </w:r>
                </w:p>
              </w:tc>
              <w:tc>
                <w:tcPr>
                  <w:tcW w:w="1738" w:type="pct"/>
                  <w:vAlign w:val="center"/>
                </w:tcPr>
                <w:p w14:paraId="6737023D" w14:textId="77777777" w:rsidR="00821ECF" w:rsidRPr="00B3337D" w:rsidRDefault="00D72CB7">
                  <w:pPr>
                    <w:jc w:val="center"/>
                    <w:rPr>
                      <w:color w:val="000000" w:themeColor="text1"/>
                      <w:sz w:val="24"/>
                    </w:rPr>
                  </w:pPr>
                  <w:r w:rsidRPr="00B3337D">
                    <w:rPr>
                      <w:color w:val="000000" w:themeColor="text1"/>
                      <w:sz w:val="24"/>
                    </w:rPr>
                    <w:t>-18</w:t>
                  </w:r>
                </w:p>
              </w:tc>
              <w:tc>
                <w:tcPr>
                  <w:tcW w:w="873" w:type="pct"/>
                  <w:vAlign w:val="center"/>
                </w:tcPr>
                <w:p w14:paraId="445DD479" w14:textId="41154B69" w:rsidR="00821ECF" w:rsidRPr="00B3337D" w:rsidRDefault="00D72CB7">
                  <w:pPr>
                    <w:jc w:val="center"/>
                    <w:rPr>
                      <w:color w:val="000000" w:themeColor="text1"/>
                      <w:sz w:val="24"/>
                    </w:rPr>
                  </w:pPr>
                  <w:r w:rsidRPr="00B3337D">
                    <w:rPr>
                      <w:color w:val="000000" w:themeColor="text1"/>
                      <w:sz w:val="24"/>
                    </w:rPr>
                    <w:t>沸点（</w:t>
                  </w:r>
                  <w:r w:rsidR="007A7184">
                    <w:rPr>
                      <w:rFonts w:ascii="宋体" w:hAnsi="宋体" w:cs="宋体" w:hint="eastAsia"/>
                      <w:color w:val="000000" w:themeColor="text1"/>
                      <w:sz w:val="24"/>
                    </w:rPr>
                    <w:t>℃</w:t>
                  </w:r>
                  <w:r w:rsidRPr="00B3337D">
                    <w:rPr>
                      <w:color w:val="000000" w:themeColor="text1"/>
                      <w:sz w:val="24"/>
                    </w:rPr>
                    <w:t>）</w:t>
                  </w:r>
                </w:p>
              </w:tc>
              <w:tc>
                <w:tcPr>
                  <w:tcW w:w="1521" w:type="pct"/>
                  <w:vAlign w:val="center"/>
                </w:tcPr>
                <w:p w14:paraId="5EACF887" w14:textId="77777777" w:rsidR="00821ECF" w:rsidRPr="00B3337D" w:rsidRDefault="00D72CB7">
                  <w:pPr>
                    <w:jc w:val="center"/>
                    <w:rPr>
                      <w:color w:val="000000" w:themeColor="text1"/>
                      <w:sz w:val="24"/>
                    </w:rPr>
                  </w:pPr>
                  <w:r w:rsidRPr="00B3337D">
                    <w:rPr>
                      <w:color w:val="000000" w:themeColor="text1"/>
                      <w:sz w:val="24"/>
                    </w:rPr>
                    <w:t>282-338</w:t>
                  </w:r>
                </w:p>
              </w:tc>
            </w:tr>
            <w:tr w:rsidR="00B3337D" w:rsidRPr="00B3337D" w14:paraId="3AF63DF3" w14:textId="77777777">
              <w:trPr>
                <w:cantSplit/>
                <w:trHeight w:val="454"/>
                <w:jc w:val="center"/>
              </w:trPr>
              <w:tc>
                <w:tcPr>
                  <w:tcW w:w="868" w:type="pct"/>
                  <w:vAlign w:val="center"/>
                </w:tcPr>
                <w:p w14:paraId="7108E0A6" w14:textId="77777777" w:rsidR="00821ECF" w:rsidRPr="00B3337D" w:rsidRDefault="00D72CB7">
                  <w:pPr>
                    <w:jc w:val="center"/>
                    <w:rPr>
                      <w:color w:val="000000" w:themeColor="text1"/>
                      <w:sz w:val="24"/>
                    </w:rPr>
                  </w:pPr>
                  <w:r w:rsidRPr="00B3337D">
                    <w:rPr>
                      <w:color w:val="000000" w:themeColor="text1"/>
                      <w:sz w:val="24"/>
                    </w:rPr>
                    <w:t>密度</w:t>
                  </w:r>
                </w:p>
              </w:tc>
              <w:tc>
                <w:tcPr>
                  <w:tcW w:w="1738" w:type="pct"/>
                  <w:vAlign w:val="center"/>
                </w:tcPr>
                <w:p w14:paraId="7C9F36EA" w14:textId="77777777" w:rsidR="00821ECF" w:rsidRPr="00B3337D" w:rsidRDefault="00D72CB7">
                  <w:pPr>
                    <w:jc w:val="center"/>
                    <w:rPr>
                      <w:color w:val="000000" w:themeColor="text1"/>
                      <w:sz w:val="24"/>
                    </w:rPr>
                  </w:pPr>
                  <w:r w:rsidRPr="00B3337D">
                    <w:rPr>
                      <w:color w:val="000000" w:themeColor="text1"/>
                      <w:sz w:val="24"/>
                    </w:rPr>
                    <w:t>相对密度（水＝</w:t>
                  </w:r>
                  <w:r w:rsidRPr="00B3337D">
                    <w:rPr>
                      <w:color w:val="000000" w:themeColor="text1"/>
                      <w:sz w:val="24"/>
                    </w:rPr>
                    <w:t>1</w:t>
                  </w:r>
                  <w:r w:rsidRPr="00B3337D">
                    <w:rPr>
                      <w:color w:val="000000" w:themeColor="text1"/>
                      <w:sz w:val="24"/>
                    </w:rPr>
                    <w:t>）</w:t>
                  </w:r>
                  <w:r w:rsidRPr="00B3337D">
                    <w:rPr>
                      <w:color w:val="000000" w:themeColor="text1"/>
                      <w:sz w:val="24"/>
                    </w:rPr>
                    <w:t>0.87-0.9</w:t>
                  </w:r>
                </w:p>
              </w:tc>
              <w:tc>
                <w:tcPr>
                  <w:tcW w:w="873" w:type="pct"/>
                  <w:vAlign w:val="center"/>
                </w:tcPr>
                <w:p w14:paraId="030A9D88" w14:textId="77777777" w:rsidR="00821ECF" w:rsidRPr="00B3337D" w:rsidRDefault="00D72CB7">
                  <w:pPr>
                    <w:jc w:val="center"/>
                    <w:rPr>
                      <w:color w:val="000000" w:themeColor="text1"/>
                      <w:sz w:val="24"/>
                    </w:rPr>
                  </w:pPr>
                  <w:r w:rsidRPr="00B3337D">
                    <w:rPr>
                      <w:color w:val="000000" w:themeColor="text1"/>
                      <w:sz w:val="24"/>
                    </w:rPr>
                    <w:t>稳定性</w:t>
                  </w:r>
                </w:p>
              </w:tc>
              <w:tc>
                <w:tcPr>
                  <w:tcW w:w="1521" w:type="pct"/>
                  <w:vAlign w:val="center"/>
                </w:tcPr>
                <w:p w14:paraId="494A1AE2" w14:textId="77777777" w:rsidR="00821ECF" w:rsidRPr="00B3337D" w:rsidRDefault="00D72CB7">
                  <w:pPr>
                    <w:jc w:val="center"/>
                    <w:rPr>
                      <w:color w:val="000000" w:themeColor="text1"/>
                      <w:sz w:val="24"/>
                    </w:rPr>
                  </w:pPr>
                  <w:r w:rsidRPr="00B3337D">
                    <w:rPr>
                      <w:color w:val="000000" w:themeColor="text1"/>
                      <w:sz w:val="24"/>
                    </w:rPr>
                    <w:t>稳定</w:t>
                  </w:r>
                </w:p>
              </w:tc>
            </w:tr>
            <w:tr w:rsidR="00B3337D" w:rsidRPr="00B3337D" w14:paraId="5A6BF7E1" w14:textId="77777777">
              <w:trPr>
                <w:cantSplit/>
                <w:trHeight w:val="454"/>
                <w:jc w:val="center"/>
              </w:trPr>
              <w:tc>
                <w:tcPr>
                  <w:tcW w:w="868" w:type="pct"/>
                  <w:vAlign w:val="center"/>
                </w:tcPr>
                <w:p w14:paraId="13B368B3" w14:textId="77777777" w:rsidR="00821ECF" w:rsidRPr="00B3337D" w:rsidRDefault="00D72CB7">
                  <w:pPr>
                    <w:jc w:val="center"/>
                    <w:rPr>
                      <w:color w:val="000000" w:themeColor="text1"/>
                      <w:sz w:val="24"/>
                    </w:rPr>
                  </w:pPr>
                  <w:r w:rsidRPr="00B3337D">
                    <w:rPr>
                      <w:color w:val="000000" w:themeColor="text1"/>
                      <w:sz w:val="24"/>
                    </w:rPr>
                    <w:t>溶解性</w:t>
                  </w:r>
                </w:p>
              </w:tc>
              <w:tc>
                <w:tcPr>
                  <w:tcW w:w="4132" w:type="pct"/>
                  <w:gridSpan w:val="3"/>
                  <w:vAlign w:val="center"/>
                </w:tcPr>
                <w:p w14:paraId="64C45133"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776C964C" w14:textId="77777777">
              <w:trPr>
                <w:cantSplit/>
                <w:trHeight w:val="454"/>
                <w:jc w:val="center"/>
              </w:trPr>
              <w:tc>
                <w:tcPr>
                  <w:tcW w:w="868" w:type="pct"/>
                  <w:vAlign w:val="center"/>
                </w:tcPr>
                <w:p w14:paraId="7B115138" w14:textId="77777777" w:rsidR="00821ECF" w:rsidRPr="00B3337D" w:rsidRDefault="00D72CB7">
                  <w:pPr>
                    <w:jc w:val="center"/>
                    <w:rPr>
                      <w:color w:val="000000" w:themeColor="text1"/>
                      <w:sz w:val="24"/>
                    </w:rPr>
                  </w:pPr>
                  <w:r w:rsidRPr="00B3337D">
                    <w:rPr>
                      <w:color w:val="000000" w:themeColor="text1"/>
                      <w:sz w:val="24"/>
                    </w:rPr>
                    <w:t>主要用途</w:t>
                  </w:r>
                </w:p>
              </w:tc>
              <w:tc>
                <w:tcPr>
                  <w:tcW w:w="4132" w:type="pct"/>
                  <w:gridSpan w:val="3"/>
                  <w:vAlign w:val="center"/>
                </w:tcPr>
                <w:p w14:paraId="6265D36B" w14:textId="77777777" w:rsidR="00821ECF" w:rsidRPr="00B3337D" w:rsidRDefault="00D72CB7">
                  <w:pPr>
                    <w:jc w:val="center"/>
                    <w:rPr>
                      <w:color w:val="000000" w:themeColor="text1"/>
                      <w:sz w:val="24"/>
                    </w:rPr>
                  </w:pPr>
                  <w:r w:rsidRPr="00B3337D">
                    <w:rPr>
                      <w:color w:val="000000" w:themeColor="text1"/>
                      <w:sz w:val="24"/>
                    </w:rPr>
                    <w:t>用作柴油机的燃料</w:t>
                  </w:r>
                </w:p>
              </w:tc>
            </w:tr>
            <w:tr w:rsidR="00B3337D" w:rsidRPr="00B3337D" w14:paraId="29FE7DF6" w14:textId="77777777">
              <w:trPr>
                <w:cantSplit/>
                <w:trHeight w:val="454"/>
                <w:jc w:val="center"/>
              </w:trPr>
              <w:tc>
                <w:tcPr>
                  <w:tcW w:w="868" w:type="pct"/>
                  <w:vAlign w:val="center"/>
                </w:tcPr>
                <w:p w14:paraId="1BCEC711" w14:textId="77777777" w:rsidR="00821ECF" w:rsidRPr="00B3337D" w:rsidRDefault="00D72CB7">
                  <w:pPr>
                    <w:jc w:val="center"/>
                    <w:rPr>
                      <w:color w:val="000000" w:themeColor="text1"/>
                      <w:sz w:val="24"/>
                    </w:rPr>
                  </w:pPr>
                  <w:r w:rsidRPr="00B3337D">
                    <w:rPr>
                      <w:color w:val="000000" w:themeColor="text1"/>
                      <w:sz w:val="24"/>
                    </w:rPr>
                    <w:t>侵入途径</w:t>
                  </w:r>
                </w:p>
              </w:tc>
              <w:tc>
                <w:tcPr>
                  <w:tcW w:w="4132" w:type="pct"/>
                  <w:gridSpan w:val="3"/>
                  <w:vAlign w:val="center"/>
                </w:tcPr>
                <w:p w14:paraId="66B7888D" w14:textId="77777777" w:rsidR="00821ECF" w:rsidRPr="00B3337D" w:rsidRDefault="00D72CB7">
                  <w:pPr>
                    <w:jc w:val="center"/>
                    <w:rPr>
                      <w:color w:val="000000" w:themeColor="text1"/>
                      <w:sz w:val="24"/>
                    </w:rPr>
                  </w:pPr>
                  <w:r w:rsidRPr="00B3337D">
                    <w:rPr>
                      <w:color w:val="000000" w:themeColor="text1"/>
                      <w:sz w:val="24"/>
                    </w:rPr>
                    <w:t>吸入、食入、经皮肤吸收</w:t>
                  </w:r>
                </w:p>
              </w:tc>
            </w:tr>
            <w:tr w:rsidR="00B3337D" w:rsidRPr="00B3337D" w14:paraId="786CA44D" w14:textId="77777777">
              <w:trPr>
                <w:cantSplit/>
                <w:trHeight w:val="454"/>
                <w:jc w:val="center"/>
              </w:trPr>
              <w:tc>
                <w:tcPr>
                  <w:tcW w:w="868" w:type="pct"/>
                  <w:vAlign w:val="center"/>
                </w:tcPr>
                <w:p w14:paraId="2333200F" w14:textId="77777777" w:rsidR="00821ECF" w:rsidRPr="00B3337D" w:rsidRDefault="00D72CB7">
                  <w:pPr>
                    <w:jc w:val="center"/>
                    <w:rPr>
                      <w:color w:val="000000" w:themeColor="text1"/>
                      <w:sz w:val="24"/>
                    </w:rPr>
                  </w:pPr>
                  <w:r w:rsidRPr="00B3337D">
                    <w:rPr>
                      <w:color w:val="000000" w:themeColor="text1"/>
                      <w:sz w:val="24"/>
                    </w:rPr>
                    <w:t>健康危害</w:t>
                  </w:r>
                </w:p>
              </w:tc>
              <w:tc>
                <w:tcPr>
                  <w:tcW w:w="4132" w:type="pct"/>
                  <w:gridSpan w:val="3"/>
                  <w:vAlign w:val="center"/>
                </w:tcPr>
                <w:p w14:paraId="6BBE23B4" w14:textId="535449E8" w:rsidR="00821ECF" w:rsidRPr="00B3337D" w:rsidRDefault="00D72CB7" w:rsidP="00057C2B">
                  <w:pPr>
                    <w:pStyle w:val="12"/>
                    <w:tabs>
                      <w:tab w:val="clear" w:pos="5580"/>
                    </w:tabs>
                    <w:spacing w:line="240" w:lineRule="auto"/>
                    <w:jc w:val="center"/>
                    <w:rPr>
                      <w:rFonts w:ascii="Times New Roman" w:hAnsi="Times New Roman"/>
                      <w:color w:val="000000" w:themeColor="text1"/>
                      <w:spacing w:val="0"/>
                      <w:sz w:val="24"/>
                    </w:rPr>
                  </w:pPr>
                  <w:r w:rsidRPr="00B3337D">
                    <w:rPr>
                      <w:rFonts w:ascii="Times New Roman" w:hAnsi="Times New Roman"/>
                      <w:color w:val="000000" w:themeColor="text1"/>
                      <w:spacing w:val="0"/>
                      <w:sz w:val="24"/>
                    </w:rPr>
                    <w:t>皮肤接触可为主要吸收途径，可致急性肾脏损害。柴油可引起接触性皮炎、油性痤疮。吸入其雾滴或液体呛入可引起吸入性肺炎。能经胎盘进入胎儿血中。柴油废气可引起眼、</w:t>
                  </w:r>
                  <w:proofErr w:type="gramStart"/>
                  <w:r w:rsidRPr="00B3337D">
                    <w:rPr>
                      <w:rFonts w:ascii="Times New Roman" w:hAnsi="Times New Roman"/>
                      <w:color w:val="000000" w:themeColor="text1"/>
                      <w:spacing w:val="0"/>
                      <w:sz w:val="24"/>
                    </w:rPr>
                    <w:t>鼻刺激</w:t>
                  </w:r>
                  <w:proofErr w:type="gramEnd"/>
                  <w:r w:rsidRPr="00B3337D">
                    <w:rPr>
                      <w:rFonts w:ascii="Times New Roman" w:hAnsi="Times New Roman"/>
                      <w:color w:val="000000" w:themeColor="text1"/>
                      <w:spacing w:val="0"/>
                      <w:sz w:val="24"/>
                    </w:rPr>
                    <w:t>症状，头晕及头痛</w:t>
                  </w:r>
                </w:p>
              </w:tc>
            </w:tr>
            <w:tr w:rsidR="00B3337D" w:rsidRPr="00B3337D" w14:paraId="18F15727" w14:textId="77777777">
              <w:trPr>
                <w:cantSplit/>
                <w:trHeight w:val="454"/>
                <w:jc w:val="center"/>
              </w:trPr>
              <w:tc>
                <w:tcPr>
                  <w:tcW w:w="868" w:type="pct"/>
                  <w:vAlign w:val="center"/>
                </w:tcPr>
                <w:p w14:paraId="7AE81E2C" w14:textId="77777777" w:rsidR="00821ECF" w:rsidRPr="00B3337D" w:rsidRDefault="00D72CB7">
                  <w:pPr>
                    <w:jc w:val="center"/>
                    <w:rPr>
                      <w:color w:val="000000" w:themeColor="text1"/>
                      <w:sz w:val="24"/>
                    </w:rPr>
                  </w:pPr>
                  <w:r w:rsidRPr="00B3337D">
                    <w:rPr>
                      <w:color w:val="000000" w:themeColor="text1"/>
                      <w:sz w:val="24"/>
                    </w:rPr>
                    <w:t>毒性</w:t>
                  </w:r>
                </w:p>
              </w:tc>
              <w:tc>
                <w:tcPr>
                  <w:tcW w:w="4132" w:type="pct"/>
                  <w:gridSpan w:val="3"/>
                  <w:vAlign w:val="center"/>
                </w:tcPr>
                <w:p w14:paraId="35DA7618"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15EC1850" w14:textId="77777777">
              <w:trPr>
                <w:cantSplit/>
                <w:trHeight w:val="454"/>
                <w:jc w:val="center"/>
              </w:trPr>
              <w:tc>
                <w:tcPr>
                  <w:tcW w:w="868" w:type="pct"/>
                  <w:vAlign w:val="center"/>
                </w:tcPr>
                <w:p w14:paraId="7DA9443D" w14:textId="77777777" w:rsidR="00821ECF" w:rsidRPr="00B3337D" w:rsidRDefault="00D72CB7">
                  <w:pPr>
                    <w:jc w:val="center"/>
                    <w:rPr>
                      <w:color w:val="000000" w:themeColor="text1"/>
                      <w:sz w:val="24"/>
                    </w:rPr>
                  </w:pPr>
                  <w:r w:rsidRPr="00B3337D">
                    <w:rPr>
                      <w:color w:val="000000" w:themeColor="text1"/>
                      <w:sz w:val="24"/>
                    </w:rPr>
                    <w:t>危险特性</w:t>
                  </w:r>
                </w:p>
              </w:tc>
              <w:tc>
                <w:tcPr>
                  <w:tcW w:w="4132" w:type="pct"/>
                  <w:gridSpan w:val="3"/>
                  <w:vAlign w:val="center"/>
                </w:tcPr>
                <w:p w14:paraId="61ABC687"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4D917401" w14:textId="77777777">
              <w:trPr>
                <w:cantSplit/>
                <w:trHeight w:val="454"/>
                <w:jc w:val="center"/>
              </w:trPr>
              <w:tc>
                <w:tcPr>
                  <w:tcW w:w="868" w:type="pct"/>
                  <w:vAlign w:val="center"/>
                </w:tcPr>
                <w:p w14:paraId="1D6D84CA" w14:textId="77777777" w:rsidR="00821ECF" w:rsidRPr="00B3337D" w:rsidRDefault="00D72CB7">
                  <w:pPr>
                    <w:jc w:val="center"/>
                    <w:rPr>
                      <w:color w:val="000000" w:themeColor="text1"/>
                      <w:sz w:val="24"/>
                    </w:rPr>
                  </w:pPr>
                  <w:r w:rsidRPr="00B3337D">
                    <w:rPr>
                      <w:color w:val="000000" w:themeColor="text1"/>
                      <w:sz w:val="24"/>
                    </w:rPr>
                    <w:t>有害燃烧物</w:t>
                  </w:r>
                </w:p>
              </w:tc>
              <w:tc>
                <w:tcPr>
                  <w:tcW w:w="4132" w:type="pct"/>
                  <w:gridSpan w:val="3"/>
                  <w:vAlign w:val="center"/>
                </w:tcPr>
                <w:p w14:paraId="0D8BF70D" w14:textId="77777777" w:rsidR="00821ECF" w:rsidRPr="00B3337D" w:rsidRDefault="00D72CB7">
                  <w:pPr>
                    <w:jc w:val="center"/>
                    <w:rPr>
                      <w:color w:val="000000" w:themeColor="text1"/>
                      <w:sz w:val="24"/>
                    </w:rPr>
                  </w:pPr>
                  <w:r w:rsidRPr="00B3337D">
                    <w:rPr>
                      <w:color w:val="000000" w:themeColor="text1"/>
                      <w:sz w:val="24"/>
                    </w:rPr>
                    <w:t>一氧化碳、二氧化碳</w:t>
                  </w:r>
                </w:p>
              </w:tc>
            </w:tr>
          </w:tbl>
          <w:p w14:paraId="601C32BD" w14:textId="77777777" w:rsidR="00821ECF" w:rsidRPr="00B3337D" w:rsidRDefault="00D72CB7">
            <w:pPr>
              <w:tabs>
                <w:tab w:val="left" w:pos="337"/>
              </w:tabs>
              <w:adjustRightInd w:val="0"/>
              <w:snapToGrid w:val="0"/>
              <w:spacing w:line="440" w:lineRule="exact"/>
              <w:ind w:firstLineChars="200" w:firstLine="482"/>
              <w:rPr>
                <w:b/>
                <w:bCs/>
                <w:color w:val="000000" w:themeColor="text1"/>
                <w:sz w:val="24"/>
              </w:rPr>
            </w:pPr>
            <w:r w:rsidRPr="00B3337D">
              <w:rPr>
                <w:b/>
                <w:bCs/>
                <w:color w:val="000000" w:themeColor="text1"/>
                <w:sz w:val="24"/>
              </w:rPr>
              <w:t>5</w:t>
            </w:r>
            <w:r w:rsidRPr="00B3337D">
              <w:rPr>
                <w:b/>
                <w:bCs/>
                <w:color w:val="000000" w:themeColor="text1"/>
                <w:sz w:val="24"/>
              </w:rPr>
              <w:t>、公用工程</w:t>
            </w:r>
          </w:p>
          <w:p w14:paraId="34D35779"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1</w:t>
            </w:r>
            <w:r w:rsidRPr="00B3337D">
              <w:rPr>
                <w:color w:val="000000" w:themeColor="text1"/>
                <w:sz w:val="24"/>
              </w:rPr>
              <w:t>）给水</w:t>
            </w:r>
          </w:p>
          <w:p w14:paraId="2ACF9C7E"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本项目</w:t>
            </w:r>
            <w:r w:rsidRPr="00B3337D">
              <w:rPr>
                <w:rFonts w:cs="Times New Roman"/>
                <w:bCs/>
                <w:color w:val="000000" w:themeColor="text1"/>
              </w:rPr>
              <w:t>用水从周边牧民处外购拉运</w:t>
            </w:r>
            <w:r w:rsidRPr="00B3337D">
              <w:rPr>
                <w:rFonts w:cs="Times New Roman"/>
                <w:color w:val="000000" w:themeColor="text1"/>
              </w:rPr>
              <w:t>。可满足本项目用水需求。</w:t>
            </w:r>
          </w:p>
          <w:p w14:paraId="79B357F3" w14:textId="77777777" w:rsidR="00821ECF" w:rsidRPr="00B3337D" w:rsidRDefault="00D72CB7">
            <w:pPr>
              <w:pStyle w:val="26-521"/>
              <w:numPr>
                <w:ilvl w:val="0"/>
                <w:numId w:val="6"/>
              </w:numPr>
              <w:spacing w:line="440" w:lineRule="exact"/>
              <w:ind w:left="0" w:firstLine="480"/>
              <w:rPr>
                <w:rFonts w:cs="Times New Roman"/>
                <w:color w:val="000000" w:themeColor="text1"/>
              </w:rPr>
            </w:pPr>
            <w:r w:rsidRPr="00B3337D">
              <w:rPr>
                <w:rFonts w:cs="Times New Roman"/>
                <w:color w:val="000000" w:themeColor="text1"/>
              </w:rPr>
              <w:t>生活用水：本项目劳动定员</w:t>
            </w:r>
            <w:r w:rsidRPr="00B3337D">
              <w:rPr>
                <w:rFonts w:cs="Times New Roman"/>
                <w:color w:val="000000" w:themeColor="text1"/>
              </w:rPr>
              <w:t>30</w:t>
            </w:r>
            <w:r w:rsidRPr="00B3337D">
              <w:rPr>
                <w:rFonts w:cs="Times New Roman"/>
                <w:color w:val="000000" w:themeColor="text1"/>
              </w:rPr>
              <w:t>人（均在厂区食宿），年工作时间为</w:t>
            </w:r>
            <w:r w:rsidRPr="00B3337D">
              <w:rPr>
                <w:rFonts w:cs="Times New Roman"/>
                <w:color w:val="000000" w:themeColor="text1"/>
              </w:rPr>
              <w:t>250d</w:t>
            </w:r>
            <w:r w:rsidRPr="00B3337D">
              <w:rPr>
                <w:rFonts w:cs="Times New Roman"/>
                <w:color w:val="000000" w:themeColor="text1"/>
              </w:rPr>
              <w:t>，根据内蒙古自治区地方标准《行业用水定额》（</w:t>
            </w:r>
            <w:r w:rsidRPr="00B3337D">
              <w:rPr>
                <w:rFonts w:cs="Times New Roman"/>
                <w:color w:val="000000" w:themeColor="text1"/>
              </w:rPr>
              <w:t>DB15/T385-2020</w:t>
            </w:r>
            <w:r w:rsidRPr="00B3337D">
              <w:rPr>
                <w:rFonts w:cs="Times New Roman"/>
                <w:color w:val="000000" w:themeColor="text1"/>
              </w:rPr>
              <w:t>），员工的生活用水按</w:t>
            </w:r>
            <w:r w:rsidRPr="00B3337D">
              <w:rPr>
                <w:rFonts w:cs="Times New Roman"/>
                <w:color w:val="000000" w:themeColor="text1"/>
              </w:rPr>
              <w:t>90L/</w:t>
            </w:r>
            <w:r w:rsidRPr="00B3337D">
              <w:rPr>
                <w:rFonts w:cs="Times New Roman"/>
                <w:color w:val="000000" w:themeColor="text1"/>
              </w:rPr>
              <w:t>人</w:t>
            </w:r>
            <w:r w:rsidRPr="00B3337D">
              <w:rPr>
                <w:rFonts w:cs="Times New Roman"/>
                <w:color w:val="000000" w:themeColor="text1"/>
              </w:rPr>
              <w:t>·d</w:t>
            </w:r>
            <w:r w:rsidRPr="00B3337D">
              <w:rPr>
                <w:rFonts w:cs="Times New Roman"/>
                <w:color w:val="000000" w:themeColor="text1"/>
              </w:rPr>
              <w:t>计，</w:t>
            </w:r>
            <w:proofErr w:type="gramStart"/>
            <w:r w:rsidRPr="00B3337D">
              <w:rPr>
                <w:rFonts w:cs="Times New Roman"/>
                <w:color w:val="000000" w:themeColor="text1"/>
              </w:rPr>
              <w:t>故项目</w:t>
            </w:r>
            <w:proofErr w:type="gramEnd"/>
            <w:r w:rsidRPr="00B3337D">
              <w:rPr>
                <w:rFonts w:cs="Times New Roman"/>
                <w:color w:val="000000" w:themeColor="text1"/>
              </w:rPr>
              <w:t>生活用水量为</w:t>
            </w:r>
            <w:r w:rsidRPr="00B3337D">
              <w:rPr>
                <w:rFonts w:cs="Times New Roman"/>
                <w:color w:val="000000" w:themeColor="text1"/>
              </w:rPr>
              <w:t>2.7m</w:t>
            </w:r>
            <w:r w:rsidRPr="00B3337D">
              <w:rPr>
                <w:rFonts w:cs="Times New Roman"/>
                <w:color w:val="000000" w:themeColor="text1"/>
                <w:vertAlign w:val="superscript"/>
              </w:rPr>
              <w:t>3</w:t>
            </w:r>
            <w:r w:rsidRPr="00B3337D">
              <w:rPr>
                <w:rFonts w:cs="Times New Roman"/>
                <w:color w:val="000000" w:themeColor="text1"/>
              </w:rPr>
              <w:t>/d</w:t>
            </w:r>
            <w:r w:rsidRPr="00B3337D">
              <w:rPr>
                <w:rFonts w:cs="Times New Roman"/>
                <w:color w:val="000000" w:themeColor="text1"/>
              </w:rPr>
              <w:t>（</w:t>
            </w:r>
            <w:r w:rsidRPr="00B3337D">
              <w:rPr>
                <w:rFonts w:cs="Times New Roman"/>
                <w:color w:val="000000" w:themeColor="text1"/>
              </w:rPr>
              <w:t>675m</w:t>
            </w:r>
            <w:r w:rsidRPr="00B3337D">
              <w:rPr>
                <w:rFonts w:cs="Times New Roman"/>
                <w:color w:val="000000" w:themeColor="text1"/>
                <w:vertAlign w:val="superscript"/>
              </w:rPr>
              <w:t>3</w:t>
            </w:r>
            <w:r w:rsidRPr="00B3337D">
              <w:rPr>
                <w:rFonts w:cs="Times New Roman"/>
                <w:color w:val="000000" w:themeColor="text1"/>
              </w:rPr>
              <w:t>/a</w:t>
            </w:r>
            <w:r w:rsidRPr="00B3337D">
              <w:rPr>
                <w:rFonts w:cs="Times New Roman"/>
                <w:color w:val="000000" w:themeColor="text1"/>
              </w:rPr>
              <w:t>）。</w:t>
            </w:r>
          </w:p>
          <w:p w14:paraId="7041FEBC" w14:textId="77777777" w:rsidR="00821ECF" w:rsidRPr="00B3337D" w:rsidRDefault="00D72CB7">
            <w:pPr>
              <w:pStyle w:val="26-521"/>
              <w:numPr>
                <w:ilvl w:val="0"/>
                <w:numId w:val="6"/>
              </w:numPr>
              <w:spacing w:line="440" w:lineRule="exact"/>
              <w:ind w:left="0" w:firstLine="480"/>
              <w:rPr>
                <w:rFonts w:cs="Times New Roman"/>
                <w:color w:val="000000" w:themeColor="text1"/>
              </w:rPr>
            </w:pPr>
            <w:r w:rsidRPr="00B3337D">
              <w:rPr>
                <w:rFonts w:cs="Times New Roman"/>
                <w:color w:val="000000" w:themeColor="text1"/>
              </w:rPr>
              <w:t>食堂用水：本项目设有员工食堂，根据内蒙古自治区地方标准《行业用水定额》（</w:t>
            </w:r>
            <w:r w:rsidRPr="00B3337D">
              <w:rPr>
                <w:rFonts w:cs="Times New Roman"/>
                <w:color w:val="000000" w:themeColor="text1"/>
              </w:rPr>
              <w:t>DB15/T385-2020</w:t>
            </w:r>
            <w:r w:rsidRPr="00B3337D">
              <w:rPr>
                <w:rFonts w:cs="Times New Roman"/>
                <w:color w:val="000000" w:themeColor="text1"/>
              </w:rPr>
              <w:t>），员工食堂用水按</w:t>
            </w:r>
            <w:r w:rsidRPr="00B3337D">
              <w:rPr>
                <w:rFonts w:cs="Times New Roman"/>
                <w:color w:val="000000" w:themeColor="text1"/>
              </w:rPr>
              <w:t>5L/</w:t>
            </w:r>
            <w:r w:rsidRPr="00B3337D">
              <w:rPr>
                <w:rFonts w:cs="Times New Roman"/>
                <w:color w:val="000000" w:themeColor="text1"/>
              </w:rPr>
              <w:t>人</w:t>
            </w:r>
            <w:r w:rsidRPr="00B3337D">
              <w:rPr>
                <w:rFonts w:cs="Times New Roman"/>
                <w:color w:val="000000" w:themeColor="text1"/>
              </w:rPr>
              <w:t>·</w:t>
            </w:r>
            <w:r w:rsidRPr="00B3337D">
              <w:rPr>
                <w:rFonts w:cs="Times New Roman"/>
                <w:color w:val="000000" w:themeColor="text1"/>
              </w:rPr>
              <w:t>餐计，则项目生活用水为</w:t>
            </w:r>
            <w:r w:rsidRPr="00B3337D">
              <w:rPr>
                <w:rFonts w:cs="Times New Roman"/>
                <w:color w:val="000000" w:themeColor="text1"/>
              </w:rPr>
              <w:t>0.45m</w:t>
            </w:r>
            <w:r w:rsidRPr="00B3337D">
              <w:rPr>
                <w:rFonts w:cs="Times New Roman"/>
                <w:color w:val="000000" w:themeColor="text1"/>
                <w:vertAlign w:val="superscript"/>
              </w:rPr>
              <w:t>3</w:t>
            </w:r>
            <w:r w:rsidRPr="00B3337D">
              <w:rPr>
                <w:rFonts w:cs="Times New Roman"/>
                <w:color w:val="000000" w:themeColor="text1"/>
              </w:rPr>
              <w:t>/d</w:t>
            </w:r>
            <w:r w:rsidRPr="00B3337D">
              <w:rPr>
                <w:rFonts w:cs="Times New Roman"/>
                <w:color w:val="000000" w:themeColor="text1"/>
              </w:rPr>
              <w:t>（</w:t>
            </w:r>
            <w:r w:rsidRPr="00B3337D">
              <w:rPr>
                <w:rFonts w:cs="Times New Roman"/>
                <w:color w:val="000000" w:themeColor="text1"/>
              </w:rPr>
              <w:t>112.5m</w:t>
            </w:r>
            <w:r w:rsidRPr="00B3337D">
              <w:rPr>
                <w:rFonts w:cs="Times New Roman"/>
                <w:color w:val="000000" w:themeColor="text1"/>
                <w:vertAlign w:val="superscript"/>
              </w:rPr>
              <w:t>3</w:t>
            </w:r>
            <w:r w:rsidRPr="00B3337D">
              <w:rPr>
                <w:rFonts w:cs="Times New Roman"/>
                <w:color w:val="000000" w:themeColor="text1"/>
              </w:rPr>
              <w:t>/a</w:t>
            </w:r>
            <w:r w:rsidRPr="00B3337D">
              <w:rPr>
                <w:rFonts w:cs="Times New Roman"/>
                <w:color w:val="000000" w:themeColor="text1"/>
              </w:rPr>
              <w:t>）。</w:t>
            </w:r>
          </w:p>
          <w:p w14:paraId="2ED65D12" w14:textId="77777777" w:rsidR="00821ECF" w:rsidRPr="00B3337D" w:rsidRDefault="00D72CB7">
            <w:pPr>
              <w:pStyle w:val="afff0"/>
              <w:numPr>
                <w:ilvl w:val="0"/>
                <w:numId w:val="6"/>
              </w:numPr>
              <w:adjustRightInd w:val="0"/>
              <w:snapToGrid w:val="0"/>
              <w:spacing w:line="440" w:lineRule="exact"/>
              <w:ind w:left="0" w:firstLine="480"/>
              <w:rPr>
                <w:color w:val="000000" w:themeColor="text1"/>
              </w:rPr>
            </w:pPr>
            <w:r w:rsidRPr="00B3337D">
              <w:rPr>
                <w:color w:val="000000" w:themeColor="text1"/>
              </w:rPr>
              <w:t>地面冲洗用水：地面冲洗用水参考《建筑给排水设计规范》（</w:t>
            </w:r>
            <w:r w:rsidRPr="00B3337D">
              <w:rPr>
                <w:color w:val="000000" w:themeColor="text1"/>
              </w:rPr>
              <w:t>GB50015-2019</w:t>
            </w:r>
            <w:r w:rsidRPr="00B3337D">
              <w:rPr>
                <w:color w:val="000000" w:themeColor="text1"/>
              </w:rPr>
              <w:t>）中停车库地面冲洗水：每平方米每次</w:t>
            </w:r>
            <w:r w:rsidRPr="00B3337D">
              <w:rPr>
                <w:color w:val="000000" w:themeColor="text1"/>
              </w:rPr>
              <w:t>2~3L</w:t>
            </w:r>
            <w:r w:rsidRPr="00B3337D">
              <w:rPr>
                <w:color w:val="000000" w:themeColor="text1"/>
              </w:rPr>
              <w:t>，</w:t>
            </w:r>
            <w:proofErr w:type="gramStart"/>
            <w:r w:rsidRPr="00B3337D">
              <w:rPr>
                <w:color w:val="000000" w:themeColor="text1"/>
              </w:rPr>
              <w:t>本环评取</w:t>
            </w:r>
            <w:proofErr w:type="gramEnd"/>
            <w:r w:rsidRPr="00B3337D">
              <w:rPr>
                <w:color w:val="000000" w:themeColor="text1"/>
              </w:rPr>
              <w:t>2.5L</w:t>
            </w:r>
            <w:r w:rsidRPr="00B3337D">
              <w:rPr>
                <w:color w:val="000000" w:themeColor="text1"/>
              </w:rPr>
              <w:t>，本项目地面</w:t>
            </w:r>
            <w:proofErr w:type="gramStart"/>
            <w:r w:rsidRPr="00B3337D">
              <w:rPr>
                <w:color w:val="000000" w:themeColor="text1"/>
              </w:rPr>
              <w:t>冲洗共</w:t>
            </w:r>
            <w:proofErr w:type="gramEnd"/>
            <w:r w:rsidRPr="00B3337D">
              <w:rPr>
                <w:color w:val="000000" w:themeColor="text1"/>
                <w:lang w:val="en-GB"/>
              </w:rPr>
              <w:t>374.4</w:t>
            </w:r>
            <w:r w:rsidRPr="00B3337D">
              <w:rPr>
                <w:color w:val="000000" w:themeColor="text1"/>
              </w:rPr>
              <w:t>m</w:t>
            </w:r>
            <w:r w:rsidRPr="00B3337D">
              <w:rPr>
                <w:color w:val="000000" w:themeColor="text1"/>
                <w:vertAlign w:val="superscript"/>
              </w:rPr>
              <w:t>2</w:t>
            </w:r>
            <w:r w:rsidRPr="00B3337D">
              <w:rPr>
                <w:color w:val="000000" w:themeColor="text1"/>
              </w:rPr>
              <w:t>，预计</w:t>
            </w:r>
            <w:r w:rsidRPr="00B3337D">
              <w:rPr>
                <w:color w:val="000000" w:themeColor="text1"/>
              </w:rPr>
              <w:t>7</w:t>
            </w:r>
            <w:r w:rsidRPr="00B3337D">
              <w:rPr>
                <w:color w:val="000000" w:themeColor="text1"/>
              </w:rPr>
              <w:t>天冲洗一次地面，则地面冲洗用水量为</w:t>
            </w:r>
            <w:r w:rsidRPr="00B3337D">
              <w:rPr>
                <w:color w:val="000000" w:themeColor="text1"/>
                <w:spacing w:val="8"/>
              </w:rPr>
              <w:t>0.13</w:t>
            </w:r>
            <w:r w:rsidRPr="00B3337D">
              <w:rPr>
                <w:color w:val="000000" w:themeColor="text1"/>
              </w:rPr>
              <w:t>m</w:t>
            </w:r>
            <w:r w:rsidRPr="00B3337D">
              <w:rPr>
                <w:color w:val="000000" w:themeColor="text1"/>
                <w:vertAlign w:val="superscript"/>
              </w:rPr>
              <w:t>3</w:t>
            </w:r>
            <w:r w:rsidRPr="00B3337D">
              <w:rPr>
                <w:color w:val="000000" w:themeColor="text1"/>
              </w:rPr>
              <w:t>/d(33.4m</w:t>
            </w:r>
            <w:r w:rsidRPr="00B3337D">
              <w:rPr>
                <w:color w:val="000000" w:themeColor="text1"/>
                <w:vertAlign w:val="superscript"/>
              </w:rPr>
              <w:t>3</w:t>
            </w:r>
            <w:r w:rsidRPr="00B3337D">
              <w:rPr>
                <w:color w:val="000000" w:themeColor="text1"/>
              </w:rPr>
              <w:t>/a)</w:t>
            </w:r>
            <w:r w:rsidRPr="00B3337D">
              <w:rPr>
                <w:color w:val="000000" w:themeColor="text1"/>
              </w:rPr>
              <w:t>。</w:t>
            </w:r>
          </w:p>
          <w:p w14:paraId="70BD4F3B" w14:textId="77777777" w:rsidR="00821ECF" w:rsidRPr="00B3337D" w:rsidRDefault="00D72CB7">
            <w:pPr>
              <w:pStyle w:val="afff0"/>
              <w:numPr>
                <w:ilvl w:val="0"/>
                <w:numId w:val="6"/>
              </w:numPr>
              <w:adjustRightInd w:val="0"/>
              <w:snapToGrid w:val="0"/>
              <w:spacing w:line="440" w:lineRule="exact"/>
              <w:ind w:left="0" w:firstLine="480"/>
              <w:rPr>
                <w:color w:val="000000" w:themeColor="text1"/>
              </w:rPr>
            </w:pPr>
            <w:r w:rsidRPr="00B3337D">
              <w:rPr>
                <w:color w:val="000000" w:themeColor="text1"/>
              </w:rPr>
              <w:lastRenderedPageBreak/>
              <w:t>车辆冲洗用水：混装车辆冲洗用水约为</w:t>
            </w:r>
            <w:r w:rsidRPr="00B3337D">
              <w:rPr>
                <w:color w:val="000000" w:themeColor="text1"/>
              </w:rPr>
              <w:t>0.05m</w:t>
            </w:r>
            <w:r w:rsidRPr="00B3337D">
              <w:rPr>
                <w:color w:val="000000" w:themeColor="text1"/>
                <w:vertAlign w:val="superscript"/>
              </w:rPr>
              <w:t>3</w:t>
            </w:r>
            <w:r w:rsidRPr="00B3337D">
              <w:rPr>
                <w:color w:val="000000" w:themeColor="text1"/>
              </w:rPr>
              <w:t>/</w:t>
            </w:r>
            <w:r w:rsidRPr="00B3337D">
              <w:rPr>
                <w:color w:val="000000" w:themeColor="text1"/>
              </w:rPr>
              <w:t>辆</w:t>
            </w:r>
            <w:r w:rsidRPr="00B3337D">
              <w:rPr>
                <w:color w:val="000000" w:themeColor="text1"/>
              </w:rPr>
              <w:t>·</w:t>
            </w:r>
            <w:r w:rsidRPr="00B3337D">
              <w:rPr>
                <w:color w:val="000000" w:themeColor="text1"/>
              </w:rPr>
              <w:t>次，本项目设置两辆混装车，平均</w:t>
            </w:r>
            <w:r w:rsidRPr="00B3337D">
              <w:rPr>
                <w:color w:val="000000" w:themeColor="text1"/>
              </w:rPr>
              <w:t>2</w:t>
            </w:r>
            <w:r w:rsidRPr="00B3337D">
              <w:rPr>
                <w:color w:val="000000" w:themeColor="text1"/>
              </w:rPr>
              <w:t>天冲洗一次，用水量为</w:t>
            </w:r>
            <w:r w:rsidRPr="00B3337D">
              <w:rPr>
                <w:color w:val="000000" w:themeColor="text1"/>
              </w:rPr>
              <w:t>12.5m</w:t>
            </w:r>
            <w:r w:rsidRPr="00B3337D">
              <w:rPr>
                <w:color w:val="000000" w:themeColor="text1"/>
                <w:vertAlign w:val="superscript"/>
              </w:rPr>
              <w:t>3</w:t>
            </w:r>
            <w:r w:rsidRPr="00B3337D">
              <w:rPr>
                <w:color w:val="000000" w:themeColor="text1"/>
              </w:rPr>
              <w:t>/a</w:t>
            </w:r>
            <w:r w:rsidRPr="00B3337D">
              <w:rPr>
                <w:color w:val="000000" w:themeColor="text1"/>
              </w:rPr>
              <w:t>。</w:t>
            </w:r>
          </w:p>
          <w:p w14:paraId="29958684"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2</w:t>
            </w:r>
            <w:r w:rsidRPr="00B3337D">
              <w:rPr>
                <w:color w:val="000000" w:themeColor="text1"/>
                <w:sz w:val="24"/>
              </w:rPr>
              <w:t>）排水</w:t>
            </w:r>
          </w:p>
          <w:p w14:paraId="685647FF" w14:textId="46997345" w:rsidR="00821ECF" w:rsidRPr="00B3337D" w:rsidRDefault="00D72CB7">
            <w:pPr>
              <w:adjustRightInd w:val="0"/>
              <w:snapToGrid w:val="0"/>
              <w:spacing w:line="440" w:lineRule="exact"/>
              <w:ind w:firstLineChars="200" w:firstLine="480"/>
              <w:rPr>
                <w:color w:val="000000" w:themeColor="text1"/>
                <w:sz w:val="24"/>
              </w:rPr>
            </w:pPr>
            <w:r w:rsidRPr="00B3337D">
              <w:rPr>
                <w:rFonts w:ascii="宋体" w:hAnsi="宋体" w:cs="宋体" w:hint="eastAsia"/>
                <w:color w:val="000000" w:themeColor="text1"/>
                <w:sz w:val="24"/>
              </w:rPr>
              <w:t>①</w:t>
            </w:r>
            <w:r w:rsidRPr="00B3337D">
              <w:rPr>
                <w:color w:val="000000" w:themeColor="text1"/>
                <w:sz w:val="24"/>
              </w:rPr>
              <w:t>生活污水：本项目生活污水按</w:t>
            </w:r>
            <w:r w:rsidRPr="00B3337D">
              <w:rPr>
                <w:color w:val="000000" w:themeColor="text1"/>
                <w:sz w:val="24"/>
              </w:rPr>
              <w:t>80%</w:t>
            </w:r>
            <w:r w:rsidRPr="00B3337D">
              <w:rPr>
                <w:color w:val="000000" w:themeColor="text1"/>
                <w:sz w:val="24"/>
              </w:rPr>
              <w:t>计，则项目生活废水共计</w:t>
            </w:r>
            <w:r w:rsidRPr="00B3337D">
              <w:rPr>
                <w:color w:val="000000" w:themeColor="text1"/>
                <w:sz w:val="24"/>
              </w:rPr>
              <w:t>2.16m</w:t>
            </w:r>
            <w:r w:rsidRPr="00B3337D">
              <w:rPr>
                <w:color w:val="000000" w:themeColor="text1"/>
                <w:sz w:val="24"/>
                <w:vertAlign w:val="superscript"/>
              </w:rPr>
              <w:t>3</w:t>
            </w:r>
            <w:r w:rsidRPr="00B3337D">
              <w:rPr>
                <w:color w:val="000000" w:themeColor="text1"/>
                <w:sz w:val="24"/>
              </w:rPr>
              <w:t>/d</w:t>
            </w:r>
            <w:r w:rsidRPr="00B3337D">
              <w:rPr>
                <w:color w:val="000000" w:themeColor="text1"/>
                <w:sz w:val="24"/>
              </w:rPr>
              <w:t>（</w:t>
            </w:r>
            <w:r w:rsidRPr="00B3337D">
              <w:rPr>
                <w:color w:val="000000" w:themeColor="text1"/>
                <w:sz w:val="24"/>
              </w:rPr>
              <w:t>540m</w:t>
            </w:r>
            <w:r w:rsidRPr="00B3337D">
              <w:rPr>
                <w:color w:val="000000" w:themeColor="text1"/>
                <w:sz w:val="24"/>
                <w:vertAlign w:val="superscript"/>
              </w:rPr>
              <w:t>3</w:t>
            </w:r>
            <w:r w:rsidRPr="00B3337D">
              <w:rPr>
                <w:color w:val="000000" w:themeColor="text1"/>
                <w:sz w:val="24"/>
              </w:rPr>
              <w:t>/a</w:t>
            </w:r>
            <w:r w:rsidRPr="00B3337D">
              <w:rPr>
                <w:color w:val="000000" w:themeColor="text1"/>
                <w:sz w:val="24"/>
              </w:rPr>
              <w:t>）</w:t>
            </w:r>
            <w:r w:rsidR="0045156E" w:rsidRPr="00B3337D">
              <w:rPr>
                <w:color w:val="000000" w:themeColor="text1"/>
                <w:sz w:val="24"/>
                <w:lang w:val="en-GB"/>
              </w:rPr>
              <w:t>。</w:t>
            </w:r>
          </w:p>
          <w:p w14:paraId="5114FDDE" w14:textId="672187D7" w:rsidR="00821ECF" w:rsidRPr="00B3337D" w:rsidRDefault="00D72CB7">
            <w:pPr>
              <w:adjustRightInd w:val="0"/>
              <w:snapToGrid w:val="0"/>
              <w:spacing w:line="440" w:lineRule="exact"/>
              <w:ind w:firstLineChars="200" w:firstLine="480"/>
              <w:rPr>
                <w:color w:val="000000" w:themeColor="text1"/>
                <w:sz w:val="24"/>
              </w:rPr>
            </w:pPr>
            <w:r w:rsidRPr="00B3337D">
              <w:rPr>
                <w:rFonts w:ascii="宋体" w:hAnsi="宋体" w:cs="宋体" w:hint="eastAsia"/>
                <w:color w:val="000000" w:themeColor="text1"/>
                <w:sz w:val="24"/>
              </w:rPr>
              <w:t>②</w:t>
            </w:r>
            <w:r w:rsidRPr="00B3337D">
              <w:rPr>
                <w:color w:val="000000" w:themeColor="text1"/>
                <w:sz w:val="24"/>
              </w:rPr>
              <w:t>食堂废水：本项目废水按</w:t>
            </w:r>
            <w:r w:rsidRPr="00B3337D">
              <w:rPr>
                <w:color w:val="000000" w:themeColor="text1"/>
                <w:sz w:val="24"/>
              </w:rPr>
              <w:t>80%</w:t>
            </w:r>
            <w:r w:rsidRPr="00B3337D">
              <w:rPr>
                <w:color w:val="000000" w:themeColor="text1"/>
                <w:sz w:val="24"/>
              </w:rPr>
              <w:t>计，则项目食堂废水共计</w:t>
            </w:r>
            <w:r w:rsidRPr="00B3337D">
              <w:rPr>
                <w:color w:val="000000" w:themeColor="text1"/>
                <w:sz w:val="24"/>
              </w:rPr>
              <w:t>0.36m</w:t>
            </w:r>
            <w:r w:rsidRPr="00B3337D">
              <w:rPr>
                <w:color w:val="000000" w:themeColor="text1"/>
                <w:sz w:val="24"/>
                <w:vertAlign w:val="superscript"/>
              </w:rPr>
              <w:t>3</w:t>
            </w:r>
            <w:r w:rsidRPr="00B3337D">
              <w:rPr>
                <w:color w:val="000000" w:themeColor="text1"/>
                <w:sz w:val="24"/>
              </w:rPr>
              <w:t>/d</w:t>
            </w:r>
            <w:r w:rsidRPr="00B3337D">
              <w:rPr>
                <w:color w:val="000000" w:themeColor="text1"/>
                <w:sz w:val="24"/>
              </w:rPr>
              <w:t>（</w:t>
            </w:r>
            <w:r w:rsidRPr="00B3337D">
              <w:rPr>
                <w:color w:val="000000" w:themeColor="text1"/>
                <w:sz w:val="24"/>
              </w:rPr>
              <w:t>90m</w:t>
            </w:r>
            <w:r w:rsidRPr="00B3337D">
              <w:rPr>
                <w:color w:val="000000" w:themeColor="text1"/>
                <w:sz w:val="24"/>
                <w:vertAlign w:val="superscript"/>
              </w:rPr>
              <w:t>3</w:t>
            </w:r>
            <w:r w:rsidRPr="00B3337D">
              <w:rPr>
                <w:color w:val="000000" w:themeColor="text1"/>
                <w:sz w:val="24"/>
              </w:rPr>
              <w:t>/a</w:t>
            </w:r>
            <w:r w:rsidRPr="00B3337D">
              <w:rPr>
                <w:color w:val="000000" w:themeColor="text1"/>
                <w:sz w:val="24"/>
              </w:rPr>
              <w:t>）。</w:t>
            </w:r>
          </w:p>
          <w:p w14:paraId="2D5C0DA2" w14:textId="0C654363" w:rsidR="00821ECF" w:rsidRPr="00B3337D" w:rsidRDefault="00D72CB7">
            <w:pPr>
              <w:adjustRightInd w:val="0"/>
              <w:snapToGrid w:val="0"/>
              <w:spacing w:line="440" w:lineRule="exact"/>
              <w:ind w:firstLineChars="200" w:firstLine="480"/>
              <w:rPr>
                <w:color w:val="000000" w:themeColor="text1"/>
                <w:sz w:val="24"/>
              </w:rPr>
            </w:pPr>
            <w:r w:rsidRPr="00B3337D">
              <w:rPr>
                <w:rFonts w:ascii="宋体" w:hAnsi="宋体" w:cs="宋体" w:hint="eastAsia"/>
                <w:color w:val="000000" w:themeColor="text1"/>
                <w:sz w:val="24"/>
              </w:rPr>
              <w:t>③</w:t>
            </w:r>
            <w:r w:rsidRPr="00B3337D">
              <w:rPr>
                <w:color w:val="000000" w:themeColor="text1"/>
                <w:sz w:val="24"/>
              </w:rPr>
              <w:t>地面冲洗废水：地面冲洗</w:t>
            </w:r>
            <w:proofErr w:type="gramStart"/>
            <w:r w:rsidRPr="00B3337D">
              <w:rPr>
                <w:color w:val="000000" w:themeColor="text1"/>
                <w:sz w:val="24"/>
              </w:rPr>
              <w:t>废水产污系数</w:t>
            </w:r>
            <w:proofErr w:type="gramEnd"/>
            <w:r w:rsidRPr="00B3337D">
              <w:rPr>
                <w:color w:val="000000" w:themeColor="text1"/>
                <w:sz w:val="24"/>
              </w:rPr>
              <w:t>按</w:t>
            </w:r>
            <w:r w:rsidRPr="00B3337D">
              <w:rPr>
                <w:color w:val="000000" w:themeColor="text1"/>
                <w:sz w:val="24"/>
              </w:rPr>
              <w:t>90%</w:t>
            </w:r>
            <w:r w:rsidRPr="00B3337D">
              <w:rPr>
                <w:color w:val="000000" w:themeColor="text1"/>
                <w:sz w:val="24"/>
              </w:rPr>
              <w:t>计，则地面冲洗废水产生量为</w:t>
            </w:r>
            <w:r w:rsidRPr="00B3337D">
              <w:rPr>
                <w:color w:val="000000" w:themeColor="text1"/>
                <w:sz w:val="24"/>
              </w:rPr>
              <w:t>30.06m</w:t>
            </w:r>
            <w:r w:rsidRPr="00B3337D">
              <w:rPr>
                <w:color w:val="000000" w:themeColor="text1"/>
                <w:sz w:val="24"/>
                <w:vertAlign w:val="superscript"/>
              </w:rPr>
              <w:t>3</w:t>
            </w:r>
            <w:r w:rsidRPr="00B3337D">
              <w:rPr>
                <w:color w:val="000000" w:themeColor="text1"/>
                <w:sz w:val="24"/>
              </w:rPr>
              <w:t>/a</w:t>
            </w:r>
            <w:r w:rsidRPr="00B3337D">
              <w:rPr>
                <w:color w:val="000000" w:themeColor="text1"/>
                <w:sz w:val="24"/>
              </w:rPr>
              <w:t>。</w:t>
            </w:r>
          </w:p>
          <w:p w14:paraId="3F83CD7A" w14:textId="053F22CC" w:rsidR="00821ECF" w:rsidRPr="00B3337D" w:rsidRDefault="00D72CB7">
            <w:pPr>
              <w:adjustRightInd w:val="0"/>
              <w:snapToGrid w:val="0"/>
              <w:spacing w:line="440" w:lineRule="exact"/>
              <w:ind w:firstLineChars="200" w:firstLine="480"/>
              <w:rPr>
                <w:color w:val="000000" w:themeColor="text1"/>
                <w:sz w:val="24"/>
              </w:rPr>
            </w:pPr>
            <w:r w:rsidRPr="00B3337D">
              <w:rPr>
                <w:rFonts w:ascii="宋体" w:hAnsi="宋体" w:cs="宋体" w:hint="eastAsia"/>
                <w:color w:val="000000" w:themeColor="text1"/>
                <w:sz w:val="24"/>
              </w:rPr>
              <w:t>④</w:t>
            </w:r>
            <w:r w:rsidRPr="00B3337D">
              <w:rPr>
                <w:color w:val="000000" w:themeColor="text1"/>
                <w:sz w:val="24"/>
              </w:rPr>
              <w:t>车辆冲洗废水：车辆冲洗</w:t>
            </w:r>
            <w:proofErr w:type="gramStart"/>
            <w:r w:rsidRPr="00B3337D">
              <w:rPr>
                <w:color w:val="000000" w:themeColor="text1"/>
                <w:sz w:val="24"/>
              </w:rPr>
              <w:t>废水产污系数</w:t>
            </w:r>
            <w:proofErr w:type="gramEnd"/>
            <w:r w:rsidRPr="00B3337D">
              <w:rPr>
                <w:color w:val="000000" w:themeColor="text1"/>
                <w:sz w:val="24"/>
              </w:rPr>
              <w:t>按</w:t>
            </w:r>
            <w:r w:rsidRPr="00B3337D">
              <w:rPr>
                <w:color w:val="000000" w:themeColor="text1"/>
                <w:sz w:val="24"/>
              </w:rPr>
              <w:t>90%</w:t>
            </w:r>
            <w:r w:rsidRPr="00B3337D">
              <w:rPr>
                <w:color w:val="000000" w:themeColor="text1"/>
                <w:sz w:val="24"/>
              </w:rPr>
              <w:t>计，</w:t>
            </w:r>
            <w:proofErr w:type="gramStart"/>
            <w:r w:rsidRPr="00B3337D">
              <w:rPr>
                <w:color w:val="000000" w:themeColor="text1"/>
                <w:sz w:val="24"/>
              </w:rPr>
              <w:t>则车辆</w:t>
            </w:r>
            <w:proofErr w:type="gramEnd"/>
            <w:r w:rsidRPr="00B3337D">
              <w:rPr>
                <w:color w:val="000000" w:themeColor="text1"/>
                <w:sz w:val="24"/>
              </w:rPr>
              <w:t>冲洗废水产生量为</w:t>
            </w:r>
            <w:r w:rsidRPr="00B3337D">
              <w:rPr>
                <w:color w:val="000000" w:themeColor="text1"/>
                <w:sz w:val="24"/>
              </w:rPr>
              <w:t>11.25m</w:t>
            </w:r>
            <w:r w:rsidRPr="00B3337D">
              <w:rPr>
                <w:color w:val="000000" w:themeColor="text1"/>
                <w:sz w:val="24"/>
                <w:vertAlign w:val="superscript"/>
              </w:rPr>
              <w:t>3</w:t>
            </w:r>
            <w:r w:rsidRPr="00B3337D">
              <w:rPr>
                <w:color w:val="000000" w:themeColor="text1"/>
                <w:sz w:val="24"/>
              </w:rPr>
              <w:t>/a</w:t>
            </w:r>
            <w:r w:rsidR="0045156E" w:rsidRPr="00B3337D">
              <w:rPr>
                <w:color w:val="000000" w:themeColor="text1"/>
                <w:sz w:val="24"/>
                <w:lang w:val="en-GB"/>
              </w:rPr>
              <w:t>。</w:t>
            </w:r>
          </w:p>
          <w:p w14:paraId="3E6EA20E" w14:textId="795436ED" w:rsidR="00821ECF" w:rsidRPr="00B3337D" w:rsidRDefault="00D72CB7" w:rsidP="0045156E">
            <w:pPr>
              <w:pStyle w:val="afff0"/>
              <w:numPr>
                <w:ilvl w:val="0"/>
                <w:numId w:val="6"/>
              </w:numPr>
              <w:adjustRightInd w:val="0"/>
              <w:snapToGrid w:val="0"/>
              <w:spacing w:line="440" w:lineRule="exact"/>
              <w:ind w:left="0" w:firstLine="480"/>
              <w:jc w:val="left"/>
              <w:rPr>
                <w:snapToGrid w:val="0"/>
                <w:color w:val="000000" w:themeColor="text1"/>
              </w:rPr>
            </w:pPr>
            <w:r w:rsidRPr="00B3337D">
              <w:rPr>
                <w:color w:val="000000" w:themeColor="text1"/>
              </w:rPr>
              <w:t>绿化用水：根据《建筑给水排水设计规范》（</w:t>
            </w:r>
            <w:r w:rsidRPr="00B3337D">
              <w:rPr>
                <w:color w:val="000000" w:themeColor="text1"/>
              </w:rPr>
              <w:t>GB50015-2010</w:t>
            </w:r>
            <w:r w:rsidRPr="00B3337D">
              <w:rPr>
                <w:color w:val="000000" w:themeColor="text1"/>
              </w:rPr>
              <w:t>）及根据内蒙古自治区地方标准《行业用水定额》（</w:t>
            </w:r>
            <w:r w:rsidRPr="00B3337D">
              <w:rPr>
                <w:color w:val="000000" w:themeColor="text1"/>
              </w:rPr>
              <w:t>DB/T385-2020</w:t>
            </w:r>
            <w:r w:rsidRPr="00B3337D">
              <w:rPr>
                <w:color w:val="000000" w:themeColor="text1"/>
              </w:rPr>
              <w:t>），绿化用水定额为</w:t>
            </w:r>
            <w:r w:rsidRPr="00B3337D">
              <w:rPr>
                <w:color w:val="000000" w:themeColor="text1"/>
              </w:rPr>
              <w:t>500m</w:t>
            </w:r>
            <w:r w:rsidRPr="00B3337D">
              <w:rPr>
                <w:color w:val="000000" w:themeColor="text1"/>
                <w:vertAlign w:val="superscript"/>
              </w:rPr>
              <w:t>3</w:t>
            </w:r>
            <w:r w:rsidRPr="00B3337D">
              <w:rPr>
                <w:color w:val="000000" w:themeColor="text1"/>
              </w:rPr>
              <w:t>/</w:t>
            </w:r>
            <w:r w:rsidRPr="00B3337D">
              <w:rPr>
                <w:color w:val="000000" w:themeColor="text1"/>
              </w:rPr>
              <w:t>亩</w:t>
            </w:r>
            <w:r w:rsidRPr="00B3337D">
              <w:rPr>
                <w:color w:val="000000" w:themeColor="text1"/>
              </w:rPr>
              <w:t>·a</w:t>
            </w:r>
            <w:r w:rsidRPr="00B3337D">
              <w:rPr>
                <w:color w:val="000000" w:themeColor="text1"/>
              </w:rPr>
              <w:t>，本项目绿化面积约为</w:t>
            </w:r>
            <w:r w:rsidRPr="00B3337D">
              <w:rPr>
                <w:color w:val="000000" w:themeColor="text1"/>
              </w:rPr>
              <w:t>3500m</w:t>
            </w:r>
            <w:r w:rsidRPr="00B3337D">
              <w:rPr>
                <w:color w:val="000000" w:themeColor="text1"/>
                <w:vertAlign w:val="superscript"/>
              </w:rPr>
              <w:t>2</w:t>
            </w:r>
            <w:r w:rsidRPr="00B3337D">
              <w:rPr>
                <w:color w:val="000000" w:themeColor="text1"/>
              </w:rPr>
              <w:t>，每年绿化洒水</w:t>
            </w:r>
            <w:r w:rsidRPr="00B3337D">
              <w:rPr>
                <w:color w:val="000000" w:themeColor="text1"/>
              </w:rPr>
              <w:t>120d</w:t>
            </w:r>
            <w:r w:rsidRPr="00B3337D">
              <w:rPr>
                <w:color w:val="000000" w:themeColor="text1"/>
              </w:rPr>
              <w:t>，故绿化用水约</w:t>
            </w:r>
            <w:r w:rsidRPr="00B3337D">
              <w:rPr>
                <w:color w:val="000000" w:themeColor="text1"/>
              </w:rPr>
              <w:t>2625m</w:t>
            </w:r>
            <w:r w:rsidRPr="00B3337D">
              <w:rPr>
                <w:color w:val="000000" w:themeColor="text1"/>
                <w:vertAlign w:val="superscript"/>
              </w:rPr>
              <w:t>3</w:t>
            </w:r>
            <w:r w:rsidRPr="00B3337D">
              <w:rPr>
                <w:color w:val="000000" w:themeColor="text1"/>
              </w:rPr>
              <w:t>/a</w:t>
            </w:r>
            <w:r w:rsidRPr="00B3337D">
              <w:rPr>
                <w:color w:val="000000" w:themeColor="text1"/>
              </w:rPr>
              <w:t>（</w:t>
            </w:r>
            <w:r w:rsidRPr="00B3337D">
              <w:rPr>
                <w:color w:val="000000" w:themeColor="text1"/>
              </w:rPr>
              <w:t>21.875m</w:t>
            </w:r>
            <w:r w:rsidRPr="00B3337D">
              <w:rPr>
                <w:color w:val="000000" w:themeColor="text1"/>
                <w:vertAlign w:val="superscript"/>
              </w:rPr>
              <w:t>3</w:t>
            </w:r>
            <w:r w:rsidRPr="00B3337D">
              <w:rPr>
                <w:color w:val="000000" w:themeColor="text1"/>
              </w:rPr>
              <w:t>/d</w:t>
            </w:r>
            <w:r w:rsidRPr="00B3337D">
              <w:rPr>
                <w:color w:val="000000" w:themeColor="text1"/>
              </w:rPr>
              <w:t>）。绿化用水全部蒸发损耗。</w:t>
            </w:r>
          </w:p>
          <w:p w14:paraId="2ECC139E" w14:textId="4F3AC3B8" w:rsidR="0045156E" w:rsidRPr="00B3337D" w:rsidRDefault="0045156E" w:rsidP="00656CD6">
            <w:pPr>
              <w:adjustRightInd w:val="0"/>
              <w:snapToGrid w:val="0"/>
              <w:spacing w:line="440" w:lineRule="exact"/>
              <w:ind w:firstLineChars="200" w:firstLine="480"/>
              <w:jc w:val="left"/>
              <w:rPr>
                <w:color w:val="000000" w:themeColor="text1"/>
                <w:sz w:val="24"/>
                <w:lang w:val="en-GB"/>
              </w:rPr>
            </w:pPr>
            <w:r w:rsidRPr="00B3337D">
              <w:rPr>
                <w:color w:val="000000" w:themeColor="text1"/>
                <w:sz w:val="24"/>
                <w:lang w:val="en-GB"/>
              </w:rPr>
              <w:t>生活污水排入化粪池处理后，食堂废水、地面冲洗废水、车辆冲洗废水经隔油沉淀池处理后排入</w:t>
            </w:r>
            <w:proofErr w:type="gramStart"/>
            <w:r w:rsidRPr="00B3337D">
              <w:rPr>
                <w:color w:val="000000" w:themeColor="text1"/>
                <w:sz w:val="24"/>
                <w:lang w:val="en-GB"/>
              </w:rPr>
              <w:t>厂区内地埋</w:t>
            </w:r>
            <w:proofErr w:type="gramEnd"/>
            <w:r w:rsidRPr="00B3337D">
              <w:rPr>
                <w:color w:val="000000" w:themeColor="text1"/>
                <w:sz w:val="24"/>
                <w:lang w:val="en-GB"/>
              </w:rPr>
              <w:t>式一体化污水处理设施（处理规模</w:t>
            </w:r>
            <w:r w:rsidRPr="00B3337D">
              <w:rPr>
                <w:color w:val="000000" w:themeColor="text1"/>
                <w:sz w:val="24"/>
                <w:lang w:val="en-GB"/>
              </w:rPr>
              <w:t>5t/d</w:t>
            </w:r>
            <w:r w:rsidRPr="00B3337D">
              <w:rPr>
                <w:color w:val="000000" w:themeColor="text1"/>
                <w:sz w:val="24"/>
                <w:lang w:val="en-GB"/>
              </w:rPr>
              <w:t>，采取工艺格栅</w:t>
            </w:r>
            <w:r w:rsidRPr="00B3337D">
              <w:rPr>
                <w:color w:val="000000" w:themeColor="text1"/>
                <w:sz w:val="24"/>
                <w:lang w:val="en-GB"/>
              </w:rPr>
              <w:t>+</w:t>
            </w:r>
            <w:r w:rsidRPr="00B3337D">
              <w:rPr>
                <w:color w:val="000000" w:themeColor="text1"/>
                <w:sz w:val="24"/>
                <w:lang w:val="en-GB"/>
              </w:rPr>
              <w:t>调节池</w:t>
            </w:r>
            <w:r w:rsidRPr="00B3337D">
              <w:rPr>
                <w:color w:val="000000" w:themeColor="text1"/>
                <w:sz w:val="24"/>
                <w:lang w:val="en-GB"/>
              </w:rPr>
              <w:t>+</w:t>
            </w:r>
            <w:r w:rsidRPr="00B3337D">
              <w:rPr>
                <w:color w:val="000000" w:themeColor="text1"/>
                <w:sz w:val="24"/>
                <w:lang w:val="en-GB"/>
              </w:rPr>
              <w:t>二级接触氧化池</w:t>
            </w:r>
            <w:r w:rsidRPr="00B3337D">
              <w:rPr>
                <w:color w:val="000000" w:themeColor="text1"/>
                <w:sz w:val="24"/>
                <w:lang w:val="en-GB"/>
              </w:rPr>
              <w:t>+</w:t>
            </w:r>
            <w:proofErr w:type="gramStart"/>
            <w:r w:rsidRPr="00B3337D">
              <w:rPr>
                <w:color w:val="000000" w:themeColor="text1"/>
                <w:sz w:val="24"/>
                <w:lang w:val="en-GB"/>
              </w:rPr>
              <w:t>二沉池</w:t>
            </w:r>
            <w:proofErr w:type="gramEnd"/>
            <w:r w:rsidRPr="00B3337D">
              <w:rPr>
                <w:color w:val="000000" w:themeColor="text1"/>
                <w:sz w:val="24"/>
                <w:lang w:val="en-GB"/>
              </w:rPr>
              <w:t>+</w:t>
            </w:r>
            <w:r w:rsidRPr="00B3337D">
              <w:rPr>
                <w:color w:val="000000" w:themeColor="text1"/>
                <w:sz w:val="24"/>
                <w:lang w:val="en-GB"/>
              </w:rPr>
              <w:t>过滤）处理达标后用于厂区道路洒水降尘。道路洒水降尘用水均</w:t>
            </w:r>
            <w:r w:rsidR="00B3337D" w:rsidRPr="00B3337D">
              <w:rPr>
                <w:color w:val="000000" w:themeColor="text1"/>
                <w:sz w:val="24"/>
                <w:lang w:val="en-GB"/>
              </w:rPr>
              <w:t>由</w:t>
            </w:r>
            <w:r w:rsidRPr="00B3337D">
              <w:rPr>
                <w:color w:val="000000" w:themeColor="text1"/>
                <w:sz w:val="24"/>
                <w:lang w:val="en-GB"/>
              </w:rPr>
              <w:t>污水处理站处理后废水提供。</w:t>
            </w:r>
            <w:r w:rsidR="00656CD6" w:rsidRPr="00B3337D">
              <w:rPr>
                <w:color w:val="000000" w:themeColor="text1"/>
                <w:sz w:val="24"/>
                <w:lang w:val="en-GB"/>
              </w:rPr>
              <w:t>污水处理站</w:t>
            </w:r>
            <w:r w:rsidRPr="00B3337D">
              <w:rPr>
                <w:color w:val="000000" w:themeColor="text1"/>
                <w:sz w:val="24"/>
                <w:lang w:val="en-GB"/>
              </w:rPr>
              <w:t>处理后达到《城市污水再生利用城市杂用水水质》</w:t>
            </w:r>
            <w:r w:rsidRPr="00B3337D">
              <w:rPr>
                <w:color w:val="000000" w:themeColor="text1"/>
                <w:sz w:val="24"/>
                <w:lang w:val="en-GB"/>
              </w:rPr>
              <w:t>(GB/T18920-20</w:t>
            </w:r>
            <w:r w:rsidR="00656CD6" w:rsidRPr="00B3337D">
              <w:rPr>
                <w:color w:val="000000" w:themeColor="text1"/>
                <w:sz w:val="24"/>
                <w:lang w:val="en-GB"/>
              </w:rPr>
              <w:t>20</w:t>
            </w:r>
            <w:r w:rsidRPr="00B3337D">
              <w:rPr>
                <w:color w:val="000000" w:themeColor="text1"/>
                <w:sz w:val="24"/>
                <w:lang w:val="en-GB"/>
              </w:rPr>
              <w:t>)</w:t>
            </w:r>
            <w:r w:rsidRPr="00B3337D">
              <w:rPr>
                <w:color w:val="000000" w:themeColor="text1"/>
                <w:sz w:val="24"/>
                <w:lang w:val="en-GB"/>
              </w:rPr>
              <w:t>降尘标准。</w:t>
            </w:r>
          </w:p>
          <w:p w14:paraId="354BB9AB"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本项目水平衡见表</w:t>
            </w:r>
            <w:r w:rsidRPr="00B3337D">
              <w:rPr>
                <w:color w:val="000000" w:themeColor="text1"/>
                <w:sz w:val="24"/>
              </w:rPr>
              <w:t>2-9</w:t>
            </w:r>
            <w:r w:rsidRPr="00B3337D">
              <w:rPr>
                <w:color w:val="000000" w:themeColor="text1"/>
                <w:sz w:val="24"/>
              </w:rPr>
              <w:t>，图</w:t>
            </w:r>
            <w:r w:rsidRPr="00B3337D">
              <w:rPr>
                <w:color w:val="000000" w:themeColor="text1"/>
                <w:sz w:val="24"/>
              </w:rPr>
              <w:t>2-1</w:t>
            </w:r>
            <w:r w:rsidRPr="00B3337D">
              <w:rPr>
                <w:color w:val="000000" w:themeColor="text1"/>
                <w:sz w:val="24"/>
              </w:rPr>
              <w:t>。</w:t>
            </w:r>
          </w:p>
          <w:p w14:paraId="351EB302" w14:textId="77777777" w:rsidR="00821ECF" w:rsidRPr="00B3337D" w:rsidRDefault="00D72CB7">
            <w:pPr>
              <w:pStyle w:val="521"/>
              <w:spacing w:line="440" w:lineRule="exact"/>
              <w:ind w:firstLine="480"/>
              <w:rPr>
                <w:rFonts w:ascii="Times New Roman" w:eastAsia="宋体" w:hAnsi="Times New Roman" w:cs="Times New Roman"/>
                <w:b/>
                <w:bCs/>
                <w:color w:val="000000" w:themeColor="text1"/>
              </w:rPr>
            </w:pPr>
            <w:r w:rsidRPr="00B3337D">
              <w:rPr>
                <w:rFonts w:ascii="Times New Roman" w:eastAsia="宋体" w:hAnsi="Times New Roman" w:cs="Times New Roman"/>
                <w:b/>
                <w:bCs/>
                <w:color w:val="000000" w:themeColor="text1"/>
              </w:rPr>
              <w:t>表</w:t>
            </w:r>
            <w:r w:rsidRPr="00B3337D">
              <w:rPr>
                <w:rFonts w:ascii="Times New Roman" w:eastAsia="宋体" w:hAnsi="Times New Roman" w:cs="Times New Roman"/>
                <w:b/>
                <w:bCs/>
                <w:color w:val="000000" w:themeColor="text1"/>
              </w:rPr>
              <w:t>2-9</w:t>
            </w:r>
            <w:r w:rsidRPr="00B3337D">
              <w:rPr>
                <w:rFonts w:ascii="Times New Roman" w:eastAsia="宋体" w:hAnsi="Times New Roman" w:cs="Times New Roman"/>
                <w:b/>
                <w:bCs/>
                <w:color w:val="000000" w:themeColor="text1"/>
              </w:rPr>
              <w:t>项目用、排水量概况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5"/>
              <w:gridCol w:w="987"/>
              <w:gridCol w:w="852"/>
              <w:gridCol w:w="993"/>
              <w:gridCol w:w="852"/>
              <w:gridCol w:w="709"/>
              <w:gridCol w:w="706"/>
              <w:gridCol w:w="740"/>
              <w:gridCol w:w="681"/>
              <w:gridCol w:w="594"/>
            </w:tblGrid>
            <w:tr w:rsidR="00B3337D" w:rsidRPr="00B3337D" w14:paraId="647FB49E" w14:textId="77777777">
              <w:trPr>
                <w:trHeight w:val="454"/>
                <w:jc w:val="center"/>
              </w:trPr>
              <w:tc>
                <w:tcPr>
                  <w:tcW w:w="206" w:type="pct"/>
                  <w:vMerge w:val="restart"/>
                  <w:vAlign w:val="center"/>
                </w:tcPr>
                <w:p w14:paraId="75C61E0D" w14:textId="77777777" w:rsidR="00821ECF" w:rsidRPr="00B3337D" w:rsidRDefault="00D72CB7">
                  <w:pPr>
                    <w:pStyle w:val="aa"/>
                    <w:adjustRightInd w:val="0"/>
                    <w:snapToGrid w:val="0"/>
                    <w:jc w:val="center"/>
                    <w:rPr>
                      <w:rFonts w:ascii="Times New Roman" w:hAnsi="Times New Roman"/>
                      <w:b/>
                      <w:bCs/>
                      <w:color w:val="000000" w:themeColor="text1"/>
                      <w:spacing w:val="8"/>
                      <w:sz w:val="24"/>
                    </w:rPr>
                  </w:pPr>
                  <w:r w:rsidRPr="00B3337D">
                    <w:rPr>
                      <w:rFonts w:ascii="Times New Roman" w:hAnsi="Times New Roman"/>
                      <w:b/>
                      <w:bCs/>
                      <w:color w:val="000000" w:themeColor="text1"/>
                      <w:spacing w:val="8"/>
                      <w:sz w:val="24"/>
                    </w:rPr>
                    <w:t>序号</w:t>
                  </w:r>
                </w:p>
              </w:tc>
              <w:tc>
                <w:tcPr>
                  <w:tcW w:w="665" w:type="pct"/>
                  <w:vMerge w:val="restart"/>
                  <w:vAlign w:val="center"/>
                </w:tcPr>
                <w:p w14:paraId="4C7BE01E" w14:textId="77777777" w:rsidR="00821ECF" w:rsidRPr="00B3337D" w:rsidRDefault="00D72CB7">
                  <w:pPr>
                    <w:widowControl/>
                    <w:tabs>
                      <w:tab w:val="left" w:pos="3077"/>
                      <w:tab w:val="center" w:pos="4770"/>
                    </w:tabs>
                    <w:jc w:val="center"/>
                    <w:rPr>
                      <w:b/>
                      <w:bCs/>
                      <w:color w:val="000000" w:themeColor="text1"/>
                      <w:spacing w:val="8"/>
                      <w:sz w:val="24"/>
                    </w:rPr>
                  </w:pPr>
                  <w:r w:rsidRPr="00B3337D">
                    <w:rPr>
                      <w:b/>
                      <w:bCs/>
                      <w:color w:val="000000" w:themeColor="text1"/>
                      <w:spacing w:val="8"/>
                      <w:sz w:val="24"/>
                    </w:rPr>
                    <w:t>用水类别</w:t>
                  </w:r>
                </w:p>
              </w:tc>
              <w:tc>
                <w:tcPr>
                  <w:tcW w:w="574" w:type="pct"/>
                  <w:vMerge w:val="restart"/>
                  <w:vAlign w:val="center"/>
                </w:tcPr>
                <w:p w14:paraId="4751C16E" w14:textId="77777777" w:rsidR="00821ECF" w:rsidRPr="00B3337D" w:rsidRDefault="00D72CB7">
                  <w:pPr>
                    <w:widowControl/>
                    <w:tabs>
                      <w:tab w:val="left" w:pos="3077"/>
                      <w:tab w:val="center" w:pos="4770"/>
                    </w:tabs>
                    <w:jc w:val="center"/>
                    <w:rPr>
                      <w:b/>
                      <w:bCs/>
                      <w:color w:val="000000" w:themeColor="text1"/>
                      <w:spacing w:val="8"/>
                      <w:sz w:val="24"/>
                    </w:rPr>
                  </w:pPr>
                  <w:r w:rsidRPr="00B3337D">
                    <w:rPr>
                      <w:b/>
                      <w:bCs/>
                      <w:color w:val="000000" w:themeColor="text1"/>
                      <w:spacing w:val="8"/>
                      <w:sz w:val="24"/>
                    </w:rPr>
                    <w:t>用水定额</w:t>
                  </w:r>
                </w:p>
              </w:tc>
              <w:tc>
                <w:tcPr>
                  <w:tcW w:w="669" w:type="pct"/>
                  <w:vMerge w:val="restart"/>
                  <w:vAlign w:val="center"/>
                </w:tcPr>
                <w:p w14:paraId="26766D55" w14:textId="77777777" w:rsidR="00821ECF" w:rsidRPr="00B3337D" w:rsidRDefault="00D72CB7">
                  <w:pPr>
                    <w:widowControl/>
                    <w:tabs>
                      <w:tab w:val="left" w:pos="3077"/>
                      <w:tab w:val="center" w:pos="4770"/>
                    </w:tabs>
                    <w:jc w:val="center"/>
                    <w:rPr>
                      <w:b/>
                      <w:bCs/>
                      <w:color w:val="000000" w:themeColor="text1"/>
                      <w:spacing w:val="8"/>
                      <w:sz w:val="24"/>
                    </w:rPr>
                  </w:pPr>
                  <w:r w:rsidRPr="00B3337D">
                    <w:rPr>
                      <w:b/>
                      <w:bCs/>
                      <w:color w:val="000000" w:themeColor="text1"/>
                      <w:spacing w:val="8"/>
                      <w:sz w:val="24"/>
                    </w:rPr>
                    <w:t>用水</w:t>
                  </w:r>
                </w:p>
                <w:p w14:paraId="284D1D96" w14:textId="77777777" w:rsidR="00821ECF" w:rsidRPr="00B3337D" w:rsidRDefault="00D72CB7">
                  <w:pPr>
                    <w:widowControl/>
                    <w:tabs>
                      <w:tab w:val="left" w:pos="3077"/>
                      <w:tab w:val="center" w:pos="4770"/>
                    </w:tabs>
                    <w:jc w:val="center"/>
                    <w:rPr>
                      <w:b/>
                      <w:bCs/>
                      <w:color w:val="000000" w:themeColor="text1"/>
                      <w:spacing w:val="8"/>
                      <w:sz w:val="24"/>
                    </w:rPr>
                  </w:pPr>
                  <w:r w:rsidRPr="00B3337D">
                    <w:rPr>
                      <w:b/>
                      <w:bCs/>
                      <w:color w:val="000000" w:themeColor="text1"/>
                      <w:spacing w:val="8"/>
                      <w:sz w:val="24"/>
                    </w:rPr>
                    <w:t>规模</w:t>
                  </w:r>
                </w:p>
              </w:tc>
              <w:tc>
                <w:tcPr>
                  <w:tcW w:w="1052" w:type="pct"/>
                  <w:gridSpan w:val="2"/>
                  <w:vAlign w:val="center"/>
                </w:tcPr>
                <w:p w14:paraId="3174D6D0" w14:textId="77777777" w:rsidR="00821ECF" w:rsidRPr="00B3337D" w:rsidRDefault="00D72CB7">
                  <w:pPr>
                    <w:widowControl/>
                    <w:tabs>
                      <w:tab w:val="left" w:pos="3077"/>
                      <w:tab w:val="center" w:pos="4770"/>
                    </w:tabs>
                    <w:jc w:val="center"/>
                    <w:rPr>
                      <w:b/>
                      <w:bCs/>
                      <w:color w:val="000000" w:themeColor="text1"/>
                      <w:spacing w:val="8"/>
                      <w:sz w:val="24"/>
                    </w:rPr>
                  </w:pPr>
                  <w:r w:rsidRPr="00B3337D">
                    <w:rPr>
                      <w:b/>
                      <w:bCs/>
                      <w:color w:val="000000" w:themeColor="text1"/>
                      <w:spacing w:val="8"/>
                      <w:sz w:val="24"/>
                    </w:rPr>
                    <w:t>用水量</w:t>
                  </w:r>
                </w:p>
              </w:tc>
              <w:tc>
                <w:tcPr>
                  <w:tcW w:w="975" w:type="pct"/>
                  <w:gridSpan w:val="2"/>
                  <w:vAlign w:val="center"/>
                </w:tcPr>
                <w:p w14:paraId="6A61C2CD" w14:textId="77777777" w:rsidR="00821ECF" w:rsidRPr="00B3337D" w:rsidRDefault="00D72CB7">
                  <w:pPr>
                    <w:widowControl/>
                    <w:tabs>
                      <w:tab w:val="left" w:pos="3077"/>
                      <w:tab w:val="center" w:pos="4770"/>
                    </w:tabs>
                    <w:jc w:val="center"/>
                    <w:rPr>
                      <w:b/>
                      <w:bCs/>
                      <w:color w:val="000000" w:themeColor="text1"/>
                      <w:spacing w:val="8"/>
                      <w:sz w:val="24"/>
                    </w:rPr>
                  </w:pPr>
                  <w:r w:rsidRPr="00B3337D">
                    <w:rPr>
                      <w:b/>
                      <w:bCs/>
                      <w:color w:val="000000" w:themeColor="text1"/>
                      <w:spacing w:val="8"/>
                      <w:sz w:val="24"/>
                    </w:rPr>
                    <w:t>损耗量</w:t>
                  </w:r>
                </w:p>
              </w:tc>
              <w:tc>
                <w:tcPr>
                  <w:tcW w:w="860" w:type="pct"/>
                  <w:gridSpan w:val="2"/>
                  <w:vAlign w:val="center"/>
                </w:tcPr>
                <w:p w14:paraId="437B1920" w14:textId="77777777" w:rsidR="00821ECF" w:rsidRPr="00B3337D" w:rsidRDefault="00D72CB7">
                  <w:pPr>
                    <w:widowControl/>
                    <w:tabs>
                      <w:tab w:val="left" w:pos="3077"/>
                      <w:tab w:val="center" w:pos="4770"/>
                    </w:tabs>
                    <w:jc w:val="center"/>
                    <w:rPr>
                      <w:b/>
                      <w:bCs/>
                      <w:color w:val="000000" w:themeColor="text1"/>
                      <w:spacing w:val="8"/>
                      <w:sz w:val="24"/>
                    </w:rPr>
                  </w:pPr>
                  <w:r w:rsidRPr="00B3337D">
                    <w:rPr>
                      <w:b/>
                      <w:bCs/>
                      <w:color w:val="000000" w:themeColor="text1"/>
                      <w:spacing w:val="8"/>
                      <w:sz w:val="24"/>
                    </w:rPr>
                    <w:t>排水量</w:t>
                  </w:r>
                </w:p>
              </w:tc>
            </w:tr>
            <w:tr w:rsidR="00B3337D" w:rsidRPr="00B3337D" w14:paraId="3F3AEF19" w14:textId="77777777">
              <w:trPr>
                <w:trHeight w:val="454"/>
                <w:jc w:val="center"/>
              </w:trPr>
              <w:tc>
                <w:tcPr>
                  <w:tcW w:w="206" w:type="pct"/>
                  <w:vMerge/>
                  <w:vAlign w:val="center"/>
                </w:tcPr>
                <w:p w14:paraId="124102FE" w14:textId="77777777" w:rsidR="00821ECF" w:rsidRPr="00B3337D" w:rsidRDefault="00821ECF">
                  <w:pPr>
                    <w:widowControl/>
                    <w:tabs>
                      <w:tab w:val="center" w:pos="4770"/>
                    </w:tabs>
                    <w:ind w:firstLine="517"/>
                    <w:jc w:val="center"/>
                    <w:rPr>
                      <w:b/>
                      <w:bCs/>
                      <w:color w:val="000000" w:themeColor="text1"/>
                      <w:sz w:val="24"/>
                    </w:rPr>
                  </w:pPr>
                </w:p>
              </w:tc>
              <w:tc>
                <w:tcPr>
                  <w:tcW w:w="665" w:type="pct"/>
                  <w:vMerge/>
                  <w:vAlign w:val="center"/>
                </w:tcPr>
                <w:p w14:paraId="631C8BD5" w14:textId="77777777" w:rsidR="00821ECF" w:rsidRPr="00B3337D" w:rsidRDefault="00821ECF">
                  <w:pPr>
                    <w:widowControl/>
                    <w:tabs>
                      <w:tab w:val="center" w:pos="4770"/>
                    </w:tabs>
                    <w:ind w:firstLine="517"/>
                    <w:jc w:val="center"/>
                    <w:rPr>
                      <w:b/>
                      <w:bCs/>
                      <w:color w:val="000000" w:themeColor="text1"/>
                      <w:sz w:val="24"/>
                    </w:rPr>
                  </w:pPr>
                </w:p>
              </w:tc>
              <w:tc>
                <w:tcPr>
                  <w:tcW w:w="574" w:type="pct"/>
                  <w:vMerge/>
                  <w:vAlign w:val="center"/>
                </w:tcPr>
                <w:p w14:paraId="592D681B" w14:textId="77777777" w:rsidR="00821ECF" w:rsidRPr="00B3337D" w:rsidRDefault="00821ECF">
                  <w:pPr>
                    <w:widowControl/>
                    <w:tabs>
                      <w:tab w:val="center" w:pos="4770"/>
                    </w:tabs>
                    <w:ind w:firstLine="517"/>
                    <w:jc w:val="center"/>
                    <w:rPr>
                      <w:b/>
                      <w:bCs/>
                      <w:color w:val="000000" w:themeColor="text1"/>
                      <w:sz w:val="24"/>
                    </w:rPr>
                  </w:pPr>
                </w:p>
              </w:tc>
              <w:tc>
                <w:tcPr>
                  <w:tcW w:w="669" w:type="pct"/>
                  <w:vMerge/>
                  <w:vAlign w:val="center"/>
                </w:tcPr>
                <w:p w14:paraId="3DFFCC12" w14:textId="77777777" w:rsidR="00821ECF" w:rsidRPr="00B3337D" w:rsidRDefault="00821ECF">
                  <w:pPr>
                    <w:widowControl/>
                    <w:tabs>
                      <w:tab w:val="center" w:pos="4770"/>
                    </w:tabs>
                    <w:ind w:firstLine="517"/>
                    <w:jc w:val="center"/>
                    <w:rPr>
                      <w:b/>
                      <w:bCs/>
                      <w:color w:val="000000" w:themeColor="text1"/>
                      <w:sz w:val="24"/>
                    </w:rPr>
                  </w:pPr>
                </w:p>
              </w:tc>
              <w:tc>
                <w:tcPr>
                  <w:tcW w:w="574" w:type="pct"/>
                  <w:vAlign w:val="center"/>
                </w:tcPr>
                <w:p w14:paraId="19449679" w14:textId="77777777" w:rsidR="00821ECF" w:rsidRPr="00B3337D" w:rsidRDefault="00D72CB7">
                  <w:pPr>
                    <w:widowControl/>
                    <w:tabs>
                      <w:tab w:val="center" w:pos="4770"/>
                    </w:tabs>
                    <w:jc w:val="center"/>
                    <w:rPr>
                      <w:b/>
                      <w:bCs/>
                      <w:color w:val="000000" w:themeColor="text1"/>
                      <w:spacing w:val="8"/>
                      <w:sz w:val="24"/>
                    </w:rPr>
                  </w:pPr>
                  <w:r w:rsidRPr="00B3337D">
                    <w:rPr>
                      <w:b/>
                      <w:bCs/>
                      <w:color w:val="000000" w:themeColor="text1"/>
                      <w:sz w:val="24"/>
                    </w:rPr>
                    <w:t>m</w:t>
                  </w:r>
                  <w:r w:rsidRPr="00B3337D">
                    <w:rPr>
                      <w:b/>
                      <w:bCs/>
                      <w:color w:val="000000" w:themeColor="text1"/>
                      <w:sz w:val="24"/>
                      <w:vertAlign w:val="superscript"/>
                    </w:rPr>
                    <w:t>3</w:t>
                  </w:r>
                  <w:r w:rsidRPr="00B3337D">
                    <w:rPr>
                      <w:b/>
                      <w:bCs/>
                      <w:color w:val="000000" w:themeColor="text1"/>
                      <w:sz w:val="24"/>
                    </w:rPr>
                    <w:t>/d</w:t>
                  </w:r>
                </w:p>
              </w:tc>
              <w:tc>
                <w:tcPr>
                  <w:tcW w:w="478" w:type="pct"/>
                  <w:vAlign w:val="center"/>
                </w:tcPr>
                <w:p w14:paraId="774D61D1" w14:textId="77777777" w:rsidR="00821ECF" w:rsidRPr="00B3337D" w:rsidRDefault="00D72CB7">
                  <w:pPr>
                    <w:widowControl/>
                    <w:tabs>
                      <w:tab w:val="center" w:pos="4770"/>
                    </w:tabs>
                    <w:jc w:val="center"/>
                    <w:rPr>
                      <w:b/>
                      <w:bCs/>
                      <w:color w:val="000000" w:themeColor="text1"/>
                      <w:spacing w:val="8"/>
                      <w:sz w:val="24"/>
                    </w:rPr>
                  </w:pPr>
                  <w:r w:rsidRPr="00B3337D">
                    <w:rPr>
                      <w:b/>
                      <w:bCs/>
                      <w:color w:val="000000" w:themeColor="text1"/>
                      <w:sz w:val="24"/>
                    </w:rPr>
                    <w:t>m</w:t>
                  </w:r>
                  <w:r w:rsidRPr="00B3337D">
                    <w:rPr>
                      <w:b/>
                      <w:bCs/>
                      <w:color w:val="000000" w:themeColor="text1"/>
                      <w:sz w:val="24"/>
                      <w:vertAlign w:val="superscript"/>
                    </w:rPr>
                    <w:t>3</w:t>
                  </w:r>
                  <w:r w:rsidRPr="00B3337D">
                    <w:rPr>
                      <w:b/>
                      <w:bCs/>
                      <w:color w:val="000000" w:themeColor="text1"/>
                      <w:sz w:val="24"/>
                    </w:rPr>
                    <w:t>/a</w:t>
                  </w:r>
                </w:p>
              </w:tc>
              <w:tc>
                <w:tcPr>
                  <w:tcW w:w="476" w:type="pct"/>
                  <w:vAlign w:val="center"/>
                </w:tcPr>
                <w:p w14:paraId="6EAE822A" w14:textId="77777777" w:rsidR="00821ECF" w:rsidRPr="00B3337D" w:rsidRDefault="00D72CB7">
                  <w:pPr>
                    <w:widowControl/>
                    <w:tabs>
                      <w:tab w:val="center" w:pos="4770"/>
                    </w:tabs>
                    <w:jc w:val="center"/>
                    <w:rPr>
                      <w:b/>
                      <w:bCs/>
                      <w:color w:val="000000" w:themeColor="text1"/>
                      <w:sz w:val="24"/>
                    </w:rPr>
                  </w:pPr>
                  <w:r w:rsidRPr="00B3337D">
                    <w:rPr>
                      <w:b/>
                      <w:bCs/>
                      <w:color w:val="000000" w:themeColor="text1"/>
                      <w:sz w:val="24"/>
                    </w:rPr>
                    <w:t>m</w:t>
                  </w:r>
                  <w:r w:rsidRPr="00B3337D">
                    <w:rPr>
                      <w:b/>
                      <w:bCs/>
                      <w:color w:val="000000" w:themeColor="text1"/>
                      <w:sz w:val="24"/>
                      <w:vertAlign w:val="superscript"/>
                    </w:rPr>
                    <w:t>3</w:t>
                  </w:r>
                  <w:r w:rsidRPr="00B3337D">
                    <w:rPr>
                      <w:b/>
                      <w:bCs/>
                      <w:color w:val="000000" w:themeColor="text1"/>
                      <w:sz w:val="24"/>
                    </w:rPr>
                    <w:t>/d</w:t>
                  </w:r>
                </w:p>
              </w:tc>
              <w:tc>
                <w:tcPr>
                  <w:tcW w:w="499" w:type="pct"/>
                  <w:vAlign w:val="center"/>
                </w:tcPr>
                <w:p w14:paraId="37C46D2F" w14:textId="77777777" w:rsidR="00821ECF" w:rsidRPr="00B3337D" w:rsidRDefault="00D72CB7">
                  <w:pPr>
                    <w:widowControl/>
                    <w:tabs>
                      <w:tab w:val="center" w:pos="4770"/>
                    </w:tabs>
                    <w:jc w:val="center"/>
                    <w:rPr>
                      <w:b/>
                      <w:bCs/>
                      <w:color w:val="000000" w:themeColor="text1"/>
                      <w:sz w:val="24"/>
                    </w:rPr>
                  </w:pPr>
                  <w:r w:rsidRPr="00B3337D">
                    <w:rPr>
                      <w:b/>
                      <w:bCs/>
                      <w:color w:val="000000" w:themeColor="text1"/>
                      <w:sz w:val="24"/>
                    </w:rPr>
                    <w:t>m</w:t>
                  </w:r>
                  <w:r w:rsidRPr="00B3337D">
                    <w:rPr>
                      <w:b/>
                      <w:bCs/>
                      <w:color w:val="000000" w:themeColor="text1"/>
                      <w:sz w:val="24"/>
                      <w:vertAlign w:val="superscript"/>
                    </w:rPr>
                    <w:t>3</w:t>
                  </w:r>
                  <w:r w:rsidRPr="00B3337D">
                    <w:rPr>
                      <w:b/>
                      <w:bCs/>
                      <w:color w:val="000000" w:themeColor="text1"/>
                      <w:sz w:val="24"/>
                    </w:rPr>
                    <w:t>/a</w:t>
                  </w:r>
                </w:p>
              </w:tc>
              <w:tc>
                <w:tcPr>
                  <w:tcW w:w="459" w:type="pct"/>
                  <w:vAlign w:val="center"/>
                </w:tcPr>
                <w:p w14:paraId="059D7B85" w14:textId="77777777" w:rsidR="00821ECF" w:rsidRPr="00B3337D" w:rsidRDefault="00D72CB7">
                  <w:pPr>
                    <w:widowControl/>
                    <w:tabs>
                      <w:tab w:val="center" w:pos="4770"/>
                    </w:tabs>
                    <w:jc w:val="center"/>
                    <w:rPr>
                      <w:b/>
                      <w:bCs/>
                      <w:color w:val="000000" w:themeColor="text1"/>
                      <w:sz w:val="24"/>
                    </w:rPr>
                  </w:pPr>
                  <w:r w:rsidRPr="00B3337D">
                    <w:rPr>
                      <w:b/>
                      <w:bCs/>
                      <w:color w:val="000000" w:themeColor="text1"/>
                      <w:sz w:val="24"/>
                    </w:rPr>
                    <w:t>m</w:t>
                  </w:r>
                  <w:r w:rsidRPr="00B3337D">
                    <w:rPr>
                      <w:b/>
                      <w:bCs/>
                      <w:color w:val="000000" w:themeColor="text1"/>
                      <w:sz w:val="24"/>
                      <w:vertAlign w:val="superscript"/>
                    </w:rPr>
                    <w:t>3</w:t>
                  </w:r>
                  <w:r w:rsidRPr="00B3337D">
                    <w:rPr>
                      <w:b/>
                      <w:bCs/>
                      <w:color w:val="000000" w:themeColor="text1"/>
                      <w:sz w:val="24"/>
                    </w:rPr>
                    <w:t>/d</w:t>
                  </w:r>
                </w:p>
              </w:tc>
              <w:tc>
                <w:tcPr>
                  <w:tcW w:w="401" w:type="pct"/>
                  <w:vAlign w:val="center"/>
                </w:tcPr>
                <w:p w14:paraId="05984FD2" w14:textId="77777777" w:rsidR="00821ECF" w:rsidRPr="00B3337D" w:rsidRDefault="00D72CB7">
                  <w:pPr>
                    <w:widowControl/>
                    <w:tabs>
                      <w:tab w:val="center" w:pos="4770"/>
                    </w:tabs>
                    <w:jc w:val="center"/>
                    <w:rPr>
                      <w:b/>
                      <w:bCs/>
                      <w:color w:val="000000" w:themeColor="text1"/>
                      <w:sz w:val="24"/>
                    </w:rPr>
                  </w:pPr>
                  <w:r w:rsidRPr="00B3337D">
                    <w:rPr>
                      <w:b/>
                      <w:bCs/>
                      <w:color w:val="000000" w:themeColor="text1"/>
                      <w:sz w:val="24"/>
                    </w:rPr>
                    <w:t>m</w:t>
                  </w:r>
                  <w:r w:rsidRPr="00B3337D">
                    <w:rPr>
                      <w:b/>
                      <w:bCs/>
                      <w:color w:val="000000" w:themeColor="text1"/>
                      <w:sz w:val="24"/>
                      <w:vertAlign w:val="superscript"/>
                    </w:rPr>
                    <w:t>3</w:t>
                  </w:r>
                  <w:r w:rsidRPr="00B3337D">
                    <w:rPr>
                      <w:b/>
                      <w:bCs/>
                      <w:color w:val="000000" w:themeColor="text1"/>
                      <w:sz w:val="24"/>
                    </w:rPr>
                    <w:t>/a</w:t>
                  </w:r>
                </w:p>
              </w:tc>
            </w:tr>
            <w:tr w:rsidR="00B3337D" w:rsidRPr="00B3337D" w14:paraId="6B2FE836" w14:textId="77777777">
              <w:trPr>
                <w:trHeight w:val="454"/>
                <w:jc w:val="center"/>
              </w:trPr>
              <w:tc>
                <w:tcPr>
                  <w:tcW w:w="206" w:type="pct"/>
                  <w:vAlign w:val="center"/>
                </w:tcPr>
                <w:p w14:paraId="52F37AAE" w14:textId="77777777" w:rsidR="00821ECF" w:rsidRPr="00B3337D" w:rsidRDefault="00D72CB7">
                  <w:pPr>
                    <w:pStyle w:val="aa"/>
                    <w:adjustRightInd w:val="0"/>
                    <w:snapToGrid w:val="0"/>
                    <w:ind w:firstLineChars="13" w:firstLine="32"/>
                    <w:jc w:val="center"/>
                    <w:rPr>
                      <w:rFonts w:ascii="Times New Roman" w:hAnsi="Times New Roman"/>
                      <w:color w:val="000000" w:themeColor="text1"/>
                      <w:spacing w:val="8"/>
                      <w:sz w:val="24"/>
                    </w:rPr>
                  </w:pPr>
                  <w:r w:rsidRPr="00B3337D">
                    <w:rPr>
                      <w:rFonts w:ascii="Times New Roman" w:hAnsi="Times New Roman"/>
                      <w:color w:val="000000" w:themeColor="text1"/>
                      <w:spacing w:val="8"/>
                      <w:sz w:val="24"/>
                    </w:rPr>
                    <w:t>1</w:t>
                  </w:r>
                </w:p>
              </w:tc>
              <w:tc>
                <w:tcPr>
                  <w:tcW w:w="665" w:type="pct"/>
                  <w:vAlign w:val="center"/>
                </w:tcPr>
                <w:p w14:paraId="61B654ED" w14:textId="77777777" w:rsidR="00821ECF" w:rsidRPr="00B3337D" w:rsidRDefault="00D72CB7">
                  <w:pPr>
                    <w:widowControl/>
                    <w:tabs>
                      <w:tab w:val="left" w:pos="3077"/>
                      <w:tab w:val="center" w:pos="4770"/>
                    </w:tabs>
                    <w:jc w:val="center"/>
                    <w:rPr>
                      <w:color w:val="000000" w:themeColor="text1"/>
                      <w:spacing w:val="8"/>
                      <w:sz w:val="24"/>
                    </w:rPr>
                  </w:pPr>
                  <w:r w:rsidRPr="00B3337D">
                    <w:rPr>
                      <w:color w:val="000000" w:themeColor="text1"/>
                      <w:spacing w:val="8"/>
                      <w:sz w:val="24"/>
                    </w:rPr>
                    <w:t>员工生活用水</w:t>
                  </w:r>
                </w:p>
              </w:tc>
              <w:tc>
                <w:tcPr>
                  <w:tcW w:w="574" w:type="pct"/>
                  <w:vAlign w:val="center"/>
                </w:tcPr>
                <w:p w14:paraId="2AE501A2" w14:textId="77777777" w:rsidR="00821ECF" w:rsidRPr="00B3337D" w:rsidRDefault="00D72CB7">
                  <w:pPr>
                    <w:widowControl/>
                    <w:tabs>
                      <w:tab w:val="left" w:pos="3077"/>
                      <w:tab w:val="center" w:pos="4770"/>
                    </w:tabs>
                    <w:jc w:val="center"/>
                    <w:rPr>
                      <w:color w:val="000000" w:themeColor="text1"/>
                      <w:spacing w:val="8"/>
                      <w:sz w:val="24"/>
                    </w:rPr>
                  </w:pPr>
                  <w:r w:rsidRPr="00B3337D">
                    <w:rPr>
                      <w:color w:val="000000" w:themeColor="text1"/>
                      <w:sz w:val="24"/>
                    </w:rPr>
                    <w:t>90L/d·</w:t>
                  </w:r>
                  <w:r w:rsidRPr="00B3337D">
                    <w:rPr>
                      <w:color w:val="000000" w:themeColor="text1"/>
                      <w:sz w:val="24"/>
                    </w:rPr>
                    <w:t>人</w:t>
                  </w:r>
                </w:p>
              </w:tc>
              <w:tc>
                <w:tcPr>
                  <w:tcW w:w="669" w:type="pct"/>
                  <w:vAlign w:val="center"/>
                </w:tcPr>
                <w:p w14:paraId="2E7C6F28" w14:textId="77777777" w:rsidR="00821ECF" w:rsidRPr="00B3337D" w:rsidRDefault="00D72CB7">
                  <w:pPr>
                    <w:widowControl/>
                    <w:tabs>
                      <w:tab w:val="left" w:pos="3077"/>
                      <w:tab w:val="center" w:pos="4770"/>
                    </w:tabs>
                    <w:jc w:val="center"/>
                    <w:rPr>
                      <w:color w:val="000000" w:themeColor="text1"/>
                      <w:spacing w:val="8"/>
                      <w:sz w:val="24"/>
                    </w:rPr>
                  </w:pPr>
                  <w:r w:rsidRPr="00B3337D">
                    <w:rPr>
                      <w:color w:val="000000" w:themeColor="text1"/>
                      <w:sz w:val="24"/>
                    </w:rPr>
                    <w:t>30</w:t>
                  </w:r>
                  <w:r w:rsidRPr="00B3337D">
                    <w:rPr>
                      <w:color w:val="000000" w:themeColor="text1"/>
                      <w:sz w:val="24"/>
                    </w:rPr>
                    <w:t>人</w:t>
                  </w:r>
                </w:p>
              </w:tc>
              <w:tc>
                <w:tcPr>
                  <w:tcW w:w="574" w:type="pct"/>
                  <w:vAlign w:val="center"/>
                </w:tcPr>
                <w:p w14:paraId="76C11A0F"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z w:val="24"/>
                    </w:rPr>
                    <w:t>2.7</w:t>
                  </w:r>
                </w:p>
              </w:tc>
              <w:tc>
                <w:tcPr>
                  <w:tcW w:w="478" w:type="pct"/>
                  <w:vAlign w:val="center"/>
                </w:tcPr>
                <w:p w14:paraId="6911AB0E"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z w:val="24"/>
                    </w:rPr>
                    <w:t>675</w:t>
                  </w:r>
                </w:p>
              </w:tc>
              <w:tc>
                <w:tcPr>
                  <w:tcW w:w="476" w:type="pct"/>
                  <w:vAlign w:val="center"/>
                </w:tcPr>
                <w:p w14:paraId="65DC30CB"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0.54</w:t>
                  </w:r>
                </w:p>
              </w:tc>
              <w:tc>
                <w:tcPr>
                  <w:tcW w:w="499" w:type="pct"/>
                  <w:vAlign w:val="center"/>
                </w:tcPr>
                <w:p w14:paraId="4B48CD7D"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135</w:t>
                  </w:r>
                </w:p>
              </w:tc>
              <w:tc>
                <w:tcPr>
                  <w:tcW w:w="459" w:type="pct"/>
                  <w:vAlign w:val="center"/>
                </w:tcPr>
                <w:p w14:paraId="430003E9"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z w:val="24"/>
                    </w:rPr>
                    <w:t>2.16</w:t>
                  </w:r>
                </w:p>
              </w:tc>
              <w:tc>
                <w:tcPr>
                  <w:tcW w:w="401" w:type="pct"/>
                  <w:vAlign w:val="center"/>
                </w:tcPr>
                <w:p w14:paraId="72A2D0C4"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z w:val="24"/>
                    </w:rPr>
                    <w:t>540</w:t>
                  </w:r>
                </w:p>
              </w:tc>
            </w:tr>
            <w:tr w:rsidR="00B3337D" w:rsidRPr="00B3337D" w14:paraId="7217ECE2" w14:textId="77777777">
              <w:trPr>
                <w:trHeight w:val="454"/>
                <w:jc w:val="center"/>
              </w:trPr>
              <w:tc>
                <w:tcPr>
                  <w:tcW w:w="206" w:type="pct"/>
                  <w:vAlign w:val="center"/>
                </w:tcPr>
                <w:p w14:paraId="27EC46F2" w14:textId="77777777" w:rsidR="00821ECF" w:rsidRPr="00B3337D" w:rsidRDefault="00D72CB7">
                  <w:pPr>
                    <w:pStyle w:val="aa"/>
                    <w:adjustRightInd w:val="0"/>
                    <w:snapToGrid w:val="0"/>
                    <w:ind w:firstLineChars="13" w:firstLine="32"/>
                    <w:jc w:val="center"/>
                    <w:rPr>
                      <w:rFonts w:ascii="Times New Roman" w:hAnsi="Times New Roman"/>
                      <w:color w:val="000000" w:themeColor="text1"/>
                      <w:spacing w:val="8"/>
                      <w:sz w:val="24"/>
                    </w:rPr>
                  </w:pPr>
                  <w:r w:rsidRPr="00B3337D">
                    <w:rPr>
                      <w:rFonts w:ascii="Times New Roman" w:hAnsi="Times New Roman"/>
                      <w:color w:val="000000" w:themeColor="text1"/>
                      <w:spacing w:val="8"/>
                      <w:sz w:val="24"/>
                    </w:rPr>
                    <w:t>2</w:t>
                  </w:r>
                </w:p>
              </w:tc>
              <w:tc>
                <w:tcPr>
                  <w:tcW w:w="665" w:type="pct"/>
                  <w:vAlign w:val="center"/>
                </w:tcPr>
                <w:p w14:paraId="2E6A77F9" w14:textId="77777777" w:rsidR="00821ECF" w:rsidRPr="00B3337D" w:rsidRDefault="00D72CB7">
                  <w:pPr>
                    <w:widowControl/>
                    <w:tabs>
                      <w:tab w:val="left" w:pos="3077"/>
                      <w:tab w:val="center" w:pos="4770"/>
                    </w:tabs>
                    <w:jc w:val="center"/>
                    <w:rPr>
                      <w:color w:val="000000" w:themeColor="text1"/>
                      <w:sz w:val="24"/>
                    </w:rPr>
                  </w:pPr>
                  <w:r w:rsidRPr="00B3337D">
                    <w:rPr>
                      <w:color w:val="000000" w:themeColor="text1"/>
                      <w:sz w:val="24"/>
                    </w:rPr>
                    <w:t>食堂用水</w:t>
                  </w:r>
                </w:p>
              </w:tc>
              <w:tc>
                <w:tcPr>
                  <w:tcW w:w="574" w:type="pct"/>
                  <w:vAlign w:val="center"/>
                </w:tcPr>
                <w:p w14:paraId="45895EED" w14:textId="77777777" w:rsidR="00821ECF" w:rsidRPr="00B3337D" w:rsidRDefault="00D72CB7">
                  <w:pPr>
                    <w:widowControl/>
                    <w:tabs>
                      <w:tab w:val="left" w:pos="3077"/>
                      <w:tab w:val="center" w:pos="4770"/>
                    </w:tabs>
                    <w:jc w:val="center"/>
                    <w:rPr>
                      <w:color w:val="000000" w:themeColor="text1"/>
                      <w:spacing w:val="8"/>
                      <w:sz w:val="24"/>
                    </w:rPr>
                  </w:pPr>
                  <w:r w:rsidRPr="00B3337D">
                    <w:rPr>
                      <w:color w:val="000000" w:themeColor="text1"/>
                      <w:sz w:val="24"/>
                    </w:rPr>
                    <w:t>5L/</w:t>
                  </w:r>
                  <w:r w:rsidRPr="00B3337D">
                    <w:rPr>
                      <w:color w:val="000000" w:themeColor="text1"/>
                      <w:sz w:val="24"/>
                    </w:rPr>
                    <w:t>人</w:t>
                  </w:r>
                  <w:r w:rsidRPr="00B3337D">
                    <w:rPr>
                      <w:color w:val="000000" w:themeColor="text1"/>
                      <w:sz w:val="24"/>
                    </w:rPr>
                    <w:t>·</w:t>
                  </w:r>
                  <w:r w:rsidRPr="00B3337D">
                    <w:rPr>
                      <w:color w:val="000000" w:themeColor="text1"/>
                      <w:sz w:val="24"/>
                    </w:rPr>
                    <w:t>餐</w:t>
                  </w:r>
                </w:p>
              </w:tc>
              <w:tc>
                <w:tcPr>
                  <w:tcW w:w="669" w:type="pct"/>
                  <w:vAlign w:val="center"/>
                </w:tcPr>
                <w:p w14:paraId="420B9146" w14:textId="77777777" w:rsidR="00821ECF" w:rsidRPr="00B3337D" w:rsidRDefault="00D72CB7">
                  <w:pPr>
                    <w:widowControl/>
                    <w:tabs>
                      <w:tab w:val="left" w:pos="3077"/>
                      <w:tab w:val="center" w:pos="4770"/>
                    </w:tabs>
                    <w:jc w:val="center"/>
                    <w:rPr>
                      <w:color w:val="000000" w:themeColor="text1"/>
                      <w:spacing w:val="8"/>
                      <w:sz w:val="24"/>
                    </w:rPr>
                  </w:pPr>
                  <w:r w:rsidRPr="00B3337D">
                    <w:rPr>
                      <w:color w:val="000000" w:themeColor="text1"/>
                      <w:spacing w:val="8"/>
                      <w:sz w:val="24"/>
                    </w:rPr>
                    <w:t>30</w:t>
                  </w:r>
                  <w:r w:rsidRPr="00B3337D">
                    <w:rPr>
                      <w:color w:val="000000" w:themeColor="text1"/>
                      <w:spacing w:val="8"/>
                      <w:sz w:val="24"/>
                    </w:rPr>
                    <w:t>人</w:t>
                  </w:r>
                </w:p>
              </w:tc>
              <w:tc>
                <w:tcPr>
                  <w:tcW w:w="574" w:type="pct"/>
                  <w:vAlign w:val="center"/>
                </w:tcPr>
                <w:p w14:paraId="50D108D7"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0.45</w:t>
                  </w:r>
                </w:p>
              </w:tc>
              <w:tc>
                <w:tcPr>
                  <w:tcW w:w="478" w:type="pct"/>
                  <w:vAlign w:val="center"/>
                </w:tcPr>
                <w:p w14:paraId="7E4CF4D9"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112.5</w:t>
                  </w:r>
                </w:p>
              </w:tc>
              <w:tc>
                <w:tcPr>
                  <w:tcW w:w="476" w:type="pct"/>
                  <w:vAlign w:val="center"/>
                </w:tcPr>
                <w:p w14:paraId="695A1361"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0.09</w:t>
                  </w:r>
                </w:p>
              </w:tc>
              <w:tc>
                <w:tcPr>
                  <w:tcW w:w="499" w:type="pct"/>
                  <w:vAlign w:val="center"/>
                </w:tcPr>
                <w:p w14:paraId="3FA65577"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22.5</w:t>
                  </w:r>
                </w:p>
              </w:tc>
              <w:tc>
                <w:tcPr>
                  <w:tcW w:w="459" w:type="pct"/>
                  <w:vAlign w:val="center"/>
                </w:tcPr>
                <w:p w14:paraId="6B299F47"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0.36</w:t>
                  </w:r>
                </w:p>
              </w:tc>
              <w:tc>
                <w:tcPr>
                  <w:tcW w:w="401" w:type="pct"/>
                  <w:vAlign w:val="center"/>
                </w:tcPr>
                <w:p w14:paraId="36D059F5"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90</w:t>
                  </w:r>
                </w:p>
              </w:tc>
            </w:tr>
            <w:tr w:rsidR="00B3337D" w:rsidRPr="00B3337D" w14:paraId="141A7BE0" w14:textId="77777777">
              <w:trPr>
                <w:trHeight w:val="454"/>
                <w:jc w:val="center"/>
              </w:trPr>
              <w:tc>
                <w:tcPr>
                  <w:tcW w:w="206" w:type="pct"/>
                  <w:vAlign w:val="center"/>
                </w:tcPr>
                <w:p w14:paraId="1AE794FD" w14:textId="77777777" w:rsidR="00821ECF" w:rsidRPr="00B3337D" w:rsidRDefault="00D72CB7">
                  <w:pPr>
                    <w:pStyle w:val="aa"/>
                    <w:adjustRightInd w:val="0"/>
                    <w:snapToGrid w:val="0"/>
                    <w:ind w:firstLineChars="13" w:firstLine="32"/>
                    <w:jc w:val="center"/>
                    <w:rPr>
                      <w:rFonts w:ascii="Times New Roman" w:hAnsi="Times New Roman"/>
                      <w:color w:val="000000" w:themeColor="text1"/>
                      <w:spacing w:val="8"/>
                      <w:sz w:val="24"/>
                    </w:rPr>
                  </w:pPr>
                  <w:r w:rsidRPr="00B3337D">
                    <w:rPr>
                      <w:rFonts w:ascii="Times New Roman" w:hAnsi="Times New Roman"/>
                      <w:color w:val="000000" w:themeColor="text1"/>
                      <w:spacing w:val="8"/>
                      <w:sz w:val="24"/>
                    </w:rPr>
                    <w:t>3</w:t>
                  </w:r>
                </w:p>
              </w:tc>
              <w:tc>
                <w:tcPr>
                  <w:tcW w:w="665" w:type="pct"/>
                  <w:vAlign w:val="center"/>
                </w:tcPr>
                <w:p w14:paraId="414B5D31" w14:textId="77777777" w:rsidR="00821ECF" w:rsidRPr="00B3337D" w:rsidRDefault="00D72CB7">
                  <w:pPr>
                    <w:widowControl/>
                    <w:tabs>
                      <w:tab w:val="left" w:pos="3077"/>
                      <w:tab w:val="center" w:pos="4770"/>
                    </w:tabs>
                    <w:jc w:val="center"/>
                    <w:rPr>
                      <w:color w:val="000000" w:themeColor="text1"/>
                      <w:sz w:val="24"/>
                    </w:rPr>
                  </w:pPr>
                  <w:r w:rsidRPr="00B3337D">
                    <w:rPr>
                      <w:color w:val="000000" w:themeColor="text1"/>
                      <w:sz w:val="24"/>
                    </w:rPr>
                    <w:t>地面冲洗用水</w:t>
                  </w:r>
                </w:p>
              </w:tc>
              <w:tc>
                <w:tcPr>
                  <w:tcW w:w="574" w:type="pct"/>
                  <w:vAlign w:val="center"/>
                </w:tcPr>
                <w:p w14:paraId="0342EBE2" w14:textId="77777777" w:rsidR="00821ECF" w:rsidRPr="00B3337D" w:rsidRDefault="00D72CB7">
                  <w:pPr>
                    <w:widowControl/>
                    <w:tabs>
                      <w:tab w:val="left" w:pos="3077"/>
                      <w:tab w:val="center" w:pos="4770"/>
                    </w:tabs>
                    <w:jc w:val="center"/>
                    <w:rPr>
                      <w:color w:val="000000" w:themeColor="text1"/>
                      <w:sz w:val="24"/>
                    </w:rPr>
                  </w:pPr>
                  <w:r w:rsidRPr="00B3337D">
                    <w:rPr>
                      <w:color w:val="000000" w:themeColor="text1"/>
                      <w:sz w:val="24"/>
                    </w:rPr>
                    <w:t>2.5L/m</w:t>
                  </w:r>
                  <w:r w:rsidRPr="00B3337D">
                    <w:rPr>
                      <w:color w:val="000000" w:themeColor="text1"/>
                      <w:sz w:val="24"/>
                      <w:vertAlign w:val="superscript"/>
                    </w:rPr>
                    <w:t>2</w:t>
                  </w:r>
                  <w:r w:rsidRPr="00B3337D">
                    <w:rPr>
                      <w:color w:val="000000" w:themeColor="text1"/>
                      <w:sz w:val="24"/>
                    </w:rPr>
                    <w:t>·</w:t>
                  </w:r>
                  <w:r w:rsidRPr="00B3337D">
                    <w:rPr>
                      <w:color w:val="000000" w:themeColor="text1"/>
                      <w:sz w:val="24"/>
                    </w:rPr>
                    <w:t>次</w:t>
                  </w:r>
                </w:p>
              </w:tc>
              <w:tc>
                <w:tcPr>
                  <w:tcW w:w="669" w:type="pct"/>
                  <w:vAlign w:val="center"/>
                </w:tcPr>
                <w:p w14:paraId="395FF0BA" w14:textId="77777777" w:rsidR="00821ECF" w:rsidRPr="00B3337D" w:rsidRDefault="00D72CB7">
                  <w:pPr>
                    <w:widowControl/>
                    <w:tabs>
                      <w:tab w:val="left" w:pos="3077"/>
                      <w:tab w:val="center" w:pos="4770"/>
                    </w:tabs>
                    <w:jc w:val="center"/>
                    <w:rPr>
                      <w:color w:val="000000" w:themeColor="text1"/>
                      <w:spacing w:val="8"/>
                      <w:sz w:val="24"/>
                      <w:vertAlign w:val="superscript"/>
                    </w:rPr>
                  </w:pPr>
                  <w:r w:rsidRPr="00B3337D">
                    <w:rPr>
                      <w:color w:val="000000" w:themeColor="text1"/>
                      <w:spacing w:val="8"/>
                      <w:sz w:val="24"/>
                      <w:lang w:val="en-GB"/>
                    </w:rPr>
                    <w:t>374.4</w:t>
                  </w:r>
                  <w:r w:rsidRPr="00B3337D">
                    <w:rPr>
                      <w:color w:val="000000" w:themeColor="text1"/>
                      <w:sz w:val="24"/>
                    </w:rPr>
                    <w:t>m</w:t>
                  </w:r>
                  <w:r w:rsidRPr="00B3337D">
                    <w:rPr>
                      <w:color w:val="000000" w:themeColor="text1"/>
                      <w:sz w:val="24"/>
                      <w:vertAlign w:val="superscript"/>
                    </w:rPr>
                    <w:t>2</w:t>
                  </w:r>
                </w:p>
              </w:tc>
              <w:tc>
                <w:tcPr>
                  <w:tcW w:w="574" w:type="pct"/>
                  <w:vAlign w:val="center"/>
                </w:tcPr>
                <w:p w14:paraId="30A2EF2F"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0.13</w:t>
                  </w:r>
                </w:p>
              </w:tc>
              <w:tc>
                <w:tcPr>
                  <w:tcW w:w="478" w:type="pct"/>
                  <w:vAlign w:val="center"/>
                </w:tcPr>
                <w:p w14:paraId="75BE9FDC"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z w:val="24"/>
                    </w:rPr>
                    <w:t>33.4</w:t>
                  </w:r>
                </w:p>
              </w:tc>
              <w:tc>
                <w:tcPr>
                  <w:tcW w:w="476" w:type="pct"/>
                  <w:vAlign w:val="center"/>
                </w:tcPr>
                <w:p w14:paraId="2D07A732"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0.01</w:t>
                  </w:r>
                </w:p>
              </w:tc>
              <w:tc>
                <w:tcPr>
                  <w:tcW w:w="499" w:type="pct"/>
                  <w:vAlign w:val="center"/>
                </w:tcPr>
                <w:p w14:paraId="19A5EEC6"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3.34</w:t>
                  </w:r>
                </w:p>
              </w:tc>
              <w:tc>
                <w:tcPr>
                  <w:tcW w:w="459" w:type="pct"/>
                  <w:vAlign w:val="center"/>
                </w:tcPr>
                <w:p w14:paraId="0DC5F1F5"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0.12</w:t>
                  </w:r>
                </w:p>
              </w:tc>
              <w:tc>
                <w:tcPr>
                  <w:tcW w:w="401" w:type="pct"/>
                  <w:vAlign w:val="center"/>
                </w:tcPr>
                <w:p w14:paraId="7DDFF72D"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z w:val="24"/>
                    </w:rPr>
                    <w:t>30.06</w:t>
                  </w:r>
                </w:p>
              </w:tc>
            </w:tr>
            <w:tr w:rsidR="00B3337D" w:rsidRPr="00B3337D" w14:paraId="3C24C3A8" w14:textId="77777777">
              <w:trPr>
                <w:trHeight w:val="454"/>
                <w:jc w:val="center"/>
              </w:trPr>
              <w:tc>
                <w:tcPr>
                  <w:tcW w:w="206" w:type="pct"/>
                  <w:vAlign w:val="center"/>
                </w:tcPr>
                <w:p w14:paraId="570F0409" w14:textId="77777777" w:rsidR="00821ECF" w:rsidRPr="00B3337D" w:rsidRDefault="00D72CB7">
                  <w:pPr>
                    <w:pStyle w:val="aa"/>
                    <w:adjustRightInd w:val="0"/>
                    <w:snapToGrid w:val="0"/>
                    <w:ind w:firstLineChars="13" w:firstLine="32"/>
                    <w:jc w:val="center"/>
                    <w:rPr>
                      <w:rFonts w:ascii="Times New Roman" w:hAnsi="Times New Roman"/>
                      <w:color w:val="000000" w:themeColor="text1"/>
                      <w:spacing w:val="8"/>
                      <w:sz w:val="24"/>
                    </w:rPr>
                  </w:pPr>
                  <w:r w:rsidRPr="00B3337D">
                    <w:rPr>
                      <w:rFonts w:ascii="Times New Roman" w:hAnsi="Times New Roman"/>
                      <w:color w:val="000000" w:themeColor="text1"/>
                      <w:spacing w:val="8"/>
                      <w:sz w:val="24"/>
                    </w:rPr>
                    <w:lastRenderedPageBreak/>
                    <w:t>4</w:t>
                  </w:r>
                </w:p>
              </w:tc>
              <w:tc>
                <w:tcPr>
                  <w:tcW w:w="665" w:type="pct"/>
                  <w:vAlign w:val="center"/>
                </w:tcPr>
                <w:p w14:paraId="761AA7EE" w14:textId="77777777" w:rsidR="00821ECF" w:rsidRPr="00B3337D" w:rsidRDefault="00D72CB7">
                  <w:pPr>
                    <w:widowControl/>
                    <w:tabs>
                      <w:tab w:val="left" w:pos="3077"/>
                      <w:tab w:val="center" w:pos="4770"/>
                    </w:tabs>
                    <w:jc w:val="center"/>
                    <w:rPr>
                      <w:color w:val="000000" w:themeColor="text1"/>
                      <w:sz w:val="24"/>
                    </w:rPr>
                  </w:pPr>
                  <w:r w:rsidRPr="00B3337D">
                    <w:rPr>
                      <w:color w:val="000000" w:themeColor="text1"/>
                      <w:sz w:val="24"/>
                    </w:rPr>
                    <w:t>车辆冲洗用水</w:t>
                  </w:r>
                </w:p>
              </w:tc>
              <w:tc>
                <w:tcPr>
                  <w:tcW w:w="574" w:type="pct"/>
                  <w:vAlign w:val="center"/>
                </w:tcPr>
                <w:p w14:paraId="77A94D6B" w14:textId="77777777" w:rsidR="00821ECF" w:rsidRPr="00B3337D" w:rsidRDefault="00D72CB7">
                  <w:pPr>
                    <w:widowControl/>
                    <w:tabs>
                      <w:tab w:val="left" w:pos="3077"/>
                      <w:tab w:val="center" w:pos="4770"/>
                    </w:tabs>
                    <w:jc w:val="center"/>
                    <w:rPr>
                      <w:color w:val="000000" w:themeColor="text1"/>
                      <w:sz w:val="24"/>
                    </w:rPr>
                  </w:pPr>
                  <w:r w:rsidRPr="00B3337D">
                    <w:rPr>
                      <w:color w:val="000000" w:themeColor="text1"/>
                      <w:sz w:val="24"/>
                    </w:rPr>
                    <w:t>0.03m</w:t>
                  </w:r>
                  <w:r w:rsidRPr="00B3337D">
                    <w:rPr>
                      <w:color w:val="000000" w:themeColor="text1"/>
                      <w:sz w:val="24"/>
                      <w:vertAlign w:val="superscript"/>
                    </w:rPr>
                    <w:t>3</w:t>
                  </w:r>
                  <w:r w:rsidRPr="00B3337D">
                    <w:rPr>
                      <w:color w:val="000000" w:themeColor="text1"/>
                      <w:sz w:val="24"/>
                    </w:rPr>
                    <w:t>/</w:t>
                  </w:r>
                  <w:r w:rsidRPr="00B3337D">
                    <w:rPr>
                      <w:color w:val="000000" w:themeColor="text1"/>
                      <w:sz w:val="24"/>
                    </w:rPr>
                    <w:t>辆</w:t>
                  </w:r>
                  <w:r w:rsidRPr="00B3337D">
                    <w:rPr>
                      <w:color w:val="000000" w:themeColor="text1"/>
                      <w:sz w:val="24"/>
                    </w:rPr>
                    <w:t>·</w:t>
                  </w:r>
                  <w:r w:rsidRPr="00B3337D">
                    <w:rPr>
                      <w:color w:val="000000" w:themeColor="text1"/>
                      <w:sz w:val="24"/>
                    </w:rPr>
                    <w:t>次</w:t>
                  </w:r>
                </w:p>
              </w:tc>
              <w:tc>
                <w:tcPr>
                  <w:tcW w:w="669" w:type="pct"/>
                  <w:vAlign w:val="center"/>
                </w:tcPr>
                <w:p w14:paraId="350BFABB" w14:textId="77777777" w:rsidR="00821ECF" w:rsidRPr="00B3337D" w:rsidRDefault="00D72CB7">
                  <w:pPr>
                    <w:widowControl/>
                    <w:tabs>
                      <w:tab w:val="left" w:pos="3077"/>
                      <w:tab w:val="center" w:pos="4770"/>
                    </w:tabs>
                    <w:jc w:val="center"/>
                    <w:rPr>
                      <w:color w:val="000000" w:themeColor="text1"/>
                      <w:spacing w:val="8"/>
                      <w:sz w:val="24"/>
                    </w:rPr>
                  </w:pPr>
                  <w:r w:rsidRPr="00B3337D">
                    <w:rPr>
                      <w:color w:val="000000" w:themeColor="text1"/>
                      <w:spacing w:val="8"/>
                      <w:sz w:val="24"/>
                    </w:rPr>
                    <w:t>2</w:t>
                  </w:r>
                  <w:r w:rsidRPr="00B3337D">
                    <w:rPr>
                      <w:color w:val="000000" w:themeColor="text1"/>
                      <w:spacing w:val="8"/>
                      <w:sz w:val="24"/>
                    </w:rPr>
                    <w:t>辆</w:t>
                  </w:r>
                </w:p>
              </w:tc>
              <w:tc>
                <w:tcPr>
                  <w:tcW w:w="574" w:type="pct"/>
                  <w:vAlign w:val="center"/>
                </w:tcPr>
                <w:p w14:paraId="279EB153"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0.05</w:t>
                  </w:r>
                </w:p>
              </w:tc>
              <w:tc>
                <w:tcPr>
                  <w:tcW w:w="478" w:type="pct"/>
                  <w:vAlign w:val="center"/>
                </w:tcPr>
                <w:p w14:paraId="0E058B61"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12.5</w:t>
                  </w:r>
                </w:p>
              </w:tc>
              <w:tc>
                <w:tcPr>
                  <w:tcW w:w="476" w:type="pct"/>
                  <w:vAlign w:val="center"/>
                </w:tcPr>
                <w:p w14:paraId="05C0D3FF"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0.005</w:t>
                  </w:r>
                </w:p>
              </w:tc>
              <w:tc>
                <w:tcPr>
                  <w:tcW w:w="499" w:type="pct"/>
                  <w:vAlign w:val="center"/>
                </w:tcPr>
                <w:p w14:paraId="51918340"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1.25</w:t>
                  </w:r>
                </w:p>
              </w:tc>
              <w:tc>
                <w:tcPr>
                  <w:tcW w:w="459" w:type="pct"/>
                  <w:vAlign w:val="center"/>
                </w:tcPr>
                <w:p w14:paraId="56650F22"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0.045</w:t>
                  </w:r>
                </w:p>
              </w:tc>
              <w:tc>
                <w:tcPr>
                  <w:tcW w:w="401" w:type="pct"/>
                  <w:vAlign w:val="center"/>
                </w:tcPr>
                <w:p w14:paraId="7E025FDE"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11.25</w:t>
                  </w:r>
                </w:p>
              </w:tc>
            </w:tr>
            <w:tr w:rsidR="00B3337D" w:rsidRPr="00B3337D" w14:paraId="19235764" w14:textId="77777777">
              <w:trPr>
                <w:trHeight w:val="454"/>
                <w:jc w:val="center"/>
              </w:trPr>
              <w:tc>
                <w:tcPr>
                  <w:tcW w:w="206" w:type="pct"/>
                  <w:vAlign w:val="center"/>
                </w:tcPr>
                <w:p w14:paraId="6972CF2F" w14:textId="77777777" w:rsidR="00821ECF" w:rsidRPr="00B3337D" w:rsidRDefault="00D72CB7">
                  <w:pPr>
                    <w:pStyle w:val="aa"/>
                    <w:adjustRightInd w:val="0"/>
                    <w:snapToGrid w:val="0"/>
                    <w:ind w:firstLineChars="13" w:firstLine="32"/>
                    <w:jc w:val="center"/>
                    <w:rPr>
                      <w:rFonts w:ascii="Times New Roman" w:hAnsi="Times New Roman"/>
                      <w:color w:val="000000" w:themeColor="text1"/>
                      <w:spacing w:val="8"/>
                      <w:sz w:val="24"/>
                    </w:rPr>
                  </w:pPr>
                  <w:r w:rsidRPr="00B3337D">
                    <w:rPr>
                      <w:rFonts w:ascii="Times New Roman" w:hAnsi="Times New Roman"/>
                      <w:color w:val="000000" w:themeColor="text1"/>
                      <w:spacing w:val="8"/>
                      <w:sz w:val="24"/>
                    </w:rPr>
                    <w:t>5</w:t>
                  </w:r>
                </w:p>
              </w:tc>
              <w:tc>
                <w:tcPr>
                  <w:tcW w:w="665" w:type="pct"/>
                  <w:vAlign w:val="center"/>
                </w:tcPr>
                <w:p w14:paraId="74831F07" w14:textId="77777777" w:rsidR="00821ECF" w:rsidRPr="00B3337D" w:rsidRDefault="00D72CB7">
                  <w:pPr>
                    <w:widowControl/>
                    <w:tabs>
                      <w:tab w:val="left" w:pos="3077"/>
                      <w:tab w:val="center" w:pos="4770"/>
                    </w:tabs>
                    <w:jc w:val="center"/>
                    <w:rPr>
                      <w:color w:val="000000" w:themeColor="text1"/>
                      <w:sz w:val="24"/>
                    </w:rPr>
                  </w:pPr>
                  <w:r w:rsidRPr="00B3337D">
                    <w:rPr>
                      <w:color w:val="000000" w:themeColor="text1"/>
                      <w:sz w:val="24"/>
                    </w:rPr>
                    <w:t>绿化</w:t>
                  </w:r>
                </w:p>
              </w:tc>
              <w:tc>
                <w:tcPr>
                  <w:tcW w:w="574" w:type="pct"/>
                  <w:vAlign w:val="center"/>
                </w:tcPr>
                <w:p w14:paraId="654A5164" w14:textId="77777777" w:rsidR="00821ECF" w:rsidRPr="00B3337D" w:rsidRDefault="00D72CB7">
                  <w:pPr>
                    <w:widowControl/>
                    <w:tabs>
                      <w:tab w:val="left" w:pos="3077"/>
                      <w:tab w:val="center" w:pos="4770"/>
                    </w:tabs>
                    <w:jc w:val="center"/>
                    <w:rPr>
                      <w:color w:val="000000" w:themeColor="text1"/>
                      <w:sz w:val="24"/>
                    </w:rPr>
                  </w:pPr>
                  <w:r w:rsidRPr="00B3337D">
                    <w:rPr>
                      <w:color w:val="000000" w:themeColor="text1"/>
                      <w:sz w:val="24"/>
                    </w:rPr>
                    <w:t>500m</w:t>
                  </w:r>
                  <w:r w:rsidRPr="00B3337D">
                    <w:rPr>
                      <w:color w:val="000000" w:themeColor="text1"/>
                      <w:sz w:val="24"/>
                      <w:vertAlign w:val="superscript"/>
                    </w:rPr>
                    <w:t>3</w:t>
                  </w:r>
                  <w:r w:rsidRPr="00B3337D">
                    <w:rPr>
                      <w:color w:val="000000" w:themeColor="text1"/>
                      <w:sz w:val="24"/>
                    </w:rPr>
                    <w:t>/</w:t>
                  </w:r>
                  <w:r w:rsidRPr="00B3337D">
                    <w:rPr>
                      <w:color w:val="000000" w:themeColor="text1"/>
                      <w:sz w:val="24"/>
                    </w:rPr>
                    <w:t>亩</w:t>
                  </w:r>
                  <w:r w:rsidRPr="00B3337D">
                    <w:rPr>
                      <w:color w:val="000000" w:themeColor="text1"/>
                      <w:sz w:val="24"/>
                    </w:rPr>
                    <w:t>·a</w:t>
                  </w:r>
                </w:p>
              </w:tc>
              <w:tc>
                <w:tcPr>
                  <w:tcW w:w="669" w:type="pct"/>
                  <w:vAlign w:val="center"/>
                </w:tcPr>
                <w:p w14:paraId="6F216149" w14:textId="77777777" w:rsidR="00821ECF" w:rsidRPr="00B3337D" w:rsidRDefault="00D72CB7">
                  <w:pPr>
                    <w:widowControl/>
                    <w:tabs>
                      <w:tab w:val="left" w:pos="3077"/>
                      <w:tab w:val="center" w:pos="4770"/>
                    </w:tabs>
                    <w:jc w:val="center"/>
                    <w:rPr>
                      <w:color w:val="000000" w:themeColor="text1"/>
                      <w:spacing w:val="8"/>
                      <w:sz w:val="24"/>
                    </w:rPr>
                  </w:pPr>
                  <w:r w:rsidRPr="00B3337D">
                    <w:rPr>
                      <w:color w:val="000000" w:themeColor="text1"/>
                      <w:sz w:val="24"/>
                    </w:rPr>
                    <w:t>3500m</w:t>
                  </w:r>
                  <w:r w:rsidRPr="00B3337D">
                    <w:rPr>
                      <w:color w:val="000000" w:themeColor="text1"/>
                      <w:sz w:val="24"/>
                      <w:vertAlign w:val="superscript"/>
                    </w:rPr>
                    <w:t>2</w:t>
                  </w:r>
                </w:p>
              </w:tc>
              <w:tc>
                <w:tcPr>
                  <w:tcW w:w="574" w:type="pct"/>
                  <w:vAlign w:val="center"/>
                </w:tcPr>
                <w:p w14:paraId="6E9E264D"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21.875</w:t>
                  </w:r>
                </w:p>
              </w:tc>
              <w:tc>
                <w:tcPr>
                  <w:tcW w:w="478" w:type="pct"/>
                  <w:vAlign w:val="center"/>
                </w:tcPr>
                <w:p w14:paraId="443050AF"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2625</w:t>
                  </w:r>
                </w:p>
              </w:tc>
              <w:tc>
                <w:tcPr>
                  <w:tcW w:w="476" w:type="pct"/>
                  <w:vAlign w:val="center"/>
                </w:tcPr>
                <w:p w14:paraId="0C941508"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21.875</w:t>
                  </w:r>
                </w:p>
              </w:tc>
              <w:tc>
                <w:tcPr>
                  <w:tcW w:w="499" w:type="pct"/>
                  <w:vAlign w:val="center"/>
                </w:tcPr>
                <w:p w14:paraId="27F78403"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2625</w:t>
                  </w:r>
                </w:p>
              </w:tc>
              <w:tc>
                <w:tcPr>
                  <w:tcW w:w="459" w:type="pct"/>
                  <w:vAlign w:val="center"/>
                </w:tcPr>
                <w:p w14:paraId="5D903217"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w:t>
                  </w:r>
                </w:p>
              </w:tc>
              <w:tc>
                <w:tcPr>
                  <w:tcW w:w="401" w:type="pct"/>
                  <w:vAlign w:val="center"/>
                </w:tcPr>
                <w:p w14:paraId="7FDE95BC"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pacing w:val="8"/>
                      <w:sz w:val="24"/>
                    </w:rPr>
                    <w:t>/</w:t>
                  </w:r>
                </w:p>
              </w:tc>
            </w:tr>
            <w:tr w:rsidR="00B3337D" w:rsidRPr="00B3337D" w14:paraId="6ABB0109" w14:textId="77777777">
              <w:trPr>
                <w:trHeight w:val="454"/>
                <w:jc w:val="center"/>
              </w:trPr>
              <w:tc>
                <w:tcPr>
                  <w:tcW w:w="1444" w:type="pct"/>
                  <w:gridSpan w:val="3"/>
                  <w:vAlign w:val="center"/>
                </w:tcPr>
                <w:p w14:paraId="7BDC682C" w14:textId="77777777" w:rsidR="00821ECF" w:rsidRPr="00B3337D" w:rsidRDefault="00D72CB7">
                  <w:pPr>
                    <w:widowControl/>
                    <w:tabs>
                      <w:tab w:val="left" w:pos="3077"/>
                      <w:tab w:val="center" w:pos="4770"/>
                    </w:tabs>
                    <w:jc w:val="center"/>
                    <w:rPr>
                      <w:color w:val="000000" w:themeColor="text1"/>
                      <w:spacing w:val="8"/>
                      <w:sz w:val="24"/>
                    </w:rPr>
                  </w:pPr>
                  <w:r w:rsidRPr="00B3337D">
                    <w:rPr>
                      <w:color w:val="000000" w:themeColor="text1"/>
                      <w:spacing w:val="8"/>
                      <w:sz w:val="24"/>
                    </w:rPr>
                    <w:t>合计</w:t>
                  </w:r>
                </w:p>
              </w:tc>
              <w:tc>
                <w:tcPr>
                  <w:tcW w:w="669" w:type="pct"/>
                  <w:vAlign w:val="center"/>
                </w:tcPr>
                <w:p w14:paraId="51955FD0" w14:textId="77777777" w:rsidR="00821ECF" w:rsidRPr="00B3337D" w:rsidRDefault="00D72CB7">
                  <w:pPr>
                    <w:widowControl/>
                    <w:tabs>
                      <w:tab w:val="left" w:pos="3077"/>
                      <w:tab w:val="center" w:pos="4770"/>
                    </w:tabs>
                    <w:jc w:val="center"/>
                    <w:rPr>
                      <w:color w:val="000000" w:themeColor="text1"/>
                      <w:spacing w:val="8"/>
                      <w:sz w:val="24"/>
                    </w:rPr>
                  </w:pPr>
                  <w:r w:rsidRPr="00B3337D">
                    <w:rPr>
                      <w:color w:val="000000" w:themeColor="text1"/>
                      <w:spacing w:val="8"/>
                      <w:sz w:val="24"/>
                    </w:rPr>
                    <w:t>/</w:t>
                  </w:r>
                </w:p>
              </w:tc>
              <w:tc>
                <w:tcPr>
                  <w:tcW w:w="574" w:type="pct"/>
                  <w:vAlign w:val="center"/>
                </w:tcPr>
                <w:p w14:paraId="6A8983E7"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z w:val="24"/>
                    </w:rPr>
                    <w:t>25.205</w:t>
                  </w:r>
                </w:p>
              </w:tc>
              <w:tc>
                <w:tcPr>
                  <w:tcW w:w="478" w:type="pct"/>
                  <w:vAlign w:val="center"/>
                </w:tcPr>
                <w:p w14:paraId="389630DA"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z w:val="24"/>
                    </w:rPr>
                    <w:t>3458.4</w:t>
                  </w:r>
                </w:p>
              </w:tc>
              <w:tc>
                <w:tcPr>
                  <w:tcW w:w="476" w:type="pct"/>
                  <w:vAlign w:val="center"/>
                </w:tcPr>
                <w:p w14:paraId="74DCDF4D"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z w:val="24"/>
                    </w:rPr>
                    <w:t>22.52</w:t>
                  </w:r>
                </w:p>
              </w:tc>
              <w:tc>
                <w:tcPr>
                  <w:tcW w:w="499" w:type="pct"/>
                  <w:vAlign w:val="center"/>
                </w:tcPr>
                <w:p w14:paraId="586F9172" w14:textId="77777777" w:rsidR="00821ECF" w:rsidRPr="00B3337D" w:rsidRDefault="00D72CB7">
                  <w:pPr>
                    <w:widowControl/>
                    <w:jc w:val="center"/>
                    <w:rPr>
                      <w:color w:val="000000" w:themeColor="text1"/>
                      <w:kern w:val="0"/>
                      <w:sz w:val="24"/>
                    </w:rPr>
                  </w:pPr>
                  <w:r w:rsidRPr="00B3337D">
                    <w:rPr>
                      <w:color w:val="000000" w:themeColor="text1"/>
                      <w:sz w:val="24"/>
                    </w:rPr>
                    <w:t>2787.09</w:t>
                  </w:r>
                </w:p>
              </w:tc>
              <w:tc>
                <w:tcPr>
                  <w:tcW w:w="459" w:type="pct"/>
                  <w:vAlign w:val="center"/>
                </w:tcPr>
                <w:p w14:paraId="4B2BA1A6" w14:textId="77777777" w:rsidR="00821ECF" w:rsidRPr="00B3337D" w:rsidRDefault="00D72CB7">
                  <w:pPr>
                    <w:widowControl/>
                    <w:tabs>
                      <w:tab w:val="left" w:pos="420"/>
                      <w:tab w:val="center" w:pos="626"/>
                      <w:tab w:val="left" w:pos="3077"/>
                      <w:tab w:val="center" w:pos="4770"/>
                    </w:tabs>
                    <w:jc w:val="center"/>
                    <w:rPr>
                      <w:color w:val="000000" w:themeColor="text1"/>
                      <w:spacing w:val="8"/>
                      <w:sz w:val="24"/>
                    </w:rPr>
                  </w:pPr>
                  <w:r w:rsidRPr="00B3337D">
                    <w:rPr>
                      <w:color w:val="000000" w:themeColor="text1"/>
                      <w:sz w:val="24"/>
                    </w:rPr>
                    <w:t>2.685</w:t>
                  </w:r>
                </w:p>
              </w:tc>
              <w:tc>
                <w:tcPr>
                  <w:tcW w:w="401" w:type="pct"/>
                  <w:vAlign w:val="center"/>
                </w:tcPr>
                <w:p w14:paraId="63E531F9" w14:textId="77777777" w:rsidR="00821ECF" w:rsidRPr="00B3337D" w:rsidRDefault="00D72CB7">
                  <w:pPr>
                    <w:widowControl/>
                    <w:jc w:val="center"/>
                    <w:rPr>
                      <w:color w:val="000000" w:themeColor="text1"/>
                      <w:kern w:val="0"/>
                      <w:sz w:val="24"/>
                    </w:rPr>
                  </w:pPr>
                  <w:r w:rsidRPr="00B3337D">
                    <w:rPr>
                      <w:color w:val="000000" w:themeColor="text1"/>
                      <w:sz w:val="24"/>
                    </w:rPr>
                    <w:t>671.31</w:t>
                  </w:r>
                </w:p>
              </w:tc>
            </w:tr>
          </w:tbl>
          <w:p w14:paraId="23239F79" w14:textId="2229D994" w:rsidR="00821ECF" w:rsidRPr="00B3337D" w:rsidRDefault="0045156E">
            <w:pPr>
              <w:pStyle w:val="af3"/>
              <w:rPr>
                <w:rFonts w:ascii="Times New Roman" w:hAnsi="Times New Roman"/>
                <w:color w:val="000000" w:themeColor="text1"/>
                <w:sz w:val="24"/>
                <w:szCs w:val="24"/>
              </w:rPr>
            </w:pPr>
            <w:r w:rsidRPr="00B3337D">
              <w:rPr>
                <w:rFonts w:ascii="Times New Roman" w:hAnsi="Times New Roman"/>
                <w:color w:val="000000" w:themeColor="text1"/>
                <w:sz w:val="24"/>
                <w:szCs w:val="24"/>
              </w:rPr>
              <w:object w:dxaOrig="10827" w:dyaOrig="7371" w14:anchorId="1FA4B0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4.35pt;height:248.05pt" o:ole="">
                  <v:imagedata r:id="rId12" o:title=""/>
                </v:shape>
                <o:OLEObject Type="Embed" ProgID="Visio.Drawing.11" ShapeID="_x0000_i1025" DrawAspect="Content" ObjectID="_1734780505" r:id="rId13"/>
              </w:object>
            </w:r>
          </w:p>
          <w:p w14:paraId="3D8CBAA5" w14:textId="77777777" w:rsidR="00821ECF" w:rsidRPr="00B3337D" w:rsidRDefault="00D72CB7">
            <w:pPr>
              <w:pStyle w:val="aff6"/>
              <w:adjustRightInd/>
              <w:spacing w:line="440" w:lineRule="exact"/>
              <w:ind w:firstLineChars="0" w:firstLine="0"/>
              <w:jc w:val="center"/>
              <w:rPr>
                <w:rFonts w:hAnsi="Times New Roman"/>
                <w:color w:val="000000" w:themeColor="text1"/>
                <w:szCs w:val="24"/>
              </w:rPr>
            </w:pPr>
            <w:r w:rsidRPr="00B3337D">
              <w:rPr>
                <w:rFonts w:hAnsi="Times New Roman"/>
                <w:color w:val="000000" w:themeColor="text1"/>
                <w:szCs w:val="24"/>
              </w:rPr>
              <w:t>图</w:t>
            </w:r>
            <w:r w:rsidRPr="00B3337D">
              <w:rPr>
                <w:rFonts w:hAnsi="Times New Roman"/>
                <w:color w:val="000000" w:themeColor="text1"/>
                <w:szCs w:val="24"/>
              </w:rPr>
              <w:t>2-1</w:t>
            </w:r>
            <w:r w:rsidRPr="00B3337D">
              <w:rPr>
                <w:rFonts w:hAnsi="Times New Roman"/>
                <w:color w:val="000000" w:themeColor="text1"/>
                <w:szCs w:val="24"/>
              </w:rPr>
              <w:t>项目水平衡图（</w:t>
            </w:r>
            <w:r w:rsidRPr="00B3337D">
              <w:rPr>
                <w:rFonts w:hAnsi="Times New Roman"/>
                <w:color w:val="000000" w:themeColor="text1"/>
                <w:szCs w:val="24"/>
              </w:rPr>
              <w:t>m</w:t>
            </w:r>
            <w:r w:rsidRPr="00B3337D">
              <w:rPr>
                <w:rFonts w:hAnsi="Times New Roman"/>
                <w:color w:val="000000" w:themeColor="text1"/>
                <w:szCs w:val="24"/>
                <w:vertAlign w:val="superscript"/>
              </w:rPr>
              <w:t>3</w:t>
            </w:r>
            <w:r w:rsidRPr="00B3337D">
              <w:rPr>
                <w:rFonts w:hAnsi="Times New Roman"/>
                <w:color w:val="000000" w:themeColor="text1"/>
                <w:szCs w:val="24"/>
              </w:rPr>
              <w:t>/a</w:t>
            </w:r>
            <w:r w:rsidRPr="00B3337D">
              <w:rPr>
                <w:rFonts w:hAnsi="Times New Roman"/>
                <w:color w:val="000000" w:themeColor="text1"/>
                <w:szCs w:val="24"/>
              </w:rPr>
              <w:t>）</w:t>
            </w:r>
          </w:p>
          <w:p w14:paraId="5AE11CF0" w14:textId="77777777" w:rsidR="00821ECF" w:rsidRPr="00B3337D" w:rsidRDefault="00D72CB7">
            <w:pPr>
              <w:numPr>
                <w:ilvl w:val="0"/>
                <w:numId w:val="7"/>
              </w:numPr>
              <w:adjustRightInd w:val="0"/>
              <w:snapToGrid w:val="0"/>
              <w:spacing w:line="440" w:lineRule="exact"/>
              <w:ind w:firstLineChars="200" w:firstLine="480"/>
              <w:rPr>
                <w:color w:val="000000" w:themeColor="text1"/>
                <w:sz w:val="24"/>
              </w:rPr>
            </w:pPr>
            <w:r w:rsidRPr="00B3337D">
              <w:rPr>
                <w:color w:val="000000" w:themeColor="text1"/>
                <w:sz w:val="24"/>
              </w:rPr>
              <w:t>供电</w:t>
            </w:r>
          </w:p>
          <w:p w14:paraId="09200A98"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本项目由华拓露天矿变电站引来一路</w:t>
            </w:r>
            <w:r w:rsidRPr="00B3337D">
              <w:rPr>
                <w:color w:val="000000" w:themeColor="text1"/>
                <w:sz w:val="24"/>
              </w:rPr>
              <w:t>10kV</w:t>
            </w:r>
            <w:r w:rsidRPr="00B3337D">
              <w:rPr>
                <w:color w:val="000000" w:themeColor="text1"/>
                <w:sz w:val="24"/>
              </w:rPr>
              <w:t>高压电源，在厂区新安装</w:t>
            </w:r>
            <w:r w:rsidRPr="00B3337D">
              <w:rPr>
                <w:color w:val="000000" w:themeColor="text1"/>
                <w:sz w:val="24"/>
              </w:rPr>
              <w:t>1</w:t>
            </w:r>
            <w:r w:rsidRPr="00B3337D">
              <w:rPr>
                <w:color w:val="000000" w:themeColor="text1"/>
                <w:sz w:val="24"/>
              </w:rPr>
              <w:t>台</w:t>
            </w:r>
            <w:r w:rsidRPr="00B3337D">
              <w:rPr>
                <w:color w:val="000000" w:themeColor="text1"/>
                <w:sz w:val="24"/>
              </w:rPr>
              <w:t>1000kVA</w:t>
            </w:r>
            <w:r w:rsidRPr="00B3337D">
              <w:rPr>
                <w:color w:val="000000" w:themeColor="text1"/>
                <w:sz w:val="24"/>
              </w:rPr>
              <w:t>箱式变压器，并采用放射式为各建筑物提供电源。</w:t>
            </w:r>
          </w:p>
          <w:p w14:paraId="2D430FCF" w14:textId="77777777" w:rsidR="00821ECF" w:rsidRPr="00B3337D" w:rsidRDefault="00D72CB7">
            <w:pPr>
              <w:numPr>
                <w:ilvl w:val="0"/>
                <w:numId w:val="7"/>
              </w:numPr>
              <w:adjustRightInd w:val="0"/>
              <w:snapToGrid w:val="0"/>
              <w:spacing w:line="440" w:lineRule="exact"/>
              <w:ind w:firstLineChars="200" w:firstLine="480"/>
              <w:rPr>
                <w:color w:val="000000" w:themeColor="text1"/>
                <w:sz w:val="24"/>
              </w:rPr>
            </w:pPr>
            <w:r w:rsidRPr="00B3337D">
              <w:rPr>
                <w:color w:val="000000" w:themeColor="text1"/>
                <w:sz w:val="24"/>
              </w:rPr>
              <w:t>供热</w:t>
            </w:r>
          </w:p>
          <w:p w14:paraId="00C24096" w14:textId="77777777" w:rsidR="00821ECF" w:rsidRPr="00B3337D" w:rsidRDefault="00D72CB7">
            <w:pPr>
              <w:pStyle w:val="4"/>
              <w:numPr>
                <w:ilvl w:val="3"/>
                <w:numId w:val="0"/>
              </w:numPr>
              <w:spacing w:line="440" w:lineRule="exact"/>
              <w:ind w:firstLineChars="200" w:firstLine="480"/>
              <w:rPr>
                <w:color w:val="000000" w:themeColor="text1"/>
                <w:sz w:val="24"/>
              </w:rPr>
            </w:pPr>
            <w:r w:rsidRPr="00B3337D">
              <w:rPr>
                <w:color w:val="000000" w:themeColor="text1"/>
                <w:sz w:val="24"/>
              </w:rPr>
              <w:t>本项目建设空气能热泵作为供热热源，可以满足采暖需求。厂区采暖管道采用不通行地沟敷设。</w:t>
            </w:r>
          </w:p>
          <w:p w14:paraId="37345970" w14:textId="77777777" w:rsidR="00821ECF" w:rsidRPr="00B3337D" w:rsidRDefault="00D72CB7">
            <w:pPr>
              <w:adjustRightInd w:val="0"/>
              <w:snapToGrid w:val="0"/>
              <w:spacing w:line="440" w:lineRule="exact"/>
              <w:ind w:firstLineChars="200" w:firstLine="482"/>
              <w:rPr>
                <w:b/>
                <w:bCs/>
                <w:color w:val="000000" w:themeColor="text1"/>
                <w:sz w:val="24"/>
              </w:rPr>
            </w:pPr>
            <w:r w:rsidRPr="00B3337D">
              <w:rPr>
                <w:b/>
                <w:bCs/>
                <w:color w:val="000000" w:themeColor="text1"/>
                <w:sz w:val="24"/>
              </w:rPr>
              <w:t>6</w:t>
            </w:r>
            <w:r w:rsidRPr="00B3337D">
              <w:rPr>
                <w:b/>
                <w:bCs/>
                <w:color w:val="000000" w:themeColor="text1"/>
                <w:sz w:val="24"/>
              </w:rPr>
              <w:t>、劳动定员及工作制度</w:t>
            </w:r>
          </w:p>
          <w:p w14:paraId="6E57F833"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本项目定员</w:t>
            </w:r>
            <w:r w:rsidRPr="00B3337D">
              <w:rPr>
                <w:color w:val="000000" w:themeColor="text1"/>
                <w:sz w:val="24"/>
              </w:rPr>
              <w:t>30</w:t>
            </w:r>
            <w:r w:rsidRPr="00B3337D">
              <w:rPr>
                <w:color w:val="000000" w:themeColor="text1"/>
                <w:sz w:val="24"/>
              </w:rPr>
              <w:t>人，工作制度为单班制，年工作时间为</w:t>
            </w:r>
            <w:r w:rsidRPr="00B3337D">
              <w:rPr>
                <w:color w:val="000000" w:themeColor="text1"/>
                <w:sz w:val="24"/>
              </w:rPr>
              <w:t>250</w:t>
            </w:r>
            <w:r w:rsidRPr="00B3337D">
              <w:rPr>
                <w:color w:val="000000" w:themeColor="text1"/>
                <w:sz w:val="24"/>
              </w:rPr>
              <w:t>天。</w:t>
            </w:r>
          </w:p>
          <w:p w14:paraId="3FD9B204" w14:textId="77777777" w:rsidR="00821ECF" w:rsidRPr="00B3337D" w:rsidRDefault="00D72CB7">
            <w:pPr>
              <w:adjustRightInd w:val="0"/>
              <w:snapToGrid w:val="0"/>
              <w:spacing w:line="440" w:lineRule="exact"/>
              <w:ind w:firstLineChars="200" w:firstLine="482"/>
              <w:rPr>
                <w:b/>
                <w:bCs/>
                <w:color w:val="000000" w:themeColor="text1"/>
                <w:sz w:val="24"/>
              </w:rPr>
            </w:pPr>
            <w:r w:rsidRPr="00B3337D">
              <w:rPr>
                <w:b/>
                <w:bCs/>
                <w:color w:val="000000" w:themeColor="text1"/>
                <w:sz w:val="24"/>
              </w:rPr>
              <w:t>7</w:t>
            </w:r>
            <w:r w:rsidRPr="00B3337D">
              <w:rPr>
                <w:b/>
                <w:bCs/>
                <w:color w:val="000000" w:themeColor="text1"/>
                <w:sz w:val="24"/>
              </w:rPr>
              <w:t>、项目平面布置</w:t>
            </w:r>
          </w:p>
          <w:p w14:paraId="154FA456"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lang w:bidi="en-US"/>
              </w:rPr>
              <w:t>厂区主要出入口位于厂区的北侧。整个场地较为平坦。整个厂区占地</w:t>
            </w:r>
            <w:r w:rsidRPr="00B3337D">
              <w:rPr>
                <w:color w:val="000000" w:themeColor="text1"/>
                <w:sz w:val="24"/>
                <w:lang w:bidi="en-US"/>
              </w:rPr>
              <w:t>32500m</w:t>
            </w:r>
            <w:r w:rsidRPr="00B3337D">
              <w:rPr>
                <w:color w:val="000000" w:themeColor="text1"/>
                <w:sz w:val="24"/>
                <w:vertAlign w:val="superscript"/>
                <w:lang w:bidi="en-US"/>
              </w:rPr>
              <w:t>2</w:t>
            </w:r>
            <w:r w:rsidRPr="00B3337D">
              <w:rPr>
                <w:color w:val="000000" w:themeColor="text1"/>
                <w:sz w:val="24"/>
                <w:lang w:bidi="en-US"/>
              </w:rPr>
              <w:t>。本项目分为地面站生产区、生活区、生产辅助区三部分，</w:t>
            </w:r>
            <w:r w:rsidRPr="00B3337D">
              <w:rPr>
                <w:color w:val="000000" w:themeColor="text1"/>
                <w:sz w:val="24"/>
              </w:rPr>
              <w:t>地面生产区位于北侧，办公生活区位于东南侧，生产辅助区位于西南侧。各区之间由铁丝网围墙分隔。</w:t>
            </w:r>
          </w:p>
          <w:p w14:paraId="2B603642" w14:textId="77777777" w:rsidR="00821ECF" w:rsidRPr="00B3337D" w:rsidRDefault="00D72CB7">
            <w:pPr>
              <w:spacing w:line="440" w:lineRule="exact"/>
              <w:ind w:firstLineChars="194" w:firstLine="466"/>
              <w:rPr>
                <w:color w:val="000000" w:themeColor="text1"/>
                <w:sz w:val="24"/>
              </w:rPr>
            </w:pPr>
            <w:r w:rsidRPr="00B3337D">
              <w:rPr>
                <w:color w:val="000000" w:themeColor="text1"/>
                <w:sz w:val="24"/>
              </w:rPr>
              <w:t>硝酸铵库、混装车车库及维修间位于地面站生产区北侧，硝酸铵库</w:t>
            </w:r>
            <w:r w:rsidRPr="00B3337D">
              <w:rPr>
                <w:color w:val="000000" w:themeColor="text1"/>
                <w:sz w:val="24"/>
              </w:rPr>
              <w:lastRenderedPageBreak/>
              <w:t>南侧布置上料塔，上料塔南侧布置柴油罐及加油机。在地面站生产区的东侧为预留空地。</w:t>
            </w:r>
          </w:p>
          <w:p w14:paraId="250E529A" w14:textId="77777777" w:rsidR="00821ECF" w:rsidRPr="00B3337D" w:rsidRDefault="00D72CB7">
            <w:pPr>
              <w:spacing w:line="440" w:lineRule="exact"/>
              <w:ind w:firstLineChars="194" w:firstLine="466"/>
              <w:rPr>
                <w:color w:val="000000" w:themeColor="text1"/>
                <w:sz w:val="24"/>
              </w:rPr>
            </w:pPr>
            <w:r w:rsidRPr="00B3337D">
              <w:rPr>
                <w:color w:val="000000" w:themeColor="text1"/>
                <w:sz w:val="24"/>
              </w:rPr>
              <w:t>生产辅助区由北到南布置了变电所，消防水泵房，空气能热泵，机修工房及配件间，车库，地磅。西南角为污水处理站。</w:t>
            </w:r>
          </w:p>
          <w:p w14:paraId="3183A282" w14:textId="77777777" w:rsidR="00821ECF" w:rsidRPr="00B3337D" w:rsidRDefault="00D72CB7">
            <w:pPr>
              <w:spacing w:line="440" w:lineRule="exact"/>
              <w:ind w:firstLineChars="194" w:firstLine="466"/>
              <w:rPr>
                <w:color w:val="000000" w:themeColor="text1"/>
                <w:sz w:val="24"/>
              </w:rPr>
            </w:pPr>
            <w:r w:rsidRPr="00B3337D">
              <w:rPr>
                <w:color w:val="000000" w:themeColor="text1"/>
                <w:sz w:val="24"/>
              </w:rPr>
              <w:t>办公生活区由南到北布置了车间办公室，三栋宿舍，三栋食堂。在东南角布置小车库。</w:t>
            </w:r>
          </w:p>
          <w:p w14:paraId="21FE106C" w14:textId="77777777" w:rsidR="00821ECF" w:rsidRPr="00B3337D" w:rsidRDefault="00D72CB7">
            <w:pPr>
              <w:spacing w:line="440" w:lineRule="exact"/>
              <w:ind w:firstLineChars="194" w:firstLine="466"/>
              <w:rPr>
                <w:color w:val="000000" w:themeColor="text1"/>
                <w:sz w:val="24"/>
              </w:rPr>
            </w:pPr>
            <w:r w:rsidRPr="00B3337D">
              <w:rPr>
                <w:color w:val="000000" w:themeColor="text1"/>
                <w:sz w:val="24"/>
              </w:rPr>
              <w:t>危险废物暂存间位于</w:t>
            </w:r>
            <w:r w:rsidRPr="00B3337D">
              <w:rPr>
                <w:color w:val="000000" w:themeColor="text1"/>
                <w:kern w:val="0"/>
                <w:sz w:val="24"/>
              </w:rPr>
              <w:t>厂区西南侧</w:t>
            </w:r>
            <w:r w:rsidRPr="00B3337D">
              <w:rPr>
                <w:color w:val="000000" w:themeColor="text1"/>
                <w:sz w:val="24"/>
              </w:rPr>
              <w:t>，在总图布置中，严格按照危险废物暂存的规范要求进行设置，充分考虑各工序的防火间距、消防通道、安全疏散以及自然条件等方面的问题，确保危险废物暂存间符和国家的有关规定。</w:t>
            </w:r>
          </w:p>
          <w:p w14:paraId="2AC8C5BE" w14:textId="77777777" w:rsidR="00821ECF" w:rsidRPr="00B3337D" w:rsidRDefault="00D72CB7">
            <w:pPr>
              <w:spacing w:line="440" w:lineRule="exact"/>
              <w:ind w:firstLineChars="194" w:firstLine="466"/>
              <w:rPr>
                <w:color w:val="000000" w:themeColor="text1"/>
                <w:sz w:val="24"/>
              </w:rPr>
            </w:pPr>
            <w:r w:rsidRPr="00B3337D">
              <w:rPr>
                <w:color w:val="000000" w:themeColor="text1"/>
                <w:sz w:val="24"/>
              </w:rPr>
              <w:t>厂区西北侧，危险废物暂存间南侧设置</w:t>
            </w:r>
            <w:r w:rsidRPr="00B3337D">
              <w:rPr>
                <w:color w:val="000000" w:themeColor="text1"/>
                <w:sz w:val="24"/>
              </w:rPr>
              <w:t>1</w:t>
            </w:r>
            <w:r w:rsidRPr="00B3337D">
              <w:rPr>
                <w:color w:val="000000" w:themeColor="text1"/>
                <w:sz w:val="24"/>
              </w:rPr>
              <w:t>座容积</w:t>
            </w:r>
            <w:r w:rsidRPr="00B3337D">
              <w:rPr>
                <w:color w:val="000000" w:themeColor="text1"/>
                <w:sz w:val="24"/>
              </w:rPr>
              <w:t>500m</w:t>
            </w:r>
            <w:r w:rsidRPr="00B3337D">
              <w:rPr>
                <w:color w:val="000000" w:themeColor="text1"/>
                <w:sz w:val="24"/>
                <w:vertAlign w:val="superscript"/>
              </w:rPr>
              <w:t>3</w:t>
            </w:r>
            <w:r w:rsidRPr="00B3337D">
              <w:rPr>
                <w:color w:val="000000" w:themeColor="text1"/>
                <w:sz w:val="24"/>
              </w:rPr>
              <w:t>事故水池，厂区中部偏南设置</w:t>
            </w:r>
            <w:r w:rsidRPr="00B3337D">
              <w:rPr>
                <w:color w:val="000000" w:themeColor="text1"/>
                <w:sz w:val="24"/>
              </w:rPr>
              <w:t>1</w:t>
            </w:r>
            <w:r w:rsidRPr="00B3337D">
              <w:rPr>
                <w:color w:val="000000" w:themeColor="text1"/>
                <w:sz w:val="24"/>
              </w:rPr>
              <w:t>座容积</w:t>
            </w:r>
            <w:r w:rsidRPr="00B3337D">
              <w:rPr>
                <w:color w:val="000000" w:themeColor="text1"/>
                <w:sz w:val="24"/>
              </w:rPr>
              <w:t>500m</w:t>
            </w:r>
            <w:r w:rsidRPr="00B3337D">
              <w:rPr>
                <w:color w:val="000000" w:themeColor="text1"/>
                <w:sz w:val="24"/>
                <w:vertAlign w:val="superscript"/>
              </w:rPr>
              <w:t>3</w:t>
            </w:r>
            <w:r w:rsidRPr="00B3337D">
              <w:rPr>
                <w:color w:val="000000" w:themeColor="text1"/>
                <w:sz w:val="24"/>
              </w:rPr>
              <w:t>消防水池。</w:t>
            </w:r>
          </w:p>
          <w:p w14:paraId="7356E0F0" w14:textId="77777777" w:rsidR="00821ECF" w:rsidRPr="00B3337D" w:rsidRDefault="00D72CB7">
            <w:pPr>
              <w:pStyle w:val="Default"/>
              <w:spacing w:line="440" w:lineRule="exact"/>
              <w:ind w:firstLineChars="200" w:firstLine="480"/>
              <w:rPr>
                <w:rFonts w:ascii="Times New Roman"/>
                <w:color w:val="000000" w:themeColor="text1"/>
                <w:lang w:bidi="en-US"/>
              </w:rPr>
            </w:pPr>
            <w:r w:rsidRPr="00B3337D">
              <w:rPr>
                <w:rFonts w:ascii="Times New Roman"/>
                <w:color w:val="000000" w:themeColor="text1"/>
                <w:lang w:bidi="en-US"/>
              </w:rPr>
              <w:t>竖向布置采用连续式布置，即将整个区域进行场地平整，满足排水及人流货运等运输要求。场地排水采用明沟排水的方式，在道路两侧设置排水明沟将雨水集中排出场地外，其它地域靠地表径流将水汇入明沟。</w:t>
            </w:r>
          </w:p>
          <w:p w14:paraId="67004C00"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lang w:bidi="en-US"/>
              </w:rPr>
              <w:t>项目总平面布置遵照国家颁布的现行的有关设计规范、规定及技术标准，按照联合集中，紧凑合理，留有发展用地的原则进行布置。从项目平面布置分析，本项目总图布置充分考虑了当地的气象条件，紧密结合了生产流程，因地制宜，使新建设施紧凑布置，少占地；考虑了公用工程的配套便利性，确保了各个生产单元间物料流向畅通，运距最短，效率最高，实现了厂内运输最佳经济合理性；节约投资同时满足防火、防爆、安全、卫生等有关规范要求，为生产创造有利条件，力求工艺流程顺畅，项目平面布置较为合理。</w:t>
            </w:r>
            <w:r w:rsidRPr="00B3337D">
              <w:rPr>
                <w:color w:val="000000" w:themeColor="text1"/>
                <w:sz w:val="24"/>
              </w:rPr>
              <w:t>项目平面布置图见附图</w:t>
            </w:r>
            <w:r w:rsidRPr="00B3337D">
              <w:rPr>
                <w:color w:val="000000" w:themeColor="text1"/>
                <w:sz w:val="24"/>
              </w:rPr>
              <w:t>2</w:t>
            </w:r>
            <w:r w:rsidRPr="00B3337D">
              <w:rPr>
                <w:color w:val="000000" w:themeColor="text1"/>
                <w:sz w:val="24"/>
              </w:rPr>
              <w:t>。</w:t>
            </w:r>
            <w:r w:rsidRPr="00B3337D">
              <w:rPr>
                <w:noProof/>
                <w:color w:val="000000" w:themeColor="text1"/>
                <w:sz w:val="24"/>
              </w:rPr>
              <w:drawing>
                <wp:anchor distT="0" distB="0" distL="114300" distR="114300" simplePos="0" relativeHeight="251659264" behindDoc="0" locked="0" layoutInCell="1" allowOverlap="1" wp14:anchorId="7E77DD42" wp14:editId="57702875">
                  <wp:simplePos x="0" y="0"/>
                  <wp:positionH relativeFrom="column">
                    <wp:posOffset>11824335</wp:posOffset>
                  </wp:positionH>
                  <wp:positionV relativeFrom="paragraph">
                    <wp:posOffset>451485</wp:posOffset>
                  </wp:positionV>
                  <wp:extent cx="895985" cy="914400"/>
                  <wp:effectExtent l="9525" t="9525" r="27940" b="9525"/>
                  <wp:wrapNone/>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14"/>
                          <a:stretch>
                            <a:fillRect/>
                          </a:stretch>
                        </pic:blipFill>
                        <pic:spPr>
                          <a:xfrm>
                            <a:off x="0" y="0"/>
                            <a:ext cx="895985" cy="914400"/>
                          </a:xfrm>
                          <a:prstGeom prst="rect">
                            <a:avLst/>
                          </a:prstGeom>
                          <a:noFill/>
                          <a:ln w="3175" cap="flat" cmpd="sng">
                            <a:solidFill>
                              <a:srgbClr val="000000"/>
                            </a:solidFill>
                            <a:prstDash val="solid"/>
                            <a:miter/>
                            <a:headEnd type="none" w="med" len="med"/>
                            <a:tailEnd type="none" w="med" len="med"/>
                          </a:ln>
                        </pic:spPr>
                      </pic:pic>
                    </a:graphicData>
                  </a:graphic>
                </wp:anchor>
              </w:drawing>
            </w:r>
          </w:p>
        </w:tc>
      </w:tr>
      <w:tr w:rsidR="00B3337D" w:rsidRPr="00B3337D" w14:paraId="7469EA63" w14:textId="77777777">
        <w:trPr>
          <w:trHeight w:val="3670"/>
        </w:trPr>
        <w:tc>
          <w:tcPr>
            <w:tcW w:w="709" w:type="dxa"/>
            <w:vAlign w:val="center"/>
          </w:tcPr>
          <w:p w14:paraId="236DFEE2" w14:textId="77777777" w:rsidR="00821ECF" w:rsidRPr="00B3337D" w:rsidRDefault="00D72CB7">
            <w:pPr>
              <w:pStyle w:val="af2"/>
              <w:adjustRightInd w:val="0"/>
              <w:snapToGrid w:val="0"/>
              <w:spacing w:before="0" w:beforeAutospacing="0" w:after="0" w:afterAutospacing="0" w:line="440" w:lineRule="exact"/>
              <w:jc w:val="center"/>
              <w:rPr>
                <w:rFonts w:ascii="Times New Roman" w:hAnsi="Times New Roman"/>
                <w:color w:val="000000" w:themeColor="text1"/>
                <w:szCs w:val="24"/>
              </w:rPr>
            </w:pPr>
            <w:r w:rsidRPr="00B3337D">
              <w:rPr>
                <w:rFonts w:ascii="Times New Roman" w:hAnsi="Times New Roman"/>
                <w:color w:val="000000" w:themeColor="text1"/>
                <w:szCs w:val="24"/>
              </w:rPr>
              <w:lastRenderedPageBreak/>
              <w:t>工艺流程和产排污环节</w:t>
            </w:r>
          </w:p>
        </w:tc>
        <w:tc>
          <w:tcPr>
            <w:tcW w:w="7645" w:type="dxa"/>
          </w:tcPr>
          <w:p w14:paraId="4DD7DB9F" w14:textId="77777777" w:rsidR="00821ECF" w:rsidRPr="00B3337D" w:rsidRDefault="00D72CB7">
            <w:pPr>
              <w:adjustRightInd w:val="0"/>
              <w:snapToGrid w:val="0"/>
              <w:spacing w:line="440" w:lineRule="exact"/>
              <w:rPr>
                <w:b/>
                <w:bCs/>
                <w:color w:val="000000" w:themeColor="text1"/>
                <w:sz w:val="24"/>
              </w:rPr>
            </w:pPr>
            <w:r w:rsidRPr="00B3337D">
              <w:rPr>
                <w:b/>
                <w:bCs/>
                <w:color w:val="000000" w:themeColor="text1"/>
                <w:sz w:val="24"/>
              </w:rPr>
              <w:t>运营期工艺流程</w:t>
            </w:r>
          </w:p>
          <w:p w14:paraId="6D115374"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多孔粒状硝酸铵由防爆叉车运至装车工房，经提升机提升至多孔粒状硝酸铵料仓内；多孔粒状铵油炸药混装车依次开到上料塔、地下柴油储罐区处计量装载多孔粒状硝酸铵和柴油两种原料，装载完原料后开至作业现场，进行混药和装填炮孔。</w:t>
            </w:r>
          </w:p>
          <w:p w14:paraId="4CBB6A2C"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w:t>
            </w:r>
            <w:r w:rsidRPr="00B3337D">
              <w:rPr>
                <w:rFonts w:cs="Times New Roman"/>
                <w:color w:val="000000" w:themeColor="text1"/>
              </w:rPr>
              <w:t>1</w:t>
            </w:r>
            <w:r w:rsidRPr="00B3337D">
              <w:rPr>
                <w:rFonts w:cs="Times New Roman"/>
                <w:color w:val="000000" w:themeColor="text1"/>
              </w:rPr>
              <w:t>）多孔粒状硝酸铵上料</w:t>
            </w:r>
          </w:p>
          <w:p w14:paraId="4CE4FC84"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孔粒状硝酸铵上料系统主要由料仓、上料塔等组成，多孔粒状硝酸铵装载能力为</w:t>
            </w:r>
            <w:r w:rsidRPr="00B3337D">
              <w:rPr>
                <w:rFonts w:cs="Times New Roman"/>
                <w:color w:val="000000" w:themeColor="text1"/>
              </w:rPr>
              <w:t>38m³/h</w:t>
            </w:r>
            <w:r w:rsidRPr="00B3337D">
              <w:rPr>
                <w:rFonts w:cs="Times New Roman"/>
                <w:color w:val="000000" w:themeColor="text1"/>
              </w:rPr>
              <w:t>，本项目配置</w:t>
            </w:r>
            <w:r w:rsidRPr="00B3337D">
              <w:rPr>
                <w:rFonts w:cs="Times New Roman"/>
                <w:color w:val="000000" w:themeColor="text1"/>
              </w:rPr>
              <w:t>1</w:t>
            </w:r>
            <w:r w:rsidRPr="00B3337D">
              <w:rPr>
                <w:rFonts w:cs="Times New Roman"/>
                <w:color w:val="000000" w:themeColor="text1"/>
              </w:rPr>
              <w:t>套多孔粒状硝酸铵上料系统，每天生产</w:t>
            </w:r>
            <w:r w:rsidRPr="00B3337D">
              <w:rPr>
                <w:rFonts w:cs="Times New Roman"/>
                <w:color w:val="000000" w:themeColor="text1"/>
              </w:rPr>
              <w:t>2h</w:t>
            </w:r>
            <w:r w:rsidRPr="00B3337D">
              <w:rPr>
                <w:rFonts w:cs="Times New Roman"/>
                <w:color w:val="000000" w:themeColor="text1"/>
              </w:rPr>
              <w:t>即可满足生产需要。</w:t>
            </w:r>
          </w:p>
          <w:p w14:paraId="07B82853" w14:textId="77777777" w:rsidR="00821ECF" w:rsidRPr="00B3337D" w:rsidRDefault="00D72CB7">
            <w:pPr>
              <w:pStyle w:val="26-521"/>
              <w:numPr>
                <w:ilvl w:val="0"/>
                <w:numId w:val="8"/>
              </w:numPr>
              <w:spacing w:line="440" w:lineRule="exact"/>
              <w:ind w:firstLine="476"/>
              <w:rPr>
                <w:rFonts w:cs="Times New Roman"/>
                <w:color w:val="000000" w:themeColor="text1"/>
                <w:spacing w:val="-2"/>
              </w:rPr>
            </w:pPr>
            <w:r w:rsidRPr="00B3337D">
              <w:rPr>
                <w:rFonts w:cs="Times New Roman"/>
                <w:color w:val="000000" w:themeColor="text1"/>
                <w:spacing w:val="-2"/>
              </w:rPr>
              <w:t>多孔粒状铵油炸药混装车</w:t>
            </w:r>
          </w:p>
          <w:p w14:paraId="3EEFBFDC" w14:textId="77777777" w:rsidR="00821ECF" w:rsidRPr="00B3337D" w:rsidRDefault="00D72CB7">
            <w:pPr>
              <w:pStyle w:val="26-521"/>
              <w:spacing w:line="440" w:lineRule="exact"/>
              <w:ind w:firstLine="476"/>
              <w:rPr>
                <w:rFonts w:cs="Times New Roman"/>
                <w:color w:val="000000" w:themeColor="text1"/>
                <w:spacing w:val="-2"/>
              </w:rPr>
            </w:pPr>
            <w:r w:rsidRPr="00B3337D">
              <w:rPr>
                <w:rFonts w:cs="Times New Roman"/>
                <w:color w:val="000000" w:themeColor="text1"/>
                <w:spacing w:val="-2"/>
              </w:rPr>
              <w:t>NCHA-15</w:t>
            </w:r>
            <w:r w:rsidRPr="00B3337D">
              <w:rPr>
                <w:rFonts w:cs="Times New Roman"/>
                <w:color w:val="000000" w:themeColor="text1"/>
                <w:spacing w:val="-2"/>
              </w:rPr>
              <w:t>型多孔粒状铵油炸药混装车装载能力为</w:t>
            </w:r>
            <w:r w:rsidRPr="00B3337D">
              <w:rPr>
                <w:rFonts w:cs="Times New Roman"/>
                <w:color w:val="000000" w:themeColor="text1"/>
                <w:spacing w:val="-2"/>
              </w:rPr>
              <w:t>15t</w:t>
            </w:r>
            <w:r w:rsidRPr="00B3337D">
              <w:rPr>
                <w:rFonts w:cs="Times New Roman"/>
                <w:color w:val="000000" w:themeColor="text1"/>
                <w:spacing w:val="-2"/>
              </w:rPr>
              <w:t>，装药效率为</w:t>
            </w:r>
            <w:r w:rsidRPr="00B3337D">
              <w:rPr>
                <w:rFonts w:cs="Times New Roman"/>
                <w:color w:val="000000" w:themeColor="text1"/>
                <w:spacing w:val="-2"/>
              </w:rPr>
              <w:t>450kg/min</w:t>
            </w:r>
            <w:r w:rsidRPr="00B3337D">
              <w:rPr>
                <w:rFonts w:cs="Times New Roman"/>
                <w:color w:val="000000" w:themeColor="text1"/>
                <w:spacing w:val="-2"/>
              </w:rPr>
              <w:t>。</w:t>
            </w:r>
          </w:p>
          <w:p w14:paraId="0EA02E3F" w14:textId="77777777" w:rsidR="00821ECF" w:rsidRPr="00B3337D" w:rsidRDefault="00D72CB7">
            <w:pPr>
              <w:pStyle w:val="26-521"/>
              <w:spacing w:line="440" w:lineRule="exact"/>
              <w:ind w:firstLineChars="0" w:firstLine="0"/>
              <w:rPr>
                <w:rFonts w:cs="Times New Roman"/>
                <w:color w:val="000000" w:themeColor="text1"/>
                <w:spacing w:val="-2"/>
              </w:rPr>
            </w:pPr>
            <w:r w:rsidRPr="00B3337D">
              <w:rPr>
                <w:rFonts w:cs="Times New Roman"/>
                <w:color w:val="000000" w:themeColor="text1"/>
                <w:spacing w:val="-2"/>
              </w:rPr>
              <w:t>每车有效装载量为：</w:t>
            </w:r>
            <w:r w:rsidRPr="00B3337D">
              <w:rPr>
                <w:rFonts w:cs="Times New Roman"/>
                <w:color w:val="000000" w:themeColor="text1"/>
                <w:spacing w:val="-2"/>
              </w:rPr>
              <w:t>15×0.9</w:t>
            </w:r>
            <w:r w:rsidRPr="00B3337D">
              <w:rPr>
                <w:rFonts w:cs="Times New Roman"/>
                <w:color w:val="000000" w:themeColor="text1"/>
                <w:spacing w:val="-2"/>
              </w:rPr>
              <w:t>＝</w:t>
            </w:r>
            <w:r w:rsidRPr="00B3337D">
              <w:rPr>
                <w:rFonts w:cs="Times New Roman"/>
                <w:color w:val="000000" w:themeColor="text1"/>
                <w:spacing w:val="-2"/>
              </w:rPr>
              <w:t>13.5</w:t>
            </w:r>
            <w:r w:rsidRPr="00B3337D">
              <w:rPr>
                <w:rFonts w:cs="Times New Roman"/>
                <w:color w:val="000000" w:themeColor="text1"/>
                <w:spacing w:val="-2"/>
              </w:rPr>
              <w:t>（</w:t>
            </w:r>
            <w:r w:rsidRPr="00B3337D">
              <w:rPr>
                <w:rFonts w:cs="Times New Roman"/>
                <w:color w:val="000000" w:themeColor="text1"/>
                <w:spacing w:val="-2"/>
              </w:rPr>
              <w:t>t</w:t>
            </w:r>
            <w:r w:rsidRPr="00B3337D">
              <w:rPr>
                <w:rFonts w:cs="Times New Roman"/>
                <w:color w:val="000000" w:themeColor="text1"/>
                <w:spacing w:val="-2"/>
              </w:rPr>
              <w:t>）</w:t>
            </w:r>
          </w:p>
          <w:p w14:paraId="321AD9C4" w14:textId="77777777" w:rsidR="00821ECF" w:rsidRPr="00B3337D" w:rsidRDefault="00D72CB7">
            <w:pPr>
              <w:pStyle w:val="26-521"/>
              <w:spacing w:line="440" w:lineRule="exact"/>
              <w:ind w:firstLineChars="0" w:firstLine="0"/>
              <w:rPr>
                <w:rFonts w:cs="Times New Roman"/>
                <w:color w:val="000000" w:themeColor="text1"/>
                <w:spacing w:val="-2"/>
              </w:rPr>
            </w:pPr>
            <w:r w:rsidRPr="00B3337D">
              <w:rPr>
                <w:rFonts w:cs="Times New Roman"/>
                <w:color w:val="000000" w:themeColor="text1"/>
                <w:spacing w:val="-2"/>
              </w:rPr>
              <w:t>式中：</w:t>
            </w:r>
            <w:r w:rsidRPr="00B3337D">
              <w:rPr>
                <w:rFonts w:cs="Times New Roman"/>
                <w:color w:val="000000" w:themeColor="text1"/>
                <w:spacing w:val="-2"/>
              </w:rPr>
              <w:t>0.9</w:t>
            </w:r>
            <w:r w:rsidRPr="00B3337D">
              <w:rPr>
                <w:rFonts w:cs="Times New Roman"/>
                <w:color w:val="000000" w:themeColor="text1"/>
                <w:spacing w:val="-2"/>
              </w:rPr>
              <w:t>为设备利用系数。</w:t>
            </w:r>
          </w:p>
          <w:p w14:paraId="4B20F47E" w14:textId="77777777" w:rsidR="00821ECF" w:rsidRPr="00B3337D" w:rsidRDefault="00D72CB7">
            <w:pPr>
              <w:pStyle w:val="26-521"/>
              <w:spacing w:line="440" w:lineRule="exact"/>
              <w:ind w:firstLineChars="0" w:firstLine="0"/>
              <w:rPr>
                <w:rFonts w:cs="Times New Roman"/>
                <w:color w:val="000000" w:themeColor="text1"/>
                <w:spacing w:val="-2"/>
              </w:rPr>
            </w:pPr>
            <w:r w:rsidRPr="00B3337D">
              <w:rPr>
                <w:rFonts w:cs="Times New Roman"/>
                <w:color w:val="000000" w:themeColor="text1"/>
                <w:spacing w:val="-2"/>
              </w:rPr>
              <w:t>多孔粒状铵油炸药混装车每次每车加装原材料的时间约为</w:t>
            </w:r>
            <w:r w:rsidRPr="00B3337D">
              <w:rPr>
                <w:rFonts w:cs="Times New Roman"/>
                <w:color w:val="000000" w:themeColor="text1"/>
                <w:spacing w:val="-2"/>
              </w:rPr>
              <w:t>1h</w:t>
            </w:r>
            <w:r w:rsidRPr="00B3337D">
              <w:rPr>
                <w:rFonts w:cs="Times New Roman"/>
                <w:color w:val="000000" w:themeColor="text1"/>
                <w:spacing w:val="-2"/>
              </w:rPr>
              <w:t>；往返现场混装多孔粒状铵油炸药生产系统与爆破作业点行驶时间为</w:t>
            </w:r>
            <w:r w:rsidRPr="00B3337D">
              <w:rPr>
                <w:rFonts w:cs="Times New Roman"/>
                <w:color w:val="000000" w:themeColor="text1"/>
                <w:spacing w:val="-2"/>
              </w:rPr>
              <w:t>1.5h</w:t>
            </w:r>
            <w:r w:rsidRPr="00B3337D">
              <w:rPr>
                <w:rFonts w:cs="Times New Roman"/>
                <w:color w:val="000000" w:themeColor="text1"/>
                <w:spacing w:val="-2"/>
              </w:rPr>
              <w:t>；每次混药、装药时间（包括移动车辆）约为</w:t>
            </w:r>
            <w:r w:rsidRPr="00B3337D">
              <w:rPr>
                <w:rFonts w:cs="Times New Roman"/>
                <w:color w:val="000000" w:themeColor="text1"/>
                <w:spacing w:val="-2"/>
              </w:rPr>
              <w:t>1h</w:t>
            </w:r>
            <w:r w:rsidRPr="00B3337D">
              <w:rPr>
                <w:rFonts w:cs="Times New Roman"/>
                <w:color w:val="000000" w:themeColor="text1"/>
                <w:spacing w:val="-2"/>
              </w:rPr>
              <w:t>。每辆混装车每次作业共需要约</w:t>
            </w:r>
            <w:r w:rsidRPr="00B3337D">
              <w:rPr>
                <w:rFonts w:cs="Times New Roman"/>
                <w:color w:val="000000" w:themeColor="text1"/>
                <w:spacing w:val="-2"/>
              </w:rPr>
              <w:t>3.5h</w:t>
            </w:r>
            <w:r w:rsidRPr="00B3337D">
              <w:rPr>
                <w:rFonts w:cs="Times New Roman"/>
                <w:color w:val="000000" w:themeColor="text1"/>
                <w:spacing w:val="-2"/>
              </w:rPr>
              <w:t>，则每辆混装车每天可完成</w:t>
            </w:r>
            <w:r w:rsidRPr="00B3337D">
              <w:rPr>
                <w:rFonts w:cs="Times New Roman"/>
                <w:color w:val="000000" w:themeColor="text1"/>
                <w:spacing w:val="-2"/>
              </w:rPr>
              <w:t>2</w:t>
            </w:r>
            <w:r w:rsidRPr="00B3337D">
              <w:rPr>
                <w:rFonts w:cs="Times New Roman"/>
                <w:color w:val="000000" w:themeColor="text1"/>
                <w:spacing w:val="-2"/>
              </w:rPr>
              <w:t>次作业。则需要多孔粒状铵油炸药混装车台数为：</w:t>
            </w:r>
            <w:r w:rsidRPr="00B3337D">
              <w:rPr>
                <w:rFonts w:cs="Times New Roman"/>
                <w:color w:val="000000" w:themeColor="text1"/>
                <w:spacing w:val="-2"/>
              </w:rPr>
              <w:t>32÷13.5÷2≈1.2</w:t>
            </w:r>
            <w:r w:rsidRPr="00B3337D">
              <w:rPr>
                <w:rFonts w:cs="Times New Roman"/>
                <w:color w:val="000000" w:themeColor="text1"/>
                <w:spacing w:val="-2"/>
              </w:rPr>
              <w:t>（辆）。本项目利用</w:t>
            </w:r>
            <w:r w:rsidRPr="00B3337D">
              <w:rPr>
                <w:rFonts w:cs="Times New Roman"/>
                <w:color w:val="000000" w:themeColor="text1"/>
                <w:spacing w:val="-2"/>
              </w:rPr>
              <w:t>2</w:t>
            </w:r>
            <w:r w:rsidRPr="00B3337D">
              <w:rPr>
                <w:rFonts w:cs="Times New Roman"/>
                <w:color w:val="000000" w:themeColor="text1"/>
                <w:spacing w:val="-2"/>
              </w:rPr>
              <w:t>辆</w:t>
            </w:r>
            <w:r w:rsidRPr="00B3337D">
              <w:rPr>
                <w:rFonts w:cs="Times New Roman"/>
                <w:color w:val="000000" w:themeColor="text1"/>
                <w:spacing w:val="-2"/>
              </w:rPr>
              <w:t>NCHA-15</w:t>
            </w:r>
            <w:r w:rsidRPr="00B3337D">
              <w:rPr>
                <w:rFonts w:cs="Times New Roman"/>
                <w:color w:val="000000" w:themeColor="text1"/>
                <w:spacing w:val="-2"/>
              </w:rPr>
              <w:t>型多孔粒状铵油炸药混装车能满足生产的需要。</w:t>
            </w:r>
          </w:p>
          <w:p w14:paraId="4A5059C5"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w:t>
            </w:r>
            <w:r w:rsidRPr="00B3337D">
              <w:rPr>
                <w:rFonts w:cs="Times New Roman"/>
                <w:color w:val="000000" w:themeColor="text1"/>
              </w:rPr>
              <w:t>3</w:t>
            </w:r>
            <w:r w:rsidRPr="00B3337D">
              <w:rPr>
                <w:rFonts w:cs="Times New Roman"/>
                <w:color w:val="000000" w:themeColor="text1"/>
              </w:rPr>
              <w:t>）加装柴油</w:t>
            </w:r>
          </w:p>
          <w:p w14:paraId="0790A5CC"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在地埋式柴油罐场地由加油机将合格的柴油装入炸药混装车中相应的罐内。炸药混装车开往爆破现场进行作业。</w:t>
            </w:r>
          </w:p>
          <w:p w14:paraId="533544AC"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w:t>
            </w:r>
            <w:r w:rsidRPr="00B3337D">
              <w:rPr>
                <w:rFonts w:cs="Times New Roman"/>
                <w:color w:val="000000" w:themeColor="text1"/>
              </w:rPr>
              <w:t>4</w:t>
            </w:r>
            <w:r w:rsidRPr="00B3337D">
              <w:rPr>
                <w:rFonts w:cs="Times New Roman"/>
                <w:color w:val="000000" w:themeColor="text1"/>
              </w:rPr>
              <w:t>）现场炸药混装</w:t>
            </w:r>
          </w:p>
          <w:p w14:paraId="3D9851DA"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现场混装炸药车开至爆破施工现场，启动液压系统，在计量控制器上置入生产工艺参数后，开启工作开关，上盘各工作机构即开始工作。多孔粒状硝酸铵、柴油通过各自的输送和计量系统进入混药螺旋，再经过输药螺旋的充分混合后成为铵油炸药并直接输送到爆破孔内。</w:t>
            </w:r>
          </w:p>
          <w:p w14:paraId="1788EA18"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项目运营期工艺流程及产污环节详见下图。</w:t>
            </w:r>
          </w:p>
          <w:p w14:paraId="7A8962A6" w14:textId="77777777" w:rsidR="00821ECF" w:rsidRPr="00B3337D" w:rsidRDefault="00D72CB7">
            <w:pPr>
              <w:pStyle w:val="1c"/>
              <w:ind w:firstLineChars="0" w:firstLine="0"/>
              <w:jc w:val="center"/>
              <w:rPr>
                <w:b/>
                <w:bCs/>
                <w:color w:val="000000" w:themeColor="text1"/>
                <w:szCs w:val="24"/>
              </w:rPr>
            </w:pPr>
            <w:r w:rsidRPr="00B3337D">
              <w:rPr>
                <w:color w:val="000000" w:themeColor="text1"/>
                <w:szCs w:val="24"/>
              </w:rPr>
              <w:object w:dxaOrig="7457" w:dyaOrig="5054" w14:anchorId="343BBAF5">
                <v:shape id="_x0000_i1026" type="#_x0000_t75" style="width:373.2pt;height:252.95pt" o:ole="">
                  <v:imagedata r:id="rId15" o:title=""/>
                  <o:lock v:ext="edit" aspectratio="f"/>
                </v:shape>
                <o:OLEObject Type="Embed" ProgID="Visio.Drawing.11" ShapeID="_x0000_i1026" DrawAspect="Content" ObjectID="_1734780506" r:id="rId16"/>
              </w:object>
            </w:r>
            <w:r w:rsidRPr="00B3337D">
              <w:rPr>
                <w:b/>
                <w:bCs/>
                <w:color w:val="000000" w:themeColor="text1"/>
                <w:szCs w:val="24"/>
              </w:rPr>
              <w:t>图</w:t>
            </w:r>
            <w:r w:rsidRPr="00B3337D">
              <w:rPr>
                <w:b/>
                <w:bCs/>
                <w:color w:val="000000" w:themeColor="text1"/>
                <w:szCs w:val="24"/>
              </w:rPr>
              <w:t>2-2</w:t>
            </w:r>
            <w:r w:rsidRPr="00B3337D">
              <w:rPr>
                <w:b/>
                <w:bCs/>
                <w:color w:val="000000" w:themeColor="text1"/>
                <w:szCs w:val="24"/>
              </w:rPr>
              <w:t>运营期工艺流程</w:t>
            </w:r>
            <w:proofErr w:type="gramStart"/>
            <w:r w:rsidRPr="00B3337D">
              <w:rPr>
                <w:b/>
                <w:bCs/>
                <w:color w:val="000000" w:themeColor="text1"/>
                <w:szCs w:val="24"/>
              </w:rPr>
              <w:t>及产污环节</w:t>
            </w:r>
            <w:proofErr w:type="gramEnd"/>
          </w:p>
          <w:p w14:paraId="3572B06C"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综上所述，本项目产污环节见表</w:t>
            </w:r>
            <w:r w:rsidRPr="00B3337D">
              <w:rPr>
                <w:color w:val="000000" w:themeColor="text1"/>
                <w:sz w:val="24"/>
              </w:rPr>
              <w:t>2-10</w:t>
            </w:r>
            <w:r w:rsidRPr="00B3337D">
              <w:rPr>
                <w:color w:val="000000" w:themeColor="text1"/>
                <w:sz w:val="24"/>
              </w:rPr>
              <w:t>。</w:t>
            </w:r>
          </w:p>
          <w:p w14:paraId="0BE6F0FC" w14:textId="77777777" w:rsidR="00821ECF" w:rsidRPr="00B3337D" w:rsidRDefault="00D72CB7">
            <w:pPr>
              <w:adjustRightInd w:val="0"/>
              <w:snapToGrid w:val="0"/>
              <w:spacing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2-10</w:t>
            </w:r>
            <w:r w:rsidRPr="00B3337D">
              <w:rPr>
                <w:b/>
                <w:bCs/>
                <w:color w:val="000000" w:themeColor="text1"/>
                <w:sz w:val="24"/>
              </w:rPr>
              <w:t>运营期主要产污环节一览表</w:t>
            </w:r>
          </w:p>
          <w:tbl>
            <w:tblPr>
              <w:tblW w:w="49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1192"/>
              <w:gridCol w:w="1133"/>
              <w:gridCol w:w="1560"/>
              <w:gridCol w:w="2648"/>
            </w:tblGrid>
            <w:tr w:rsidR="00B3337D" w:rsidRPr="00B3337D" w14:paraId="1DDEBA92" w14:textId="77777777">
              <w:trPr>
                <w:trHeight w:val="454"/>
                <w:jc w:val="center"/>
              </w:trPr>
              <w:tc>
                <w:tcPr>
                  <w:tcW w:w="509" w:type="pct"/>
                  <w:vAlign w:val="center"/>
                </w:tcPr>
                <w:p w14:paraId="35B7AD8B" w14:textId="77777777" w:rsidR="00821ECF" w:rsidRPr="00B3337D" w:rsidRDefault="00D72CB7">
                  <w:pPr>
                    <w:adjustRightInd w:val="0"/>
                    <w:snapToGrid w:val="0"/>
                    <w:jc w:val="center"/>
                    <w:rPr>
                      <w:b/>
                      <w:bCs/>
                      <w:color w:val="000000" w:themeColor="text1"/>
                      <w:sz w:val="24"/>
                    </w:rPr>
                  </w:pPr>
                  <w:r w:rsidRPr="00B3337D">
                    <w:rPr>
                      <w:b/>
                      <w:bCs/>
                      <w:color w:val="000000" w:themeColor="text1"/>
                      <w:sz w:val="24"/>
                    </w:rPr>
                    <w:t>排放类别</w:t>
                  </w:r>
                </w:p>
              </w:tc>
              <w:tc>
                <w:tcPr>
                  <w:tcW w:w="819" w:type="pct"/>
                  <w:vAlign w:val="center"/>
                </w:tcPr>
                <w:p w14:paraId="62897799" w14:textId="77777777" w:rsidR="00821ECF" w:rsidRPr="00B3337D" w:rsidRDefault="00D72CB7">
                  <w:pPr>
                    <w:adjustRightInd w:val="0"/>
                    <w:snapToGrid w:val="0"/>
                    <w:jc w:val="center"/>
                    <w:rPr>
                      <w:b/>
                      <w:bCs/>
                      <w:color w:val="000000" w:themeColor="text1"/>
                      <w:sz w:val="24"/>
                    </w:rPr>
                  </w:pPr>
                  <w:r w:rsidRPr="00B3337D">
                    <w:rPr>
                      <w:b/>
                      <w:bCs/>
                      <w:color w:val="000000" w:themeColor="text1"/>
                      <w:sz w:val="24"/>
                    </w:rPr>
                    <w:t>污染源</w:t>
                  </w:r>
                </w:p>
              </w:tc>
              <w:tc>
                <w:tcPr>
                  <w:tcW w:w="779" w:type="pct"/>
                  <w:vAlign w:val="center"/>
                </w:tcPr>
                <w:p w14:paraId="4EBE1B12" w14:textId="77777777" w:rsidR="00821ECF" w:rsidRPr="00B3337D" w:rsidRDefault="00D72CB7">
                  <w:pPr>
                    <w:adjustRightInd w:val="0"/>
                    <w:snapToGrid w:val="0"/>
                    <w:jc w:val="center"/>
                    <w:rPr>
                      <w:b/>
                      <w:bCs/>
                      <w:color w:val="000000" w:themeColor="text1"/>
                      <w:sz w:val="24"/>
                    </w:rPr>
                  </w:pPr>
                  <w:r w:rsidRPr="00B3337D">
                    <w:rPr>
                      <w:b/>
                      <w:bCs/>
                      <w:color w:val="000000" w:themeColor="text1"/>
                      <w:sz w:val="24"/>
                    </w:rPr>
                    <w:t>污染工序</w:t>
                  </w:r>
                </w:p>
              </w:tc>
              <w:tc>
                <w:tcPr>
                  <w:tcW w:w="1072" w:type="pct"/>
                  <w:vAlign w:val="center"/>
                </w:tcPr>
                <w:p w14:paraId="6E21705B" w14:textId="77777777" w:rsidR="00821ECF" w:rsidRPr="00B3337D" w:rsidRDefault="00D72CB7">
                  <w:pPr>
                    <w:adjustRightInd w:val="0"/>
                    <w:snapToGrid w:val="0"/>
                    <w:jc w:val="center"/>
                    <w:rPr>
                      <w:b/>
                      <w:bCs/>
                      <w:color w:val="000000" w:themeColor="text1"/>
                      <w:sz w:val="24"/>
                    </w:rPr>
                  </w:pPr>
                  <w:r w:rsidRPr="00B3337D">
                    <w:rPr>
                      <w:b/>
                      <w:bCs/>
                      <w:color w:val="000000" w:themeColor="text1"/>
                      <w:sz w:val="24"/>
                    </w:rPr>
                    <w:t>污染因子</w:t>
                  </w:r>
                </w:p>
              </w:tc>
              <w:tc>
                <w:tcPr>
                  <w:tcW w:w="1820" w:type="pct"/>
                  <w:vAlign w:val="center"/>
                </w:tcPr>
                <w:p w14:paraId="13E045B4" w14:textId="77777777" w:rsidR="00821ECF" w:rsidRPr="00B3337D" w:rsidRDefault="00D72CB7">
                  <w:pPr>
                    <w:adjustRightInd w:val="0"/>
                    <w:snapToGrid w:val="0"/>
                    <w:jc w:val="center"/>
                    <w:rPr>
                      <w:b/>
                      <w:bCs/>
                      <w:color w:val="000000" w:themeColor="text1"/>
                      <w:sz w:val="24"/>
                    </w:rPr>
                  </w:pPr>
                  <w:r w:rsidRPr="00B3337D">
                    <w:rPr>
                      <w:b/>
                      <w:bCs/>
                      <w:color w:val="000000" w:themeColor="text1"/>
                      <w:sz w:val="24"/>
                    </w:rPr>
                    <w:t>治理措施</w:t>
                  </w:r>
                </w:p>
              </w:tc>
            </w:tr>
            <w:tr w:rsidR="00B3337D" w:rsidRPr="00B3337D" w14:paraId="759CEC47" w14:textId="77777777">
              <w:trPr>
                <w:trHeight w:val="454"/>
                <w:jc w:val="center"/>
              </w:trPr>
              <w:tc>
                <w:tcPr>
                  <w:tcW w:w="509" w:type="pct"/>
                  <w:vMerge w:val="restart"/>
                  <w:vAlign w:val="center"/>
                </w:tcPr>
                <w:p w14:paraId="04A84504" w14:textId="77777777" w:rsidR="00821ECF" w:rsidRPr="00B3337D" w:rsidRDefault="00D72CB7">
                  <w:pPr>
                    <w:adjustRightInd w:val="0"/>
                    <w:snapToGrid w:val="0"/>
                    <w:jc w:val="center"/>
                    <w:rPr>
                      <w:color w:val="000000" w:themeColor="text1"/>
                      <w:sz w:val="24"/>
                    </w:rPr>
                  </w:pPr>
                  <w:r w:rsidRPr="00B3337D">
                    <w:rPr>
                      <w:color w:val="000000" w:themeColor="text1"/>
                      <w:sz w:val="24"/>
                    </w:rPr>
                    <w:t>废气</w:t>
                  </w:r>
                </w:p>
              </w:tc>
              <w:tc>
                <w:tcPr>
                  <w:tcW w:w="819" w:type="pct"/>
                  <w:vAlign w:val="center"/>
                </w:tcPr>
                <w:p w14:paraId="466C52FD" w14:textId="77777777" w:rsidR="00821ECF" w:rsidRPr="00B3337D" w:rsidRDefault="00D72CB7">
                  <w:pPr>
                    <w:adjustRightInd w:val="0"/>
                    <w:snapToGrid w:val="0"/>
                    <w:jc w:val="center"/>
                    <w:rPr>
                      <w:color w:val="000000" w:themeColor="text1"/>
                      <w:sz w:val="24"/>
                    </w:rPr>
                  </w:pPr>
                  <w:r w:rsidRPr="00B3337D">
                    <w:rPr>
                      <w:color w:val="000000" w:themeColor="text1"/>
                      <w:sz w:val="24"/>
                    </w:rPr>
                    <w:t>上料废气</w:t>
                  </w:r>
                </w:p>
              </w:tc>
              <w:tc>
                <w:tcPr>
                  <w:tcW w:w="779" w:type="pct"/>
                  <w:vAlign w:val="center"/>
                </w:tcPr>
                <w:p w14:paraId="44B89804" w14:textId="77777777" w:rsidR="00821ECF" w:rsidRPr="00B3337D" w:rsidRDefault="00D72CB7">
                  <w:pPr>
                    <w:adjustRightInd w:val="0"/>
                    <w:snapToGrid w:val="0"/>
                    <w:jc w:val="center"/>
                    <w:rPr>
                      <w:color w:val="000000" w:themeColor="text1"/>
                      <w:sz w:val="24"/>
                    </w:rPr>
                  </w:pPr>
                  <w:r w:rsidRPr="00B3337D">
                    <w:rPr>
                      <w:color w:val="000000" w:themeColor="text1"/>
                      <w:sz w:val="24"/>
                    </w:rPr>
                    <w:t>投料</w:t>
                  </w:r>
                </w:p>
              </w:tc>
              <w:tc>
                <w:tcPr>
                  <w:tcW w:w="1072" w:type="pct"/>
                  <w:vAlign w:val="center"/>
                </w:tcPr>
                <w:p w14:paraId="78AC9EB3" w14:textId="77777777" w:rsidR="00821ECF" w:rsidRPr="00B3337D" w:rsidRDefault="00D72CB7">
                  <w:pPr>
                    <w:adjustRightInd w:val="0"/>
                    <w:snapToGrid w:val="0"/>
                    <w:jc w:val="center"/>
                    <w:rPr>
                      <w:color w:val="000000" w:themeColor="text1"/>
                      <w:sz w:val="24"/>
                    </w:rPr>
                  </w:pPr>
                  <w:r w:rsidRPr="00B3337D">
                    <w:rPr>
                      <w:color w:val="000000" w:themeColor="text1"/>
                      <w:sz w:val="24"/>
                    </w:rPr>
                    <w:t>颗粒物</w:t>
                  </w:r>
                </w:p>
              </w:tc>
              <w:tc>
                <w:tcPr>
                  <w:tcW w:w="1820" w:type="pct"/>
                  <w:vAlign w:val="center"/>
                </w:tcPr>
                <w:p w14:paraId="115143A6" w14:textId="77777777" w:rsidR="00821ECF" w:rsidRPr="00B3337D" w:rsidRDefault="00D72CB7">
                  <w:pPr>
                    <w:tabs>
                      <w:tab w:val="left" w:pos="480"/>
                    </w:tabs>
                    <w:rPr>
                      <w:color w:val="000000" w:themeColor="text1"/>
                      <w:sz w:val="24"/>
                    </w:rPr>
                  </w:pPr>
                  <w:r w:rsidRPr="00B3337D">
                    <w:rPr>
                      <w:color w:val="000000" w:themeColor="text1"/>
                      <w:sz w:val="24"/>
                    </w:rPr>
                    <w:t>上料环节设置密闭上料仓</w:t>
                  </w:r>
                </w:p>
              </w:tc>
            </w:tr>
            <w:tr w:rsidR="00B3337D" w:rsidRPr="00B3337D" w14:paraId="2BB1279B" w14:textId="77777777">
              <w:trPr>
                <w:trHeight w:val="454"/>
                <w:jc w:val="center"/>
              </w:trPr>
              <w:tc>
                <w:tcPr>
                  <w:tcW w:w="509" w:type="pct"/>
                  <w:vMerge/>
                  <w:vAlign w:val="center"/>
                </w:tcPr>
                <w:p w14:paraId="202149BE" w14:textId="77777777" w:rsidR="00821ECF" w:rsidRPr="00B3337D" w:rsidRDefault="00821ECF">
                  <w:pPr>
                    <w:adjustRightInd w:val="0"/>
                    <w:snapToGrid w:val="0"/>
                    <w:jc w:val="center"/>
                    <w:rPr>
                      <w:color w:val="000000" w:themeColor="text1"/>
                      <w:sz w:val="24"/>
                    </w:rPr>
                  </w:pPr>
                </w:p>
              </w:tc>
              <w:tc>
                <w:tcPr>
                  <w:tcW w:w="819" w:type="pct"/>
                  <w:vAlign w:val="center"/>
                </w:tcPr>
                <w:p w14:paraId="3816D1DE" w14:textId="77777777" w:rsidR="00821ECF" w:rsidRPr="00B3337D" w:rsidRDefault="00D72CB7">
                  <w:pPr>
                    <w:adjustRightInd w:val="0"/>
                    <w:snapToGrid w:val="0"/>
                    <w:jc w:val="center"/>
                    <w:rPr>
                      <w:color w:val="000000" w:themeColor="text1"/>
                      <w:sz w:val="24"/>
                    </w:rPr>
                  </w:pPr>
                  <w:r w:rsidRPr="00B3337D">
                    <w:rPr>
                      <w:color w:val="000000" w:themeColor="text1"/>
                      <w:sz w:val="24"/>
                    </w:rPr>
                    <w:t>项目污水处理站</w:t>
                  </w:r>
                </w:p>
              </w:tc>
              <w:tc>
                <w:tcPr>
                  <w:tcW w:w="779" w:type="pct"/>
                  <w:vAlign w:val="center"/>
                </w:tcPr>
                <w:p w14:paraId="5E7E154D" w14:textId="77777777" w:rsidR="00821ECF" w:rsidRPr="00B3337D" w:rsidRDefault="00D72CB7">
                  <w:pPr>
                    <w:adjustRightInd w:val="0"/>
                    <w:snapToGrid w:val="0"/>
                    <w:jc w:val="center"/>
                    <w:rPr>
                      <w:color w:val="000000" w:themeColor="text1"/>
                      <w:sz w:val="24"/>
                    </w:rPr>
                  </w:pPr>
                  <w:r w:rsidRPr="00B3337D">
                    <w:rPr>
                      <w:color w:val="000000" w:themeColor="text1"/>
                      <w:sz w:val="24"/>
                    </w:rPr>
                    <w:t>恶臭</w:t>
                  </w:r>
                </w:p>
              </w:tc>
              <w:tc>
                <w:tcPr>
                  <w:tcW w:w="1072" w:type="pct"/>
                  <w:vAlign w:val="center"/>
                </w:tcPr>
                <w:p w14:paraId="26041B24" w14:textId="77777777" w:rsidR="00821ECF" w:rsidRPr="00B3337D" w:rsidRDefault="00D72CB7">
                  <w:pPr>
                    <w:adjustRightInd w:val="0"/>
                    <w:snapToGrid w:val="0"/>
                    <w:jc w:val="center"/>
                    <w:rPr>
                      <w:color w:val="000000" w:themeColor="text1"/>
                      <w:sz w:val="24"/>
                    </w:rPr>
                  </w:pPr>
                  <w:r w:rsidRPr="00B3337D">
                    <w:rPr>
                      <w:color w:val="000000" w:themeColor="text1"/>
                      <w:sz w:val="24"/>
                    </w:rPr>
                    <w:t>氨气、硫化氢、臭气浓度</w:t>
                  </w:r>
                </w:p>
              </w:tc>
              <w:tc>
                <w:tcPr>
                  <w:tcW w:w="1820" w:type="pct"/>
                  <w:vAlign w:val="center"/>
                </w:tcPr>
                <w:p w14:paraId="06920AB3" w14:textId="77777777" w:rsidR="00821ECF" w:rsidRPr="00B3337D" w:rsidRDefault="00D72CB7">
                  <w:pPr>
                    <w:tabs>
                      <w:tab w:val="left" w:pos="480"/>
                    </w:tabs>
                    <w:rPr>
                      <w:color w:val="000000" w:themeColor="text1"/>
                      <w:sz w:val="24"/>
                      <w:lang w:val="en-GB"/>
                    </w:rPr>
                  </w:pPr>
                  <w:r w:rsidRPr="00B3337D">
                    <w:rPr>
                      <w:color w:val="000000" w:themeColor="text1"/>
                      <w:sz w:val="24"/>
                    </w:rPr>
                    <w:t>设备为封闭式污水处理设备一体机，定期喷洒除臭剂，产生的恶臭气体以无组织形式逸散</w:t>
                  </w:r>
                </w:p>
              </w:tc>
            </w:tr>
            <w:tr w:rsidR="00B3337D" w:rsidRPr="00B3337D" w14:paraId="74CC9733" w14:textId="77777777">
              <w:trPr>
                <w:trHeight w:val="454"/>
                <w:jc w:val="center"/>
              </w:trPr>
              <w:tc>
                <w:tcPr>
                  <w:tcW w:w="509" w:type="pct"/>
                  <w:vMerge/>
                  <w:vAlign w:val="center"/>
                </w:tcPr>
                <w:p w14:paraId="46493016" w14:textId="77777777" w:rsidR="00821ECF" w:rsidRPr="00B3337D" w:rsidRDefault="00821ECF">
                  <w:pPr>
                    <w:adjustRightInd w:val="0"/>
                    <w:snapToGrid w:val="0"/>
                    <w:jc w:val="center"/>
                    <w:rPr>
                      <w:color w:val="000000" w:themeColor="text1"/>
                      <w:sz w:val="24"/>
                    </w:rPr>
                  </w:pPr>
                </w:p>
              </w:tc>
              <w:tc>
                <w:tcPr>
                  <w:tcW w:w="819" w:type="pct"/>
                  <w:vAlign w:val="center"/>
                </w:tcPr>
                <w:p w14:paraId="00C6A07A" w14:textId="77777777" w:rsidR="00821ECF" w:rsidRPr="00B3337D" w:rsidRDefault="00D72CB7">
                  <w:pPr>
                    <w:adjustRightInd w:val="0"/>
                    <w:snapToGrid w:val="0"/>
                    <w:jc w:val="center"/>
                    <w:rPr>
                      <w:color w:val="000000" w:themeColor="text1"/>
                      <w:sz w:val="24"/>
                    </w:rPr>
                  </w:pPr>
                  <w:r w:rsidRPr="00B3337D">
                    <w:rPr>
                      <w:color w:val="000000" w:themeColor="text1"/>
                      <w:sz w:val="24"/>
                    </w:rPr>
                    <w:t>硝酸铵库</w:t>
                  </w:r>
                </w:p>
              </w:tc>
              <w:tc>
                <w:tcPr>
                  <w:tcW w:w="779" w:type="pct"/>
                  <w:vAlign w:val="center"/>
                </w:tcPr>
                <w:p w14:paraId="5F070BAF" w14:textId="77777777" w:rsidR="00821ECF" w:rsidRPr="00B3337D" w:rsidRDefault="00D72CB7">
                  <w:pPr>
                    <w:adjustRightInd w:val="0"/>
                    <w:snapToGrid w:val="0"/>
                    <w:jc w:val="center"/>
                    <w:rPr>
                      <w:color w:val="000000" w:themeColor="text1"/>
                      <w:sz w:val="24"/>
                    </w:rPr>
                  </w:pPr>
                  <w:r w:rsidRPr="00B3337D">
                    <w:rPr>
                      <w:color w:val="000000" w:themeColor="text1"/>
                      <w:sz w:val="24"/>
                    </w:rPr>
                    <w:t>装卸、储存</w:t>
                  </w:r>
                </w:p>
              </w:tc>
              <w:tc>
                <w:tcPr>
                  <w:tcW w:w="1072" w:type="pct"/>
                  <w:vAlign w:val="center"/>
                </w:tcPr>
                <w:p w14:paraId="2C582E97" w14:textId="77777777" w:rsidR="00821ECF" w:rsidRPr="00B3337D" w:rsidRDefault="00D72CB7">
                  <w:pPr>
                    <w:adjustRightInd w:val="0"/>
                    <w:snapToGrid w:val="0"/>
                    <w:jc w:val="center"/>
                    <w:rPr>
                      <w:color w:val="000000" w:themeColor="text1"/>
                      <w:sz w:val="24"/>
                    </w:rPr>
                  </w:pPr>
                  <w:r w:rsidRPr="00B3337D">
                    <w:rPr>
                      <w:color w:val="000000" w:themeColor="text1"/>
                      <w:sz w:val="24"/>
                    </w:rPr>
                    <w:t>氨气</w:t>
                  </w:r>
                </w:p>
              </w:tc>
              <w:tc>
                <w:tcPr>
                  <w:tcW w:w="1820" w:type="pct"/>
                  <w:vAlign w:val="center"/>
                </w:tcPr>
                <w:p w14:paraId="4E001904" w14:textId="77777777" w:rsidR="00821ECF" w:rsidRPr="00B3337D" w:rsidRDefault="00D72CB7">
                  <w:pPr>
                    <w:tabs>
                      <w:tab w:val="left" w:pos="480"/>
                    </w:tabs>
                    <w:rPr>
                      <w:color w:val="000000" w:themeColor="text1"/>
                      <w:sz w:val="24"/>
                      <w:lang w:val="en-GB"/>
                    </w:rPr>
                  </w:pPr>
                  <w:r w:rsidRPr="00B3337D">
                    <w:rPr>
                      <w:color w:val="000000" w:themeColor="text1"/>
                      <w:sz w:val="24"/>
                    </w:rPr>
                    <w:t>通过保持室内干燥、阴凉，加强通风无组内干燥、阴凉，加强通风</w:t>
                  </w:r>
                </w:p>
              </w:tc>
            </w:tr>
            <w:tr w:rsidR="00B3337D" w:rsidRPr="00B3337D" w14:paraId="09427DAE" w14:textId="77777777">
              <w:trPr>
                <w:trHeight w:val="454"/>
                <w:jc w:val="center"/>
              </w:trPr>
              <w:tc>
                <w:tcPr>
                  <w:tcW w:w="509" w:type="pct"/>
                  <w:vMerge/>
                  <w:vAlign w:val="center"/>
                </w:tcPr>
                <w:p w14:paraId="67D17D2E" w14:textId="77777777" w:rsidR="00821ECF" w:rsidRPr="00B3337D" w:rsidRDefault="00821ECF">
                  <w:pPr>
                    <w:adjustRightInd w:val="0"/>
                    <w:snapToGrid w:val="0"/>
                    <w:jc w:val="center"/>
                    <w:rPr>
                      <w:color w:val="000000" w:themeColor="text1"/>
                      <w:sz w:val="24"/>
                    </w:rPr>
                  </w:pPr>
                </w:p>
              </w:tc>
              <w:tc>
                <w:tcPr>
                  <w:tcW w:w="819" w:type="pct"/>
                  <w:vAlign w:val="center"/>
                </w:tcPr>
                <w:p w14:paraId="6ABC3F13" w14:textId="77777777" w:rsidR="00821ECF" w:rsidRPr="00B3337D" w:rsidRDefault="00D72CB7">
                  <w:pPr>
                    <w:adjustRightInd w:val="0"/>
                    <w:snapToGrid w:val="0"/>
                    <w:jc w:val="center"/>
                    <w:rPr>
                      <w:color w:val="000000" w:themeColor="text1"/>
                      <w:sz w:val="24"/>
                    </w:rPr>
                  </w:pPr>
                  <w:r w:rsidRPr="00B3337D">
                    <w:rPr>
                      <w:color w:val="000000" w:themeColor="text1"/>
                      <w:sz w:val="24"/>
                    </w:rPr>
                    <w:t>柴油储罐装卸、储存废气</w:t>
                  </w:r>
                </w:p>
              </w:tc>
              <w:tc>
                <w:tcPr>
                  <w:tcW w:w="779" w:type="pct"/>
                  <w:vAlign w:val="center"/>
                </w:tcPr>
                <w:p w14:paraId="52CCB549" w14:textId="77777777" w:rsidR="00821ECF" w:rsidRPr="00B3337D" w:rsidRDefault="00D72CB7">
                  <w:pPr>
                    <w:adjustRightInd w:val="0"/>
                    <w:snapToGrid w:val="0"/>
                    <w:jc w:val="center"/>
                    <w:rPr>
                      <w:color w:val="000000" w:themeColor="text1"/>
                      <w:sz w:val="24"/>
                    </w:rPr>
                  </w:pPr>
                  <w:r w:rsidRPr="00B3337D">
                    <w:rPr>
                      <w:color w:val="000000" w:themeColor="text1"/>
                      <w:sz w:val="24"/>
                    </w:rPr>
                    <w:t>加油、储存</w:t>
                  </w:r>
                </w:p>
              </w:tc>
              <w:tc>
                <w:tcPr>
                  <w:tcW w:w="1072" w:type="pct"/>
                  <w:vAlign w:val="center"/>
                </w:tcPr>
                <w:p w14:paraId="12539541" w14:textId="77777777" w:rsidR="00821ECF" w:rsidRPr="00B3337D" w:rsidRDefault="00D72CB7">
                  <w:pPr>
                    <w:adjustRightInd w:val="0"/>
                    <w:snapToGrid w:val="0"/>
                    <w:jc w:val="center"/>
                    <w:rPr>
                      <w:color w:val="000000" w:themeColor="text1"/>
                      <w:sz w:val="24"/>
                    </w:rPr>
                  </w:pPr>
                  <w:r w:rsidRPr="00B3337D">
                    <w:rPr>
                      <w:color w:val="000000" w:themeColor="text1"/>
                      <w:sz w:val="24"/>
                    </w:rPr>
                    <w:t>非甲烷总烃</w:t>
                  </w:r>
                </w:p>
              </w:tc>
              <w:tc>
                <w:tcPr>
                  <w:tcW w:w="1820" w:type="pct"/>
                  <w:vAlign w:val="center"/>
                </w:tcPr>
                <w:p w14:paraId="2B918906" w14:textId="77777777" w:rsidR="00821ECF" w:rsidRPr="00B3337D" w:rsidRDefault="00D72CB7">
                  <w:pPr>
                    <w:tabs>
                      <w:tab w:val="left" w:pos="480"/>
                    </w:tabs>
                    <w:rPr>
                      <w:color w:val="000000" w:themeColor="text1"/>
                      <w:sz w:val="24"/>
                    </w:rPr>
                  </w:pPr>
                  <w:r w:rsidRPr="00B3337D">
                    <w:rPr>
                      <w:color w:val="000000" w:themeColor="text1"/>
                      <w:sz w:val="24"/>
                    </w:rPr>
                    <w:t>储油罐油气平衡，设置二次油气回收装置</w:t>
                  </w:r>
                </w:p>
              </w:tc>
            </w:tr>
            <w:tr w:rsidR="00B3337D" w:rsidRPr="00B3337D" w14:paraId="190D869A" w14:textId="77777777">
              <w:trPr>
                <w:trHeight w:val="454"/>
                <w:jc w:val="center"/>
              </w:trPr>
              <w:tc>
                <w:tcPr>
                  <w:tcW w:w="509" w:type="pct"/>
                  <w:vMerge/>
                  <w:vAlign w:val="center"/>
                </w:tcPr>
                <w:p w14:paraId="56DC2F29" w14:textId="77777777" w:rsidR="00821ECF" w:rsidRPr="00B3337D" w:rsidRDefault="00821ECF">
                  <w:pPr>
                    <w:adjustRightInd w:val="0"/>
                    <w:snapToGrid w:val="0"/>
                    <w:jc w:val="center"/>
                    <w:rPr>
                      <w:color w:val="000000" w:themeColor="text1"/>
                      <w:sz w:val="24"/>
                    </w:rPr>
                  </w:pPr>
                </w:p>
              </w:tc>
              <w:tc>
                <w:tcPr>
                  <w:tcW w:w="819" w:type="pct"/>
                  <w:vAlign w:val="center"/>
                </w:tcPr>
                <w:p w14:paraId="580A2583" w14:textId="77777777" w:rsidR="00821ECF" w:rsidRPr="00B3337D" w:rsidRDefault="00D72CB7">
                  <w:pPr>
                    <w:adjustRightInd w:val="0"/>
                    <w:snapToGrid w:val="0"/>
                    <w:jc w:val="center"/>
                    <w:rPr>
                      <w:color w:val="000000" w:themeColor="text1"/>
                      <w:sz w:val="24"/>
                    </w:rPr>
                  </w:pPr>
                  <w:r w:rsidRPr="00B3337D">
                    <w:rPr>
                      <w:color w:val="000000" w:themeColor="text1"/>
                      <w:sz w:val="24"/>
                    </w:rPr>
                    <w:t>食堂油烟</w:t>
                  </w:r>
                </w:p>
              </w:tc>
              <w:tc>
                <w:tcPr>
                  <w:tcW w:w="779" w:type="pct"/>
                  <w:vAlign w:val="center"/>
                </w:tcPr>
                <w:p w14:paraId="184E08D4" w14:textId="77777777" w:rsidR="00821ECF" w:rsidRPr="00B3337D" w:rsidRDefault="00D72CB7">
                  <w:pPr>
                    <w:adjustRightInd w:val="0"/>
                    <w:snapToGrid w:val="0"/>
                    <w:jc w:val="center"/>
                    <w:rPr>
                      <w:color w:val="000000" w:themeColor="text1"/>
                      <w:sz w:val="24"/>
                    </w:rPr>
                  </w:pPr>
                  <w:r w:rsidRPr="00B3337D">
                    <w:rPr>
                      <w:color w:val="000000" w:themeColor="text1"/>
                      <w:sz w:val="24"/>
                    </w:rPr>
                    <w:t>烹饪</w:t>
                  </w:r>
                </w:p>
              </w:tc>
              <w:tc>
                <w:tcPr>
                  <w:tcW w:w="1072" w:type="pct"/>
                  <w:vAlign w:val="center"/>
                </w:tcPr>
                <w:p w14:paraId="04B5789F" w14:textId="77777777" w:rsidR="00821ECF" w:rsidRPr="00B3337D" w:rsidRDefault="00D72CB7">
                  <w:pPr>
                    <w:adjustRightInd w:val="0"/>
                    <w:snapToGrid w:val="0"/>
                    <w:jc w:val="center"/>
                    <w:rPr>
                      <w:color w:val="000000" w:themeColor="text1"/>
                      <w:sz w:val="24"/>
                    </w:rPr>
                  </w:pPr>
                  <w:r w:rsidRPr="00B3337D">
                    <w:rPr>
                      <w:color w:val="000000" w:themeColor="text1"/>
                      <w:sz w:val="24"/>
                    </w:rPr>
                    <w:t>食堂油烟</w:t>
                  </w:r>
                </w:p>
              </w:tc>
              <w:tc>
                <w:tcPr>
                  <w:tcW w:w="1820" w:type="pct"/>
                </w:tcPr>
                <w:p w14:paraId="40E129CD" w14:textId="77777777" w:rsidR="00821ECF" w:rsidRPr="00B3337D" w:rsidRDefault="00D72CB7">
                  <w:pPr>
                    <w:tabs>
                      <w:tab w:val="left" w:pos="480"/>
                    </w:tabs>
                    <w:rPr>
                      <w:color w:val="000000" w:themeColor="text1"/>
                      <w:sz w:val="24"/>
                      <w:lang w:val="en-GB"/>
                    </w:rPr>
                  </w:pPr>
                  <w:r w:rsidRPr="00B3337D">
                    <w:rPr>
                      <w:color w:val="000000" w:themeColor="text1"/>
                      <w:sz w:val="24"/>
                      <w:lang w:val="en-GB"/>
                    </w:rPr>
                    <w:t>食堂油烟经油烟净化装置处理后，通过专用排气筒引至屋顶高空排放</w:t>
                  </w:r>
                </w:p>
              </w:tc>
            </w:tr>
            <w:tr w:rsidR="00B3337D" w:rsidRPr="00B3337D" w14:paraId="602DCE91" w14:textId="77777777">
              <w:trPr>
                <w:trHeight w:val="454"/>
                <w:jc w:val="center"/>
              </w:trPr>
              <w:tc>
                <w:tcPr>
                  <w:tcW w:w="509" w:type="pct"/>
                  <w:vMerge w:val="restart"/>
                  <w:vAlign w:val="center"/>
                </w:tcPr>
                <w:p w14:paraId="36F16F5A" w14:textId="77777777" w:rsidR="00821ECF" w:rsidRPr="00B3337D" w:rsidRDefault="00D72CB7">
                  <w:pPr>
                    <w:adjustRightInd w:val="0"/>
                    <w:snapToGrid w:val="0"/>
                    <w:jc w:val="center"/>
                    <w:rPr>
                      <w:color w:val="000000" w:themeColor="text1"/>
                      <w:sz w:val="24"/>
                    </w:rPr>
                  </w:pPr>
                  <w:r w:rsidRPr="00B3337D">
                    <w:rPr>
                      <w:color w:val="000000" w:themeColor="text1"/>
                      <w:sz w:val="24"/>
                    </w:rPr>
                    <w:t>废水</w:t>
                  </w:r>
                </w:p>
              </w:tc>
              <w:tc>
                <w:tcPr>
                  <w:tcW w:w="819" w:type="pct"/>
                  <w:vAlign w:val="center"/>
                </w:tcPr>
                <w:p w14:paraId="6749AC61" w14:textId="77777777" w:rsidR="00821ECF" w:rsidRPr="00B3337D" w:rsidRDefault="00D72CB7">
                  <w:pPr>
                    <w:adjustRightInd w:val="0"/>
                    <w:snapToGrid w:val="0"/>
                    <w:jc w:val="center"/>
                    <w:rPr>
                      <w:color w:val="000000" w:themeColor="text1"/>
                      <w:sz w:val="24"/>
                    </w:rPr>
                  </w:pPr>
                  <w:r w:rsidRPr="00B3337D">
                    <w:rPr>
                      <w:color w:val="000000" w:themeColor="text1"/>
                      <w:sz w:val="24"/>
                    </w:rPr>
                    <w:t>生活污水</w:t>
                  </w:r>
                </w:p>
              </w:tc>
              <w:tc>
                <w:tcPr>
                  <w:tcW w:w="779" w:type="pct"/>
                  <w:vAlign w:val="center"/>
                </w:tcPr>
                <w:p w14:paraId="1066F988" w14:textId="77777777" w:rsidR="00821ECF" w:rsidRPr="00B3337D" w:rsidRDefault="00D72CB7">
                  <w:pPr>
                    <w:adjustRightInd w:val="0"/>
                    <w:snapToGrid w:val="0"/>
                    <w:jc w:val="center"/>
                    <w:rPr>
                      <w:color w:val="000000" w:themeColor="text1"/>
                      <w:sz w:val="24"/>
                    </w:rPr>
                  </w:pPr>
                  <w:r w:rsidRPr="00B3337D">
                    <w:rPr>
                      <w:color w:val="000000" w:themeColor="text1"/>
                      <w:sz w:val="24"/>
                    </w:rPr>
                    <w:t>办公、生活过程</w:t>
                  </w:r>
                </w:p>
              </w:tc>
              <w:tc>
                <w:tcPr>
                  <w:tcW w:w="1072" w:type="pct"/>
                  <w:vAlign w:val="center"/>
                </w:tcPr>
                <w:p w14:paraId="597F8649" w14:textId="77777777" w:rsidR="00821ECF" w:rsidRPr="00B3337D" w:rsidRDefault="00D72CB7">
                  <w:pPr>
                    <w:adjustRightInd w:val="0"/>
                    <w:snapToGrid w:val="0"/>
                    <w:jc w:val="center"/>
                    <w:rPr>
                      <w:color w:val="000000" w:themeColor="text1"/>
                      <w:sz w:val="24"/>
                    </w:rPr>
                  </w:pPr>
                  <w:r w:rsidRPr="00B3337D">
                    <w:rPr>
                      <w:color w:val="000000" w:themeColor="text1"/>
                      <w:sz w:val="24"/>
                    </w:rPr>
                    <w:t>COD</w:t>
                  </w:r>
                  <w:r w:rsidRPr="00B3337D">
                    <w:rPr>
                      <w:color w:val="000000" w:themeColor="text1"/>
                      <w:sz w:val="24"/>
                      <w:vertAlign w:val="subscript"/>
                    </w:rPr>
                    <w:t>Cr</w:t>
                  </w:r>
                  <w:r w:rsidRPr="00B3337D">
                    <w:rPr>
                      <w:color w:val="000000" w:themeColor="text1"/>
                      <w:sz w:val="24"/>
                    </w:rPr>
                    <w:t>、</w:t>
                  </w:r>
                  <w:r w:rsidRPr="00B3337D">
                    <w:rPr>
                      <w:color w:val="000000" w:themeColor="text1"/>
                      <w:sz w:val="24"/>
                    </w:rPr>
                    <w:t>BOD</w:t>
                  </w:r>
                  <w:r w:rsidRPr="00B3337D">
                    <w:rPr>
                      <w:color w:val="000000" w:themeColor="text1"/>
                      <w:sz w:val="24"/>
                      <w:vertAlign w:val="subscript"/>
                    </w:rPr>
                    <w:t>5</w:t>
                  </w:r>
                  <w:r w:rsidRPr="00B3337D">
                    <w:rPr>
                      <w:color w:val="000000" w:themeColor="text1"/>
                      <w:sz w:val="24"/>
                    </w:rPr>
                    <w:t>、</w:t>
                  </w:r>
                  <w:r w:rsidRPr="00B3337D">
                    <w:rPr>
                      <w:color w:val="000000" w:themeColor="text1"/>
                      <w:sz w:val="24"/>
                    </w:rPr>
                    <w:t>SS</w:t>
                  </w:r>
                  <w:r w:rsidRPr="00B3337D">
                    <w:rPr>
                      <w:color w:val="000000" w:themeColor="text1"/>
                      <w:sz w:val="24"/>
                    </w:rPr>
                    <w:t>、</w:t>
                  </w:r>
                  <w:r w:rsidRPr="00B3337D">
                    <w:rPr>
                      <w:color w:val="000000" w:themeColor="text1"/>
                      <w:sz w:val="24"/>
                    </w:rPr>
                    <w:t>NH</w:t>
                  </w:r>
                  <w:r w:rsidRPr="00B3337D">
                    <w:rPr>
                      <w:color w:val="000000" w:themeColor="text1"/>
                      <w:sz w:val="24"/>
                      <w:vertAlign w:val="subscript"/>
                    </w:rPr>
                    <w:t>3</w:t>
                  </w:r>
                  <w:r w:rsidRPr="00B3337D">
                    <w:rPr>
                      <w:color w:val="000000" w:themeColor="text1"/>
                      <w:sz w:val="24"/>
                    </w:rPr>
                    <w:t>-N</w:t>
                  </w:r>
                </w:p>
              </w:tc>
              <w:tc>
                <w:tcPr>
                  <w:tcW w:w="1820" w:type="pct"/>
                  <w:vMerge w:val="restart"/>
                  <w:vAlign w:val="center"/>
                </w:tcPr>
                <w:p w14:paraId="0C4F7AFC" w14:textId="7B9428BB" w:rsidR="00821ECF" w:rsidRPr="00B3337D" w:rsidRDefault="00D72CB7">
                  <w:pPr>
                    <w:tabs>
                      <w:tab w:val="left" w:pos="480"/>
                    </w:tabs>
                    <w:rPr>
                      <w:color w:val="000000" w:themeColor="text1"/>
                      <w:sz w:val="24"/>
                    </w:rPr>
                  </w:pPr>
                  <w:r w:rsidRPr="00B3337D">
                    <w:rPr>
                      <w:color w:val="000000" w:themeColor="text1"/>
                      <w:sz w:val="24"/>
                      <w:lang w:val="en-GB"/>
                    </w:rPr>
                    <w:t>生活污水排入化粪池处理后，食堂废水、地面冲洗废水、车辆冲洗废水经隔油沉淀池处理后排入厂区内地埋式一体化污水处理设施（处理</w:t>
                  </w:r>
                  <w:r w:rsidRPr="00B3337D">
                    <w:rPr>
                      <w:color w:val="000000" w:themeColor="text1"/>
                      <w:sz w:val="24"/>
                      <w:lang w:val="en-GB"/>
                    </w:rPr>
                    <w:lastRenderedPageBreak/>
                    <w:t>规模</w:t>
                  </w:r>
                  <w:r w:rsidRPr="00B3337D">
                    <w:rPr>
                      <w:color w:val="000000" w:themeColor="text1"/>
                      <w:sz w:val="24"/>
                      <w:lang w:val="en-GB"/>
                    </w:rPr>
                    <w:t>5t/d</w:t>
                  </w:r>
                  <w:r w:rsidRPr="00B3337D">
                    <w:rPr>
                      <w:color w:val="000000" w:themeColor="text1"/>
                      <w:sz w:val="24"/>
                      <w:lang w:val="en-GB"/>
                    </w:rPr>
                    <w:t>，采取工艺格栅</w:t>
                  </w:r>
                  <w:r w:rsidRPr="00B3337D">
                    <w:rPr>
                      <w:color w:val="000000" w:themeColor="text1"/>
                      <w:sz w:val="24"/>
                      <w:lang w:val="en-GB"/>
                    </w:rPr>
                    <w:t>+</w:t>
                  </w:r>
                  <w:r w:rsidRPr="00B3337D">
                    <w:rPr>
                      <w:color w:val="000000" w:themeColor="text1"/>
                      <w:sz w:val="24"/>
                      <w:lang w:val="en-GB"/>
                    </w:rPr>
                    <w:t>调节池</w:t>
                  </w:r>
                  <w:r w:rsidRPr="00B3337D">
                    <w:rPr>
                      <w:color w:val="000000" w:themeColor="text1"/>
                      <w:sz w:val="24"/>
                      <w:lang w:val="en-GB"/>
                    </w:rPr>
                    <w:t>+</w:t>
                  </w:r>
                  <w:r w:rsidRPr="00B3337D">
                    <w:rPr>
                      <w:color w:val="000000" w:themeColor="text1"/>
                      <w:sz w:val="24"/>
                      <w:lang w:val="en-GB"/>
                    </w:rPr>
                    <w:t>二级接触氧化池</w:t>
                  </w:r>
                  <w:r w:rsidRPr="00B3337D">
                    <w:rPr>
                      <w:color w:val="000000" w:themeColor="text1"/>
                      <w:sz w:val="24"/>
                      <w:lang w:val="en-GB"/>
                    </w:rPr>
                    <w:t>+</w:t>
                  </w:r>
                  <w:r w:rsidRPr="00B3337D">
                    <w:rPr>
                      <w:color w:val="000000" w:themeColor="text1"/>
                      <w:sz w:val="24"/>
                      <w:lang w:val="en-GB"/>
                    </w:rPr>
                    <w:t>二沉池</w:t>
                  </w:r>
                  <w:r w:rsidRPr="00B3337D">
                    <w:rPr>
                      <w:color w:val="000000" w:themeColor="text1"/>
                      <w:sz w:val="24"/>
                      <w:lang w:val="en-GB"/>
                    </w:rPr>
                    <w:t>+</w:t>
                  </w:r>
                  <w:r w:rsidRPr="00B3337D">
                    <w:rPr>
                      <w:color w:val="000000" w:themeColor="text1"/>
                      <w:sz w:val="24"/>
                      <w:lang w:val="en-GB"/>
                    </w:rPr>
                    <w:t>过滤），</w:t>
                  </w:r>
                  <w:r w:rsidR="00656CD6" w:rsidRPr="00B3337D">
                    <w:rPr>
                      <w:color w:val="000000" w:themeColor="text1"/>
                      <w:sz w:val="24"/>
                      <w:lang w:val="en-GB"/>
                    </w:rPr>
                    <w:t>处理达标后用于厂区道路洒水降尘</w:t>
                  </w:r>
                  <w:r w:rsidRPr="00B3337D">
                    <w:rPr>
                      <w:color w:val="000000" w:themeColor="text1"/>
                      <w:sz w:val="24"/>
                      <w:lang w:val="en-GB"/>
                    </w:rPr>
                    <w:t>。</w:t>
                  </w:r>
                </w:p>
              </w:tc>
            </w:tr>
            <w:tr w:rsidR="00B3337D" w:rsidRPr="00B3337D" w14:paraId="0FBE1544" w14:textId="77777777">
              <w:trPr>
                <w:trHeight w:val="454"/>
                <w:jc w:val="center"/>
              </w:trPr>
              <w:tc>
                <w:tcPr>
                  <w:tcW w:w="509" w:type="pct"/>
                  <w:vMerge/>
                  <w:vAlign w:val="center"/>
                </w:tcPr>
                <w:p w14:paraId="585A7348" w14:textId="77777777" w:rsidR="00821ECF" w:rsidRPr="00B3337D" w:rsidRDefault="00821ECF">
                  <w:pPr>
                    <w:adjustRightInd w:val="0"/>
                    <w:snapToGrid w:val="0"/>
                    <w:jc w:val="center"/>
                    <w:rPr>
                      <w:color w:val="000000" w:themeColor="text1"/>
                      <w:sz w:val="24"/>
                    </w:rPr>
                  </w:pPr>
                </w:p>
              </w:tc>
              <w:tc>
                <w:tcPr>
                  <w:tcW w:w="819" w:type="pct"/>
                  <w:vAlign w:val="center"/>
                </w:tcPr>
                <w:p w14:paraId="21056C7F" w14:textId="77777777" w:rsidR="00821ECF" w:rsidRPr="00B3337D" w:rsidRDefault="00D72CB7">
                  <w:pPr>
                    <w:adjustRightInd w:val="0"/>
                    <w:snapToGrid w:val="0"/>
                    <w:jc w:val="center"/>
                    <w:rPr>
                      <w:color w:val="000000" w:themeColor="text1"/>
                      <w:sz w:val="24"/>
                    </w:rPr>
                  </w:pPr>
                  <w:r w:rsidRPr="00B3337D">
                    <w:rPr>
                      <w:color w:val="000000" w:themeColor="text1"/>
                      <w:sz w:val="24"/>
                    </w:rPr>
                    <w:t>食堂废水</w:t>
                  </w:r>
                </w:p>
              </w:tc>
              <w:tc>
                <w:tcPr>
                  <w:tcW w:w="779" w:type="pct"/>
                  <w:vAlign w:val="center"/>
                </w:tcPr>
                <w:p w14:paraId="682007B8" w14:textId="77777777" w:rsidR="00821ECF" w:rsidRPr="00B3337D" w:rsidRDefault="00D72CB7">
                  <w:pPr>
                    <w:adjustRightInd w:val="0"/>
                    <w:snapToGrid w:val="0"/>
                    <w:jc w:val="center"/>
                    <w:rPr>
                      <w:color w:val="000000" w:themeColor="text1"/>
                      <w:sz w:val="24"/>
                    </w:rPr>
                  </w:pPr>
                  <w:r w:rsidRPr="00B3337D">
                    <w:rPr>
                      <w:color w:val="000000" w:themeColor="text1"/>
                      <w:sz w:val="24"/>
                    </w:rPr>
                    <w:t>烹饪</w:t>
                  </w:r>
                </w:p>
              </w:tc>
              <w:tc>
                <w:tcPr>
                  <w:tcW w:w="1072" w:type="pct"/>
                  <w:vAlign w:val="center"/>
                </w:tcPr>
                <w:p w14:paraId="2FD517E7" w14:textId="77777777" w:rsidR="00821ECF" w:rsidRPr="00B3337D" w:rsidRDefault="00D72CB7">
                  <w:pPr>
                    <w:adjustRightInd w:val="0"/>
                    <w:snapToGrid w:val="0"/>
                    <w:jc w:val="center"/>
                    <w:rPr>
                      <w:color w:val="000000" w:themeColor="text1"/>
                      <w:sz w:val="24"/>
                    </w:rPr>
                  </w:pPr>
                  <w:r w:rsidRPr="00B3337D">
                    <w:rPr>
                      <w:color w:val="000000" w:themeColor="text1"/>
                      <w:sz w:val="24"/>
                    </w:rPr>
                    <w:t>COD</w:t>
                  </w:r>
                  <w:r w:rsidRPr="00B3337D">
                    <w:rPr>
                      <w:color w:val="000000" w:themeColor="text1"/>
                      <w:sz w:val="24"/>
                      <w:vertAlign w:val="subscript"/>
                    </w:rPr>
                    <w:t>Cr</w:t>
                  </w:r>
                  <w:r w:rsidRPr="00B3337D">
                    <w:rPr>
                      <w:color w:val="000000" w:themeColor="text1"/>
                      <w:sz w:val="24"/>
                    </w:rPr>
                    <w:t>、</w:t>
                  </w:r>
                  <w:r w:rsidRPr="00B3337D">
                    <w:rPr>
                      <w:color w:val="000000" w:themeColor="text1"/>
                      <w:sz w:val="24"/>
                    </w:rPr>
                    <w:t>BOD</w:t>
                  </w:r>
                  <w:r w:rsidRPr="00B3337D">
                    <w:rPr>
                      <w:color w:val="000000" w:themeColor="text1"/>
                      <w:sz w:val="24"/>
                      <w:vertAlign w:val="subscript"/>
                    </w:rPr>
                    <w:t>5</w:t>
                  </w:r>
                  <w:r w:rsidRPr="00B3337D">
                    <w:rPr>
                      <w:color w:val="000000" w:themeColor="text1"/>
                      <w:sz w:val="24"/>
                    </w:rPr>
                    <w:t>、</w:t>
                  </w:r>
                  <w:r w:rsidRPr="00B3337D">
                    <w:rPr>
                      <w:color w:val="000000" w:themeColor="text1"/>
                      <w:sz w:val="24"/>
                    </w:rPr>
                    <w:t>SS</w:t>
                  </w:r>
                  <w:r w:rsidRPr="00B3337D">
                    <w:rPr>
                      <w:color w:val="000000" w:themeColor="text1"/>
                      <w:sz w:val="24"/>
                    </w:rPr>
                    <w:t>、</w:t>
                  </w:r>
                  <w:r w:rsidRPr="00B3337D">
                    <w:rPr>
                      <w:color w:val="000000" w:themeColor="text1"/>
                      <w:sz w:val="24"/>
                    </w:rPr>
                    <w:t>NH</w:t>
                  </w:r>
                  <w:r w:rsidRPr="00B3337D">
                    <w:rPr>
                      <w:color w:val="000000" w:themeColor="text1"/>
                      <w:sz w:val="24"/>
                      <w:vertAlign w:val="subscript"/>
                    </w:rPr>
                    <w:t>3</w:t>
                  </w:r>
                  <w:r w:rsidRPr="00B3337D">
                    <w:rPr>
                      <w:color w:val="000000" w:themeColor="text1"/>
                      <w:sz w:val="24"/>
                    </w:rPr>
                    <w:t>-N</w:t>
                  </w:r>
                  <w:r w:rsidRPr="00B3337D">
                    <w:rPr>
                      <w:color w:val="000000" w:themeColor="text1"/>
                      <w:sz w:val="24"/>
                    </w:rPr>
                    <w:t>、动</w:t>
                  </w:r>
                  <w:r w:rsidRPr="00B3337D">
                    <w:rPr>
                      <w:color w:val="000000" w:themeColor="text1"/>
                      <w:sz w:val="24"/>
                    </w:rPr>
                    <w:lastRenderedPageBreak/>
                    <w:t>植物油</w:t>
                  </w:r>
                </w:p>
              </w:tc>
              <w:tc>
                <w:tcPr>
                  <w:tcW w:w="1820" w:type="pct"/>
                  <w:vMerge/>
                </w:tcPr>
                <w:p w14:paraId="1D02CEA3" w14:textId="77777777" w:rsidR="00821ECF" w:rsidRPr="00B3337D" w:rsidRDefault="00821ECF">
                  <w:pPr>
                    <w:adjustRightInd w:val="0"/>
                    <w:snapToGrid w:val="0"/>
                    <w:jc w:val="center"/>
                    <w:rPr>
                      <w:color w:val="000000" w:themeColor="text1"/>
                      <w:sz w:val="24"/>
                    </w:rPr>
                  </w:pPr>
                </w:p>
              </w:tc>
            </w:tr>
            <w:tr w:rsidR="00B3337D" w:rsidRPr="00B3337D" w14:paraId="6CDA0E6B" w14:textId="77777777">
              <w:trPr>
                <w:trHeight w:val="454"/>
                <w:jc w:val="center"/>
              </w:trPr>
              <w:tc>
                <w:tcPr>
                  <w:tcW w:w="509" w:type="pct"/>
                  <w:vMerge/>
                  <w:vAlign w:val="center"/>
                </w:tcPr>
                <w:p w14:paraId="0A428136" w14:textId="77777777" w:rsidR="00821ECF" w:rsidRPr="00B3337D" w:rsidRDefault="00821ECF">
                  <w:pPr>
                    <w:adjustRightInd w:val="0"/>
                    <w:snapToGrid w:val="0"/>
                    <w:jc w:val="center"/>
                    <w:rPr>
                      <w:color w:val="000000" w:themeColor="text1"/>
                      <w:sz w:val="24"/>
                    </w:rPr>
                  </w:pPr>
                </w:p>
              </w:tc>
              <w:tc>
                <w:tcPr>
                  <w:tcW w:w="819" w:type="pct"/>
                  <w:vAlign w:val="center"/>
                </w:tcPr>
                <w:p w14:paraId="3463AE3D" w14:textId="77777777" w:rsidR="00821ECF" w:rsidRPr="00B3337D" w:rsidRDefault="00D72CB7">
                  <w:pPr>
                    <w:adjustRightInd w:val="0"/>
                    <w:snapToGrid w:val="0"/>
                    <w:jc w:val="center"/>
                    <w:rPr>
                      <w:color w:val="000000" w:themeColor="text1"/>
                      <w:sz w:val="24"/>
                    </w:rPr>
                  </w:pPr>
                  <w:r w:rsidRPr="00B3337D">
                    <w:rPr>
                      <w:color w:val="000000" w:themeColor="text1"/>
                      <w:sz w:val="24"/>
                    </w:rPr>
                    <w:t>地面冲洗废水</w:t>
                  </w:r>
                </w:p>
              </w:tc>
              <w:tc>
                <w:tcPr>
                  <w:tcW w:w="779" w:type="pct"/>
                  <w:vAlign w:val="center"/>
                </w:tcPr>
                <w:p w14:paraId="6F2027C9" w14:textId="77777777" w:rsidR="00821ECF" w:rsidRPr="00B3337D" w:rsidRDefault="00D72CB7">
                  <w:pPr>
                    <w:adjustRightInd w:val="0"/>
                    <w:snapToGrid w:val="0"/>
                    <w:jc w:val="center"/>
                    <w:rPr>
                      <w:color w:val="000000" w:themeColor="text1"/>
                      <w:sz w:val="24"/>
                    </w:rPr>
                  </w:pPr>
                  <w:r w:rsidRPr="00B3337D">
                    <w:rPr>
                      <w:color w:val="000000" w:themeColor="text1"/>
                      <w:sz w:val="24"/>
                    </w:rPr>
                    <w:t>地面冲洗</w:t>
                  </w:r>
                </w:p>
              </w:tc>
              <w:tc>
                <w:tcPr>
                  <w:tcW w:w="1072" w:type="pct"/>
                  <w:vAlign w:val="center"/>
                </w:tcPr>
                <w:p w14:paraId="3FA32AC1" w14:textId="77777777" w:rsidR="00821ECF" w:rsidRPr="00B3337D" w:rsidRDefault="00D72CB7">
                  <w:pPr>
                    <w:adjustRightInd w:val="0"/>
                    <w:snapToGrid w:val="0"/>
                    <w:jc w:val="center"/>
                    <w:rPr>
                      <w:color w:val="000000" w:themeColor="text1"/>
                      <w:sz w:val="24"/>
                    </w:rPr>
                  </w:pPr>
                  <w:r w:rsidRPr="00B3337D">
                    <w:rPr>
                      <w:color w:val="000000" w:themeColor="text1"/>
                      <w:sz w:val="24"/>
                    </w:rPr>
                    <w:t>SS</w:t>
                  </w:r>
                  <w:r w:rsidRPr="00B3337D">
                    <w:rPr>
                      <w:color w:val="000000" w:themeColor="text1"/>
                      <w:sz w:val="24"/>
                    </w:rPr>
                    <w:t>、石油类</w:t>
                  </w:r>
                </w:p>
              </w:tc>
              <w:tc>
                <w:tcPr>
                  <w:tcW w:w="1820" w:type="pct"/>
                  <w:vMerge/>
                </w:tcPr>
                <w:p w14:paraId="71ABF4C5" w14:textId="77777777" w:rsidR="00821ECF" w:rsidRPr="00B3337D" w:rsidRDefault="00821ECF">
                  <w:pPr>
                    <w:adjustRightInd w:val="0"/>
                    <w:snapToGrid w:val="0"/>
                    <w:jc w:val="center"/>
                    <w:rPr>
                      <w:color w:val="000000" w:themeColor="text1"/>
                      <w:sz w:val="24"/>
                    </w:rPr>
                  </w:pPr>
                </w:p>
              </w:tc>
            </w:tr>
            <w:tr w:rsidR="00B3337D" w:rsidRPr="00B3337D" w14:paraId="5941914A" w14:textId="77777777">
              <w:trPr>
                <w:trHeight w:val="454"/>
                <w:jc w:val="center"/>
              </w:trPr>
              <w:tc>
                <w:tcPr>
                  <w:tcW w:w="509" w:type="pct"/>
                  <w:vMerge/>
                  <w:vAlign w:val="center"/>
                </w:tcPr>
                <w:p w14:paraId="04680B99" w14:textId="77777777" w:rsidR="00821ECF" w:rsidRPr="00B3337D" w:rsidRDefault="00821ECF">
                  <w:pPr>
                    <w:adjustRightInd w:val="0"/>
                    <w:snapToGrid w:val="0"/>
                    <w:jc w:val="center"/>
                    <w:rPr>
                      <w:color w:val="000000" w:themeColor="text1"/>
                      <w:sz w:val="24"/>
                    </w:rPr>
                  </w:pPr>
                </w:p>
              </w:tc>
              <w:tc>
                <w:tcPr>
                  <w:tcW w:w="819" w:type="pct"/>
                  <w:vAlign w:val="center"/>
                </w:tcPr>
                <w:p w14:paraId="26918F47" w14:textId="77777777" w:rsidR="00821ECF" w:rsidRPr="00B3337D" w:rsidRDefault="00D72CB7">
                  <w:pPr>
                    <w:adjustRightInd w:val="0"/>
                    <w:snapToGrid w:val="0"/>
                    <w:jc w:val="center"/>
                    <w:rPr>
                      <w:color w:val="000000" w:themeColor="text1"/>
                      <w:sz w:val="24"/>
                    </w:rPr>
                  </w:pPr>
                  <w:r w:rsidRPr="00B3337D">
                    <w:rPr>
                      <w:color w:val="000000" w:themeColor="text1"/>
                      <w:sz w:val="24"/>
                    </w:rPr>
                    <w:t>车辆冲洗废水</w:t>
                  </w:r>
                </w:p>
              </w:tc>
              <w:tc>
                <w:tcPr>
                  <w:tcW w:w="779" w:type="pct"/>
                  <w:vAlign w:val="center"/>
                </w:tcPr>
                <w:p w14:paraId="39324E17" w14:textId="77777777" w:rsidR="00821ECF" w:rsidRPr="00B3337D" w:rsidRDefault="00D72CB7">
                  <w:pPr>
                    <w:adjustRightInd w:val="0"/>
                    <w:snapToGrid w:val="0"/>
                    <w:jc w:val="center"/>
                    <w:rPr>
                      <w:color w:val="000000" w:themeColor="text1"/>
                      <w:sz w:val="24"/>
                    </w:rPr>
                  </w:pPr>
                  <w:r w:rsidRPr="00B3337D">
                    <w:rPr>
                      <w:color w:val="000000" w:themeColor="text1"/>
                      <w:sz w:val="24"/>
                    </w:rPr>
                    <w:t>车辆冲洗</w:t>
                  </w:r>
                </w:p>
              </w:tc>
              <w:tc>
                <w:tcPr>
                  <w:tcW w:w="1072" w:type="pct"/>
                  <w:vAlign w:val="center"/>
                </w:tcPr>
                <w:p w14:paraId="59EAA424" w14:textId="77777777" w:rsidR="00821ECF" w:rsidRPr="00B3337D" w:rsidRDefault="00D72CB7">
                  <w:pPr>
                    <w:adjustRightInd w:val="0"/>
                    <w:snapToGrid w:val="0"/>
                    <w:jc w:val="center"/>
                    <w:rPr>
                      <w:color w:val="000000" w:themeColor="text1"/>
                      <w:sz w:val="24"/>
                    </w:rPr>
                  </w:pPr>
                  <w:r w:rsidRPr="00B3337D">
                    <w:rPr>
                      <w:color w:val="000000" w:themeColor="text1"/>
                      <w:sz w:val="24"/>
                    </w:rPr>
                    <w:t>SS</w:t>
                  </w:r>
                  <w:r w:rsidRPr="00B3337D">
                    <w:rPr>
                      <w:color w:val="000000" w:themeColor="text1"/>
                      <w:sz w:val="24"/>
                    </w:rPr>
                    <w:t>、石油类</w:t>
                  </w:r>
                </w:p>
              </w:tc>
              <w:tc>
                <w:tcPr>
                  <w:tcW w:w="1820" w:type="pct"/>
                  <w:vMerge/>
                </w:tcPr>
                <w:p w14:paraId="19A7E67A" w14:textId="77777777" w:rsidR="00821ECF" w:rsidRPr="00B3337D" w:rsidRDefault="00821ECF">
                  <w:pPr>
                    <w:adjustRightInd w:val="0"/>
                    <w:snapToGrid w:val="0"/>
                    <w:jc w:val="center"/>
                    <w:rPr>
                      <w:color w:val="000000" w:themeColor="text1"/>
                      <w:sz w:val="24"/>
                    </w:rPr>
                  </w:pPr>
                </w:p>
              </w:tc>
            </w:tr>
            <w:tr w:rsidR="00B3337D" w:rsidRPr="00B3337D" w14:paraId="5E464C9D" w14:textId="77777777">
              <w:trPr>
                <w:trHeight w:val="454"/>
                <w:jc w:val="center"/>
              </w:trPr>
              <w:tc>
                <w:tcPr>
                  <w:tcW w:w="509" w:type="pct"/>
                  <w:vAlign w:val="center"/>
                </w:tcPr>
                <w:p w14:paraId="436F9BD9" w14:textId="77777777" w:rsidR="00821ECF" w:rsidRPr="00B3337D" w:rsidRDefault="00D72CB7">
                  <w:pPr>
                    <w:adjustRightInd w:val="0"/>
                    <w:snapToGrid w:val="0"/>
                    <w:jc w:val="center"/>
                    <w:rPr>
                      <w:color w:val="000000" w:themeColor="text1"/>
                      <w:sz w:val="24"/>
                    </w:rPr>
                  </w:pPr>
                  <w:r w:rsidRPr="00B3337D">
                    <w:rPr>
                      <w:color w:val="000000" w:themeColor="text1"/>
                      <w:sz w:val="24"/>
                    </w:rPr>
                    <w:t>噪声</w:t>
                  </w:r>
                </w:p>
              </w:tc>
              <w:tc>
                <w:tcPr>
                  <w:tcW w:w="819" w:type="pct"/>
                  <w:vAlign w:val="center"/>
                </w:tcPr>
                <w:p w14:paraId="2BBAB71D" w14:textId="77777777" w:rsidR="00821ECF" w:rsidRPr="00B3337D" w:rsidRDefault="00D72CB7">
                  <w:pPr>
                    <w:adjustRightInd w:val="0"/>
                    <w:snapToGrid w:val="0"/>
                    <w:jc w:val="center"/>
                    <w:rPr>
                      <w:color w:val="000000" w:themeColor="text1"/>
                      <w:sz w:val="24"/>
                    </w:rPr>
                  </w:pPr>
                  <w:r w:rsidRPr="00B3337D">
                    <w:rPr>
                      <w:color w:val="000000" w:themeColor="text1"/>
                      <w:sz w:val="24"/>
                    </w:rPr>
                    <w:t>机械噪声</w:t>
                  </w:r>
                </w:p>
              </w:tc>
              <w:tc>
                <w:tcPr>
                  <w:tcW w:w="779" w:type="pct"/>
                  <w:vAlign w:val="center"/>
                </w:tcPr>
                <w:p w14:paraId="350FA0DD" w14:textId="77777777" w:rsidR="00821ECF" w:rsidRPr="00B3337D" w:rsidRDefault="00D72CB7">
                  <w:pPr>
                    <w:adjustRightInd w:val="0"/>
                    <w:snapToGrid w:val="0"/>
                    <w:jc w:val="center"/>
                    <w:rPr>
                      <w:color w:val="000000" w:themeColor="text1"/>
                      <w:sz w:val="24"/>
                    </w:rPr>
                  </w:pPr>
                  <w:r w:rsidRPr="00B3337D">
                    <w:rPr>
                      <w:color w:val="000000" w:themeColor="text1"/>
                      <w:sz w:val="24"/>
                    </w:rPr>
                    <w:t>各类设备运转过程</w:t>
                  </w:r>
                </w:p>
              </w:tc>
              <w:tc>
                <w:tcPr>
                  <w:tcW w:w="1072" w:type="pct"/>
                  <w:vAlign w:val="center"/>
                </w:tcPr>
                <w:p w14:paraId="339B0325" w14:textId="77777777" w:rsidR="00821ECF" w:rsidRPr="00B3337D" w:rsidRDefault="00D72CB7">
                  <w:pPr>
                    <w:adjustRightInd w:val="0"/>
                    <w:snapToGrid w:val="0"/>
                    <w:jc w:val="center"/>
                    <w:rPr>
                      <w:color w:val="000000" w:themeColor="text1"/>
                      <w:sz w:val="24"/>
                    </w:rPr>
                  </w:pPr>
                  <w:r w:rsidRPr="00B3337D">
                    <w:rPr>
                      <w:color w:val="000000" w:themeColor="text1"/>
                      <w:sz w:val="24"/>
                    </w:rPr>
                    <w:t>设备噪声</w:t>
                  </w:r>
                </w:p>
              </w:tc>
              <w:tc>
                <w:tcPr>
                  <w:tcW w:w="1820" w:type="pct"/>
                </w:tcPr>
                <w:p w14:paraId="5CD47982" w14:textId="77777777" w:rsidR="00821ECF" w:rsidRPr="00B3337D" w:rsidRDefault="00D72CB7">
                  <w:pPr>
                    <w:tabs>
                      <w:tab w:val="left" w:pos="480"/>
                    </w:tabs>
                    <w:rPr>
                      <w:color w:val="000000" w:themeColor="text1"/>
                      <w:sz w:val="24"/>
                      <w:lang w:val="en-GB"/>
                    </w:rPr>
                  </w:pPr>
                  <w:r w:rsidRPr="00B3337D">
                    <w:rPr>
                      <w:color w:val="000000" w:themeColor="text1"/>
                      <w:sz w:val="24"/>
                      <w:lang w:val="en-GB"/>
                    </w:rPr>
                    <w:t>选用低噪声设备、室内布置、基础减振、消声、隔声。</w:t>
                  </w:r>
                </w:p>
              </w:tc>
            </w:tr>
            <w:tr w:rsidR="00B3337D" w:rsidRPr="00B3337D" w14:paraId="39016CF0" w14:textId="77777777">
              <w:trPr>
                <w:trHeight w:val="454"/>
                <w:jc w:val="center"/>
              </w:trPr>
              <w:tc>
                <w:tcPr>
                  <w:tcW w:w="509" w:type="pct"/>
                  <w:vMerge w:val="restart"/>
                  <w:vAlign w:val="center"/>
                </w:tcPr>
                <w:p w14:paraId="49F5FB73" w14:textId="77777777" w:rsidR="00821ECF" w:rsidRPr="00B3337D" w:rsidRDefault="00D72CB7">
                  <w:pPr>
                    <w:adjustRightInd w:val="0"/>
                    <w:snapToGrid w:val="0"/>
                    <w:jc w:val="center"/>
                    <w:rPr>
                      <w:color w:val="000000" w:themeColor="text1"/>
                      <w:sz w:val="24"/>
                    </w:rPr>
                  </w:pPr>
                  <w:r w:rsidRPr="00B3337D">
                    <w:rPr>
                      <w:color w:val="000000" w:themeColor="text1"/>
                      <w:sz w:val="24"/>
                    </w:rPr>
                    <w:t>固废</w:t>
                  </w:r>
                </w:p>
              </w:tc>
              <w:tc>
                <w:tcPr>
                  <w:tcW w:w="819" w:type="pct"/>
                  <w:vAlign w:val="center"/>
                </w:tcPr>
                <w:p w14:paraId="7CBC5180" w14:textId="77777777" w:rsidR="00821ECF" w:rsidRPr="00B3337D" w:rsidRDefault="00D72CB7">
                  <w:pPr>
                    <w:adjustRightInd w:val="0"/>
                    <w:snapToGrid w:val="0"/>
                    <w:jc w:val="center"/>
                    <w:rPr>
                      <w:color w:val="000000" w:themeColor="text1"/>
                      <w:sz w:val="24"/>
                    </w:rPr>
                  </w:pPr>
                  <w:r w:rsidRPr="00B3337D">
                    <w:rPr>
                      <w:color w:val="000000" w:themeColor="text1"/>
                      <w:sz w:val="24"/>
                    </w:rPr>
                    <w:t>废包装袋</w:t>
                  </w:r>
                </w:p>
              </w:tc>
              <w:tc>
                <w:tcPr>
                  <w:tcW w:w="779" w:type="pct"/>
                  <w:vAlign w:val="center"/>
                </w:tcPr>
                <w:p w14:paraId="5F8F9CD3" w14:textId="77777777" w:rsidR="00821ECF" w:rsidRPr="00B3337D" w:rsidRDefault="00D72CB7">
                  <w:pPr>
                    <w:adjustRightInd w:val="0"/>
                    <w:snapToGrid w:val="0"/>
                    <w:jc w:val="center"/>
                    <w:rPr>
                      <w:color w:val="000000" w:themeColor="text1"/>
                      <w:sz w:val="24"/>
                    </w:rPr>
                  </w:pPr>
                  <w:r w:rsidRPr="00B3337D">
                    <w:rPr>
                      <w:color w:val="000000" w:themeColor="text1"/>
                      <w:sz w:val="24"/>
                    </w:rPr>
                    <w:t>投料</w:t>
                  </w:r>
                </w:p>
              </w:tc>
              <w:tc>
                <w:tcPr>
                  <w:tcW w:w="1072" w:type="pct"/>
                  <w:vAlign w:val="center"/>
                </w:tcPr>
                <w:p w14:paraId="23803846" w14:textId="77777777" w:rsidR="00821ECF" w:rsidRPr="00B3337D" w:rsidRDefault="00D72CB7">
                  <w:pPr>
                    <w:adjustRightInd w:val="0"/>
                    <w:snapToGrid w:val="0"/>
                    <w:jc w:val="center"/>
                    <w:rPr>
                      <w:color w:val="000000" w:themeColor="text1"/>
                      <w:sz w:val="24"/>
                    </w:rPr>
                  </w:pPr>
                  <w:r w:rsidRPr="00B3337D">
                    <w:rPr>
                      <w:color w:val="000000" w:themeColor="text1"/>
                      <w:sz w:val="24"/>
                    </w:rPr>
                    <w:t>废包装袋</w:t>
                  </w:r>
                </w:p>
              </w:tc>
              <w:tc>
                <w:tcPr>
                  <w:tcW w:w="1820" w:type="pct"/>
                  <w:vAlign w:val="center"/>
                </w:tcPr>
                <w:p w14:paraId="08FBA54F" w14:textId="77777777" w:rsidR="00821ECF" w:rsidRPr="00B3337D" w:rsidRDefault="00D72CB7">
                  <w:pPr>
                    <w:tabs>
                      <w:tab w:val="left" w:pos="480"/>
                    </w:tabs>
                    <w:rPr>
                      <w:color w:val="000000" w:themeColor="text1"/>
                      <w:sz w:val="24"/>
                      <w:lang w:val="en-GB"/>
                    </w:rPr>
                  </w:pPr>
                  <w:r w:rsidRPr="00B3337D">
                    <w:rPr>
                      <w:color w:val="000000" w:themeColor="text1"/>
                      <w:kern w:val="0"/>
                      <w:sz w:val="24"/>
                    </w:rPr>
                    <w:t>废包装袋集中收集后，由厂家回收再利用。</w:t>
                  </w:r>
                </w:p>
              </w:tc>
            </w:tr>
            <w:tr w:rsidR="00B3337D" w:rsidRPr="00B3337D" w14:paraId="7207024A" w14:textId="77777777">
              <w:trPr>
                <w:trHeight w:val="454"/>
                <w:jc w:val="center"/>
              </w:trPr>
              <w:tc>
                <w:tcPr>
                  <w:tcW w:w="509" w:type="pct"/>
                  <w:vMerge/>
                  <w:vAlign w:val="center"/>
                </w:tcPr>
                <w:p w14:paraId="06BD1798" w14:textId="77777777" w:rsidR="00821ECF" w:rsidRPr="00B3337D" w:rsidRDefault="00821ECF">
                  <w:pPr>
                    <w:adjustRightInd w:val="0"/>
                    <w:snapToGrid w:val="0"/>
                    <w:jc w:val="center"/>
                    <w:rPr>
                      <w:color w:val="000000" w:themeColor="text1"/>
                      <w:sz w:val="24"/>
                    </w:rPr>
                  </w:pPr>
                </w:p>
              </w:tc>
              <w:tc>
                <w:tcPr>
                  <w:tcW w:w="819" w:type="pct"/>
                  <w:vAlign w:val="center"/>
                </w:tcPr>
                <w:p w14:paraId="1F3EE4FB" w14:textId="77777777" w:rsidR="00821ECF" w:rsidRPr="00B3337D" w:rsidRDefault="00D72CB7">
                  <w:pPr>
                    <w:adjustRightInd w:val="0"/>
                    <w:snapToGrid w:val="0"/>
                    <w:jc w:val="center"/>
                    <w:rPr>
                      <w:color w:val="000000" w:themeColor="text1"/>
                      <w:sz w:val="24"/>
                    </w:rPr>
                  </w:pPr>
                  <w:r w:rsidRPr="00B3337D">
                    <w:rPr>
                      <w:color w:val="000000" w:themeColor="text1"/>
                      <w:sz w:val="24"/>
                    </w:rPr>
                    <w:t>污水处理站</w:t>
                  </w:r>
                </w:p>
              </w:tc>
              <w:tc>
                <w:tcPr>
                  <w:tcW w:w="779" w:type="pct"/>
                  <w:vAlign w:val="center"/>
                </w:tcPr>
                <w:p w14:paraId="4AE344F4" w14:textId="77777777" w:rsidR="00821ECF" w:rsidRPr="00B3337D" w:rsidRDefault="00D72CB7">
                  <w:pPr>
                    <w:adjustRightInd w:val="0"/>
                    <w:snapToGrid w:val="0"/>
                    <w:jc w:val="center"/>
                    <w:rPr>
                      <w:color w:val="000000" w:themeColor="text1"/>
                      <w:sz w:val="24"/>
                    </w:rPr>
                  </w:pPr>
                  <w:r w:rsidRPr="00B3337D">
                    <w:rPr>
                      <w:color w:val="000000" w:themeColor="text1"/>
                      <w:sz w:val="24"/>
                    </w:rPr>
                    <w:t>处理</w:t>
                  </w:r>
                </w:p>
              </w:tc>
              <w:tc>
                <w:tcPr>
                  <w:tcW w:w="1072" w:type="pct"/>
                  <w:vAlign w:val="center"/>
                </w:tcPr>
                <w:p w14:paraId="0BD92155" w14:textId="77777777" w:rsidR="00821ECF" w:rsidRPr="00B3337D" w:rsidRDefault="00D72CB7">
                  <w:pPr>
                    <w:adjustRightInd w:val="0"/>
                    <w:snapToGrid w:val="0"/>
                    <w:jc w:val="center"/>
                    <w:rPr>
                      <w:color w:val="000000" w:themeColor="text1"/>
                      <w:sz w:val="24"/>
                    </w:rPr>
                  </w:pPr>
                  <w:r w:rsidRPr="00B3337D">
                    <w:rPr>
                      <w:color w:val="000000" w:themeColor="text1"/>
                      <w:sz w:val="24"/>
                    </w:rPr>
                    <w:t>栅渣和污泥</w:t>
                  </w:r>
                </w:p>
              </w:tc>
              <w:tc>
                <w:tcPr>
                  <w:tcW w:w="1820" w:type="pct"/>
                  <w:vAlign w:val="center"/>
                </w:tcPr>
                <w:p w14:paraId="23E06171" w14:textId="15F2C824" w:rsidR="00821ECF" w:rsidRPr="00B3337D" w:rsidRDefault="006C1286">
                  <w:pPr>
                    <w:tabs>
                      <w:tab w:val="left" w:pos="480"/>
                    </w:tabs>
                    <w:rPr>
                      <w:color w:val="000000" w:themeColor="text1"/>
                      <w:kern w:val="0"/>
                      <w:sz w:val="24"/>
                    </w:rPr>
                  </w:pPr>
                  <w:r w:rsidRPr="00B3337D">
                    <w:rPr>
                      <w:color w:val="000000" w:themeColor="text1"/>
                      <w:sz w:val="24"/>
                      <w:szCs w:val="32"/>
                    </w:rPr>
                    <w:t>集中收集后清运至苏木环卫部门指定地点进行填埋处理。</w:t>
                  </w:r>
                </w:p>
              </w:tc>
            </w:tr>
            <w:tr w:rsidR="00B3337D" w:rsidRPr="00B3337D" w14:paraId="3C2062B5" w14:textId="77777777">
              <w:trPr>
                <w:trHeight w:val="454"/>
                <w:jc w:val="center"/>
              </w:trPr>
              <w:tc>
                <w:tcPr>
                  <w:tcW w:w="509" w:type="pct"/>
                  <w:vMerge/>
                  <w:vAlign w:val="center"/>
                </w:tcPr>
                <w:p w14:paraId="11EFD3B6" w14:textId="77777777" w:rsidR="00821ECF" w:rsidRPr="00B3337D" w:rsidRDefault="00821ECF">
                  <w:pPr>
                    <w:adjustRightInd w:val="0"/>
                    <w:snapToGrid w:val="0"/>
                    <w:jc w:val="center"/>
                    <w:rPr>
                      <w:color w:val="000000" w:themeColor="text1"/>
                      <w:sz w:val="24"/>
                    </w:rPr>
                  </w:pPr>
                </w:p>
              </w:tc>
              <w:tc>
                <w:tcPr>
                  <w:tcW w:w="819" w:type="pct"/>
                  <w:vAlign w:val="center"/>
                </w:tcPr>
                <w:p w14:paraId="3899A64A" w14:textId="77777777" w:rsidR="00821ECF" w:rsidRPr="00B3337D" w:rsidRDefault="00D72CB7">
                  <w:pPr>
                    <w:adjustRightInd w:val="0"/>
                    <w:snapToGrid w:val="0"/>
                    <w:jc w:val="center"/>
                    <w:rPr>
                      <w:color w:val="000000" w:themeColor="text1"/>
                      <w:sz w:val="24"/>
                    </w:rPr>
                  </w:pPr>
                  <w:r w:rsidRPr="00B3337D">
                    <w:rPr>
                      <w:color w:val="000000" w:themeColor="text1"/>
                      <w:sz w:val="24"/>
                    </w:rPr>
                    <w:t>隔油沉淀池</w:t>
                  </w:r>
                </w:p>
              </w:tc>
              <w:tc>
                <w:tcPr>
                  <w:tcW w:w="779" w:type="pct"/>
                  <w:vAlign w:val="center"/>
                </w:tcPr>
                <w:p w14:paraId="798D2F0F" w14:textId="77777777" w:rsidR="00821ECF" w:rsidRPr="00B3337D" w:rsidRDefault="00D72CB7">
                  <w:pPr>
                    <w:adjustRightInd w:val="0"/>
                    <w:snapToGrid w:val="0"/>
                    <w:jc w:val="center"/>
                    <w:rPr>
                      <w:color w:val="000000" w:themeColor="text1"/>
                      <w:sz w:val="24"/>
                    </w:rPr>
                  </w:pPr>
                  <w:r w:rsidRPr="00B3337D">
                    <w:rPr>
                      <w:color w:val="000000" w:themeColor="text1"/>
                      <w:sz w:val="24"/>
                    </w:rPr>
                    <w:t>沉淀</w:t>
                  </w:r>
                </w:p>
              </w:tc>
              <w:tc>
                <w:tcPr>
                  <w:tcW w:w="1072" w:type="pct"/>
                  <w:vAlign w:val="center"/>
                </w:tcPr>
                <w:p w14:paraId="38534BE9" w14:textId="77777777" w:rsidR="00821ECF" w:rsidRPr="00B3337D" w:rsidRDefault="00D72CB7">
                  <w:pPr>
                    <w:adjustRightInd w:val="0"/>
                    <w:snapToGrid w:val="0"/>
                    <w:jc w:val="center"/>
                    <w:rPr>
                      <w:color w:val="000000" w:themeColor="text1"/>
                      <w:sz w:val="24"/>
                    </w:rPr>
                  </w:pPr>
                  <w:r w:rsidRPr="00B3337D">
                    <w:rPr>
                      <w:color w:val="000000" w:themeColor="text1"/>
                      <w:sz w:val="24"/>
                    </w:rPr>
                    <w:t>浮油渣</w:t>
                  </w:r>
                </w:p>
              </w:tc>
              <w:tc>
                <w:tcPr>
                  <w:tcW w:w="1820" w:type="pct"/>
                  <w:vAlign w:val="center"/>
                </w:tcPr>
                <w:p w14:paraId="6E93EE0D" w14:textId="77777777" w:rsidR="00821ECF" w:rsidRPr="00B3337D" w:rsidRDefault="00D72CB7">
                  <w:pPr>
                    <w:tabs>
                      <w:tab w:val="left" w:pos="480"/>
                    </w:tabs>
                    <w:rPr>
                      <w:color w:val="000000" w:themeColor="text1"/>
                      <w:sz w:val="24"/>
                    </w:rPr>
                  </w:pPr>
                  <w:r w:rsidRPr="00B3337D">
                    <w:rPr>
                      <w:color w:val="000000" w:themeColor="text1"/>
                      <w:sz w:val="24"/>
                    </w:rPr>
                    <w:t>定期清掏，委托有资质单位处置</w:t>
                  </w:r>
                </w:p>
              </w:tc>
            </w:tr>
            <w:tr w:rsidR="00B3337D" w:rsidRPr="00B3337D" w14:paraId="57A48A92" w14:textId="77777777">
              <w:trPr>
                <w:trHeight w:val="454"/>
                <w:jc w:val="center"/>
              </w:trPr>
              <w:tc>
                <w:tcPr>
                  <w:tcW w:w="509" w:type="pct"/>
                  <w:vMerge/>
                  <w:vAlign w:val="center"/>
                </w:tcPr>
                <w:p w14:paraId="41778881" w14:textId="77777777" w:rsidR="00821ECF" w:rsidRPr="00B3337D" w:rsidRDefault="00821ECF">
                  <w:pPr>
                    <w:adjustRightInd w:val="0"/>
                    <w:snapToGrid w:val="0"/>
                    <w:jc w:val="center"/>
                    <w:rPr>
                      <w:color w:val="000000" w:themeColor="text1"/>
                      <w:sz w:val="24"/>
                    </w:rPr>
                  </w:pPr>
                </w:p>
              </w:tc>
              <w:tc>
                <w:tcPr>
                  <w:tcW w:w="819" w:type="pct"/>
                  <w:vAlign w:val="center"/>
                </w:tcPr>
                <w:p w14:paraId="21BC9308" w14:textId="77777777" w:rsidR="00821ECF" w:rsidRPr="00B3337D" w:rsidRDefault="00D72CB7">
                  <w:pPr>
                    <w:adjustRightInd w:val="0"/>
                    <w:snapToGrid w:val="0"/>
                    <w:jc w:val="center"/>
                    <w:rPr>
                      <w:color w:val="000000" w:themeColor="text1"/>
                      <w:sz w:val="24"/>
                    </w:rPr>
                  </w:pPr>
                  <w:r w:rsidRPr="00B3337D">
                    <w:rPr>
                      <w:color w:val="000000" w:themeColor="text1"/>
                      <w:sz w:val="24"/>
                    </w:rPr>
                    <w:t>柴油罐</w:t>
                  </w:r>
                </w:p>
              </w:tc>
              <w:tc>
                <w:tcPr>
                  <w:tcW w:w="779" w:type="pct"/>
                  <w:vAlign w:val="center"/>
                </w:tcPr>
                <w:p w14:paraId="5A616F66" w14:textId="77777777" w:rsidR="00821ECF" w:rsidRPr="00B3337D" w:rsidRDefault="00D72CB7">
                  <w:pPr>
                    <w:adjustRightInd w:val="0"/>
                    <w:snapToGrid w:val="0"/>
                    <w:jc w:val="center"/>
                    <w:rPr>
                      <w:color w:val="000000" w:themeColor="text1"/>
                      <w:sz w:val="24"/>
                    </w:rPr>
                  </w:pPr>
                  <w:r w:rsidRPr="00B3337D">
                    <w:rPr>
                      <w:color w:val="000000" w:themeColor="text1"/>
                      <w:sz w:val="24"/>
                    </w:rPr>
                    <w:t>储存</w:t>
                  </w:r>
                </w:p>
              </w:tc>
              <w:tc>
                <w:tcPr>
                  <w:tcW w:w="1072" w:type="pct"/>
                  <w:vAlign w:val="center"/>
                </w:tcPr>
                <w:p w14:paraId="66FB7F8F" w14:textId="77777777" w:rsidR="00821ECF" w:rsidRPr="00B3337D" w:rsidRDefault="00D72CB7">
                  <w:pPr>
                    <w:adjustRightInd w:val="0"/>
                    <w:snapToGrid w:val="0"/>
                    <w:jc w:val="center"/>
                    <w:rPr>
                      <w:color w:val="000000" w:themeColor="text1"/>
                      <w:sz w:val="24"/>
                    </w:rPr>
                  </w:pPr>
                  <w:r w:rsidRPr="00B3337D">
                    <w:rPr>
                      <w:color w:val="000000" w:themeColor="text1"/>
                      <w:sz w:val="24"/>
                    </w:rPr>
                    <w:t>油泥</w:t>
                  </w:r>
                </w:p>
              </w:tc>
              <w:tc>
                <w:tcPr>
                  <w:tcW w:w="1820" w:type="pct"/>
                  <w:vAlign w:val="center"/>
                </w:tcPr>
                <w:p w14:paraId="5959732E" w14:textId="77777777" w:rsidR="00821ECF" w:rsidRPr="00B3337D" w:rsidRDefault="00D72CB7">
                  <w:pPr>
                    <w:tabs>
                      <w:tab w:val="left" w:pos="480"/>
                    </w:tabs>
                    <w:rPr>
                      <w:color w:val="000000" w:themeColor="text1"/>
                      <w:sz w:val="24"/>
                    </w:rPr>
                  </w:pPr>
                  <w:r w:rsidRPr="00B3337D">
                    <w:rPr>
                      <w:color w:val="000000" w:themeColor="text1"/>
                      <w:sz w:val="24"/>
                    </w:rPr>
                    <w:t>委托专业清理单位清理，由有资质单位运走并进行妥善处置，不在厂区内暂存。</w:t>
                  </w:r>
                </w:p>
              </w:tc>
            </w:tr>
            <w:tr w:rsidR="00B3337D" w:rsidRPr="00B3337D" w14:paraId="5C15ED5D" w14:textId="77777777">
              <w:trPr>
                <w:trHeight w:val="454"/>
                <w:jc w:val="center"/>
              </w:trPr>
              <w:tc>
                <w:tcPr>
                  <w:tcW w:w="509" w:type="pct"/>
                  <w:vMerge/>
                  <w:vAlign w:val="center"/>
                </w:tcPr>
                <w:p w14:paraId="5E64DB3A" w14:textId="77777777" w:rsidR="00821ECF" w:rsidRPr="00B3337D" w:rsidRDefault="00821ECF">
                  <w:pPr>
                    <w:adjustRightInd w:val="0"/>
                    <w:snapToGrid w:val="0"/>
                    <w:jc w:val="center"/>
                    <w:rPr>
                      <w:color w:val="000000" w:themeColor="text1"/>
                      <w:sz w:val="24"/>
                    </w:rPr>
                  </w:pPr>
                </w:p>
              </w:tc>
              <w:tc>
                <w:tcPr>
                  <w:tcW w:w="819" w:type="pct"/>
                  <w:vAlign w:val="center"/>
                </w:tcPr>
                <w:p w14:paraId="5E3B3841" w14:textId="77777777" w:rsidR="00821ECF" w:rsidRPr="00B3337D" w:rsidRDefault="00D72CB7">
                  <w:pPr>
                    <w:adjustRightInd w:val="0"/>
                    <w:snapToGrid w:val="0"/>
                    <w:jc w:val="center"/>
                    <w:rPr>
                      <w:color w:val="000000" w:themeColor="text1"/>
                      <w:sz w:val="24"/>
                    </w:rPr>
                  </w:pPr>
                  <w:r w:rsidRPr="00B3337D">
                    <w:rPr>
                      <w:color w:val="000000" w:themeColor="text1"/>
                      <w:sz w:val="24"/>
                    </w:rPr>
                    <w:t>厨余垃圾</w:t>
                  </w:r>
                </w:p>
              </w:tc>
              <w:tc>
                <w:tcPr>
                  <w:tcW w:w="779" w:type="pct"/>
                  <w:vAlign w:val="center"/>
                </w:tcPr>
                <w:p w14:paraId="20E9FCF1" w14:textId="77777777" w:rsidR="00821ECF" w:rsidRPr="00B3337D" w:rsidRDefault="00D72CB7">
                  <w:pPr>
                    <w:adjustRightInd w:val="0"/>
                    <w:snapToGrid w:val="0"/>
                    <w:jc w:val="center"/>
                    <w:rPr>
                      <w:color w:val="000000" w:themeColor="text1"/>
                      <w:sz w:val="24"/>
                    </w:rPr>
                  </w:pPr>
                  <w:r w:rsidRPr="00B3337D">
                    <w:rPr>
                      <w:color w:val="000000" w:themeColor="text1"/>
                      <w:sz w:val="24"/>
                    </w:rPr>
                    <w:t>烹饪</w:t>
                  </w:r>
                </w:p>
              </w:tc>
              <w:tc>
                <w:tcPr>
                  <w:tcW w:w="1072" w:type="pct"/>
                  <w:vAlign w:val="center"/>
                </w:tcPr>
                <w:p w14:paraId="4B996F89" w14:textId="77777777" w:rsidR="00821ECF" w:rsidRPr="00B3337D" w:rsidRDefault="00D72CB7">
                  <w:pPr>
                    <w:adjustRightInd w:val="0"/>
                    <w:snapToGrid w:val="0"/>
                    <w:jc w:val="center"/>
                    <w:rPr>
                      <w:color w:val="000000" w:themeColor="text1"/>
                      <w:sz w:val="24"/>
                    </w:rPr>
                  </w:pPr>
                  <w:r w:rsidRPr="00B3337D">
                    <w:rPr>
                      <w:color w:val="000000" w:themeColor="text1"/>
                      <w:sz w:val="24"/>
                    </w:rPr>
                    <w:t>厨余垃圾</w:t>
                  </w:r>
                </w:p>
              </w:tc>
              <w:tc>
                <w:tcPr>
                  <w:tcW w:w="1820" w:type="pct"/>
                  <w:vAlign w:val="center"/>
                </w:tcPr>
                <w:p w14:paraId="5858A745" w14:textId="77777777" w:rsidR="00821ECF" w:rsidRPr="00B3337D" w:rsidRDefault="00D72CB7">
                  <w:pPr>
                    <w:adjustRightInd w:val="0"/>
                    <w:snapToGrid w:val="0"/>
                    <w:rPr>
                      <w:color w:val="000000" w:themeColor="text1"/>
                      <w:sz w:val="24"/>
                    </w:rPr>
                  </w:pPr>
                  <w:r w:rsidRPr="00B3337D">
                    <w:rPr>
                      <w:color w:val="000000" w:themeColor="text1"/>
                      <w:sz w:val="24"/>
                    </w:rPr>
                    <w:t>餐厨垃圾：食堂餐厨垃圾及废油脂应经密闭容器收集，委托具有餐厨垃圾的单位负责处置。</w:t>
                  </w:r>
                </w:p>
              </w:tc>
            </w:tr>
            <w:tr w:rsidR="00B3337D" w:rsidRPr="00B3337D" w14:paraId="120CE5E5" w14:textId="77777777">
              <w:trPr>
                <w:trHeight w:val="454"/>
                <w:jc w:val="center"/>
              </w:trPr>
              <w:tc>
                <w:tcPr>
                  <w:tcW w:w="509" w:type="pct"/>
                  <w:vMerge/>
                  <w:vAlign w:val="center"/>
                </w:tcPr>
                <w:p w14:paraId="503FE6D2" w14:textId="77777777" w:rsidR="00821ECF" w:rsidRPr="00B3337D" w:rsidRDefault="00821ECF">
                  <w:pPr>
                    <w:adjustRightInd w:val="0"/>
                    <w:snapToGrid w:val="0"/>
                    <w:jc w:val="center"/>
                    <w:rPr>
                      <w:color w:val="000000" w:themeColor="text1"/>
                      <w:sz w:val="24"/>
                    </w:rPr>
                  </w:pPr>
                </w:p>
              </w:tc>
              <w:tc>
                <w:tcPr>
                  <w:tcW w:w="819" w:type="pct"/>
                  <w:vAlign w:val="center"/>
                </w:tcPr>
                <w:p w14:paraId="3E86DE8E" w14:textId="77777777" w:rsidR="00821ECF" w:rsidRPr="00B3337D" w:rsidRDefault="00D72CB7">
                  <w:pPr>
                    <w:adjustRightInd w:val="0"/>
                    <w:snapToGrid w:val="0"/>
                    <w:jc w:val="center"/>
                    <w:rPr>
                      <w:color w:val="000000" w:themeColor="text1"/>
                      <w:sz w:val="24"/>
                    </w:rPr>
                  </w:pPr>
                  <w:r w:rsidRPr="00B3337D">
                    <w:rPr>
                      <w:color w:val="000000" w:themeColor="text1"/>
                      <w:sz w:val="24"/>
                    </w:rPr>
                    <w:t>废机油</w:t>
                  </w:r>
                </w:p>
              </w:tc>
              <w:tc>
                <w:tcPr>
                  <w:tcW w:w="779" w:type="pct"/>
                  <w:vAlign w:val="center"/>
                </w:tcPr>
                <w:p w14:paraId="5714C660" w14:textId="77777777" w:rsidR="00821ECF" w:rsidRPr="00B3337D" w:rsidRDefault="00D72CB7">
                  <w:pPr>
                    <w:adjustRightInd w:val="0"/>
                    <w:snapToGrid w:val="0"/>
                    <w:jc w:val="center"/>
                    <w:rPr>
                      <w:color w:val="000000" w:themeColor="text1"/>
                      <w:sz w:val="24"/>
                    </w:rPr>
                  </w:pPr>
                  <w:r w:rsidRPr="00B3337D">
                    <w:rPr>
                      <w:color w:val="000000" w:themeColor="text1"/>
                      <w:sz w:val="24"/>
                    </w:rPr>
                    <w:t>设备运维</w:t>
                  </w:r>
                </w:p>
              </w:tc>
              <w:tc>
                <w:tcPr>
                  <w:tcW w:w="1072" w:type="pct"/>
                  <w:vAlign w:val="center"/>
                </w:tcPr>
                <w:p w14:paraId="530B3414" w14:textId="77777777" w:rsidR="00821ECF" w:rsidRPr="00B3337D" w:rsidRDefault="00D72CB7">
                  <w:pPr>
                    <w:adjustRightInd w:val="0"/>
                    <w:snapToGrid w:val="0"/>
                    <w:jc w:val="center"/>
                    <w:rPr>
                      <w:color w:val="000000" w:themeColor="text1"/>
                      <w:sz w:val="24"/>
                    </w:rPr>
                  </w:pPr>
                  <w:r w:rsidRPr="00B3337D">
                    <w:rPr>
                      <w:color w:val="000000" w:themeColor="text1"/>
                      <w:sz w:val="24"/>
                    </w:rPr>
                    <w:t>废机油</w:t>
                  </w:r>
                </w:p>
              </w:tc>
              <w:tc>
                <w:tcPr>
                  <w:tcW w:w="1820" w:type="pct"/>
                  <w:vAlign w:val="center"/>
                </w:tcPr>
                <w:p w14:paraId="6FD9CFFC" w14:textId="77777777" w:rsidR="00821ECF" w:rsidRPr="00B3337D" w:rsidRDefault="00D72CB7">
                  <w:pPr>
                    <w:adjustRightInd w:val="0"/>
                    <w:snapToGrid w:val="0"/>
                    <w:rPr>
                      <w:color w:val="000000" w:themeColor="text1"/>
                      <w:sz w:val="24"/>
                    </w:rPr>
                  </w:pPr>
                  <w:r w:rsidRPr="00B3337D">
                    <w:rPr>
                      <w:color w:val="000000" w:themeColor="text1"/>
                      <w:kern w:val="0"/>
                      <w:sz w:val="24"/>
                    </w:rPr>
                    <w:t>机修废油暂存于厂区危险废物暂存间内（</w:t>
                  </w:r>
                  <w:r w:rsidRPr="00B3337D">
                    <w:rPr>
                      <w:color w:val="000000" w:themeColor="text1"/>
                      <w:kern w:val="0"/>
                      <w:sz w:val="24"/>
                    </w:rPr>
                    <w:t>10m</w:t>
                  </w:r>
                  <w:r w:rsidRPr="00B3337D">
                    <w:rPr>
                      <w:color w:val="000000" w:themeColor="text1"/>
                      <w:kern w:val="0"/>
                      <w:sz w:val="24"/>
                      <w:vertAlign w:val="superscript"/>
                    </w:rPr>
                    <w:t>2</w:t>
                  </w:r>
                  <w:r w:rsidRPr="00B3337D">
                    <w:rPr>
                      <w:color w:val="000000" w:themeColor="text1"/>
                      <w:kern w:val="0"/>
                      <w:sz w:val="24"/>
                    </w:rPr>
                    <w:t>）委托具有处理资质的单位处理。</w:t>
                  </w:r>
                </w:p>
              </w:tc>
            </w:tr>
            <w:tr w:rsidR="00B3337D" w:rsidRPr="00B3337D" w14:paraId="11C4FDDE" w14:textId="77777777">
              <w:trPr>
                <w:trHeight w:val="454"/>
                <w:jc w:val="center"/>
              </w:trPr>
              <w:tc>
                <w:tcPr>
                  <w:tcW w:w="509" w:type="pct"/>
                  <w:vMerge/>
                  <w:vAlign w:val="center"/>
                </w:tcPr>
                <w:p w14:paraId="13DC32AC" w14:textId="77777777" w:rsidR="00821ECF" w:rsidRPr="00B3337D" w:rsidRDefault="00821ECF">
                  <w:pPr>
                    <w:adjustRightInd w:val="0"/>
                    <w:snapToGrid w:val="0"/>
                    <w:jc w:val="center"/>
                    <w:rPr>
                      <w:color w:val="000000" w:themeColor="text1"/>
                      <w:sz w:val="24"/>
                    </w:rPr>
                  </w:pPr>
                </w:p>
              </w:tc>
              <w:tc>
                <w:tcPr>
                  <w:tcW w:w="819" w:type="pct"/>
                  <w:vAlign w:val="center"/>
                </w:tcPr>
                <w:p w14:paraId="0190B7F8" w14:textId="77777777" w:rsidR="00821ECF" w:rsidRPr="00B3337D" w:rsidRDefault="00D72CB7">
                  <w:pPr>
                    <w:adjustRightInd w:val="0"/>
                    <w:snapToGrid w:val="0"/>
                    <w:jc w:val="center"/>
                    <w:rPr>
                      <w:color w:val="000000" w:themeColor="text1"/>
                      <w:sz w:val="24"/>
                    </w:rPr>
                  </w:pPr>
                  <w:r w:rsidRPr="00B3337D">
                    <w:rPr>
                      <w:color w:val="000000" w:themeColor="text1"/>
                      <w:sz w:val="24"/>
                    </w:rPr>
                    <w:t>生活垃圾</w:t>
                  </w:r>
                </w:p>
              </w:tc>
              <w:tc>
                <w:tcPr>
                  <w:tcW w:w="779" w:type="pct"/>
                  <w:vAlign w:val="center"/>
                </w:tcPr>
                <w:p w14:paraId="27EE6383" w14:textId="77777777" w:rsidR="00821ECF" w:rsidRPr="00B3337D" w:rsidRDefault="00D72CB7">
                  <w:pPr>
                    <w:adjustRightInd w:val="0"/>
                    <w:snapToGrid w:val="0"/>
                    <w:jc w:val="center"/>
                    <w:rPr>
                      <w:color w:val="000000" w:themeColor="text1"/>
                      <w:sz w:val="24"/>
                    </w:rPr>
                  </w:pPr>
                  <w:r w:rsidRPr="00B3337D">
                    <w:rPr>
                      <w:color w:val="000000" w:themeColor="text1"/>
                      <w:sz w:val="24"/>
                    </w:rPr>
                    <w:t>人员生活</w:t>
                  </w:r>
                </w:p>
              </w:tc>
              <w:tc>
                <w:tcPr>
                  <w:tcW w:w="1072" w:type="pct"/>
                  <w:vAlign w:val="center"/>
                </w:tcPr>
                <w:p w14:paraId="7F6C57D4" w14:textId="77777777" w:rsidR="00821ECF" w:rsidRPr="00B3337D" w:rsidRDefault="00D72CB7">
                  <w:pPr>
                    <w:adjustRightInd w:val="0"/>
                    <w:snapToGrid w:val="0"/>
                    <w:jc w:val="center"/>
                    <w:rPr>
                      <w:color w:val="000000" w:themeColor="text1"/>
                      <w:sz w:val="24"/>
                    </w:rPr>
                  </w:pPr>
                  <w:r w:rsidRPr="00B3337D">
                    <w:rPr>
                      <w:color w:val="000000" w:themeColor="text1"/>
                      <w:sz w:val="24"/>
                    </w:rPr>
                    <w:t>废纸屑、果皮等</w:t>
                  </w:r>
                </w:p>
              </w:tc>
              <w:tc>
                <w:tcPr>
                  <w:tcW w:w="1820" w:type="pct"/>
                  <w:vAlign w:val="center"/>
                </w:tcPr>
                <w:p w14:paraId="7A72510B" w14:textId="4004A3DF" w:rsidR="00821ECF" w:rsidRPr="00B3337D" w:rsidRDefault="00FE52DA">
                  <w:pPr>
                    <w:adjustRightInd w:val="0"/>
                    <w:snapToGrid w:val="0"/>
                    <w:rPr>
                      <w:color w:val="000000" w:themeColor="text1"/>
                      <w:sz w:val="24"/>
                    </w:rPr>
                  </w:pPr>
                  <w:r w:rsidRPr="00B3337D">
                    <w:rPr>
                      <w:color w:val="000000" w:themeColor="text1"/>
                      <w:sz w:val="24"/>
                      <w:szCs w:val="32"/>
                    </w:rPr>
                    <w:t>集中收集后清运至苏木环卫部门指定地点统一处理</w:t>
                  </w:r>
                </w:p>
              </w:tc>
            </w:tr>
          </w:tbl>
          <w:p w14:paraId="4D4BEA57" w14:textId="77777777" w:rsidR="00821ECF" w:rsidRPr="00B3337D" w:rsidRDefault="00821ECF">
            <w:pPr>
              <w:pStyle w:val="2"/>
              <w:spacing w:line="440" w:lineRule="exact"/>
              <w:ind w:leftChars="0" w:left="0" w:firstLineChars="0" w:firstLine="0"/>
              <w:rPr>
                <w:color w:val="000000" w:themeColor="text1"/>
              </w:rPr>
            </w:pPr>
          </w:p>
        </w:tc>
      </w:tr>
      <w:tr w:rsidR="00821ECF" w:rsidRPr="00B3337D" w14:paraId="26227436" w14:textId="77777777">
        <w:trPr>
          <w:trHeight w:val="2207"/>
        </w:trPr>
        <w:tc>
          <w:tcPr>
            <w:tcW w:w="709" w:type="dxa"/>
            <w:vAlign w:val="center"/>
          </w:tcPr>
          <w:p w14:paraId="1E51CF8E" w14:textId="77777777" w:rsidR="00821ECF" w:rsidRPr="00B3337D" w:rsidRDefault="00D72CB7">
            <w:pPr>
              <w:pStyle w:val="af2"/>
              <w:adjustRightInd w:val="0"/>
              <w:snapToGrid w:val="0"/>
              <w:spacing w:before="0" w:beforeAutospacing="0" w:after="0" w:afterAutospacing="0" w:line="440" w:lineRule="exact"/>
              <w:jc w:val="center"/>
              <w:rPr>
                <w:rFonts w:ascii="Times New Roman" w:hAnsi="Times New Roman"/>
                <w:color w:val="000000" w:themeColor="text1"/>
                <w:kern w:val="2"/>
                <w:szCs w:val="24"/>
              </w:rPr>
            </w:pPr>
            <w:r w:rsidRPr="00B3337D">
              <w:rPr>
                <w:rFonts w:ascii="Times New Roman" w:hAnsi="Times New Roman"/>
                <w:color w:val="000000" w:themeColor="text1"/>
                <w:kern w:val="2"/>
                <w:szCs w:val="24"/>
              </w:rPr>
              <w:lastRenderedPageBreak/>
              <w:t>与项目有关的原有环境污染问题</w:t>
            </w:r>
          </w:p>
        </w:tc>
        <w:tc>
          <w:tcPr>
            <w:tcW w:w="7645" w:type="dxa"/>
          </w:tcPr>
          <w:p w14:paraId="43942A2A" w14:textId="77777777" w:rsidR="00821ECF" w:rsidRPr="00B3337D" w:rsidRDefault="00D72CB7">
            <w:pPr>
              <w:pStyle w:val="2"/>
              <w:spacing w:after="0" w:line="440" w:lineRule="exact"/>
              <w:ind w:leftChars="0" w:left="0" w:firstLine="480"/>
              <w:rPr>
                <w:color w:val="000000" w:themeColor="text1"/>
              </w:rPr>
            </w:pPr>
            <w:r w:rsidRPr="00B3337D">
              <w:rPr>
                <w:color w:val="000000" w:themeColor="text1"/>
              </w:rPr>
              <w:t>原有场地为空地，无原有环境问题。</w:t>
            </w:r>
          </w:p>
        </w:tc>
      </w:tr>
    </w:tbl>
    <w:p w14:paraId="12D10520" w14:textId="77777777" w:rsidR="00821ECF" w:rsidRPr="00B3337D" w:rsidRDefault="00821ECF">
      <w:pPr>
        <w:pStyle w:val="af2"/>
        <w:spacing w:line="440" w:lineRule="exact"/>
        <w:jc w:val="center"/>
        <w:rPr>
          <w:rFonts w:ascii="Times New Roman" w:hAnsi="Times New Roman"/>
          <w:snapToGrid w:val="0"/>
          <w:color w:val="000000" w:themeColor="text1"/>
          <w:szCs w:val="24"/>
        </w:rPr>
        <w:sectPr w:rsidR="00821ECF" w:rsidRPr="00B3337D">
          <w:type w:val="nextColumn"/>
          <w:pgSz w:w="11906" w:h="16838"/>
          <w:pgMar w:top="1440" w:right="1797" w:bottom="1440" w:left="1797" w:header="851" w:footer="851" w:gutter="0"/>
          <w:cols w:space="720"/>
          <w:docGrid w:linePitch="312"/>
        </w:sectPr>
      </w:pPr>
    </w:p>
    <w:p w14:paraId="77BE575E" w14:textId="77777777" w:rsidR="00821ECF" w:rsidRPr="00B3337D" w:rsidRDefault="00D72CB7">
      <w:pPr>
        <w:pStyle w:val="af2"/>
        <w:spacing w:line="440" w:lineRule="exact"/>
        <w:jc w:val="center"/>
        <w:outlineLvl w:val="0"/>
        <w:rPr>
          <w:rFonts w:ascii="Times New Roman" w:hAnsi="Times New Roman"/>
          <w:b/>
          <w:bCs/>
          <w:snapToGrid w:val="0"/>
          <w:color w:val="000000" w:themeColor="text1"/>
          <w:sz w:val="28"/>
          <w:szCs w:val="28"/>
        </w:rPr>
      </w:pPr>
      <w:r w:rsidRPr="00B3337D">
        <w:rPr>
          <w:rFonts w:ascii="Times New Roman" w:hAnsi="Times New Roman"/>
          <w:b/>
          <w:bCs/>
          <w:snapToGrid w:val="0"/>
          <w:color w:val="000000" w:themeColor="text1"/>
          <w:sz w:val="28"/>
          <w:szCs w:val="28"/>
        </w:rPr>
        <w:lastRenderedPageBreak/>
        <w:t>三、区域环境质量现状、环境保护目标及评价标准</w:t>
      </w:r>
    </w:p>
    <w:tbl>
      <w:tblPr>
        <w:tblW w:w="844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41"/>
        <w:gridCol w:w="7601"/>
      </w:tblGrid>
      <w:tr w:rsidR="00B3337D" w:rsidRPr="00B3337D" w14:paraId="5F9855E9" w14:textId="77777777">
        <w:trPr>
          <w:trHeight w:val="689"/>
          <w:jc w:val="center"/>
        </w:trPr>
        <w:tc>
          <w:tcPr>
            <w:tcW w:w="841" w:type="dxa"/>
            <w:vAlign w:val="center"/>
          </w:tcPr>
          <w:p w14:paraId="5C2A9A92"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t>区域</w:t>
            </w:r>
          </w:p>
          <w:p w14:paraId="6978C2C1"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t>环境</w:t>
            </w:r>
          </w:p>
          <w:p w14:paraId="58D45FA5"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t>质量</w:t>
            </w:r>
          </w:p>
          <w:p w14:paraId="66662E9B"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t>现状</w:t>
            </w:r>
          </w:p>
        </w:tc>
        <w:tc>
          <w:tcPr>
            <w:tcW w:w="7601" w:type="dxa"/>
            <w:vAlign w:val="center"/>
          </w:tcPr>
          <w:p w14:paraId="7916DF33" w14:textId="77777777" w:rsidR="00821ECF" w:rsidRPr="00B3337D" w:rsidRDefault="00D72CB7">
            <w:pPr>
              <w:adjustRightInd w:val="0"/>
              <w:snapToGrid w:val="0"/>
              <w:spacing w:line="440" w:lineRule="exact"/>
              <w:ind w:firstLineChars="200" w:firstLine="482"/>
              <w:rPr>
                <w:b/>
                <w:bCs/>
                <w:color w:val="000000" w:themeColor="text1"/>
                <w:sz w:val="24"/>
              </w:rPr>
            </w:pPr>
            <w:r w:rsidRPr="00B3337D">
              <w:rPr>
                <w:b/>
                <w:bCs/>
                <w:color w:val="000000" w:themeColor="text1"/>
                <w:sz w:val="24"/>
              </w:rPr>
              <w:t>1</w:t>
            </w:r>
            <w:r w:rsidRPr="00B3337D">
              <w:rPr>
                <w:b/>
                <w:bCs/>
                <w:color w:val="000000" w:themeColor="text1"/>
                <w:sz w:val="24"/>
              </w:rPr>
              <w:t>、环境空气质量现状</w:t>
            </w:r>
          </w:p>
          <w:p w14:paraId="7D7DA122"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w:t>
            </w:r>
            <w:r w:rsidRPr="00B3337D">
              <w:rPr>
                <w:rFonts w:cs="Times New Roman"/>
                <w:color w:val="000000" w:themeColor="text1"/>
              </w:rPr>
              <w:t>1</w:t>
            </w:r>
            <w:r w:rsidRPr="00B3337D">
              <w:rPr>
                <w:rFonts w:cs="Times New Roman"/>
                <w:color w:val="000000" w:themeColor="text1"/>
              </w:rPr>
              <w:t>）达标区域判定</w:t>
            </w:r>
          </w:p>
          <w:p w14:paraId="579B8E0F"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本项目所在地为内蒙古巴彦淖尔市乌拉特前旗，根据《环境影响评价技术导则大气环境》（</w:t>
            </w:r>
            <w:r w:rsidRPr="00B3337D">
              <w:rPr>
                <w:rFonts w:cs="Times New Roman"/>
                <w:color w:val="000000" w:themeColor="text1"/>
              </w:rPr>
              <w:t>HJ2.2-2018</w:t>
            </w:r>
            <w:r w:rsidRPr="00B3337D">
              <w:rPr>
                <w:rFonts w:cs="Times New Roman"/>
                <w:color w:val="000000" w:themeColor="text1"/>
              </w:rPr>
              <w:t>）相关要求，环境空气质量现状采用《巴彦淖尔市环境质量状况公报（</w:t>
            </w:r>
            <w:r w:rsidRPr="00B3337D">
              <w:rPr>
                <w:rFonts w:cs="Times New Roman"/>
                <w:color w:val="000000" w:themeColor="text1"/>
              </w:rPr>
              <w:t>2021</w:t>
            </w:r>
            <w:r w:rsidRPr="00B3337D">
              <w:rPr>
                <w:rFonts w:cs="Times New Roman"/>
                <w:color w:val="000000" w:themeColor="text1"/>
              </w:rPr>
              <w:t>年）》中的数据及结论</w:t>
            </w:r>
          </w:p>
          <w:p w14:paraId="05A5C745"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kern w:val="0"/>
                <w:lang w:bidi="ar"/>
              </w:rPr>
              <w:t>巴彦淖尔市基本污染物监测统计结果见表</w:t>
            </w:r>
            <w:r w:rsidRPr="00B3337D">
              <w:rPr>
                <w:rFonts w:cs="Times New Roman"/>
                <w:color w:val="000000" w:themeColor="text1"/>
                <w:kern w:val="0"/>
                <w:lang w:bidi="ar"/>
              </w:rPr>
              <w:t>3-1</w:t>
            </w:r>
            <w:r w:rsidRPr="00B3337D">
              <w:rPr>
                <w:rFonts w:cs="Times New Roman"/>
                <w:color w:val="000000" w:themeColor="text1"/>
                <w:kern w:val="0"/>
                <w:lang w:bidi="ar"/>
              </w:rPr>
              <w:t>。</w:t>
            </w:r>
          </w:p>
          <w:p w14:paraId="43DA522C" w14:textId="77777777" w:rsidR="00821ECF" w:rsidRPr="00B3337D" w:rsidRDefault="00D72CB7">
            <w:pPr>
              <w:spacing w:line="440" w:lineRule="exact"/>
              <w:ind w:firstLine="482"/>
              <w:jc w:val="center"/>
              <w:rPr>
                <w:b/>
                <w:bCs/>
                <w:color w:val="000000" w:themeColor="text1"/>
                <w:sz w:val="24"/>
                <w:lang w:val="zh-CN"/>
              </w:rPr>
            </w:pPr>
            <w:r w:rsidRPr="00B3337D">
              <w:rPr>
                <w:b/>
                <w:bCs/>
                <w:color w:val="000000" w:themeColor="text1"/>
                <w:sz w:val="24"/>
                <w:lang w:val="zh-CN"/>
              </w:rPr>
              <w:t>表</w:t>
            </w:r>
            <w:r w:rsidRPr="00B3337D">
              <w:rPr>
                <w:b/>
                <w:bCs/>
                <w:color w:val="000000" w:themeColor="text1"/>
                <w:sz w:val="24"/>
              </w:rPr>
              <w:t>3-1</w:t>
            </w:r>
            <w:r w:rsidRPr="00B3337D">
              <w:rPr>
                <w:b/>
                <w:bCs/>
                <w:color w:val="000000" w:themeColor="text1"/>
                <w:sz w:val="24"/>
                <w:lang w:val="zh-CN"/>
              </w:rPr>
              <w:t>评价区基本污染物监测统计结果表</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2"/>
              <w:gridCol w:w="1324"/>
              <w:gridCol w:w="1417"/>
              <w:gridCol w:w="1411"/>
              <w:gridCol w:w="1017"/>
              <w:gridCol w:w="1231"/>
            </w:tblGrid>
            <w:tr w:rsidR="00B3337D" w:rsidRPr="00B3337D" w14:paraId="2EF96CBA" w14:textId="77777777">
              <w:trPr>
                <w:trHeight w:val="454"/>
                <w:jc w:val="center"/>
              </w:trPr>
              <w:tc>
                <w:tcPr>
                  <w:tcW w:w="659" w:type="pct"/>
                  <w:vAlign w:val="center"/>
                </w:tcPr>
                <w:p w14:paraId="298F2CFD" w14:textId="77777777" w:rsidR="00821ECF" w:rsidRPr="00B3337D" w:rsidRDefault="00D72CB7">
                  <w:pPr>
                    <w:pStyle w:val="1c"/>
                    <w:spacing w:line="240" w:lineRule="auto"/>
                    <w:ind w:firstLineChars="0" w:firstLine="0"/>
                    <w:jc w:val="center"/>
                    <w:rPr>
                      <w:b/>
                      <w:bCs/>
                      <w:color w:val="000000" w:themeColor="text1"/>
                      <w:szCs w:val="24"/>
                    </w:rPr>
                  </w:pPr>
                  <w:r w:rsidRPr="00B3337D">
                    <w:rPr>
                      <w:b/>
                      <w:bCs/>
                      <w:color w:val="000000" w:themeColor="text1"/>
                      <w:szCs w:val="24"/>
                    </w:rPr>
                    <w:t>评价因子</w:t>
                  </w:r>
                </w:p>
              </w:tc>
              <w:tc>
                <w:tcPr>
                  <w:tcW w:w="898" w:type="pct"/>
                  <w:vAlign w:val="center"/>
                </w:tcPr>
                <w:p w14:paraId="74BDB8EE" w14:textId="77777777" w:rsidR="00821ECF" w:rsidRPr="00B3337D" w:rsidRDefault="00D72CB7">
                  <w:pPr>
                    <w:pStyle w:val="1c"/>
                    <w:spacing w:line="240" w:lineRule="auto"/>
                    <w:ind w:firstLineChars="0" w:firstLine="0"/>
                    <w:jc w:val="center"/>
                    <w:rPr>
                      <w:b/>
                      <w:bCs/>
                      <w:color w:val="000000" w:themeColor="text1"/>
                      <w:szCs w:val="24"/>
                    </w:rPr>
                  </w:pPr>
                  <w:r w:rsidRPr="00B3337D">
                    <w:rPr>
                      <w:b/>
                      <w:bCs/>
                      <w:color w:val="000000" w:themeColor="text1"/>
                      <w:szCs w:val="24"/>
                    </w:rPr>
                    <w:t>评价时段</w:t>
                  </w:r>
                </w:p>
              </w:tc>
              <w:tc>
                <w:tcPr>
                  <w:tcW w:w="961" w:type="pct"/>
                  <w:vAlign w:val="center"/>
                </w:tcPr>
                <w:p w14:paraId="2D6C6631" w14:textId="77777777" w:rsidR="00821ECF" w:rsidRPr="00B3337D" w:rsidRDefault="00D72CB7">
                  <w:pPr>
                    <w:pStyle w:val="1c"/>
                    <w:autoSpaceDE w:val="0"/>
                    <w:autoSpaceDN w:val="0"/>
                    <w:snapToGrid/>
                    <w:spacing w:line="240" w:lineRule="auto"/>
                    <w:ind w:firstLineChars="0" w:firstLine="0"/>
                    <w:jc w:val="center"/>
                    <w:rPr>
                      <w:b/>
                      <w:bCs/>
                      <w:color w:val="000000" w:themeColor="text1"/>
                      <w:szCs w:val="24"/>
                    </w:rPr>
                  </w:pPr>
                  <w:r w:rsidRPr="00B3337D">
                    <w:rPr>
                      <w:b/>
                      <w:bCs/>
                      <w:color w:val="000000" w:themeColor="text1"/>
                      <w:szCs w:val="24"/>
                    </w:rPr>
                    <w:t>现状浓度</w:t>
                  </w:r>
                </w:p>
                <w:p w14:paraId="329936A6" w14:textId="77777777" w:rsidR="00821ECF" w:rsidRPr="00B3337D" w:rsidRDefault="00D72CB7">
                  <w:pPr>
                    <w:pStyle w:val="1c"/>
                    <w:autoSpaceDE w:val="0"/>
                    <w:autoSpaceDN w:val="0"/>
                    <w:snapToGrid/>
                    <w:spacing w:line="240" w:lineRule="auto"/>
                    <w:ind w:firstLineChars="0" w:firstLine="0"/>
                    <w:jc w:val="center"/>
                    <w:rPr>
                      <w:b/>
                      <w:bCs/>
                      <w:color w:val="000000" w:themeColor="text1"/>
                      <w:szCs w:val="24"/>
                    </w:rPr>
                  </w:pPr>
                  <w:r w:rsidRPr="00B3337D">
                    <w:rPr>
                      <w:b/>
                      <w:bCs/>
                      <w:color w:val="000000" w:themeColor="text1"/>
                      <w:szCs w:val="24"/>
                    </w:rPr>
                    <w:t>（</w:t>
                  </w:r>
                  <w:r w:rsidRPr="00B3337D">
                    <w:rPr>
                      <w:b/>
                      <w:bCs/>
                      <w:color w:val="000000" w:themeColor="text1"/>
                      <w:szCs w:val="24"/>
                    </w:rPr>
                    <w:t>μg/m</w:t>
                  </w:r>
                  <w:r w:rsidRPr="00B3337D">
                    <w:rPr>
                      <w:b/>
                      <w:bCs/>
                      <w:color w:val="000000" w:themeColor="text1"/>
                      <w:szCs w:val="24"/>
                      <w:vertAlign w:val="superscript"/>
                    </w:rPr>
                    <w:t>3</w:t>
                  </w:r>
                  <w:r w:rsidRPr="00B3337D">
                    <w:rPr>
                      <w:b/>
                      <w:bCs/>
                      <w:color w:val="000000" w:themeColor="text1"/>
                      <w:szCs w:val="24"/>
                    </w:rPr>
                    <w:t>）</w:t>
                  </w:r>
                </w:p>
              </w:tc>
              <w:tc>
                <w:tcPr>
                  <w:tcW w:w="957" w:type="pct"/>
                  <w:vAlign w:val="center"/>
                </w:tcPr>
                <w:p w14:paraId="3AD257C5" w14:textId="77777777" w:rsidR="00821ECF" w:rsidRPr="00B3337D" w:rsidRDefault="00D72CB7">
                  <w:pPr>
                    <w:pStyle w:val="1c"/>
                    <w:autoSpaceDE w:val="0"/>
                    <w:autoSpaceDN w:val="0"/>
                    <w:snapToGrid/>
                    <w:spacing w:line="240" w:lineRule="auto"/>
                    <w:ind w:firstLineChars="0" w:firstLine="0"/>
                    <w:jc w:val="center"/>
                    <w:rPr>
                      <w:b/>
                      <w:bCs/>
                      <w:color w:val="000000" w:themeColor="text1"/>
                      <w:szCs w:val="24"/>
                    </w:rPr>
                  </w:pPr>
                  <w:r w:rsidRPr="00B3337D">
                    <w:rPr>
                      <w:b/>
                      <w:bCs/>
                      <w:color w:val="000000" w:themeColor="text1"/>
                      <w:szCs w:val="24"/>
                    </w:rPr>
                    <w:t>标准值</w:t>
                  </w:r>
                </w:p>
                <w:p w14:paraId="327DF5C3" w14:textId="77777777" w:rsidR="00821ECF" w:rsidRPr="00B3337D" w:rsidRDefault="00D72CB7">
                  <w:pPr>
                    <w:pStyle w:val="1c"/>
                    <w:autoSpaceDE w:val="0"/>
                    <w:autoSpaceDN w:val="0"/>
                    <w:snapToGrid/>
                    <w:spacing w:line="240" w:lineRule="auto"/>
                    <w:ind w:firstLineChars="0" w:firstLine="0"/>
                    <w:jc w:val="center"/>
                    <w:rPr>
                      <w:b/>
                      <w:bCs/>
                      <w:color w:val="000000" w:themeColor="text1"/>
                      <w:szCs w:val="24"/>
                    </w:rPr>
                  </w:pPr>
                  <w:r w:rsidRPr="00B3337D">
                    <w:rPr>
                      <w:b/>
                      <w:bCs/>
                      <w:color w:val="000000" w:themeColor="text1"/>
                      <w:szCs w:val="24"/>
                    </w:rPr>
                    <w:t>（</w:t>
                  </w:r>
                  <w:r w:rsidRPr="00B3337D">
                    <w:rPr>
                      <w:b/>
                      <w:bCs/>
                      <w:color w:val="000000" w:themeColor="text1"/>
                      <w:szCs w:val="24"/>
                    </w:rPr>
                    <w:t>μg/m</w:t>
                  </w:r>
                  <w:r w:rsidRPr="00B3337D">
                    <w:rPr>
                      <w:b/>
                      <w:bCs/>
                      <w:color w:val="000000" w:themeColor="text1"/>
                      <w:szCs w:val="24"/>
                      <w:vertAlign w:val="superscript"/>
                    </w:rPr>
                    <w:t>3</w:t>
                  </w:r>
                  <w:r w:rsidRPr="00B3337D">
                    <w:rPr>
                      <w:b/>
                      <w:bCs/>
                      <w:color w:val="000000" w:themeColor="text1"/>
                      <w:szCs w:val="24"/>
                    </w:rPr>
                    <w:t>）</w:t>
                  </w:r>
                </w:p>
              </w:tc>
              <w:tc>
                <w:tcPr>
                  <w:tcW w:w="690" w:type="pct"/>
                  <w:vAlign w:val="center"/>
                </w:tcPr>
                <w:p w14:paraId="254A0179" w14:textId="77777777" w:rsidR="00821ECF" w:rsidRPr="00B3337D" w:rsidRDefault="00D72CB7">
                  <w:pPr>
                    <w:pStyle w:val="1c"/>
                    <w:autoSpaceDE w:val="0"/>
                    <w:autoSpaceDN w:val="0"/>
                    <w:snapToGrid/>
                    <w:spacing w:line="240" w:lineRule="auto"/>
                    <w:ind w:firstLineChars="0" w:firstLine="0"/>
                    <w:jc w:val="center"/>
                    <w:rPr>
                      <w:b/>
                      <w:bCs/>
                      <w:color w:val="000000" w:themeColor="text1"/>
                      <w:szCs w:val="24"/>
                    </w:rPr>
                  </w:pPr>
                  <w:r w:rsidRPr="00B3337D">
                    <w:rPr>
                      <w:b/>
                      <w:bCs/>
                      <w:color w:val="000000" w:themeColor="text1"/>
                      <w:szCs w:val="24"/>
                    </w:rPr>
                    <w:t>占标率</w:t>
                  </w:r>
                </w:p>
                <w:p w14:paraId="23274B50" w14:textId="77777777" w:rsidR="00821ECF" w:rsidRPr="00B3337D" w:rsidRDefault="00D72CB7">
                  <w:pPr>
                    <w:pStyle w:val="1c"/>
                    <w:autoSpaceDE w:val="0"/>
                    <w:autoSpaceDN w:val="0"/>
                    <w:snapToGrid/>
                    <w:spacing w:line="240" w:lineRule="auto"/>
                    <w:ind w:firstLineChars="0" w:firstLine="0"/>
                    <w:jc w:val="center"/>
                    <w:rPr>
                      <w:b/>
                      <w:bCs/>
                      <w:color w:val="000000" w:themeColor="text1"/>
                      <w:szCs w:val="24"/>
                    </w:rPr>
                  </w:pPr>
                  <w:r w:rsidRPr="00B3337D">
                    <w:rPr>
                      <w:b/>
                      <w:bCs/>
                      <w:color w:val="000000" w:themeColor="text1"/>
                      <w:szCs w:val="24"/>
                    </w:rPr>
                    <w:t>％</w:t>
                  </w:r>
                </w:p>
              </w:tc>
              <w:tc>
                <w:tcPr>
                  <w:tcW w:w="835" w:type="pct"/>
                  <w:vAlign w:val="center"/>
                </w:tcPr>
                <w:p w14:paraId="3580F310" w14:textId="77777777" w:rsidR="00821ECF" w:rsidRPr="00B3337D" w:rsidRDefault="00D72CB7">
                  <w:pPr>
                    <w:pStyle w:val="1c"/>
                    <w:spacing w:line="240" w:lineRule="auto"/>
                    <w:ind w:firstLineChars="0" w:firstLine="0"/>
                    <w:jc w:val="center"/>
                    <w:rPr>
                      <w:b/>
                      <w:bCs/>
                      <w:color w:val="000000" w:themeColor="text1"/>
                      <w:szCs w:val="24"/>
                    </w:rPr>
                  </w:pPr>
                  <w:r w:rsidRPr="00B3337D">
                    <w:rPr>
                      <w:b/>
                      <w:bCs/>
                      <w:color w:val="000000" w:themeColor="text1"/>
                      <w:szCs w:val="24"/>
                    </w:rPr>
                    <w:t>达标情况</w:t>
                  </w:r>
                </w:p>
              </w:tc>
            </w:tr>
            <w:tr w:rsidR="00B3337D" w:rsidRPr="00B3337D" w14:paraId="54460AB6" w14:textId="77777777">
              <w:trPr>
                <w:trHeight w:val="454"/>
                <w:jc w:val="center"/>
              </w:trPr>
              <w:tc>
                <w:tcPr>
                  <w:tcW w:w="659" w:type="pct"/>
                  <w:vAlign w:val="center"/>
                </w:tcPr>
                <w:p w14:paraId="31CCF316"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SO</w:t>
                  </w:r>
                  <w:r w:rsidRPr="00B3337D">
                    <w:rPr>
                      <w:color w:val="000000" w:themeColor="text1"/>
                      <w:szCs w:val="24"/>
                      <w:vertAlign w:val="subscript"/>
                    </w:rPr>
                    <w:t>2</w:t>
                  </w:r>
                </w:p>
              </w:tc>
              <w:tc>
                <w:tcPr>
                  <w:tcW w:w="898" w:type="pct"/>
                  <w:vAlign w:val="center"/>
                </w:tcPr>
                <w:p w14:paraId="1E9672D4"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年平均</w:t>
                  </w:r>
                </w:p>
              </w:tc>
              <w:tc>
                <w:tcPr>
                  <w:tcW w:w="961" w:type="pct"/>
                  <w:vAlign w:val="center"/>
                </w:tcPr>
                <w:p w14:paraId="0CBFEEB5"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10</w:t>
                  </w:r>
                </w:p>
              </w:tc>
              <w:tc>
                <w:tcPr>
                  <w:tcW w:w="957" w:type="pct"/>
                  <w:vAlign w:val="center"/>
                </w:tcPr>
                <w:p w14:paraId="3A35585E"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60</w:t>
                  </w:r>
                </w:p>
              </w:tc>
              <w:tc>
                <w:tcPr>
                  <w:tcW w:w="690" w:type="pct"/>
                  <w:vAlign w:val="center"/>
                </w:tcPr>
                <w:p w14:paraId="2B8BD3FC"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16.7</w:t>
                  </w:r>
                </w:p>
              </w:tc>
              <w:tc>
                <w:tcPr>
                  <w:tcW w:w="835" w:type="pct"/>
                  <w:vAlign w:val="center"/>
                </w:tcPr>
                <w:p w14:paraId="2E50291D"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达标</w:t>
                  </w:r>
                </w:p>
              </w:tc>
            </w:tr>
            <w:tr w:rsidR="00B3337D" w:rsidRPr="00B3337D" w14:paraId="678D9046" w14:textId="77777777">
              <w:trPr>
                <w:trHeight w:val="454"/>
                <w:jc w:val="center"/>
              </w:trPr>
              <w:tc>
                <w:tcPr>
                  <w:tcW w:w="659" w:type="pct"/>
                  <w:vAlign w:val="center"/>
                </w:tcPr>
                <w:p w14:paraId="1E15C568"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NO</w:t>
                  </w:r>
                  <w:r w:rsidRPr="00B3337D">
                    <w:rPr>
                      <w:color w:val="000000" w:themeColor="text1"/>
                      <w:szCs w:val="24"/>
                      <w:vertAlign w:val="subscript"/>
                    </w:rPr>
                    <w:t>2</w:t>
                  </w:r>
                </w:p>
              </w:tc>
              <w:tc>
                <w:tcPr>
                  <w:tcW w:w="898" w:type="pct"/>
                  <w:vAlign w:val="center"/>
                </w:tcPr>
                <w:p w14:paraId="4442DFBA" w14:textId="77777777" w:rsidR="00821ECF" w:rsidRPr="00B3337D" w:rsidRDefault="00D72CB7">
                  <w:pPr>
                    <w:widowControl/>
                    <w:adjustRightInd w:val="0"/>
                    <w:snapToGrid w:val="0"/>
                    <w:jc w:val="center"/>
                    <w:rPr>
                      <w:color w:val="000000" w:themeColor="text1"/>
                      <w:kern w:val="0"/>
                      <w:sz w:val="24"/>
                    </w:rPr>
                  </w:pPr>
                  <w:r w:rsidRPr="00B3337D">
                    <w:rPr>
                      <w:color w:val="000000" w:themeColor="text1"/>
                      <w:kern w:val="0"/>
                      <w:sz w:val="24"/>
                    </w:rPr>
                    <w:t>年平均</w:t>
                  </w:r>
                </w:p>
              </w:tc>
              <w:tc>
                <w:tcPr>
                  <w:tcW w:w="961" w:type="pct"/>
                  <w:vAlign w:val="center"/>
                </w:tcPr>
                <w:p w14:paraId="548DBE35"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15</w:t>
                  </w:r>
                </w:p>
              </w:tc>
              <w:tc>
                <w:tcPr>
                  <w:tcW w:w="957" w:type="pct"/>
                  <w:vAlign w:val="center"/>
                </w:tcPr>
                <w:p w14:paraId="5CC6D6B6"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40</w:t>
                  </w:r>
                </w:p>
              </w:tc>
              <w:tc>
                <w:tcPr>
                  <w:tcW w:w="690" w:type="pct"/>
                  <w:vAlign w:val="center"/>
                </w:tcPr>
                <w:p w14:paraId="5327EDB1"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37.5</w:t>
                  </w:r>
                </w:p>
              </w:tc>
              <w:tc>
                <w:tcPr>
                  <w:tcW w:w="835" w:type="pct"/>
                  <w:vAlign w:val="center"/>
                </w:tcPr>
                <w:p w14:paraId="3DD67685"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达标</w:t>
                  </w:r>
                </w:p>
              </w:tc>
            </w:tr>
            <w:tr w:rsidR="00B3337D" w:rsidRPr="00B3337D" w14:paraId="6CF3E923" w14:textId="77777777">
              <w:trPr>
                <w:trHeight w:val="454"/>
                <w:jc w:val="center"/>
              </w:trPr>
              <w:tc>
                <w:tcPr>
                  <w:tcW w:w="659" w:type="pct"/>
                  <w:vAlign w:val="center"/>
                </w:tcPr>
                <w:p w14:paraId="3CE4C3F7"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PM</w:t>
                  </w:r>
                  <w:r w:rsidRPr="00B3337D">
                    <w:rPr>
                      <w:color w:val="000000" w:themeColor="text1"/>
                      <w:szCs w:val="24"/>
                      <w:vertAlign w:val="subscript"/>
                    </w:rPr>
                    <w:t>10</w:t>
                  </w:r>
                </w:p>
              </w:tc>
              <w:tc>
                <w:tcPr>
                  <w:tcW w:w="898" w:type="pct"/>
                  <w:vAlign w:val="center"/>
                </w:tcPr>
                <w:p w14:paraId="2F3EC235" w14:textId="77777777" w:rsidR="00821ECF" w:rsidRPr="00B3337D" w:rsidRDefault="00D72CB7">
                  <w:pPr>
                    <w:widowControl/>
                    <w:adjustRightInd w:val="0"/>
                    <w:snapToGrid w:val="0"/>
                    <w:jc w:val="center"/>
                    <w:rPr>
                      <w:color w:val="000000" w:themeColor="text1"/>
                      <w:kern w:val="0"/>
                      <w:sz w:val="24"/>
                    </w:rPr>
                  </w:pPr>
                  <w:r w:rsidRPr="00B3337D">
                    <w:rPr>
                      <w:color w:val="000000" w:themeColor="text1"/>
                      <w:kern w:val="0"/>
                      <w:sz w:val="24"/>
                    </w:rPr>
                    <w:t>年平均</w:t>
                  </w:r>
                </w:p>
              </w:tc>
              <w:tc>
                <w:tcPr>
                  <w:tcW w:w="961" w:type="pct"/>
                  <w:vAlign w:val="center"/>
                </w:tcPr>
                <w:p w14:paraId="15AD3F2D"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68</w:t>
                  </w:r>
                </w:p>
              </w:tc>
              <w:tc>
                <w:tcPr>
                  <w:tcW w:w="957" w:type="pct"/>
                  <w:vAlign w:val="center"/>
                </w:tcPr>
                <w:p w14:paraId="325D659C"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70</w:t>
                  </w:r>
                </w:p>
              </w:tc>
              <w:tc>
                <w:tcPr>
                  <w:tcW w:w="690" w:type="pct"/>
                  <w:vAlign w:val="center"/>
                </w:tcPr>
                <w:p w14:paraId="440FD75B"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97.1</w:t>
                  </w:r>
                </w:p>
              </w:tc>
              <w:tc>
                <w:tcPr>
                  <w:tcW w:w="835" w:type="pct"/>
                  <w:vAlign w:val="center"/>
                </w:tcPr>
                <w:p w14:paraId="2EC5950D" w14:textId="77777777" w:rsidR="00821ECF" w:rsidRPr="00B3337D" w:rsidRDefault="00D72CB7">
                  <w:pPr>
                    <w:widowControl/>
                    <w:adjustRightInd w:val="0"/>
                    <w:snapToGrid w:val="0"/>
                    <w:jc w:val="center"/>
                    <w:rPr>
                      <w:color w:val="000000" w:themeColor="text1"/>
                      <w:sz w:val="24"/>
                    </w:rPr>
                  </w:pPr>
                  <w:r w:rsidRPr="00B3337D">
                    <w:rPr>
                      <w:color w:val="000000" w:themeColor="text1"/>
                      <w:sz w:val="24"/>
                    </w:rPr>
                    <w:t>达标</w:t>
                  </w:r>
                </w:p>
              </w:tc>
            </w:tr>
            <w:tr w:rsidR="00B3337D" w:rsidRPr="00B3337D" w14:paraId="640B82A9" w14:textId="77777777">
              <w:trPr>
                <w:trHeight w:val="454"/>
                <w:jc w:val="center"/>
              </w:trPr>
              <w:tc>
                <w:tcPr>
                  <w:tcW w:w="659" w:type="pct"/>
                  <w:vAlign w:val="center"/>
                </w:tcPr>
                <w:p w14:paraId="6443E69D"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PM</w:t>
                  </w:r>
                  <w:r w:rsidRPr="00B3337D">
                    <w:rPr>
                      <w:color w:val="000000" w:themeColor="text1"/>
                      <w:szCs w:val="24"/>
                      <w:vertAlign w:val="subscript"/>
                    </w:rPr>
                    <w:t>2.5</w:t>
                  </w:r>
                </w:p>
              </w:tc>
              <w:tc>
                <w:tcPr>
                  <w:tcW w:w="898" w:type="pct"/>
                  <w:vAlign w:val="center"/>
                </w:tcPr>
                <w:p w14:paraId="1BF2FB77" w14:textId="77777777" w:rsidR="00821ECF" w:rsidRPr="00B3337D" w:rsidRDefault="00D72CB7">
                  <w:pPr>
                    <w:widowControl/>
                    <w:adjustRightInd w:val="0"/>
                    <w:snapToGrid w:val="0"/>
                    <w:jc w:val="center"/>
                    <w:rPr>
                      <w:color w:val="000000" w:themeColor="text1"/>
                      <w:kern w:val="0"/>
                      <w:sz w:val="24"/>
                    </w:rPr>
                  </w:pPr>
                  <w:r w:rsidRPr="00B3337D">
                    <w:rPr>
                      <w:color w:val="000000" w:themeColor="text1"/>
                      <w:kern w:val="0"/>
                      <w:sz w:val="24"/>
                    </w:rPr>
                    <w:t>年平均</w:t>
                  </w:r>
                </w:p>
              </w:tc>
              <w:tc>
                <w:tcPr>
                  <w:tcW w:w="961" w:type="pct"/>
                  <w:vAlign w:val="center"/>
                </w:tcPr>
                <w:p w14:paraId="53A5C352"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25</w:t>
                  </w:r>
                </w:p>
              </w:tc>
              <w:tc>
                <w:tcPr>
                  <w:tcW w:w="957" w:type="pct"/>
                  <w:vAlign w:val="center"/>
                </w:tcPr>
                <w:p w14:paraId="1942F862"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35</w:t>
                  </w:r>
                </w:p>
              </w:tc>
              <w:tc>
                <w:tcPr>
                  <w:tcW w:w="690" w:type="pct"/>
                  <w:vAlign w:val="center"/>
                </w:tcPr>
                <w:p w14:paraId="393F880A"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71.4</w:t>
                  </w:r>
                </w:p>
              </w:tc>
              <w:tc>
                <w:tcPr>
                  <w:tcW w:w="835" w:type="pct"/>
                  <w:vAlign w:val="center"/>
                </w:tcPr>
                <w:p w14:paraId="5552C990" w14:textId="77777777" w:rsidR="00821ECF" w:rsidRPr="00B3337D" w:rsidRDefault="00D72CB7">
                  <w:pPr>
                    <w:widowControl/>
                    <w:adjustRightInd w:val="0"/>
                    <w:snapToGrid w:val="0"/>
                    <w:jc w:val="center"/>
                    <w:rPr>
                      <w:color w:val="000000" w:themeColor="text1"/>
                      <w:sz w:val="24"/>
                    </w:rPr>
                  </w:pPr>
                  <w:r w:rsidRPr="00B3337D">
                    <w:rPr>
                      <w:color w:val="000000" w:themeColor="text1"/>
                      <w:sz w:val="24"/>
                    </w:rPr>
                    <w:t>达标</w:t>
                  </w:r>
                </w:p>
              </w:tc>
            </w:tr>
            <w:tr w:rsidR="00B3337D" w:rsidRPr="00B3337D" w14:paraId="1B967BB1" w14:textId="77777777">
              <w:trPr>
                <w:trHeight w:val="454"/>
                <w:jc w:val="center"/>
              </w:trPr>
              <w:tc>
                <w:tcPr>
                  <w:tcW w:w="659" w:type="pct"/>
                  <w:vAlign w:val="center"/>
                </w:tcPr>
                <w:p w14:paraId="28A07612"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O</w:t>
                  </w:r>
                  <w:r w:rsidRPr="00B3337D">
                    <w:rPr>
                      <w:color w:val="000000" w:themeColor="text1"/>
                      <w:szCs w:val="24"/>
                      <w:vertAlign w:val="subscript"/>
                    </w:rPr>
                    <w:t>3</w:t>
                  </w:r>
                </w:p>
              </w:tc>
              <w:tc>
                <w:tcPr>
                  <w:tcW w:w="898" w:type="pct"/>
                  <w:vAlign w:val="center"/>
                </w:tcPr>
                <w:p w14:paraId="2EDE60DD"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90</w:t>
                  </w:r>
                  <w:r w:rsidRPr="00B3337D">
                    <w:rPr>
                      <w:color w:val="000000" w:themeColor="text1"/>
                      <w:szCs w:val="24"/>
                    </w:rPr>
                    <w:t>百分位日平均</w:t>
                  </w:r>
                </w:p>
              </w:tc>
              <w:tc>
                <w:tcPr>
                  <w:tcW w:w="961" w:type="pct"/>
                  <w:vAlign w:val="center"/>
                </w:tcPr>
                <w:p w14:paraId="2436CD56"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142</w:t>
                  </w:r>
                </w:p>
              </w:tc>
              <w:tc>
                <w:tcPr>
                  <w:tcW w:w="957" w:type="pct"/>
                  <w:vAlign w:val="center"/>
                </w:tcPr>
                <w:p w14:paraId="657027EB"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160</w:t>
                  </w:r>
                </w:p>
              </w:tc>
              <w:tc>
                <w:tcPr>
                  <w:tcW w:w="690" w:type="pct"/>
                  <w:vAlign w:val="center"/>
                </w:tcPr>
                <w:p w14:paraId="1AB84DBF"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88.8</w:t>
                  </w:r>
                </w:p>
              </w:tc>
              <w:tc>
                <w:tcPr>
                  <w:tcW w:w="835" w:type="pct"/>
                  <w:vAlign w:val="center"/>
                </w:tcPr>
                <w:p w14:paraId="2B8B5707"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达标</w:t>
                  </w:r>
                </w:p>
              </w:tc>
            </w:tr>
            <w:tr w:rsidR="00B3337D" w:rsidRPr="00B3337D" w14:paraId="302F89A9" w14:textId="77777777">
              <w:trPr>
                <w:trHeight w:val="454"/>
                <w:jc w:val="center"/>
              </w:trPr>
              <w:tc>
                <w:tcPr>
                  <w:tcW w:w="659" w:type="pct"/>
                  <w:vAlign w:val="center"/>
                </w:tcPr>
                <w:p w14:paraId="7713E819"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CO</w:t>
                  </w:r>
                </w:p>
              </w:tc>
              <w:tc>
                <w:tcPr>
                  <w:tcW w:w="898" w:type="pct"/>
                  <w:vAlign w:val="center"/>
                </w:tcPr>
                <w:p w14:paraId="51BC0D21"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95</w:t>
                  </w:r>
                  <w:r w:rsidRPr="00B3337D">
                    <w:rPr>
                      <w:color w:val="000000" w:themeColor="text1"/>
                      <w:szCs w:val="24"/>
                    </w:rPr>
                    <w:t>百分位日平均</w:t>
                  </w:r>
                </w:p>
              </w:tc>
              <w:tc>
                <w:tcPr>
                  <w:tcW w:w="961" w:type="pct"/>
                  <w:vAlign w:val="center"/>
                </w:tcPr>
                <w:p w14:paraId="3650832E"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0.9</w:t>
                  </w:r>
                  <w:r w:rsidRPr="00B3337D">
                    <w:rPr>
                      <w:color w:val="000000" w:themeColor="text1"/>
                      <w:szCs w:val="24"/>
                    </w:rPr>
                    <w:t>（</w:t>
                  </w:r>
                  <w:r w:rsidRPr="00B3337D">
                    <w:rPr>
                      <w:color w:val="000000" w:themeColor="text1"/>
                      <w:szCs w:val="24"/>
                    </w:rPr>
                    <w:t>mg/m</w:t>
                  </w:r>
                  <w:r w:rsidRPr="00B3337D">
                    <w:rPr>
                      <w:color w:val="000000" w:themeColor="text1"/>
                      <w:szCs w:val="24"/>
                      <w:vertAlign w:val="superscript"/>
                    </w:rPr>
                    <w:t>3</w:t>
                  </w:r>
                  <w:r w:rsidRPr="00B3337D">
                    <w:rPr>
                      <w:color w:val="000000" w:themeColor="text1"/>
                      <w:szCs w:val="24"/>
                    </w:rPr>
                    <w:t>）</w:t>
                  </w:r>
                </w:p>
              </w:tc>
              <w:tc>
                <w:tcPr>
                  <w:tcW w:w="957" w:type="pct"/>
                  <w:vAlign w:val="center"/>
                </w:tcPr>
                <w:p w14:paraId="49C54D88"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4</w:t>
                  </w:r>
                  <w:r w:rsidRPr="00B3337D">
                    <w:rPr>
                      <w:color w:val="000000" w:themeColor="text1"/>
                      <w:szCs w:val="24"/>
                    </w:rPr>
                    <w:t>（</w:t>
                  </w:r>
                  <w:r w:rsidRPr="00B3337D">
                    <w:rPr>
                      <w:color w:val="000000" w:themeColor="text1"/>
                      <w:szCs w:val="24"/>
                    </w:rPr>
                    <w:t>mg/m</w:t>
                  </w:r>
                  <w:r w:rsidRPr="00B3337D">
                    <w:rPr>
                      <w:color w:val="000000" w:themeColor="text1"/>
                      <w:szCs w:val="24"/>
                      <w:vertAlign w:val="superscript"/>
                    </w:rPr>
                    <w:t>3</w:t>
                  </w:r>
                  <w:r w:rsidRPr="00B3337D">
                    <w:rPr>
                      <w:color w:val="000000" w:themeColor="text1"/>
                      <w:szCs w:val="24"/>
                    </w:rPr>
                    <w:t>）</w:t>
                  </w:r>
                </w:p>
              </w:tc>
              <w:tc>
                <w:tcPr>
                  <w:tcW w:w="690" w:type="pct"/>
                  <w:vAlign w:val="center"/>
                </w:tcPr>
                <w:p w14:paraId="313C41BC"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22.5</w:t>
                  </w:r>
                </w:p>
              </w:tc>
              <w:tc>
                <w:tcPr>
                  <w:tcW w:w="835" w:type="pct"/>
                  <w:vAlign w:val="center"/>
                </w:tcPr>
                <w:p w14:paraId="6FB28F47" w14:textId="77777777" w:rsidR="00821ECF" w:rsidRPr="00B3337D" w:rsidRDefault="00D72CB7">
                  <w:pPr>
                    <w:pStyle w:val="1c"/>
                    <w:spacing w:line="240" w:lineRule="auto"/>
                    <w:ind w:firstLineChars="0" w:firstLine="0"/>
                    <w:jc w:val="center"/>
                    <w:rPr>
                      <w:color w:val="000000" w:themeColor="text1"/>
                      <w:szCs w:val="24"/>
                    </w:rPr>
                  </w:pPr>
                  <w:r w:rsidRPr="00B3337D">
                    <w:rPr>
                      <w:color w:val="000000" w:themeColor="text1"/>
                      <w:szCs w:val="24"/>
                    </w:rPr>
                    <w:t>达标</w:t>
                  </w:r>
                </w:p>
              </w:tc>
            </w:tr>
          </w:tbl>
          <w:p w14:paraId="2AC0DD68" w14:textId="77777777" w:rsidR="00821ECF" w:rsidRPr="00B3337D" w:rsidRDefault="00D72CB7">
            <w:pPr>
              <w:spacing w:line="440" w:lineRule="exact"/>
              <w:ind w:firstLineChars="200" w:firstLine="480"/>
              <w:rPr>
                <w:color w:val="000000" w:themeColor="text1"/>
                <w:sz w:val="24"/>
              </w:rPr>
            </w:pPr>
            <w:r w:rsidRPr="00B3337D">
              <w:rPr>
                <w:color w:val="000000" w:themeColor="text1"/>
                <w:sz w:val="24"/>
              </w:rPr>
              <w:t>从上表可以看出，基本污染物年评价指标中，各污染物的年平均质量浓度均符合《环境空气质量标准》（</w:t>
            </w:r>
            <w:r w:rsidRPr="00B3337D">
              <w:rPr>
                <w:color w:val="000000" w:themeColor="text1"/>
                <w:sz w:val="24"/>
              </w:rPr>
              <w:t>GB3095-2012</w:t>
            </w:r>
            <w:r w:rsidRPr="00B3337D">
              <w:rPr>
                <w:color w:val="000000" w:themeColor="text1"/>
                <w:sz w:val="24"/>
              </w:rPr>
              <w:t>）二级限值，项目所在区域为达标区。</w:t>
            </w:r>
          </w:p>
          <w:p w14:paraId="43FA9D6C" w14:textId="77777777" w:rsidR="00821ECF" w:rsidRPr="00B3337D" w:rsidRDefault="00D72CB7">
            <w:pPr>
              <w:adjustRightInd w:val="0"/>
              <w:snapToGrid w:val="0"/>
              <w:spacing w:line="440" w:lineRule="exact"/>
              <w:ind w:firstLineChars="150" w:firstLine="360"/>
              <w:rPr>
                <w:color w:val="000000" w:themeColor="text1"/>
                <w:sz w:val="24"/>
              </w:rPr>
            </w:pPr>
            <w:r w:rsidRPr="00B3337D">
              <w:rPr>
                <w:color w:val="000000" w:themeColor="text1"/>
                <w:sz w:val="24"/>
              </w:rPr>
              <w:t>（</w:t>
            </w:r>
            <w:r w:rsidRPr="00B3337D">
              <w:rPr>
                <w:color w:val="000000" w:themeColor="text1"/>
                <w:sz w:val="24"/>
              </w:rPr>
              <w:t>2</w:t>
            </w:r>
            <w:r w:rsidRPr="00B3337D">
              <w:rPr>
                <w:color w:val="000000" w:themeColor="text1"/>
                <w:sz w:val="24"/>
              </w:rPr>
              <w:t>）其他因子现状监测</w:t>
            </w:r>
          </w:p>
          <w:p w14:paraId="00760C62" w14:textId="77777777" w:rsidR="00821ECF" w:rsidRPr="00B3337D" w:rsidRDefault="00D72CB7">
            <w:pPr>
              <w:spacing w:line="440" w:lineRule="exact"/>
              <w:ind w:firstLineChars="200" w:firstLine="480"/>
              <w:rPr>
                <w:color w:val="000000" w:themeColor="text1"/>
                <w:sz w:val="24"/>
              </w:rPr>
            </w:pPr>
            <w:r w:rsidRPr="00B3337D">
              <w:rPr>
                <w:color w:val="000000" w:themeColor="text1"/>
                <w:sz w:val="24"/>
              </w:rPr>
              <w:t>为掌握评价区环境空气质量现状，本次评价委托内蒙古航峰检测技术有限公司于</w:t>
            </w:r>
            <w:r w:rsidRPr="00B3337D">
              <w:rPr>
                <w:color w:val="000000" w:themeColor="text1"/>
                <w:sz w:val="24"/>
              </w:rPr>
              <w:t>2022</w:t>
            </w:r>
            <w:r w:rsidRPr="00B3337D">
              <w:rPr>
                <w:color w:val="000000" w:themeColor="text1"/>
                <w:sz w:val="24"/>
              </w:rPr>
              <w:t>年</w:t>
            </w:r>
            <w:r w:rsidRPr="00B3337D">
              <w:rPr>
                <w:color w:val="000000" w:themeColor="text1"/>
                <w:sz w:val="24"/>
              </w:rPr>
              <w:t>08</w:t>
            </w:r>
            <w:r w:rsidRPr="00B3337D">
              <w:rPr>
                <w:color w:val="000000" w:themeColor="text1"/>
                <w:sz w:val="24"/>
              </w:rPr>
              <w:t>月</w:t>
            </w:r>
            <w:r w:rsidRPr="00B3337D">
              <w:rPr>
                <w:color w:val="000000" w:themeColor="text1"/>
                <w:sz w:val="24"/>
              </w:rPr>
              <w:t>29</w:t>
            </w:r>
            <w:r w:rsidRPr="00B3337D">
              <w:rPr>
                <w:color w:val="000000" w:themeColor="text1"/>
                <w:sz w:val="24"/>
              </w:rPr>
              <w:t>日</w:t>
            </w:r>
            <w:r w:rsidRPr="00B3337D">
              <w:rPr>
                <w:color w:val="000000" w:themeColor="text1"/>
                <w:sz w:val="24"/>
              </w:rPr>
              <w:t>~2022</w:t>
            </w:r>
            <w:r w:rsidRPr="00B3337D">
              <w:rPr>
                <w:color w:val="000000" w:themeColor="text1"/>
                <w:sz w:val="24"/>
              </w:rPr>
              <w:t>年</w:t>
            </w:r>
            <w:r w:rsidRPr="00B3337D">
              <w:rPr>
                <w:color w:val="000000" w:themeColor="text1"/>
                <w:sz w:val="24"/>
              </w:rPr>
              <w:t>09</w:t>
            </w:r>
            <w:r w:rsidRPr="00B3337D">
              <w:rPr>
                <w:color w:val="000000" w:themeColor="text1"/>
                <w:sz w:val="24"/>
              </w:rPr>
              <w:t>月</w:t>
            </w:r>
            <w:r w:rsidRPr="00B3337D">
              <w:rPr>
                <w:color w:val="000000" w:themeColor="text1"/>
                <w:sz w:val="24"/>
              </w:rPr>
              <w:t>03</w:t>
            </w:r>
            <w:r w:rsidRPr="00B3337D">
              <w:rPr>
                <w:color w:val="000000" w:themeColor="text1"/>
                <w:sz w:val="24"/>
              </w:rPr>
              <w:t>日在项目区下风向进行了连续</w:t>
            </w:r>
            <w:r w:rsidRPr="00B3337D">
              <w:rPr>
                <w:color w:val="000000" w:themeColor="text1"/>
                <w:sz w:val="24"/>
              </w:rPr>
              <w:t>3</w:t>
            </w:r>
            <w:r w:rsidRPr="00B3337D">
              <w:rPr>
                <w:color w:val="000000" w:themeColor="text1"/>
                <w:sz w:val="24"/>
              </w:rPr>
              <w:t>天的监测，监测数据符合《建设项目环境影响评价技术导则总纲》要求，能够代表项目所在地区域环境质量现状。</w:t>
            </w:r>
          </w:p>
          <w:p w14:paraId="4BC5BE67" w14:textId="77777777" w:rsidR="00821ECF" w:rsidRPr="00B3337D" w:rsidRDefault="00D72CB7">
            <w:pPr>
              <w:pStyle w:val="1c"/>
              <w:spacing w:line="440" w:lineRule="exact"/>
              <w:ind w:firstLineChars="0"/>
              <w:jc w:val="center"/>
              <w:rPr>
                <w:b/>
                <w:bCs/>
                <w:color w:val="000000" w:themeColor="text1"/>
                <w:szCs w:val="24"/>
              </w:rPr>
            </w:pPr>
            <w:r w:rsidRPr="00B3337D">
              <w:rPr>
                <w:b/>
                <w:bCs/>
                <w:color w:val="000000" w:themeColor="text1"/>
                <w:szCs w:val="24"/>
              </w:rPr>
              <w:t>表</w:t>
            </w:r>
            <w:r w:rsidRPr="00B3337D">
              <w:rPr>
                <w:b/>
                <w:bCs/>
                <w:color w:val="000000" w:themeColor="text1"/>
                <w:szCs w:val="24"/>
              </w:rPr>
              <w:t>3-2</w:t>
            </w:r>
            <w:r w:rsidRPr="00B3337D">
              <w:rPr>
                <w:b/>
                <w:bCs/>
                <w:color w:val="000000" w:themeColor="text1"/>
                <w:szCs w:val="24"/>
              </w:rPr>
              <w:t>其他污染物补充监测点位基本信息</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2"/>
              <w:gridCol w:w="1286"/>
              <w:gridCol w:w="832"/>
              <w:gridCol w:w="1997"/>
              <w:gridCol w:w="851"/>
              <w:gridCol w:w="1677"/>
            </w:tblGrid>
            <w:tr w:rsidR="00B3337D" w:rsidRPr="00B3337D" w14:paraId="451DD65C" w14:textId="77777777" w:rsidTr="00656CD6">
              <w:trPr>
                <w:trHeight w:val="454"/>
                <w:jc w:val="center"/>
              </w:trPr>
              <w:tc>
                <w:tcPr>
                  <w:tcW w:w="732" w:type="dxa"/>
                  <w:vAlign w:val="center"/>
                </w:tcPr>
                <w:p w14:paraId="659BAA06" w14:textId="77777777" w:rsidR="00FE52DA" w:rsidRPr="00B3337D" w:rsidRDefault="00FE52DA" w:rsidP="00C53872">
                  <w:pPr>
                    <w:jc w:val="center"/>
                    <w:rPr>
                      <w:b/>
                      <w:bCs/>
                      <w:color w:val="000000" w:themeColor="text1"/>
                      <w:sz w:val="24"/>
                    </w:rPr>
                  </w:pPr>
                  <w:r w:rsidRPr="00B3337D">
                    <w:rPr>
                      <w:b/>
                      <w:bCs/>
                      <w:color w:val="000000" w:themeColor="text1"/>
                      <w:sz w:val="24"/>
                    </w:rPr>
                    <w:t>序号</w:t>
                  </w:r>
                </w:p>
              </w:tc>
              <w:tc>
                <w:tcPr>
                  <w:tcW w:w="1286" w:type="dxa"/>
                  <w:vAlign w:val="center"/>
                </w:tcPr>
                <w:p w14:paraId="1FD69175" w14:textId="77777777" w:rsidR="00FE52DA" w:rsidRPr="00B3337D" w:rsidRDefault="00FE52DA" w:rsidP="00C53872">
                  <w:pPr>
                    <w:jc w:val="center"/>
                    <w:rPr>
                      <w:b/>
                      <w:bCs/>
                      <w:color w:val="000000" w:themeColor="text1"/>
                      <w:sz w:val="24"/>
                    </w:rPr>
                  </w:pPr>
                  <w:r w:rsidRPr="00B3337D">
                    <w:rPr>
                      <w:b/>
                      <w:bCs/>
                      <w:color w:val="000000" w:themeColor="text1"/>
                      <w:sz w:val="24"/>
                    </w:rPr>
                    <w:t>监测点名称</w:t>
                  </w:r>
                </w:p>
              </w:tc>
              <w:tc>
                <w:tcPr>
                  <w:tcW w:w="832" w:type="dxa"/>
                  <w:vAlign w:val="center"/>
                </w:tcPr>
                <w:p w14:paraId="0596F0DA" w14:textId="77777777" w:rsidR="00FE52DA" w:rsidRPr="00B3337D" w:rsidRDefault="00FE52DA" w:rsidP="00C53872">
                  <w:pPr>
                    <w:jc w:val="center"/>
                    <w:rPr>
                      <w:b/>
                      <w:bCs/>
                      <w:color w:val="000000" w:themeColor="text1"/>
                      <w:sz w:val="24"/>
                    </w:rPr>
                  </w:pPr>
                  <w:r w:rsidRPr="00B3337D">
                    <w:rPr>
                      <w:b/>
                      <w:bCs/>
                      <w:color w:val="000000" w:themeColor="text1"/>
                      <w:sz w:val="24"/>
                    </w:rPr>
                    <w:t>方位</w:t>
                  </w:r>
                </w:p>
              </w:tc>
              <w:tc>
                <w:tcPr>
                  <w:tcW w:w="1997" w:type="dxa"/>
                  <w:vAlign w:val="center"/>
                </w:tcPr>
                <w:p w14:paraId="0330A0DC" w14:textId="41E21E0A" w:rsidR="00FE52DA" w:rsidRPr="00B3337D" w:rsidRDefault="00FE52DA" w:rsidP="00C53872">
                  <w:pPr>
                    <w:jc w:val="center"/>
                    <w:rPr>
                      <w:b/>
                      <w:bCs/>
                      <w:color w:val="000000" w:themeColor="text1"/>
                      <w:sz w:val="24"/>
                    </w:rPr>
                  </w:pPr>
                  <w:r w:rsidRPr="00B3337D">
                    <w:rPr>
                      <w:b/>
                      <w:bCs/>
                      <w:color w:val="000000" w:themeColor="text1"/>
                      <w:sz w:val="24"/>
                    </w:rPr>
                    <w:t>坐标</w:t>
                  </w:r>
                </w:p>
              </w:tc>
              <w:tc>
                <w:tcPr>
                  <w:tcW w:w="851" w:type="dxa"/>
                  <w:vAlign w:val="center"/>
                </w:tcPr>
                <w:p w14:paraId="0AA28948" w14:textId="06E7BC54" w:rsidR="00FE52DA" w:rsidRPr="00B3337D" w:rsidRDefault="00FE52DA" w:rsidP="00C53872">
                  <w:pPr>
                    <w:jc w:val="center"/>
                    <w:rPr>
                      <w:b/>
                      <w:bCs/>
                      <w:color w:val="000000" w:themeColor="text1"/>
                      <w:sz w:val="24"/>
                    </w:rPr>
                  </w:pPr>
                  <w:r w:rsidRPr="00B3337D">
                    <w:rPr>
                      <w:b/>
                      <w:bCs/>
                      <w:color w:val="000000" w:themeColor="text1"/>
                      <w:sz w:val="24"/>
                    </w:rPr>
                    <w:t>距离</w:t>
                  </w:r>
                </w:p>
              </w:tc>
              <w:tc>
                <w:tcPr>
                  <w:tcW w:w="1677" w:type="dxa"/>
                  <w:vAlign w:val="center"/>
                </w:tcPr>
                <w:p w14:paraId="7D51C5CA" w14:textId="77777777" w:rsidR="00FE52DA" w:rsidRPr="00B3337D" w:rsidRDefault="00FE52DA" w:rsidP="00C53872">
                  <w:pPr>
                    <w:jc w:val="center"/>
                    <w:rPr>
                      <w:b/>
                      <w:bCs/>
                      <w:color w:val="000000" w:themeColor="text1"/>
                      <w:sz w:val="24"/>
                    </w:rPr>
                  </w:pPr>
                  <w:r w:rsidRPr="00B3337D">
                    <w:rPr>
                      <w:b/>
                      <w:bCs/>
                      <w:color w:val="000000" w:themeColor="text1"/>
                      <w:sz w:val="24"/>
                    </w:rPr>
                    <w:t>监测项目</w:t>
                  </w:r>
                </w:p>
              </w:tc>
            </w:tr>
            <w:tr w:rsidR="00B3337D" w:rsidRPr="00B3337D" w14:paraId="2A6C0AF1" w14:textId="77777777" w:rsidTr="00656CD6">
              <w:trPr>
                <w:trHeight w:val="454"/>
                <w:jc w:val="center"/>
              </w:trPr>
              <w:tc>
                <w:tcPr>
                  <w:tcW w:w="732" w:type="dxa"/>
                  <w:vAlign w:val="center"/>
                </w:tcPr>
                <w:p w14:paraId="24B56A8E" w14:textId="77777777" w:rsidR="00FE52DA" w:rsidRPr="00B3337D" w:rsidRDefault="00FE52DA" w:rsidP="00C53872">
                  <w:pPr>
                    <w:jc w:val="center"/>
                    <w:rPr>
                      <w:color w:val="000000" w:themeColor="text1"/>
                      <w:sz w:val="24"/>
                    </w:rPr>
                  </w:pPr>
                  <w:r w:rsidRPr="00B3337D">
                    <w:rPr>
                      <w:color w:val="000000" w:themeColor="text1"/>
                      <w:sz w:val="24"/>
                    </w:rPr>
                    <w:t>2#</w:t>
                  </w:r>
                </w:p>
              </w:tc>
              <w:tc>
                <w:tcPr>
                  <w:tcW w:w="1286" w:type="dxa"/>
                  <w:vAlign w:val="center"/>
                </w:tcPr>
                <w:p w14:paraId="5EC588F9" w14:textId="71208E6E" w:rsidR="00FE52DA" w:rsidRPr="00B3337D" w:rsidRDefault="00FE52DA" w:rsidP="00C53872">
                  <w:pPr>
                    <w:jc w:val="center"/>
                    <w:rPr>
                      <w:color w:val="000000" w:themeColor="text1"/>
                      <w:sz w:val="24"/>
                    </w:rPr>
                  </w:pPr>
                  <w:r w:rsidRPr="00B3337D">
                    <w:rPr>
                      <w:color w:val="000000" w:themeColor="text1"/>
                      <w:sz w:val="24"/>
                    </w:rPr>
                    <w:t>厂区下风向</w:t>
                  </w:r>
                </w:p>
              </w:tc>
              <w:tc>
                <w:tcPr>
                  <w:tcW w:w="832" w:type="dxa"/>
                  <w:vAlign w:val="center"/>
                </w:tcPr>
                <w:p w14:paraId="28E4530E" w14:textId="29E11AF2" w:rsidR="00FE52DA" w:rsidRPr="00B3337D" w:rsidRDefault="00FE52DA" w:rsidP="00C53872">
                  <w:pPr>
                    <w:jc w:val="center"/>
                    <w:rPr>
                      <w:color w:val="000000" w:themeColor="text1"/>
                      <w:sz w:val="24"/>
                    </w:rPr>
                  </w:pPr>
                  <w:r w:rsidRPr="00B3337D">
                    <w:rPr>
                      <w:color w:val="000000" w:themeColor="text1"/>
                      <w:sz w:val="24"/>
                    </w:rPr>
                    <w:t>东南</w:t>
                  </w:r>
                </w:p>
              </w:tc>
              <w:tc>
                <w:tcPr>
                  <w:tcW w:w="1997" w:type="dxa"/>
                  <w:vAlign w:val="center"/>
                </w:tcPr>
                <w:p w14:paraId="5B726B06" w14:textId="42FDD2F0" w:rsidR="00FE52DA" w:rsidRPr="00B3337D" w:rsidRDefault="00FE52DA" w:rsidP="00C53872">
                  <w:pPr>
                    <w:adjustRightInd w:val="0"/>
                    <w:snapToGrid w:val="0"/>
                    <w:ind w:firstLineChars="100" w:firstLine="240"/>
                    <w:jc w:val="center"/>
                    <w:rPr>
                      <w:color w:val="000000" w:themeColor="text1"/>
                      <w:sz w:val="24"/>
                    </w:rPr>
                  </w:pPr>
                  <w:r w:rsidRPr="00B3337D">
                    <w:rPr>
                      <w:color w:val="000000" w:themeColor="text1"/>
                      <w:sz w:val="24"/>
                    </w:rPr>
                    <w:t>40°48′</w:t>
                  </w:r>
                  <w:r w:rsidR="00C53872" w:rsidRPr="00B3337D">
                    <w:rPr>
                      <w:color w:val="000000" w:themeColor="text1"/>
                      <w:sz w:val="24"/>
                    </w:rPr>
                    <w:t>5</w:t>
                  </w:r>
                  <w:r w:rsidRPr="00B3337D">
                    <w:rPr>
                      <w:color w:val="000000" w:themeColor="text1"/>
                      <w:sz w:val="24"/>
                    </w:rPr>
                    <w:t>.</w:t>
                  </w:r>
                  <w:r w:rsidR="00C53872" w:rsidRPr="00B3337D">
                    <w:rPr>
                      <w:color w:val="000000" w:themeColor="text1"/>
                      <w:sz w:val="24"/>
                    </w:rPr>
                    <w:t>51</w:t>
                  </w:r>
                  <w:r w:rsidRPr="00B3337D">
                    <w:rPr>
                      <w:color w:val="000000" w:themeColor="text1"/>
                      <w:sz w:val="24"/>
                    </w:rPr>
                    <w:t>″N</w:t>
                  </w:r>
                </w:p>
                <w:p w14:paraId="0A1AD175" w14:textId="27A574C1" w:rsidR="00FE52DA" w:rsidRPr="00B3337D" w:rsidRDefault="00FE52DA" w:rsidP="00C53872">
                  <w:pPr>
                    <w:jc w:val="center"/>
                    <w:rPr>
                      <w:color w:val="000000" w:themeColor="text1"/>
                      <w:sz w:val="24"/>
                    </w:rPr>
                  </w:pPr>
                  <w:r w:rsidRPr="00B3337D">
                    <w:rPr>
                      <w:color w:val="000000" w:themeColor="text1"/>
                      <w:sz w:val="24"/>
                    </w:rPr>
                    <w:t>109°1′</w:t>
                  </w:r>
                  <w:r w:rsidR="00C53872" w:rsidRPr="00B3337D">
                    <w:rPr>
                      <w:color w:val="000000" w:themeColor="text1"/>
                      <w:sz w:val="24"/>
                    </w:rPr>
                    <w:t>30.08</w:t>
                  </w:r>
                  <w:r w:rsidRPr="00B3337D">
                    <w:rPr>
                      <w:color w:val="000000" w:themeColor="text1"/>
                      <w:sz w:val="24"/>
                    </w:rPr>
                    <w:t>″E</w:t>
                  </w:r>
                </w:p>
              </w:tc>
              <w:tc>
                <w:tcPr>
                  <w:tcW w:w="851" w:type="dxa"/>
                  <w:vAlign w:val="center"/>
                </w:tcPr>
                <w:p w14:paraId="5A52FD27" w14:textId="7B97D031" w:rsidR="00FE52DA" w:rsidRPr="00B3337D" w:rsidRDefault="00FE52DA" w:rsidP="00C53872">
                  <w:pPr>
                    <w:jc w:val="center"/>
                    <w:rPr>
                      <w:color w:val="000000" w:themeColor="text1"/>
                      <w:sz w:val="24"/>
                    </w:rPr>
                  </w:pPr>
                  <w:r w:rsidRPr="00B3337D">
                    <w:rPr>
                      <w:color w:val="000000" w:themeColor="text1"/>
                      <w:sz w:val="24"/>
                    </w:rPr>
                    <w:t>280m</w:t>
                  </w:r>
                </w:p>
              </w:tc>
              <w:tc>
                <w:tcPr>
                  <w:tcW w:w="1677" w:type="dxa"/>
                  <w:vAlign w:val="center"/>
                </w:tcPr>
                <w:p w14:paraId="3CC69C6E" w14:textId="77777777" w:rsidR="00FE52DA" w:rsidRPr="00B3337D" w:rsidRDefault="00FE52DA" w:rsidP="00C53872">
                  <w:pPr>
                    <w:jc w:val="center"/>
                    <w:rPr>
                      <w:color w:val="000000" w:themeColor="text1"/>
                      <w:sz w:val="24"/>
                    </w:rPr>
                  </w:pPr>
                  <w:r w:rsidRPr="00B3337D">
                    <w:rPr>
                      <w:color w:val="000000" w:themeColor="text1"/>
                      <w:sz w:val="24"/>
                    </w:rPr>
                    <w:t>非甲烷总烃、</w:t>
                  </w:r>
                  <w:r w:rsidRPr="00B3337D">
                    <w:rPr>
                      <w:color w:val="000000" w:themeColor="text1"/>
                      <w:sz w:val="24"/>
                    </w:rPr>
                    <w:t>TSP</w:t>
                  </w:r>
                </w:p>
              </w:tc>
            </w:tr>
          </w:tbl>
          <w:p w14:paraId="0DEC975F" w14:textId="77777777" w:rsidR="00821ECF" w:rsidRPr="00B3337D" w:rsidRDefault="00D72CB7">
            <w:pPr>
              <w:pStyle w:val="1c"/>
              <w:spacing w:line="440" w:lineRule="exact"/>
              <w:ind w:firstLineChars="0"/>
              <w:jc w:val="center"/>
              <w:rPr>
                <w:b/>
                <w:bCs/>
                <w:color w:val="000000" w:themeColor="text1"/>
                <w:szCs w:val="24"/>
              </w:rPr>
            </w:pPr>
            <w:r w:rsidRPr="00B3337D">
              <w:rPr>
                <w:b/>
                <w:bCs/>
                <w:color w:val="000000" w:themeColor="text1"/>
                <w:szCs w:val="24"/>
              </w:rPr>
              <w:t>表</w:t>
            </w:r>
            <w:r w:rsidRPr="00B3337D">
              <w:rPr>
                <w:b/>
                <w:bCs/>
                <w:color w:val="000000" w:themeColor="text1"/>
                <w:szCs w:val="24"/>
              </w:rPr>
              <w:t>3-3</w:t>
            </w:r>
            <w:r w:rsidRPr="00B3337D">
              <w:rPr>
                <w:b/>
                <w:bCs/>
                <w:color w:val="000000" w:themeColor="text1"/>
                <w:szCs w:val="24"/>
              </w:rPr>
              <w:t>污染物环境质量现状监测结果表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962"/>
              <w:gridCol w:w="992"/>
              <w:gridCol w:w="1417"/>
              <w:gridCol w:w="1418"/>
              <w:gridCol w:w="936"/>
              <w:gridCol w:w="883"/>
            </w:tblGrid>
            <w:tr w:rsidR="00B3337D" w:rsidRPr="00B3337D" w14:paraId="153DBDB0" w14:textId="77777777">
              <w:trPr>
                <w:trHeight w:val="454"/>
                <w:jc w:val="center"/>
              </w:trPr>
              <w:tc>
                <w:tcPr>
                  <w:tcW w:w="767" w:type="dxa"/>
                  <w:vAlign w:val="center"/>
                </w:tcPr>
                <w:p w14:paraId="4877C67E" w14:textId="77777777" w:rsidR="00821ECF" w:rsidRPr="00B3337D" w:rsidRDefault="00D72CB7">
                  <w:pPr>
                    <w:pStyle w:val="a4"/>
                    <w:tabs>
                      <w:tab w:val="left" w:pos="636"/>
                    </w:tabs>
                    <w:spacing w:after="0"/>
                    <w:ind w:leftChars="0" w:left="0"/>
                    <w:jc w:val="center"/>
                    <w:rPr>
                      <w:b/>
                      <w:bCs/>
                      <w:color w:val="000000" w:themeColor="text1"/>
                      <w:szCs w:val="24"/>
                    </w:rPr>
                  </w:pPr>
                  <w:r w:rsidRPr="00B3337D">
                    <w:rPr>
                      <w:b/>
                      <w:bCs/>
                      <w:color w:val="000000" w:themeColor="text1"/>
                      <w:szCs w:val="24"/>
                    </w:rPr>
                    <w:t>监测点位</w:t>
                  </w:r>
                </w:p>
              </w:tc>
              <w:tc>
                <w:tcPr>
                  <w:tcW w:w="962" w:type="dxa"/>
                  <w:vAlign w:val="center"/>
                </w:tcPr>
                <w:p w14:paraId="3606A558" w14:textId="77777777" w:rsidR="00821ECF" w:rsidRPr="00B3337D" w:rsidRDefault="00D72CB7">
                  <w:pPr>
                    <w:pStyle w:val="a4"/>
                    <w:tabs>
                      <w:tab w:val="left" w:pos="636"/>
                    </w:tabs>
                    <w:spacing w:after="0"/>
                    <w:ind w:leftChars="0" w:left="0"/>
                    <w:jc w:val="center"/>
                    <w:rPr>
                      <w:b/>
                      <w:bCs/>
                      <w:color w:val="000000" w:themeColor="text1"/>
                      <w:szCs w:val="24"/>
                    </w:rPr>
                  </w:pPr>
                  <w:r w:rsidRPr="00B3337D">
                    <w:rPr>
                      <w:b/>
                      <w:bCs/>
                      <w:color w:val="000000" w:themeColor="text1"/>
                      <w:szCs w:val="24"/>
                    </w:rPr>
                    <w:t>污染物</w:t>
                  </w:r>
                </w:p>
              </w:tc>
              <w:tc>
                <w:tcPr>
                  <w:tcW w:w="992" w:type="dxa"/>
                  <w:vAlign w:val="center"/>
                </w:tcPr>
                <w:p w14:paraId="3801E514" w14:textId="77777777" w:rsidR="00821ECF" w:rsidRPr="00B3337D" w:rsidRDefault="00D72CB7">
                  <w:pPr>
                    <w:pStyle w:val="a4"/>
                    <w:tabs>
                      <w:tab w:val="left" w:pos="636"/>
                    </w:tabs>
                    <w:spacing w:after="0"/>
                    <w:ind w:leftChars="0" w:left="0"/>
                    <w:jc w:val="center"/>
                    <w:rPr>
                      <w:b/>
                      <w:bCs/>
                      <w:color w:val="000000" w:themeColor="text1"/>
                      <w:szCs w:val="24"/>
                    </w:rPr>
                  </w:pPr>
                  <w:r w:rsidRPr="00B3337D">
                    <w:rPr>
                      <w:b/>
                      <w:bCs/>
                      <w:color w:val="000000" w:themeColor="text1"/>
                      <w:szCs w:val="24"/>
                    </w:rPr>
                    <w:t>平均</w:t>
                  </w:r>
                </w:p>
                <w:p w14:paraId="3BBE0E60" w14:textId="77777777" w:rsidR="00821ECF" w:rsidRPr="00B3337D" w:rsidRDefault="00D72CB7">
                  <w:pPr>
                    <w:pStyle w:val="a4"/>
                    <w:tabs>
                      <w:tab w:val="left" w:pos="636"/>
                    </w:tabs>
                    <w:spacing w:after="0"/>
                    <w:ind w:leftChars="0" w:left="0"/>
                    <w:jc w:val="center"/>
                    <w:rPr>
                      <w:b/>
                      <w:bCs/>
                      <w:color w:val="000000" w:themeColor="text1"/>
                      <w:szCs w:val="24"/>
                    </w:rPr>
                  </w:pPr>
                  <w:r w:rsidRPr="00B3337D">
                    <w:rPr>
                      <w:b/>
                      <w:bCs/>
                      <w:color w:val="000000" w:themeColor="text1"/>
                      <w:szCs w:val="24"/>
                    </w:rPr>
                    <w:t>时间</w:t>
                  </w:r>
                </w:p>
              </w:tc>
              <w:tc>
                <w:tcPr>
                  <w:tcW w:w="1417" w:type="dxa"/>
                  <w:vAlign w:val="center"/>
                </w:tcPr>
                <w:p w14:paraId="053A581D" w14:textId="77777777" w:rsidR="00821ECF" w:rsidRPr="00B3337D" w:rsidRDefault="00D72CB7">
                  <w:pPr>
                    <w:pStyle w:val="a4"/>
                    <w:tabs>
                      <w:tab w:val="left" w:pos="636"/>
                    </w:tabs>
                    <w:spacing w:after="0"/>
                    <w:ind w:leftChars="0" w:left="0"/>
                    <w:jc w:val="center"/>
                    <w:rPr>
                      <w:b/>
                      <w:bCs/>
                      <w:color w:val="000000" w:themeColor="text1"/>
                      <w:szCs w:val="24"/>
                    </w:rPr>
                  </w:pPr>
                  <w:r w:rsidRPr="00B3337D">
                    <w:rPr>
                      <w:b/>
                      <w:bCs/>
                      <w:color w:val="000000" w:themeColor="text1"/>
                      <w:szCs w:val="24"/>
                    </w:rPr>
                    <w:t>执行标准（</w:t>
                  </w:r>
                  <w:r w:rsidRPr="00B3337D">
                    <w:rPr>
                      <w:b/>
                      <w:bCs/>
                      <w:color w:val="000000" w:themeColor="text1"/>
                      <w:szCs w:val="24"/>
                    </w:rPr>
                    <w:t>mg/m</w:t>
                  </w:r>
                  <w:r w:rsidRPr="00B3337D">
                    <w:rPr>
                      <w:b/>
                      <w:bCs/>
                      <w:color w:val="000000" w:themeColor="text1"/>
                      <w:szCs w:val="24"/>
                      <w:vertAlign w:val="superscript"/>
                    </w:rPr>
                    <w:t>3</w:t>
                  </w:r>
                  <w:r w:rsidRPr="00B3337D">
                    <w:rPr>
                      <w:b/>
                      <w:bCs/>
                      <w:color w:val="000000" w:themeColor="text1"/>
                      <w:szCs w:val="24"/>
                    </w:rPr>
                    <w:t>）</w:t>
                  </w:r>
                </w:p>
              </w:tc>
              <w:tc>
                <w:tcPr>
                  <w:tcW w:w="1418" w:type="dxa"/>
                  <w:vAlign w:val="center"/>
                </w:tcPr>
                <w:p w14:paraId="2A52FED8" w14:textId="77777777" w:rsidR="00821ECF" w:rsidRPr="00B3337D" w:rsidRDefault="00D72CB7">
                  <w:pPr>
                    <w:pStyle w:val="a4"/>
                    <w:tabs>
                      <w:tab w:val="left" w:pos="636"/>
                    </w:tabs>
                    <w:spacing w:after="0"/>
                    <w:ind w:leftChars="0" w:left="0"/>
                    <w:jc w:val="center"/>
                    <w:rPr>
                      <w:b/>
                      <w:bCs/>
                      <w:color w:val="000000" w:themeColor="text1"/>
                      <w:szCs w:val="24"/>
                    </w:rPr>
                  </w:pPr>
                  <w:r w:rsidRPr="00B3337D">
                    <w:rPr>
                      <w:b/>
                      <w:bCs/>
                      <w:color w:val="000000" w:themeColor="text1"/>
                      <w:szCs w:val="24"/>
                    </w:rPr>
                    <w:t>监测浓度范围</w:t>
                  </w:r>
                  <w:r w:rsidRPr="00B3337D">
                    <w:rPr>
                      <w:b/>
                      <w:bCs/>
                      <w:color w:val="000000" w:themeColor="text1"/>
                      <w:szCs w:val="24"/>
                    </w:rPr>
                    <w:lastRenderedPageBreak/>
                    <w:t>（</w:t>
                  </w:r>
                  <w:r w:rsidRPr="00B3337D">
                    <w:rPr>
                      <w:b/>
                      <w:bCs/>
                      <w:color w:val="000000" w:themeColor="text1"/>
                      <w:szCs w:val="24"/>
                    </w:rPr>
                    <w:t>mg/m</w:t>
                  </w:r>
                  <w:r w:rsidRPr="00B3337D">
                    <w:rPr>
                      <w:b/>
                      <w:bCs/>
                      <w:color w:val="000000" w:themeColor="text1"/>
                      <w:szCs w:val="24"/>
                      <w:vertAlign w:val="superscript"/>
                    </w:rPr>
                    <w:t>3</w:t>
                  </w:r>
                  <w:r w:rsidRPr="00B3337D">
                    <w:rPr>
                      <w:b/>
                      <w:bCs/>
                      <w:color w:val="000000" w:themeColor="text1"/>
                      <w:szCs w:val="24"/>
                    </w:rPr>
                    <w:t>）</w:t>
                  </w:r>
                </w:p>
              </w:tc>
              <w:tc>
                <w:tcPr>
                  <w:tcW w:w="936" w:type="dxa"/>
                  <w:vAlign w:val="center"/>
                </w:tcPr>
                <w:p w14:paraId="4D0761AF" w14:textId="77777777" w:rsidR="00821ECF" w:rsidRPr="00B3337D" w:rsidRDefault="00D72CB7">
                  <w:pPr>
                    <w:pStyle w:val="a4"/>
                    <w:tabs>
                      <w:tab w:val="left" w:pos="636"/>
                    </w:tabs>
                    <w:spacing w:after="0"/>
                    <w:ind w:leftChars="0" w:left="0"/>
                    <w:jc w:val="center"/>
                    <w:rPr>
                      <w:b/>
                      <w:bCs/>
                      <w:color w:val="000000" w:themeColor="text1"/>
                      <w:szCs w:val="24"/>
                    </w:rPr>
                  </w:pPr>
                  <w:r w:rsidRPr="00B3337D">
                    <w:rPr>
                      <w:b/>
                      <w:bCs/>
                      <w:color w:val="000000" w:themeColor="text1"/>
                      <w:szCs w:val="24"/>
                    </w:rPr>
                    <w:lastRenderedPageBreak/>
                    <w:t>标准指数</w:t>
                  </w:r>
                </w:p>
              </w:tc>
              <w:tc>
                <w:tcPr>
                  <w:tcW w:w="883" w:type="dxa"/>
                  <w:vAlign w:val="center"/>
                </w:tcPr>
                <w:p w14:paraId="2F3B5FC6" w14:textId="77777777" w:rsidR="00821ECF" w:rsidRPr="00B3337D" w:rsidRDefault="00D72CB7">
                  <w:pPr>
                    <w:pStyle w:val="a4"/>
                    <w:tabs>
                      <w:tab w:val="left" w:pos="636"/>
                    </w:tabs>
                    <w:spacing w:after="0"/>
                    <w:ind w:leftChars="0" w:left="0"/>
                    <w:jc w:val="center"/>
                    <w:rPr>
                      <w:b/>
                      <w:bCs/>
                      <w:color w:val="000000" w:themeColor="text1"/>
                      <w:szCs w:val="24"/>
                    </w:rPr>
                  </w:pPr>
                  <w:r w:rsidRPr="00B3337D">
                    <w:rPr>
                      <w:b/>
                      <w:bCs/>
                      <w:color w:val="000000" w:themeColor="text1"/>
                      <w:szCs w:val="24"/>
                    </w:rPr>
                    <w:t>是否</w:t>
                  </w:r>
                </w:p>
                <w:p w14:paraId="13D609AC" w14:textId="77777777" w:rsidR="00821ECF" w:rsidRPr="00B3337D" w:rsidRDefault="00D72CB7">
                  <w:pPr>
                    <w:pStyle w:val="a4"/>
                    <w:tabs>
                      <w:tab w:val="left" w:pos="636"/>
                    </w:tabs>
                    <w:spacing w:after="0"/>
                    <w:ind w:leftChars="0" w:left="0"/>
                    <w:jc w:val="center"/>
                    <w:rPr>
                      <w:b/>
                      <w:bCs/>
                      <w:color w:val="000000" w:themeColor="text1"/>
                      <w:szCs w:val="24"/>
                    </w:rPr>
                  </w:pPr>
                  <w:r w:rsidRPr="00B3337D">
                    <w:rPr>
                      <w:b/>
                      <w:bCs/>
                      <w:color w:val="000000" w:themeColor="text1"/>
                      <w:szCs w:val="24"/>
                    </w:rPr>
                    <w:t>超标</w:t>
                  </w:r>
                </w:p>
              </w:tc>
            </w:tr>
            <w:tr w:rsidR="00B3337D" w:rsidRPr="00B3337D" w14:paraId="725A2AA5" w14:textId="77777777">
              <w:trPr>
                <w:trHeight w:val="454"/>
                <w:jc w:val="center"/>
              </w:trPr>
              <w:tc>
                <w:tcPr>
                  <w:tcW w:w="767" w:type="dxa"/>
                  <w:vMerge w:val="restart"/>
                  <w:vAlign w:val="center"/>
                </w:tcPr>
                <w:p w14:paraId="7CA2D73C" w14:textId="77777777" w:rsidR="00821ECF" w:rsidRPr="00B3337D" w:rsidRDefault="00D72CB7">
                  <w:pPr>
                    <w:pStyle w:val="a4"/>
                    <w:spacing w:after="0"/>
                    <w:ind w:leftChars="0" w:left="0"/>
                    <w:jc w:val="center"/>
                    <w:rPr>
                      <w:color w:val="000000" w:themeColor="text1"/>
                      <w:szCs w:val="24"/>
                    </w:rPr>
                  </w:pPr>
                  <w:r w:rsidRPr="00B3337D">
                    <w:rPr>
                      <w:color w:val="000000" w:themeColor="text1"/>
                      <w:szCs w:val="24"/>
                    </w:rPr>
                    <w:lastRenderedPageBreak/>
                    <w:t>2#</w:t>
                  </w:r>
                </w:p>
              </w:tc>
              <w:tc>
                <w:tcPr>
                  <w:tcW w:w="962" w:type="dxa"/>
                  <w:vAlign w:val="center"/>
                </w:tcPr>
                <w:p w14:paraId="0E2811E2" w14:textId="77777777" w:rsidR="00821ECF" w:rsidRPr="00B3337D" w:rsidRDefault="00D72CB7">
                  <w:pPr>
                    <w:pStyle w:val="a4"/>
                    <w:tabs>
                      <w:tab w:val="left" w:pos="636"/>
                    </w:tabs>
                    <w:spacing w:after="0"/>
                    <w:ind w:leftChars="0" w:left="0"/>
                    <w:jc w:val="center"/>
                    <w:rPr>
                      <w:color w:val="000000" w:themeColor="text1"/>
                      <w:szCs w:val="24"/>
                    </w:rPr>
                  </w:pPr>
                  <w:r w:rsidRPr="00B3337D">
                    <w:rPr>
                      <w:color w:val="000000" w:themeColor="text1"/>
                      <w:szCs w:val="24"/>
                    </w:rPr>
                    <w:t>非甲烷总烃</w:t>
                  </w:r>
                </w:p>
              </w:tc>
              <w:tc>
                <w:tcPr>
                  <w:tcW w:w="992" w:type="dxa"/>
                  <w:vAlign w:val="center"/>
                </w:tcPr>
                <w:p w14:paraId="3242D2F5" w14:textId="77777777" w:rsidR="00821ECF" w:rsidRPr="00B3337D" w:rsidRDefault="00D72CB7">
                  <w:pPr>
                    <w:pStyle w:val="a4"/>
                    <w:tabs>
                      <w:tab w:val="left" w:pos="636"/>
                    </w:tabs>
                    <w:spacing w:after="0"/>
                    <w:ind w:leftChars="0" w:left="0"/>
                    <w:jc w:val="center"/>
                    <w:rPr>
                      <w:color w:val="000000" w:themeColor="text1"/>
                      <w:szCs w:val="24"/>
                    </w:rPr>
                  </w:pPr>
                  <w:r w:rsidRPr="00B3337D">
                    <w:rPr>
                      <w:color w:val="000000" w:themeColor="text1"/>
                      <w:szCs w:val="24"/>
                    </w:rPr>
                    <w:t>小时值</w:t>
                  </w:r>
                </w:p>
              </w:tc>
              <w:tc>
                <w:tcPr>
                  <w:tcW w:w="1417" w:type="dxa"/>
                  <w:vAlign w:val="center"/>
                </w:tcPr>
                <w:p w14:paraId="48A3E243" w14:textId="77777777" w:rsidR="00821ECF" w:rsidRPr="00B3337D" w:rsidRDefault="00D72CB7">
                  <w:pPr>
                    <w:pStyle w:val="a4"/>
                    <w:tabs>
                      <w:tab w:val="left" w:pos="636"/>
                    </w:tabs>
                    <w:spacing w:after="0"/>
                    <w:ind w:leftChars="0" w:left="0"/>
                    <w:jc w:val="center"/>
                    <w:rPr>
                      <w:color w:val="000000" w:themeColor="text1"/>
                      <w:szCs w:val="24"/>
                    </w:rPr>
                  </w:pPr>
                  <w:r w:rsidRPr="00B3337D">
                    <w:rPr>
                      <w:color w:val="000000" w:themeColor="text1"/>
                      <w:szCs w:val="24"/>
                    </w:rPr>
                    <w:t>2</w:t>
                  </w:r>
                </w:p>
              </w:tc>
              <w:tc>
                <w:tcPr>
                  <w:tcW w:w="1418" w:type="dxa"/>
                  <w:vAlign w:val="center"/>
                </w:tcPr>
                <w:p w14:paraId="522BF556" w14:textId="77777777" w:rsidR="00821ECF" w:rsidRPr="00B3337D" w:rsidRDefault="00D72CB7">
                  <w:pPr>
                    <w:pStyle w:val="a4"/>
                    <w:tabs>
                      <w:tab w:val="left" w:pos="636"/>
                    </w:tabs>
                    <w:spacing w:after="0"/>
                    <w:ind w:leftChars="0" w:left="0"/>
                    <w:jc w:val="center"/>
                    <w:rPr>
                      <w:color w:val="000000" w:themeColor="text1"/>
                      <w:szCs w:val="24"/>
                    </w:rPr>
                  </w:pPr>
                  <w:r w:rsidRPr="00B3337D">
                    <w:rPr>
                      <w:color w:val="000000" w:themeColor="text1"/>
                      <w:szCs w:val="24"/>
                    </w:rPr>
                    <w:t>0.33-0.55</w:t>
                  </w:r>
                </w:p>
              </w:tc>
              <w:tc>
                <w:tcPr>
                  <w:tcW w:w="936" w:type="dxa"/>
                  <w:vAlign w:val="center"/>
                </w:tcPr>
                <w:p w14:paraId="7B6FCBA4" w14:textId="77777777" w:rsidR="00821ECF" w:rsidRPr="00B3337D" w:rsidRDefault="00D72CB7">
                  <w:pPr>
                    <w:pStyle w:val="a4"/>
                    <w:tabs>
                      <w:tab w:val="left" w:pos="636"/>
                    </w:tabs>
                    <w:spacing w:after="0"/>
                    <w:ind w:leftChars="0" w:left="0"/>
                    <w:jc w:val="center"/>
                    <w:rPr>
                      <w:color w:val="000000" w:themeColor="text1"/>
                      <w:szCs w:val="24"/>
                    </w:rPr>
                  </w:pPr>
                  <w:r w:rsidRPr="00B3337D">
                    <w:rPr>
                      <w:color w:val="000000" w:themeColor="text1"/>
                      <w:szCs w:val="24"/>
                    </w:rPr>
                    <w:t>0.165-0.275</w:t>
                  </w:r>
                </w:p>
              </w:tc>
              <w:tc>
                <w:tcPr>
                  <w:tcW w:w="883" w:type="dxa"/>
                  <w:vAlign w:val="center"/>
                </w:tcPr>
                <w:p w14:paraId="0AE445E5" w14:textId="77777777" w:rsidR="00821ECF" w:rsidRPr="00B3337D" w:rsidRDefault="00D72CB7">
                  <w:pPr>
                    <w:pStyle w:val="a4"/>
                    <w:tabs>
                      <w:tab w:val="left" w:pos="636"/>
                    </w:tabs>
                    <w:spacing w:after="0"/>
                    <w:ind w:leftChars="0" w:left="0"/>
                    <w:jc w:val="center"/>
                    <w:rPr>
                      <w:color w:val="000000" w:themeColor="text1"/>
                      <w:szCs w:val="24"/>
                    </w:rPr>
                  </w:pPr>
                  <w:r w:rsidRPr="00B3337D">
                    <w:rPr>
                      <w:color w:val="000000" w:themeColor="text1"/>
                      <w:szCs w:val="24"/>
                    </w:rPr>
                    <w:t>否</w:t>
                  </w:r>
                </w:p>
              </w:tc>
            </w:tr>
            <w:tr w:rsidR="00B3337D" w:rsidRPr="00B3337D" w14:paraId="377ED4DF" w14:textId="77777777">
              <w:trPr>
                <w:trHeight w:val="454"/>
                <w:jc w:val="center"/>
              </w:trPr>
              <w:tc>
                <w:tcPr>
                  <w:tcW w:w="767" w:type="dxa"/>
                  <w:vMerge/>
                  <w:vAlign w:val="center"/>
                </w:tcPr>
                <w:p w14:paraId="0822EE96" w14:textId="77777777" w:rsidR="00821ECF" w:rsidRPr="00B3337D" w:rsidRDefault="00821ECF">
                  <w:pPr>
                    <w:pStyle w:val="a4"/>
                    <w:spacing w:after="0"/>
                    <w:ind w:leftChars="0" w:left="0"/>
                    <w:jc w:val="center"/>
                    <w:rPr>
                      <w:color w:val="000000" w:themeColor="text1"/>
                      <w:szCs w:val="24"/>
                    </w:rPr>
                  </w:pPr>
                </w:p>
              </w:tc>
              <w:tc>
                <w:tcPr>
                  <w:tcW w:w="962" w:type="dxa"/>
                  <w:vAlign w:val="center"/>
                </w:tcPr>
                <w:p w14:paraId="3F27A0AC" w14:textId="77777777" w:rsidR="00821ECF" w:rsidRPr="00B3337D" w:rsidRDefault="00D72CB7">
                  <w:pPr>
                    <w:pStyle w:val="a4"/>
                    <w:tabs>
                      <w:tab w:val="left" w:pos="636"/>
                    </w:tabs>
                    <w:spacing w:after="0"/>
                    <w:ind w:leftChars="0" w:left="0"/>
                    <w:jc w:val="center"/>
                    <w:rPr>
                      <w:color w:val="000000" w:themeColor="text1"/>
                      <w:szCs w:val="24"/>
                    </w:rPr>
                  </w:pPr>
                  <w:r w:rsidRPr="00B3337D">
                    <w:rPr>
                      <w:color w:val="000000" w:themeColor="text1"/>
                      <w:szCs w:val="24"/>
                    </w:rPr>
                    <w:t>TSP</w:t>
                  </w:r>
                </w:p>
              </w:tc>
              <w:tc>
                <w:tcPr>
                  <w:tcW w:w="992" w:type="dxa"/>
                  <w:vAlign w:val="center"/>
                </w:tcPr>
                <w:p w14:paraId="6E4BB874" w14:textId="77777777" w:rsidR="00821ECF" w:rsidRPr="00B3337D" w:rsidRDefault="00D72CB7">
                  <w:pPr>
                    <w:pStyle w:val="a4"/>
                    <w:tabs>
                      <w:tab w:val="left" w:pos="636"/>
                    </w:tabs>
                    <w:spacing w:after="0"/>
                    <w:ind w:leftChars="0" w:left="0"/>
                    <w:jc w:val="center"/>
                    <w:rPr>
                      <w:color w:val="000000" w:themeColor="text1"/>
                      <w:szCs w:val="24"/>
                    </w:rPr>
                  </w:pPr>
                  <w:r w:rsidRPr="00B3337D">
                    <w:rPr>
                      <w:color w:val="000000" w:themeColor="text1"/>
                      <w:szCs w:val="24"/>
                    </w:rPr>
                    <w:t>日均值</w:t>
                  </w:r>
                </w:p>
              </w:tc>
              <w:tc>
                <w:tcPr>
                  <w:tcW w:w="1417" w:type="dxa"/>
                  <w:vAlign w:val="center"/>
                </w:tcPr>
                <w:p w14:paraId="69F02F67" w14:textId="77777777" w:rsidR="00821ECF" w:rsidRPr="00B3337D" w:rsidRDefault="00D72CB7">
                  <w:pPr>
                    <w:pStyle w:val="a4"/>
                    <w:tabs>
                      <w:tab w:val="left" w:pos="636"/>
                    </w:tabs>
                    <w:spacing w:after="0"/>
                    <w:ind w:leftChars="0" w:left="0"/>
                    <w:jc w:val="center"/>
                    <w:rPr>
                      <w:color w:val="000000" w:themeColor="text1"/>
                      <w:szCs w:val="24"/>
                    </w:rPr>
                  </w:pPr>
                  <w:r w:rsidRPr="00B3337D">
                    <w:rPr>
                      <w:color w:val="000000" w:themeColor="text1"/>
                      <w:szCs w:val="24"/>
                    </w:rPr>
                    <w:t>300</w:t>
                  </w:r>
                </w:p>
              </w:tc>
              <w:tc>
                <w:tcPr>
                  <w:tcW w:w="1418" w:type="dxa"/>
                  <w:vAlign w:val="center"/>
                </w:tcPr>
                <w:p w14:paraId="3E576699" w14:textId="77777777" w:rsidR="00821ECF" w:rsidRPr="00B3337D" w:rsidRDefault="00D72CB7">
                  <w:pPr>
                    <w:pStyle w:val="a4"/>
                    <w:tabs>
                      <w:tab w:val="left" w:pos="636"/>
                    </w:tabs>
                    <w:spacing w:after="0"/>
                    <w:ind w:leftChars="0" w:left="0"/>
                    <w:jc w:val="center"/>
                    <w:rPr>
                      <w:color w:val="000000" w:themeColor="text1"/>
                      <w:szCs w:val="24"/>
                    </w:rPr>
                  </w:pPr>
                  <w:r w:rsidRPr="00B3337D">
                    <w:rPr>
                      <w:color w:val="000000" w:themeColor="text1"/>
                      <w:szCs w:val="24"/>
                    </w:rPr>
                    <w:t>140-215</w:t>
                  </w:r>
                </w:p>
              </w:tc>
              <w:tc>
                <w:tcPr>
                  <w:tcW w:w="936" w:type="dxa"/>
                  <w:vAlign w:val="center"/>
                </w:tcPr>
                <w:p w14:paraId="3A07CFCD" w14:textId="77777777" w:rsidR="00821ECF" w:rsidRPr="00B3337D" w:rsidRDefault="00D72CB7">
                  <w:pPr>
                    <w:pStyle w:val="a4"/>
                    <w:tabs>
                      <w:tab w:val="left" w:pos="636"/>
                    </w:tabs>
                    <w:spacing w:after="0"/>
                    <w:ind w:leftChars="0" w:left="0"/>
                    <w:jc w:val="center"/>
                    <w:rPr>
                      <w:color w:val="000000" w:themeColor="text1"/>
                      <w:szCs w:val="24"/>
                    </w:rPr>
                  </w:pPr>
                  <w:r w:rsidRPr="00B3337D">
                    <w:rPr>
                      <w:color w:val="000000" w:themeColor="text1"/>
                      <w:szCs w:val="24"/>
                    </w:rPr>
                    <w:t>0.47-0.72</w:t>
                  </w:r>
                </w:p>
              </w:tc>
              <w:tc>
                <w:tcPr>
                  <w:tcW w:w="883" w:type="dxa"/>
                  <w:vAlign w:val="center"/>
                </w:tcPr>
                <w:p w14:paraId="58BBCB9B" w14:textId="77777777" w:rsidR="00821ECF" w:rsidRPr="00B3337D" w:rsidRDefault="00D72CB7">
                  <w:pPr>
                    <w:pStyle w:val="a4"/>
                    <w:tabs>
                      <w:tab w:val="left" w:pos="636"/>
                    </w:tabs>
                    <w:spacing w:after="0"/>
                    <w:ind w:leftChars="0" w:left="0"/>
                    <w:jc w:val="center"/>
                    <w:rPr>
                      <w:color w:val="000000" w:themeColor="text1"/>
                      <w:szCs w:val="24"/>
                    </w:rPr>
                  </w:pPr>
                  <w:r w:rsidRPr="00B3337D">
                    <w:rPr>
                      <w:color w:val="000000" w:themeColor="text1"/>
                      <w:szCs w:val="24"/>
                    </w:rPr>
                    <w:t>否</w:t>
                  </w:r>
                </w:p>
              </w:tc>
            </w:tr>
          </w:tbl>
          <w:p w14:paraId="17B94781"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监测结果显示：非甲烷总烃满足《河北省地方标准环境空气质量非甲烷总烃限值》（</w:t>
            </w:r>
            <w:r w:rsidRPr="00B3337D">
              <w:rPr>
                <w:color w:val="000000" w:themeColor="text1"/>
                <w:sz w:val="24"/>
              </w:rPr>
              <w:t>DB13/1577-2012</w:t>
            </w:r>
            <w:r w:rsidRPr="00B3337D">
              <w:rPr>
                <w:color w:val="000000" w:themeColor="text1"/>
                <w:sz w:val="24"/>
              </w:rPr>
              <w:t>）限值要求。</w:t>
            </w:r>
            <w:r w:rsidRPr="00B3337D">
              <w:rPr>
                <w:color w:val="000000" w:themeColor="text1"/>
                <w:sz w:val="24"/>
              </w:rPr>
              <w:t>TSP</w:t>
            </w:r>
            <w:r w:rsidRPr="00B3337D">
              <w:rPr>
                <w:color w:val="000000" w:themeColor="text1"/>
                <w:sz w:val="24"/>
              </w:rPr>
              <w:t>满足</w:t>
            </w:r>
            <w:r w:rsidRPr="00B3337D">
              <w:rPr>
                <w:color w:val="000000" w:themeColor="text1"/>
                <w:position w:val="2"/>
                <w:sz w:val="24"/>
              </w:rPr>
              <w:t>《环境空气质量标准》（</w:t>
            </w:r>
            <w:r w:rsidRPr="00B3337D">
              <w:rPr>
                <w:color w:val="000000" w:themeColor="text1"/>
                <w:position w:val="2"/>
                <w:sz w:val="24"/>
              </w:rPr>
              <w:t>GB3095-2012</w:t>
            </w:r>
            <w:r w:rsidRPr="00B3337D">
              <w:rPr>
                <w:color w:val="000000" w:themeColor="text1"/>
                <w:position w:val="2"/>
                <w:sz w:val="24"/>
              </w:rPr>
              <w:t>）标准要求</w:t>
            </w:r>
          </w:p>
          <w:p w14:paraId="39F8E732" w14:textId="77777777" w:rsidR="00821ECF" w:rsidRPr="00B3337D" w:rsidRDefault="00D72CB7">
            <w:pPr>
              <w:spacing w:line="440" w:lineRule="exact"/>
              <w:ind w:firstLineChars="200" w:firstLine="482"/>
              <w:rPr>
                <w:b/>
                <w:bCs/>
                <w:color w:val="000000" w:themeColor="text1"/>
                <w:sz w:val="24"/>
              </w:rPr>
            </w:pPr>
            <w:r w:rsidRPr="00B3337D">
              <w:rPr>
                <w:b/>
                <w:bCs/>
                <w:color w:val="000000" w:themeColor="text1"/>
                <w:sz w:val="24"/>
              </w:rPr>
              <w:t>2</w:t>
            </w:r>
            <w:r w:rsidRPr="00B3337D">
              <w:rPr>
                <w:b/>
                <w:bCs/>
                <w:color w:val="000000" w:themeColor="text1"/>
                <w:sz w:val="24"/>
              </w:rPr>
              <w:t>、地下水环境质量</w:t>
            </w:r>
          </w:p>
          <w:p w14:paraId="1CCA4002" w14:textId="408D37F4" w:rsidR="00821ECF" w:rsidRPr="00B3337D" w:rsidRDefault="00D72CB7">
            <w:pPr>
              <w:spacing w:line="440" w:lineRule="exact"/>
              <w:ind w:firstLineChars="200" w:firstLine="480"/>
              <w:rPr>
                <w:color w:val="000000" w:themeColor="text1"/>
                <w:sz w:val="24"/>
              </w:rPr>
            </w:pPr>
            <w:r w:rsidRPr="00B3337D">
              <w:rPr>
                <w:color w:val="000000" w:themeColor="text1"/>
                <w:sz w:val="24"/>
              </w:rPr>
              <w:t>根据编制规范以及《环境影响评价技术导则地下水环境》</w:t>
            </w:r>
            <w:r w:rsidRPr="00B3337D">
              <w:rPr>
                <w:color w:val="000000" w:themeColor="text1"/>
                <w:sz w:val="24"/>
              </w:rPr>
              <w:t>(HJ610-2016)</w:t>
            </w:r>
            <w:r w:rsidRPr="00B3337D">
              <w:rPr>
                <w:color w:val="000000" w:themeColor="text1"/>
                <w:sz w:val="24"/>
              </w:rPr>
              <w:t>要求，环境影响评价报告表地下水原则上不开展环境质量现状调查。建设项目存在地下水环境污染途径的，应结合污染源、保护目标分布情况开展现状调查以留作背景值为了解本建设项目场址周围环境的地下水现状，本次评价地下水环境现状委托内蒙古航峰检测技术有限公司于</w:t>
            </w:r>
            <w:r w:rsidRPr="00B3337D">
              <w:rPr>
                <w:color w:val="000000" w:themeColor="text1"/>
                <w:sz w:val="24"/>
              </w:rPr>
              <w:t>2022</w:t>
            </w:r>
            <w:r w:rsidRPr="00B3337D">
              <w:rPr>
                <w:color w:val="000000" w:themeColor="text1"/>
                <w:sz w:val="24"/>
              </w:rPr>
              <w:t>年</w:t>
            </w:r>
            <w:r w:rsidRPr="00B3337D">
              <w:rPr>
                <w:color w:val="000000" w:themeColor="text1"/>
                <w:sz w:val="24"/>
              </w:rPr>
              <w:t>08</w:t>
            </w:r>
            <w:r w:rsidRPr="00B3337D">
              <w:rPr>
                <w:color w:val="000000" w:themeColor="text1"/>
                <w:sz w:val="24"/>
              </w:rPr>
              <w:t>月</w:t>
            </w:r>
            <w:r w:rsidRPr="00B3337D">
              <w:rPr>
                <w:color w:val="000000" w:themeColor="text1"/>
                <w:sz w:val="24"/>
              </w:rPr>
              <w:t>29</w:t>
            </w:r>
            <w:r w:rsidRPr="00B3337D">
              <w:rPr>
                <w:color w:val="000000" w:themeColor="text1"/>
                <w:sz w:val="24"/>
              </w:rPr>
              <w:t>日</w:t>
            </w:r>
            <w:r w:rsidRPr="00B3337D">
              <w:rPr>
                <w:color w:val="000000" w:themeColor="text1"/>
                <w:sz w:val="24"/>
              </w:rPr>
              <w:t>~2022</w:t>
            </w:r>
            <w:r w:rsidRPr="00B3337D">
              <w:rPr>
                <w:color w:val="000000" w:themeColor="text1"/>
                <w:sz w:val="24"/>
              </w:rPr>
              <w:t>年</w:t>
            </w:r>
            <w:r w:rsidRPr="00B3337D">
              <w:rPr>
                <w:color w:val="000000" w:themeColor="text1"/>
                <w:sz w:val="24"/>
              </w:rPr>
              <w:t>08</w:t>
            </w:r>
            <w:r w:rsidRPr="00B3337D">
              <w:rPr>
                <w:color w:val="000000" w:themeColor="text1"/>
                <w:sz w:val="24"/>
              </w:rPr>
              <w:t>月</w:t>
            </w:r>
            <w:r w:rsidRPr="00B3337D">
              <w:rPr>
                <w:color w:val="000000" w:themeColor="text1"/>
                <w:sz w:val="24"/>
              </w:rPr>
              <w:t>30</w:t>
            </w:r>
            <w:r w:rsidRPr="00B3337D">
              <w:rPr>
                <w:color w:val="000000" w:themeColor="text1"/>
                <w:sz w:val="24"/>
              </w:rPr>
              <w:t>日监测，共设</w:t>
            </w:r>
            <w:r w:rsidRPr="00B3337D">
              <w:rPr>
                <w:color w:val="000000" w:themeColor="text1"/>
                <w:sz w:val="24"/>
              </w:rPr>
              <w:t>1</w:t>
            </w:r>
            <w:r w:rsidRPr="00B3337D">
              <w:rPr>
                <w:color w:val="000000" w:themeColor="text1"/>
                <w:sz w:val="24"/>
              </w:rPr>
              <w:t>个地下水水质监测点作为背景值。项目区地下水流向为西北向东南流向。</w:t>
            </w:r>
          </w:p>
          <w:p w14:paraId="16065436" w14:textId="77777777" w:rsidR="00821ECF" w:rsidRPr="00B3337D" w:rsidRDefault="00D72CB7">
            <w:pPr>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1</w:t>
            </w:r>
            <w:r w:rsidRPr="00B3337D">
              <w:rPr>
                <w:color w:val="000000" w:themeColor="text1"/>
                <w:sz w:val="24"/>
              </w:rPr>
              <w:t>）监测布点与监测项目</w:t>
            </w:r>
          </w:p>
          <w:p w14:paraId="0BD95A09" w14:textId="77777777" w:rsidR="00821ECF" w:rsidRPr="00B3337D" w:rsidRDefault="00D72CB7">
            <w:pPr>
              <w:spacing w:line="440" w:lineRule="exact"/>
              <w:ind w:firstLineChars="200" w:firstLine="480"/>
              <w:rPr>
                <w:color w:val="000000" w:themeColor="text1"/>
                <w:sz w:val="24"/>
              </w:rPr>
            </w:pPr>
            <w:r w:rsidRPr="00B3337D">
              <w:rPr>
                <w:color w:val="000000" w:themeColor="text1"/>
                <w:sz w:val="24"/>
              </w:rPr>
              <w:t>监测项目：</w:t>
            </w:r>
            <w:r w:rsidRPr="00B3337D">
              <w:rPr>
                <w:color w:val="000000" w:themeColor="text1"/>
                <w:sz w:val="24"/>
              </w:rPr>
              <w:t>pH</w:t>
            </w:r>
            <w:r w:rsidRPr="00B3337D">
              <w:rPr>
                <w:color w:val="000000" w:themeColor="text1"/>
                <w:sz w:val="24"/>
              </w:rPr>
              <w:t>值、氰化物、氟化物、氯化物、硝酸盐氮、硫酸盐、六价铬、耗氧量、氨氮、亚硝酸盐氮、挥发酚、总硬度、溶解性总固体、细菌总数、总大肠菌群、砷、汞、铅、镉、铁、锰、钾、钠、石油类</w:t>
            </w:r>
          </w:p>
          <w:p w14:paraId="2C5FCA83" w14:textId="77777777" w:rsidR="00821ECF" w:rsidRPr="00B3337D" w:rsidRDefault="00D72CB7">
            <w:pPr>
              <w:spacing w:line="440" w:lineRule="exact"/>
              <w:ind w:firstLineChars="200" w:firstLine="480"/>
              <w:rPr>
                <w:color w:val="000000" w:themeColor="text1"/>
                <w:sz w:val="24"/>
              </w:rPr>
            </w:pPr>
            <w:r w:rsidRPr="00B3337D">
              <w:rPr>
                <w:color w:val="000000" w:themeColor="text1"/>
                <w:sz w:val="24"/>
              </w:rPr>
              <w:t>监测频次：监测</w:t>
            </w:r>
            <w:r w:rsidRPr="00B3337D">
              <w:rPr>
                <w:color w:val="000000" w:themeColor="text1"/>
                <w:sz w:val="24"/>
              </w:rPr>
              <w:t>2</w:t>
            </w:r>
            <w:r w:rsidRPr="00B3337D">
              <w:rPr>
                <w:color w:val="000000" w:themeColor="text1"/>
                <w:sz w:val="24"/>
              </w:rPr>
              <w:t>天，每天</w:t>
            </w:r>
            <w:r w:rsidRPr="00B3337D">
              <w:rPr>
                <w:color w:val="000000" w:themeColor="text1"/>
                <w:sz w:val="24"/>
              </w:rPr>
              <w:t>1</w:t>
            </w:r>
            <w:r w:rsidRPr="00B3337D">
              <w:rPr>
                <w:color w:val="000000" w:themeColor="text1"/>
                <w:sz w:val="24"/>
              </w:rPr>
              <w:t>次，监测和分析方法按国家有关规定执行。</w:t>
            </w:r>
          </w:p>
          <w:p w14:paraId="71E8C2C0" w14:textId="77777777" w:rsidR="00821ECF" w:rsidRPr="00B3337D" w:rsidRDefault="00D72CB7">
            <w:pPr>
              <w:spacing w:line="440" w:lineRule="exact"/>
              <w:jc w:val="center"/>
              <w:rPr>
                <w:b/>
                <w:bCs/>
                <w:color w:val="000000" w:themeColor="text1"/>
                <w:sz w:val="24"/>
              </w:rPr>
            </w:pPr>
            <w:r w:rsidRPr="00B3337D">
              <w:rPr>
                <w:b/>
                <w:bCs/>
                <w:color w:val="000000" w:themeColor="text1"/>
                <w:sz w:val="24"/>
              </w:rPr>
              <w:t>表</w:t>
            </w:r>
            <w:r w:rsidRPr="00B3337D">
              <w:rPr>
                <w:b/>
                <w:bCs/>
                <w:color w:val="000000" w:themeColor="text1"/>
                <w:sz w:val="24"/>
              </w:rPr>
              <w:t>3-4</w:t>
            </w:r>
            <w:r w:rsidRPr="00B3337D">
              <w:rPr>
                <w:b/>
                <w:bCs/>
                <w:color w:val="000000" w:themeColor="text1"/>
                <w:sz w:val="24"/>
              </w:rPr>
              <w:t>地下水监测点位及监测项目</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17"/>
              <w:gridCol w:w="1536"/>
              <w:gridCol w:w="1748"/>
              <w:gridCol w:w="1748"/>
              <w:gridCol w:w="1326"/>
            </w:tblGrid>
            <w:tr w:rsidR="00B3337D" w:rsidRPr="00B3337D" w14:paraId="125F569F" w14:textId="77777777">
              <w:trPr>
                <w:cantSplit/>
                <w:trHeight w:val="454"/>
                <w:jc w:val="center"/>
              </w:trPr>
              <w:tc>
                <w:tcPr>
                  <w:tcW w:w="1431" w:type="dxa"/>
                  <w:shd w:val="clear" w:color="auto" w:fill="FFFFFF"/>
                  <w:vAlign w:val="center"/>
                </w:tcPr>
                <w:p w14:paraId="098444AD" w14:textId="77777777" w:rsidR="00821ECF" w:rsidRPr="00B3337D" w:rsidRDefault="00D72CB7">
                  <w:pPr>
                    <w:jc w:val="center"/>
                    <w:rPr>
                      <w:b/>
                      <w:bCs/>
                      <w:color w:val="000000" w:themeColor="text1"/>
                      <w:sz w:val="24"/>
                    </w:rPr>
                  </w:pPr>
                  <w:r w:rsidRPr="00B3337D">
                    <w:rPr>
                      <w:b/>
                      <w:bCs/>
                      <w:color w:val="000000" w:themeColor="text1"/>
                      <w:sz w:val="24"/>
                    </w:rPr>
                    <w:t>监测点位编号</w:t>
                  </w:r>
                </w:p>
              </w:tc>
              <w:tc>
                <w:tcPr>
                  <w:tcW w:w="2168" w:type="dxa"/>
                  <w:shd w:val="clear" w:color="auto" w:fill="FFFFFF"/>
                  <w:vAlign w:val="center"/>
                </w:tcPr>
                <w:p w14:paraId="324B5D51" w14:textId="77777777" w:rsidR="00821ECF" w:rsidRPr="00B3337D" w:rsidRDefault="00D72CB7">
                  <w:pPr>
                    <w:jc w:val="center"/>
                    <w:rPr>
                      <w:b/>
                      <w:bCs/>
                      <w:color w:val="000000" w:themeColor="text1"/>
                      <w:sz w:val="24"/>
                    </w:rPr>
                  </w:pPr>
                  <w:r w:rsidRPr="00B3337D">
                    <w:rPr>
                      <w:b/>
                      <w:bCs/>
                      <w:color w:val="000000" w:themeColor="text1"/>
                      <w:sz w:val="24"/>
                    </w:rPr>
                    <w:t>监测点名称</w:t>
                  </w:r>
                </w:p>
              </w:tc>
              <w:tc>
                <w:tcPr>
                  <w:tcW w:w="2469" w:type="dxa"/>
                  <w:shd w:val="clear" w:color="auto" w:fill="FFFFFF"/>
                  <w:vAlign w:val="center"/>
                </w:tcPr>
                <w:p w14:paraId="2A29ABEC" w14:textId="77777777" w:rsidR="00821ECF" w:rsidRPr="00B3337D" w:rsidRDefault="00D72CB7">
                  <w:pPr>
                    <w:jc w:val="center"/>
                    <w:rPr>
                      <w:b/>
                      <w:bCs/>
                      <w:color w:val="000000" w:themeColor="text1"/>
                      <w:sz w:val="24"/>
                    </w:rPr>
                  </w:pPr>
                  <w:r w:rsidRPr="00B3337D">
                    <w:rPr>
                      <w:b/>
                      <w:bCs/>
                      <w:color w:val="000000" w:themeColor="text1"/>
                      <w:sz w:val="24"/>
                    </w:rPr>
                    <w:t>地理坐标</w:t>
                  </w:r>
                </w:p>
              </w:tc>
              <w:tc>
                <w:tcPr>
                  <w:tcW w:w="2469" w:type="dxa"/>
                  <w:shd w:val="clear" w:color="auto" w:fill="FFFFFF"/>
                  <w:vAlign w:val="center"/>
                </w:tcPr>
                <w:p w14:paraId="1BB5518E" w14:textId="77777777" w:rsidR="00821ECF" w:rsidRPr="00B3337D" w:rsidRDefault="00D72CB7">
                  <w:pPr>
                    <w:jc w:val="center"/>
                    <w:rPr>
                      <w:b/>
                      <w:bCs/>
                      <w:color w:val="000000" w:themeColor="text1"/>
                      <w:sz w:val="24"/>
                    </w:rPr>
                  </w:pPr>
                  <w:r w:rsidRPr="00B3337D">
                    <w:rPr>
                      <w:b/>
                      <w:bCs/>
                      <w:color w:val="000000" w:themeColor="text1"/>
                      <w:sz w:val="24"/>
                    </w:rPr>
                    <w:t>项目位置关系</w:t>
                  </w:r>
                </w:p>
              </w:tc>
              <w:tc>
                <w:tcPr>
                  <w:tcW w:w="1869" w:type="dxa"/>
                  <w:shd w:val="clear" w:color="auto" w:fill="FFFFFF"/>
                  <w:vAlign w:val="center"/>
                </w:tcPr>
                <w:p w14:paraId="16067FBE" w14:textId="77777777" w:rsidR="00821ECF" w:rsidRPr="00B3337D" w:rsidRDefault="00D72CB7">
                  <w:pPr>
                    <w:jc w:val="center"/>
                    <w:rPr>
                      <w:b/>
                      <w:bCs/>
                      <w:color w:val="000000" w:themeColor="text1"/>
                      <w:sz w:val="24"/>
                    </w:rPr>
                  </w:pPr>
                  <w:r w:rsidRPr="00B3337D">
                    <w:rPr>
                      <w:b/>
                      <w:bCs/>
                      <w:color w:val="000000" w:themeColor="text1"/>
                      <w:sz w:val="24"/>
                    </w:rPr>
                    <w:t>备注</w:t>
                  </w:r>
                </w:p>
              </w:tc>
            </w:tr>
            <w:tr w:rsidR="00B3337D" w:rsidRPr="00B3337D" w14:paraId="601B5E99" w14:textId="77777777">
              <w:trPr>
                <w:cantSplit/>
                <w:trHeight w:val="454"/>
                <w:jc w:val="center"/>
              </w:trPr>
              <w:tc>
                <w:tcPr>
                  <w:tcW w:w="1431" w:type="dxa"/>
                  <w:shd w:val="clear" w:color="auto" w:fill="FFFFFF"/>
                  <w:vAlign w:val="center"/>
                </w:tcPr>
                <w:p w14:paraId="6E8AC6E2" w14:textId="77777777" w:rsidR="00821ECF" w:rsidRPr="00B3337D" w:rsidRDefault="00D72CB7">
                  <w:pPr>
                    <w:jc w:val="center"/>
                    <w:rPr>
                      <w:color w:val="000000" w:themeColor="text1"/>
                      <w:sz w:val="24"/>
                    </w:rPr>
                  </w:pPr>
                  <w:r w:rsidRPr="00B3337D">
                    <w:rPr>
                      <w:color w:val="000000" w:themeColor="text1"/>
                      <w:sz w:val="24"/>
                    </w:rPr>
                    <w:t>1#</w:t>
                  </w:r>
                </w:p>
              </w:tc>
              <w:tc>
                <w:tcPr>
                  <w:tcW w:w="2168" w:type="dxa"/>
                  <w:shd w:val="clear" w:color="auto" w:fill="FFFFFF"/>
                  <w:vAlign w:val="center"/>
                </w:tcPr>
                <w:p w14:paraId="5CFCC3FC" w14:textId="77777777" w:rsidR="00821ECF" w:rsidRPr="00B3337D" w:rsidRDefault="00D72CB7">
                  <w:pPr>
                    <w:jc w:val="center"/>
                    <w:rPr>
                      <w:color w:val="000000" w:themeColor="text1"/>
                      <w:sz w:val="24"/>
                    </w:rPr>
                  </w:pPr>
                  <w:r w:rsidRPr="00B3337D">
                    <w:rPr>
                      <w:color w:val="000000" w:themeColor="text1"/>
                      <w:sz w:val="24"/>
                    </w:rPr>
                    <w:t>地下水井</w:t>
                  </w:r>
                </w:p>
              </w:tc>
              <w:tc>
                <w:tcPr>
                  <w:tcW w:w="2469" w:type="dxa"/>
                  <w:shd w:val="clear" w:color="auto" w:fill="FFFFFF"/>
                  <w:vAlign w:val="center"/>
                </w:tcPr>
                <w:p w14:paraId="67F78C5C" w14:textId="77777777" w:rsidR="00821ECF" w:rsidRPr="00B3337D" w:rsidRDefault="00D72CB7">
                  <w:pPr>
                    <w:adjustRightInd w:val="0"/>
                    <w:snapToGrid w:val="0"/>
                    <w:ind w:firstLineChars="100" w:firstLine="240"/>
                    <w:jc w:val="center"/>
                    <w:rPr>
                      <w:color w:val="000000" w:themeColor="text1"/>
                      <w:sz w:val="24"/>
                    </w:rPr>
                  </w:pPr>
                  <w:r w:rsidRPr="00B3337D">
                    <w:rPr>
                      <w:color w:val="000000" w:themeColor="text1"/>
                      <w:sz w:val="24"/>
                    </w:rPr>
                    <w:t>40°48′52.76″N</w:t>
                  </w:r>
                </w:p>
                <w:p w14:paraId="1ED0A241" w14:textId="77777777" w:rsidR="00821ECF" w:rsidRPr="00B3337D" w:rsidRDefault="00D72CB7">
                  <w:pPr>
                    <w:jc w:val="center"/>
                    <w:rPr>
                      <w:color w:val="000000" w:themeColor="text1"/>
                      <w:sz w:val="24"/>
                    </w:rPr>
                  </w:pPr>
                  <w:r w:rsidRPr="00B3337D">
                    <w:rPr>
                      <w:color w:val="000000" w:themeColor="text1"/>
                      <w:sz w:val="24"/>
                    </w:rPr>
                    <w:t>109°1′7.83″E</w:t>
                  </w:r>
                </w:p>
              </w:tc>
              <w:tc>
                <w:tcPr>
                  <w:tcW w:w="2469" w:type="dxa"/>
                  <w:shd w:val="clear" w:color="auto" w:fill="FFFFFF"/>
                  <w:vAlign w:val="center"/>
                </w:tcPr>
                <w:p w14:paraId="44ED629E" w14:textId="77777777" w:rsidR="00821ECF" w:rsidRPr="00B3337D" w:rsidRDefault="00D72CB7">
                  <w:pPr>
                    <w:jc w:val="center"/>
                    <w:rPr>
                      <w:color w:val="000000" w:themeColor="text1"/>
                      <w:sz w:val="24"/>
                    </w:rPr>
                  </w:pPr>
                  <w:r w:rsidRPr="00B3337D">
                    <w:rPr>
                      <w:color w:val="000000" w:themeColor="text1"/>
                      <w:sz w:val="24"/>
                    </w:rPr>
                    <w:t>厂区外北水井</w:t>
                  </w:r>
                </w:p>
              </w:tc>
              <w:tc>
                <w:tcPr>
                  <w:tcW w:w="1869" w:type="dxa"/>
                  <w:shd w:val="clear" w:color="auto" w:fill="FFFFFF"/>
                  <w:vAlign w:val="center"/>
                </w:tcPr>
                <w:p w14:paraId="61ED1A6B" w14:textId="77777777" w:rsidR="00821ECF" w:rsidRPr="00B3337D" w:rsidRDefault="00D72CB7">
                  <w:pPr>
                    <w:jc w:val="center"/>
                    <w:rPr>
                      <w:color w:val="000000" w:themeColor="text1"/>
                      <w:sz w:val="24"/>
                    </w:rPr>
                  </w:pPr>
                  <w:r w:rsidRPr="00B3337D">
                    <w:rPr>
                      <w:color w:val="000000" w:themeColor="text1"/>
                      <w:sz w:val="24"/>
                    </w:rPr>
                    <w:t>水质监测点</w:t>
                  </w:r>
                </w:p>
              </w:tc>
            </w:tr>
          </w:tbl>
          <w:p w14:paraId="15090AB9" w14:textId="77777777" w:rsidR="00821ECF" w:rsidRPr="00B3337D" w:rsidRDefault="00D72CB7">
            <w:pPr>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2</w:t>
            </w:r>
            <w:r w:rsidRPr="00B3337D">
              <w:rPr>
                <w:color w:val="000000" w:themeColor="text1"/>
                <w:sz w:val="24"/>
              </w:rPr>
              <w:t>）监测分析方法</w:t>
            </w:r>
          </w:p>
          <w:p w14:paraId="16ED0758" w14:textId="04A86F13" w:rsidR="00821ECF" w:rsidRPr="00B3337D" w:rsidRDefault="00D72CB7">
            <w:pPr>
              <w:spacing w:line="440" w:lineRule="exact"/>
              <w:ind w:firstLineChars="200" w:firstLine="480"/>
              <w:rPr>
                <w:color w:val="000000" w:themeColor="text1"/>
                <w:sz w:val="24"/>
              </w:rPr>
            </w:pPr>
            <w:r w:rsidRPr="00B3337D">
              <w:rPr>
                <w:color w:val="000000" w:themeColor="text1"/>
                <w:sz w:val="24"/>
              </w:rPr>
              <w:t>采样和分析方法按照《地下水环境监测技术规范》</w:t>
            </w:r>
            <w:r w:rsidRPr="00B3337D">
              <w:rPr>
                <w:color w:val="000000" w:themeColor="text1"/>
                <w:sz w:val="24"/>
              </w:rPr>
              <w:t>(HJ164-2020)</w:t>
            </w:r>
            <w:r w:rsidRPr="00B3337D">
              <w:rPr>
                <w:color w:val="000000" w:themeColor="text1"/>
                <w:sz w:val="24"/>
              </w:rPr>
              <w:t>有关要求和规定执行。</w:t>
            </w:r>
          </w:p>
          <w:p w14:paraId="1E3F6DEC" w14:textId="77777777" w:rsidR="00821ECF" w:rsidRPr="00B3337D" w:rsidRDefault="00D72CB7">
            <w:pPr>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3</w:t>
            </w:r>
            <w:r w:rsidRPr="00B3337D">
              <w:rPr>
                <w:color w:val="000000" w:themeColor="text1"/>
                <w:sz w:val="24"/>
              </w:rPr>
              <w:t>）现状监测结果统计分析</w:t>
            </w:r>
          </w:p>
          <w:p w14:paraId="0268BDFF" w14:textId="77777777" w:rsidR="00821ECF" w:rsidRPr="00B3337D" w:rsidRDefault="00D72CB7">
            <w:pPr>
              <w:spacing w:line="440" w:lineRule="exact"/>
              <w:ind w:firstLineChars="200" w:firstLine="480"/>
              <w:rPr>
                <w:color w:val="000000" w:themeColor="text1"/>
                <w:sz w:val="24"/>
              </w:rPr>
            </w:pPr>
            <w:r w:rsidRPr="00B3337D">
              <w:rPr>
                <w:color w:val="000000" w:themeColor="text1"/>
                <w:sz w:val="24"/>
              </w:rPr>
              <w:t>监测结果统计见表</w:t>
            </w:r>
            <w:r w:rsidRPr="00B3337D">
              <w:rPr>
                <w:color w:val="000000" w:themeColor="text1"/>
                <w:sz w:val="24"/>
              </w:rPr>
              <w:t>3-5</w:t>
            </w:r>
            <w:r w:rsidRPr="00B3337D">
              <w:rPr>
                <w:color w:val="000000" w:themeColor="text1"/>
                <w:sz w:val="24"/>
              </w:rPr>
              <w:t>。</w:t>
            </w:r>
          </w:p>
          <w:p w14:paraId="074D8927" w14:textId="77777777" w:rsidR="00821ECF" w:rsidRPr="00B3337D" w:rsidRDefault="00D72CB7">
            <w:pPr>
              <w:spacing w:line="440" w:lineRule="exact"/>
              <w:jc w:val="center"/>
              <w:rPr>
                <w:b/>
                <w:bCs/>
                <w:color w:val="000000" w:themeColor="text1"/>
                <w:sz w:val="24"/>
              </w:rPr>
            </w:pPr>
            <w:r w:rsidRPr="00B3337D">
              <w:rPr>
                <w:b/>
                <w:bCs/>
                <w:color w:val="000000" w:themeColor="text1"/>
                <w:sz w:val="24"/>
              </w:rPr>
              <w:t>表</w:t>
            </w:r>
            <w:r w:rsidRPr="00B3337D">
              <w:rPr>
                <w:b/>
                <w:bCs/>
                <w:color w:val="000000" w:themeColor="text1"/>
                <w:sz w:val="24"/>
              </w:rPr>
              <w:t>3-5</w:t>
            </w:r>
            <w:r w:rsidRPr="00B3337D">
              <w:rPr>
                <w:b/>
                <w:bCs/>
                <w:color w:val="000000" w:themeColor="text1"/>
                <w:sz w:val="24"/>
              </w:rPr>
              <w:t>地下水水质监测结果汇总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2"/>
              <w:gridCol w:w="1316"/>
              <w:gridCol w:w="1349"/>
              <w:gridCol w:w="1446"/>
              <w:gridCol w:w="1252"/>
            </w:tblGrid>
            <w:tr w:rsidR="00B3337D" w:rsidRPr="00B3337D" w14:paraId="508BECE3" w14:textId="77777777">
              <w:trPr>
                <w:trHeight w:val="454"/>
                <w:jc w:val="center"/>
              </w:trPr>
              <w:tc>
                <w:tcPr>
                  <w:tcW w:w="2012" w:type="dxa"/>
                  <w:vMerge w:val="restart"/>
                  <w:shd w:val="clear" w:color="auto" w:fill="FFFFFF"/>
                  <w:vAlign w:val="center"/>
                </w:tcPr>
                <w:p w14:paraId="44934269" w14:textId="77777777" w:rsidR="00821ECF" w:rsidRPr="00B3337D" w:rsidRDefault="00D72CB7">
                  <w:pPr>
                    <w:jc w:val="center"/>
                    <w:rPr>
                      <w:b/>
                      <w:bCs/>
                      <w:color w:val="000000" w:themeColor="text1"/>
                      <w:sz w:val="24"/>
                    </w:rPr>
                  </w:pPr>
                  <w:r w:rsidRPr="00B3337D">
                    <w:rPr>
                      <w:b/>
                      <w:bCs/>
                      <w:color w:val="000000" w:themeColor="text1"/>
                      <w:sz w:val="24"/>
                    </w:rPr>
                    <w:lastRenderedPageBreak/>
                    <w:t>监测项目</w:t>
                  </w:r>
                </w:p>
              </w:tc>
              <w:tc>
                <w:tcPr>
                  <w:tcW w:w="2665" w:type="dxa"/>
                  <w:gridSpan w:val="2"/>
                  <w:shd w:val="clear" w:color="auto" w:fill="FFFFFF"/>
                  <w:vAlign w:val="center"/>
                </w:tcPr>
                <w:p w14:paraId="60678B2D" w14:textId="77777777" w:rsidR="00821ECF" w:rsidRPr="00B3337D" w:rsidRDefault="00D72CB7">
                  <w:pPr>
                    <w:jc w:val="center"/>
                    <w:rPr>
                      <w:b/>
                      <w:bCs/>
                      <w:color w:val="000000" w:themeColor="text1"/>
                      <w:sz w:val="24"/>
                    </w:rPr>
                  </w:pPr>
                  <w:r w:rsidRPr="00B3337D">
                    <w:rPr>
                      <w:b/>
                      <w:bCs/>
                      <w:color w:val="000000" w:themeColor="text1"/>
                      <w:sz w:val="24"/>
                    </w:rPr>
                    <w:t>结果</w:t>
                  </w:r>
                </w:p>
              </w:tc>
              <w:tc>
                <w:tcPr>
                  <w:tcW w:w="1446" w:type="dxa"/>
                  <w:vMerge w:val="restart"/>
                  <w:shd w:val="clear" w:color="auto" w:fill="FFFFFF"/>
                  <w:vAlign w:val="center"/>
                </w:tcPr>
                <w:p w14:paraId="7F53347B" w14:textId="77777777" w:rsidR="00821ECF" w:rsidRPr="00B3337D" w:rsidRDefault="00D72CB7">
                  <w:pPr>
                    <w:jc w:val="center"/>
                    <w:rPr>
                      <w:b/>
                      <w:bCs/>
                      <w:color w:val="000000" w:themeColor="text1"/>
                      <w:sz w:val="24"/>
                    </w:rPr>
                  </w:pPr>
                  <w:r w:rsidRPr="00B3337D">
                    <w:rPr>
                      <w:b/>
                      <w:bCs/>
                      <w:color w:val="000000" w:themeColor="text1"/>
                      <w:sz w:val="24"/>
                    </w:rPr>
                    <w:t>标准限值</w:t>
                  </w:r>
                </w:p>
              </w:tc>
              <w:tc>
                <w:tcPr>
                  <w:tcW w:w="1252" w:type="dxa"/>
                  <w:vMerge w:val="restart"/>
                  <w:shd w:val="clear" w:color="auto" w:fill="FFFFFF"/>
                  <w:vAlign w:val="center"/>
                </w:tcPr>
                <w:p w14:paraId="36114B8B" w14:textId="77777777" w:rsidR="00821ECF" w:rsidRPr="00B3337D" w:rsidRDefault="00D72CB7">
                  <w:pPr>
                    <w:jc w:val="center"/>
                    <w:rPr>
                      <w:b/>
                      <w:bCs/>
                      <w:color w:val="000000" w:themeColor="text1"/>
                      <w:sz w:val="24"/>
                    </w:rPr>
                  </w:pPr>
                  <w:r w:rsidRPr="00B3337D">
                    <w:rPr>
                      <w:b/>
                      <w:bCs/>
                      <w:color w:val="000000" w:themeColor="text1"/>
                      <w:sz w:val="24"/>
                    </w:rPr>
                    <w:t>达标情况</w:t>
                  </w:r>
                </w:p>
              </w:tc>
            </w:tr>
            <w:tr w:rsidR="00B3337D" w:rsidRPr="00B3337D" w14:paraId="2D8494B8" w14:textId="77777777">
              <w:trPr>
                <w:trHeight w:val="454"/>
                <w:jc w:val="center"/>
              </w:trPr>
              <w:tc>
                <w:tcPr>
                  <w:tcW w:w="2012" w:type="dxa"/>
                  <w:vMerge/>
                  <w:shd w:val="clear" w:color="auto" w:fill="FFFFFF"/>
                  <w:vAlign w:val="center"/>
                </w:tcPr>
                <w:p w14:paraId="230B8EB1" w14:textId="77777777" w:rsidR="00821ECF" w:rsidRPr="00B3337D" w:rsidRDefault="00821ECF">
                  <w:pPr>
                    <w:jc w:val="center"/>
                    <w:rPr>
                      <w:b/>
                      <w:bCs/>
                      <w:color w:val="000000" w:themeColor="text1"/>
                      <w:sz w:val="24"/>
                    </w:rPr>
                  </w:pPr>
                </w:p>
              </w:tc>
              <w:tc>
                <w:tcPr>
                  <w:tcW w:w="1316" w:type="dxa"/>
                  <w:shd w:val="clear" w:color="auto" w:fill="FFFFFF"/>
                  <w:vAlign w:val="center"/>
                </w:tcPr>
                <w:p w14:paraId="0D6DE80F" w14:textId="77777777" w:rsidR="00821ECF" w:rsidRPr="00B3337D" w:rsidRDefault="00D72CB7">
                  <w:pPr>
                    <w:jc w:val="center"/>
                    <w:rPr>
                      <w:b/>
                      <w:bCs/>
                      <w:color w:val="000000" w:themeColor="text1"/>
                      <w:sz w:val="24"/>
                    </w:rPr>
                  </w:pPr>
                  <w:r w:rsidRPr="00B3337D">
                    <w:rPr>
                      <w:b/>
                      <w:bCs/>
                      <w:color w:val="000000" w:themeColor="text1"/>
                      <w:sz w:val="24"/>
                    </w:rPr>
                    <w:t>2022.08.29</w:t>
                  </w:r>
                </w:p>
              </w:tc>
              <w:tc>
                <w:tcPr>
                  <w:tcW w:w="1349" w:type="dxa"/>
                  <w:shd w:val="clear" w:color="auto" w:fill="FFFFFF"/>
                  <w:vAlign w:val="center"/>
                </w:tcPr>
                <w:p w14:paraId="4C6C2D10" w14:textId="77777777" w:rsidR="00821ECF" w:rsidRPr="00B3337D" w:rsidRDefault="00D72CB7">
                  <w:pPr>
                    <w:jc w:val="center"/>
                    <w:rPr>
                      <w:b/>
                      <w:bCs/>
                      <w:color w:val="000000" w:themeColor="text1"/>
                      <w:sz w:val="24"/>
                    </w:rPr>
                  </w:pPr>
                  <w:r w:rsidRPr="00B3337D">
                    <w:rPr>
                      <w:b/>
                      <w:bCs/>
                      <w:color w:val="000000" w:themeColor="text1"/>
                      <w:sz w:val="24"/>
                    </w:rPr>
                    <w:t>2022.08.30</w:t>
                  </w:r>
                </w:p>
              </w:tc>
              <w:tc>
                <w:tcPr>
                  <w:tcW w:w="1446" w:type="dxa"/>
                  <w:vMerge/>
                  <w:shd w:val="clear" w:color="auto" w:fill="FFFFFF"/>
                  <w:vAlign w:val="center"/>
                </w:tcPr>
                <w:p w14:paraId="6D099FB1" w14:textId="77777777" w:rsidR="00821ECF" w:rsidRPr="00B3337D" w:rsidRDefault="00821ECF">
                  <w:pPr>
                    <w:jc w:val="center"/>
                    <w:rPr>
                      <w:b/>
                      <w:bCs/>
                      <w:color w:val="000000" w:themeColor="text1"/>
                      <w:sz w:val="24"/>
                    </w:rPr>
                  </w:pPr>
                </w:p>
              </w:tc>
              <w:tc>
                <w:tcPr>
                  <w:tcW w:w="1252" w:type="dxa"/>
                  <w:vMerge/>
                  <w:shd w:val="clear" w:color="auto" w:fill="FFFFFF"/>
                  <w:vAlign w:val="center"/>
                </w:tcPr>
                <w:p w14:paraId="2540442F" w14:textId="77777777" w:rsidR="00821ECF" w:rsidRPr="00B3337D" w:rsidRDefault="00821ECF">
                  <w:pPr>
                    <w:jc w:val="center"/>
                    <w:rPr>
                      <w:b/>
                      <w:bCs/>
                      <w:color w:val="000000" w:themeColor="text1"/>
                      <w:sz w:val="24"/>
                    </w:rPr>
                  </w:pPr>
                </w:p>
              </w:tc>
            </w:tr>
            <w:tr w:rsidR="00B3337D" w:rsidRPr="00B3337D" w14:paraId="58C54A98" w14:textId="77777777">
              <w:trPr>
                <w:trHeight w:val="454"/>
                <w:jc w:val="center"/>
              </w:trPr>
              <w:tc>
                <w:tcPr>
                  <w:tcW w:w="2012" w:type="dxa"/>
                  <w:shd w:val="clear" w:color="auto" w:fill="FFFFFF"/>
                  <w:vAlign w:val="center"/>
                </w:tcPr>
                <w:p w14:paraId="524A21EC" w14:textId="77777777" w:rsidR="00821ECF" w:rsidRPr="00B3337D" w:rsidRDefault="00D72CB7">
                  <w:pPr>
                    <w:jc w:val="center"/>
                    <w:rPr>
                      <w:color w:val="000000" w:themeColor="text1"/>
                      <w:sz w:val="24"/>
                    </w:rPr>
                  </w:pPr>
                  <w:r w:rsidRPr="00B3337D">
                    <w:rPr>
                      <w:color w:val="000000" w:themeColor="text1"/>
                      <w:sz w:val="24"/>
                    </w:rPr>
                    <w:t>pH</w:t>
                  </w:r>
                  <w:r w:rsidRPr="00B3337D">
                    <w:rPr>
                      <w:color w:val="000000" w:themeColor="text1"/>
                      <w:sz w:val="24"/>
                    </w:rPr>
                    <w:t>值</w:t>
                  </w:r>
                  <w:r w:rsidRPr="00B3337D">
                    <w:rPr>
                      <w:color w:val="000000" w:themeColor="text1"/>
                      <w:sz w:val="24"/>
                    </w:rPr>
                    <w:t>(</w:t>
                  </w:r>
                  <w:r w:rsidRPr="00B3337D">
                    <w:rPr>
                      <w:color w:val="000000" w:themeColor="text1"/>
                      <w:sz w:val="24"/>
                    </w:rPr>
                    <w:t>无量纲</w:t>
                  </w:r>
                  <w:r w:rsidRPr="00B3337D">
                    <w:rPr>
                      <w:color w:val="000000" w:themeColor="text1"/>
                      <w:sz w:val="24"/>
                    </w:rPr>
                    <w:t>)</w:t>
                  </w:r>
                </w:p>
              </w:tc>
              <w:tc>
                <w:tcPr>
                  <w:tcW w:w="1316" w:type="dxa"/>
                  <w:shd w:val="clear" w:color="auto" w:fill="FFFFFF"/>
                  <w:vAlign w:val="center"/>
                </w:tcPr>
                <w:p w14:paraId="010434BA" w14:textId="77777777" w:rsidR="00821ECF" w:rsidRPr="00B3337D" w:rsidRDefault="00D72CB7">
                  <w:pPr>
                    <w:jc w:val="center"/>
                    <w:rPr>
                      <w:color w:val="000000" w:themeColor="text1"/>
                      <w:sz w:val="24"/>
                    </w:rPr>
                  </w:pPr>
                  <w:r w:rsidRPr="00B3337D">
                    <w:rPr>
                      <w:color w:val="000000" w:themeColor="text1"/>
                      <w:sz w:val="24"/>
                    </w:rPr>
                    <w:t>7.3</w:t>
                  </w:r>
                </w:p>
              </w:tc>
              <w:tc>
                <w:tcPr>
                  <w:tcW w:w="1349" w:type="dxa"/>
                  <w:shd w:val="clear" w:color="auto" w:fill="FFFFFF"/>
                  <w:vAlign w:val="center"/>
                </w:tcPr>
                <w:p w14:paraId="19677CD1" w14:textId="77777777" w:rsidR="00821ECF" w:rsidRPr="00B3337D" w:rsidRDefault="00D72CB7">
                  <w:pPr>
                    <w:jc w:val="center"/>
                    <w:rPr>
                      <w:color w:val="000000" w:themeColor="text1"/>
                      <w:sz w:val="24"/>
                    </w:rPr>
                  </w:pPr>
                  <w:r w:rsidRPr="00B3337D">
                    <w:rPr>
                      <w:color w:val="000000" w:themeColor="text1"/>
                      <w:sz w:val="24"/>
                    </w:rPr>
                    <w:t>7.2</w:t>
                  </w:r>
                </w:p>
              </w:tc>
              <w:tc>
                <w:tcPr>
                  <w:tcW w:w="1446" w:type="dxa"/>
                  <w:shd w:val="clear" w:color="auto" w:fill="FFFFFF"/>
                  <w:vAlign w:val="center"/>
                </w:tcPr>
                <w:p w14:paraId="322C2F13" w14:textId="77777777" w:rsidR="00821ECF" w:rsidRPr="00B3337D" w:rsidRDefault="00D72CB7">
                  <w:pPr>
                    <w:jc w:val="center"/>
                    <w:rPr>
                      <w:color w:val="000000" w:themeColor="text1"/>
                      <w:sz w:val="24"/>
                    </w:rPr>
                  </w:pPr>
                  <w:r w:rsidRPr="00B3337D">
                    <w:rPr>
                      <w:color w:val="000000" w:themeColor="text1"/>
                      <w:sz w:val="24"/>
                    </w:rPr>
                    <w:t>6.5-8.5</w:t>
                  </w:r>
                </w:p>
              </w:tc>
              <w:tc>
                <w:tcPr>
                  <w:tcW w:w="1252" w:type="dxa"/>
                  <w:shd w:val="clear" w:color="auto" w:fill="FFFFFF"/>
                  <w:vAlign w:val="center"/>
                </w:tcPr>
                <w:p w14:paraId="6416C660" w14:textId="77777777" w:rsidR="00821ECF" w:rsidRPr="00B3337D" w:rsidRDefault="00D72CB7">
                  <w:pPr>
                    <w:jc w:val="center"/>
                    <w:rPr>
                      <w:color w:val="000000" w:themeColor="text1"/>
                      <w:sz w:val="24"/>
                    </w:rPr>
                  </w:pPr>
                  <w:r w:rsidRPr="00B3337D">
                    <w:rPr>
                      <w:color w:val="000000" w:themeColor="text1"/>
                      <w:sz w:val="24"/>
                    </w:rPr>
                    <w:t>达标</w:t>
                  </w:r>
                </w:p>
              </w:tc>
            </w:tr>
            <w:tr w:rsidR="00B3337D" w:rsidRPr="00B3337D" w14:paraId="460C674B" w14:textId="77777777">
              <w:trPr>
                <w:trHeight w:val="454"/>
                <w:jc w:val="center"/>
              </w:trPr>
              <w:tc>
                <w:tcPr>
                  <w:tcW w:w="2012" w:type="dxa"/>
                  <w:shd w:val="clear" w:color="auto" w:fill="FFFFFF"/>
                  <w:vAlign w:val="center"/>
                </w:tcPr>
                <w:p w14:paraId="23CB992A" w14:textId="77777777" w:rsidR="00821ECF" w:rsidRPr="00B3337D" w:rsidRDefault="00D72CB7">
                  <w:pPr>
                    <w:jc w:val="center"/>
                    <w:rPr>
                      <w:color w:val="000000" w:themeColor="text1"/>
                      <w:sz w:val="24"/>
                    </w:rPr>
                  </w:pPr>
                  <w:r w:rsidRPr="00B3337D">
                    <w:rPr>
                      <w:color w:val="000000" w:themeColor="text1"/>
                      <w:sz w:val="24"/>
                    </w:rPr>
                    <w:t>氰化物</w:t>
                  </w:r>
                  <w:r w:rsidRPr="00B3337D">
                    <w:rPr>
                      <w:color w:val="000000" w:themeColor="text1"/>
                      <w:sz w:val="24"/>
                    </w:rPr>
                    <w:t>(mg/L)</w:t>
                  </w:r>
                </w:p>
              </w:tc>
              <w:tc>
                <w:tcPr>
                  <w:tcW w:w="1316" w:type="dxa"/>
                  <w:shd w:val="clear" w:color="auto" w:fill="FFFFFF"/>
                  <w:vAlign w:val="center"/>
                </w:tcPr>
                <w:p w14:paraId="54BFA1F8" w14:textId="77777777" w:rsidR="00821ECF" w:rsidRPr="00B3337D" w:rsidRDefault="00D72CB7">
                  <w:pPr>
                    <w:jc w:val="center"/>
                    <w:rPr>
                      <w:color w:val="000000" w:themeColor="text1"/>
                      <w:sz w:val="24"/>
                    </w:rPr>
                  </w:pPr>
                  <w:r w:rsidRPr="00B3337D">
                    <w:rPr>
                      <w:color w:val="000000" w:themeColor="text1"/>
                      <w:sz w:val="24"/>
                    </w:rPr>
                    <w:t>0.002L</w:t>
                  </w:r>
                </w:p>
              </w:tc>
              <w:tc>
                <w:tcPr>
                  <w:tcW w:w="1349" w:type="dxa"/>
                  <w:shd w:val="clear" w:color="auto" w:fill="FFFFFF"/>
                  <w:vAlign w:val="center"/>
                </w:tcPr>
                <w:p w14:paraId="56B58C65" w14:textId="77777777" w:rsidR="00821ECF" w:rsidRPr="00B3337D" w:rsidRDefault="00D72CB7">
                  <w:pPr>
                    <w:jc w:val="center"/>
                    <w:rPr>
                      <w:color w:val="000000" w:themeColor="text1"/>
                      <w:sz w:val="24"/>
                    </w:rPr>
                  </w:pPr>
                  <w:r w:rsidRPr="00B3337D">
                    <w:rPr>
                      <w:color w:val="000000" w:themeColor="text1"/>
                      <w:sz w:val="24"/>
                    </w:rPr>
                    <w:t>0.002L</w:t>
                  </w:r>
                </w:p>
              </w:tc>
              <w:tc>
                <w:tcPr>
                  <w:tcW w:w="1446" w:type="dxa"/>
                  <w:shd w:val="clear" w:color="auto" w:fill="FFFFFF"/>
                  <w:vAlign w:val="center"/>
                </w:tcPr>
                <w:p w14:paraId="0DD7EEB6" w14:textId="77777777" w:rsidR="00821ECF" w:rsidRPr="00B3337D" w:rsidRDefault="00D72CB7">
                  <w:pPr>
                    <w:jc w:val="center"/>
                    <w:rPr>
                      <w:color w:val="000000" w:themeColor="text1"/>
                      <w:sz w:val="24"/>
                    </w:rPr>
                  </w:pPr>
                  <w:r w:rsidRPr="00B3337D">
                    <w:rPr>
                      <w:color w:val="000000" w:themeColor="text1"/>
                      <w:sz w:val="24"/>
                    </w:rPr>
                    <w:t>0.05</w:t>
                  </w:r>
                </w:p>
              </w:tc>
              <w:tc>
                <w:tcPr>
                  <w:tcW w:w="1252" w:type="dxa"/>
                  <w:shd w:val="clear" w:color="auto" w:fill="FFFFFF"/>
                  <w:vAlign w:val="center"/>
                </w:tcPr>
                <w:p w14:paraId="2FED84CD" w14:textId="77777777" w:rsidR="00821ECF" w:rsidRPr="00B3337D" w:rsidRDefault="00D72CB7">
                  <w:pPr>
                    <w:jc w:val="center"/>
                    <w:rPr>
                      <w:color w:val="000000" w:themeColor="text1"/>
                      <w:sz w:val="24"/>
                    </w:rPr>
                  </w:pPr>
                  <w:r w:rsidRPr="00B3337D">
                    <w:rPr>
                      <w:color w:val="000000" w:themeColor="text1"/>
                      <w:sz w:val="24"/>
                    </w:rPr>
                    <w:t>达标</w:t>
                  </w:r>
                </w:p>
              </w:tc>
            </w:tr>
            <w:tr w:rsidR="00B3337D" w:rsidRPr="00B3337D" w14:paraId="2C2E661D" w14:textId="77777777">
              <w:trPr>
                <w:trHeight w:val="454"/>
                <w:jc w:val="center"/>
              </w:trPr>
              <w:tc>
                <w:tcPr>
                  <w:tcW w:w="2012" w:type="dxa"/>
                  <w:shd w:val="clear" w:color="auto" w:fill="FFFFFF"/>
                  <w:vAlign w:val="center"/>
                </w:tcPr>
                <w:p w14:paraId="64E37246" w14:textId="77777777" w:rsidR="00821ECF" w:rsidRPr="00B3337D" w:rsidRDefault="00D72CB7">
                  <w:pPr>
                    <w:jc w:val="center"/>
                    <w:rPr>
                      <w:color w:val="000000" w:themeColor="text1"/>
                      <w:sz w:val="24"/>
                    </w:rPr>
                  </w:pPr>
                  <w:r w:rsidRPr="00B3337D">
                    <w:rPr>
                      <w:color w:val="000000" w:themeColor="text1"/>
                      <w:sz w:val="24"/>
                    </w:rPr>
                    <w:t>氟化物</w:t>
                  </w:r>
                  <w:r w:rsidRPr="00B3337D">
                    <w:rPr>
                      <w:color w:val="000000" w:themeColor="text1"/>
                      <w:sz w:val="24"/>
                    </w:rPr>
                    <w:t>(mg/L)</w:t>
                  </w:r>
                </w:p>
              </w:tc>
              <w:tc>
                <w:tcPr>
                  <w:tcW w:w="1316" w:type="dxa"/>
                  <w:shd w:val="clear" w:color="auto" w:fill="FFFFFF"/>
                  <w:vAlign w:val="center"/>
                </w:tcPr>
                <w:p w14:paraId="04A3D2F5" w14:textId="77777777" w:rsidR="00821ECF" w:rsidRPr="00B3337D" w:rsidRDefault="00D72CB7">
                  <w:pPr>
                    <w:jc w:val="center"/>
                    <w:rPr>
                      <w:color w:val="000000" w:themeColor="text1"/>
                      <w:sz w:val="24"/>
                    </w:rPr>
                  </w:pPr>
                  <w:r w:rsidRPr="00B3337D">
                    <w:rPr>
                      <w:color w:val="000000" w:themeColor="text1"/>
                      <w:sz w:val="24"/>
                    </w:rPr>
                    <w:t>0.517</w:t>
                  </w:r>
                </w:p>
              </w:tc>
              <w:tc>
                <w:tcPr>
                  <w:tcW w:w="1349" w:type="dxa"/>
                  <w:shd w:val="clear" w:color="auto" w:fill="FFFFFF"/>
                  <w:vAlign w:val="center"/>
                </w:tcPr>
                <w:p w14:paraId="1BE0A738" w14:textId="77777777" w:rsidR="00821ECF" w:rsidRPr="00B3337D" w:rsidRDefault="00D72CB7">
                  <w:pPr>
                    <w:jc w:val="center"/>
                    <w:rPr>
                      <w:color w:val="000000" w:themeColor="text1"/>
                      <w:sz w:val="24"/>
                    </w:rPr>
                  </w:pPr>
                  <w:r w:rsidRPr="00B3337D">
                    <w:rPr>
                      <w:color w:val="000000" w:themeColor="text1"/>
                      <w:sz w:val="24"/>
                    </w:rPr>
                    <w:t>0.503</w:t>
                  </w:r>
                </w:p>
              </w:tc>
              <w:tc>
                <w:tcPr>
                  <w:tcW w:w="1446" w:type="dxa"/>
                  <w:shd w:val="clear" w:color="auto" w:fill="FFFFFF"/>
                  <w:vAlign w:val="center"/>
                </w:tcPr>
                <w:p w14:paraId="147BDB40" w14:textId="77777777" w:rsidR="00821ECF" w:rsidRPr="00B3337D" w:rsidRDefault="00D72CB7">
                  <w:pPr>
                    <w:jc w:val="center"/>
                    <w:rPr>
                      <w:color w:val="000000" w:themeColor="text1"/>
                      <w:sz w:val="24"/>
                    </w:rPr>
                  </w:pPr>
                  <w:r w:rsidRPr="00B3337D">
                    <w:rPr>
                      <w:color w:val="000000" w:themeColor="text1"/>
                      <w:sz w:val="24"/>
                    </w:rPr>
                    <w:t>1</w:t>
                  </w:r>
                </w:p>
              </w:tc>
              <w:tc>
                <w:tcPr>
                  <w:tcW w:w="1252" w:type="dxa"/>
                  <w:shd w:val="clear" w:color="auto" w:fill="FFFFFF"/>
                </w:tcPr>
                <w:p w14:paraId="6E96D9CC" w14:textId="77777777" w:rsidR="00821ECF" w:rsidRPr="00B3337D" w:rsidRDefault="00D72CB7">
                  <w:pPr>
                    <w:jc w:val="center"/>
                    <w:rPr>
                      <w:color w:val="000000" w:themeColor="text1"/>
                      <w:sz w:val="24"/>
                    </w:rPr>
                  </w:pPr>
                  <w:r w:rsidRPr="00B3337D">
                    <w:rPr>
                      <w:color w:val="000000" w:themeColor="text1"/>
                      <w:sz w:val="24"/>
                    </w:rPr>
                    <w:t>达标</w:t>
                  </w:r>
                </w:p>
              </w:tc>
            </w:tr>
            <w:tr w:rsidR="00B3337D" w:rsidRPr="00B3337D" w14:paraId="33F65F7F" w14:textId="77777777">
              <w:trPr>
                <w:trHeight w:val="454"/>
                <w:jc w:val="center"/>
              </w:trPr>
              <w:tc>
                <w:tcPr>
                  <w:tcW w:w="2012" w:type="dxa"/>
                  <w:shd w:val="clear" w:color="auto" w:fill="FFFFFF"/>
                  <w:vAlign w:val="center"/>
                </w:tcPr>
                <w:p w14:paraId="0B103BE2" w14:textId="77777777" w:rsidR="00821ECF" w:rsidRPr="00B3337D" w:rsidRDefault="00D72CB7">
                  <w:pPr>
                    <w:jc w:val="center"/>
                    <w:rPr>
                      <w:color w:val="000000" w:themeColor="text1"/>
                      <w:sz w:val="24"/>
                    </w:rPr>
                  </w:pPr>
                  <w:r w:rsidRPr="00B3337D">
                    <w:rPr>
                      <w:color w:val="000000" w:themeColor="text1"/>
                      <w:sz w:val="24"/>
                    </w:rPr>
                    <w:t>氯化物</w:t>
                  </w:r>
                  <w:r w:rsidRPr="00B3337D">
                    <w:rPr>
                      <w:color w:val="000000" w:themeColor="text1"/>
                      <w:sz w:val="24"/>
                    </w:rPr>
                    <w:t>(mg/L)</w:t>
                  </w:r>
                </w:p>
              </w:tc>
              <w:tc>
                <w:tcPr>
                  <w:tcW w:w="1316" w:type="dxa"/>
                  <w:shd w:val="clear" w:color="auto" w:fill="FFFFFF"/>
                  <w:vAlign w:val="center"/>
                </w:tcPr>
                <w:p w14:paraId="08D5FC4F" w14:textId="77777777" w:rsidR="00821ECF" w:rsidRPr="00B3337D" w:rsidRDefault="00D72CB7">
                  <w:pPr>
                    <w:jc w:val="center"/>
                    <w:rPr>
                      <w:color w:val="000000" w:themeColor="text1"/>
                      <w:sz w:val="24"/>
                    </w:rPr>
                  </w:pPr>
                  <w:r w:rsidRPr="00B3337D">
                    <w:rPr>
                      <w:color w:val="000000" w:themeColor="text1"/>
                      <w:sz w:val="24"/>
                    </w:rPr>
                    <w:t>22.4</w:t>
                  </w:r>
                </w:p>
              </w:tc>
              <w:tc>
                <w:tcPr>
                  <w:tcW w:w="1349" w:type="dxa"/>
                  <w:shd w:val="clear" w:color="auto" w:fill="FFFFFF"/>
                  <w:vAlign w:val="center"/>
                </w:tcPr>
                <w:p w14:paraId="143D26D0" w14:textId="77777777" w:rsidR="00821ECF" w:rsidRPr="00B3337D" w:rsidRDefault="00D72CB7">
                  <w:pPr>
                    <w:jc w:val="center"/>
                    <w:rPr>
                      <w:color w:val="000000" w:themeColor="text1"/>
                      <w:sz w:val="24"/>
                    </w:rPr>
                  </w:pPr>
                  <w:r w:rsidRPr="00B3337D">
                    <w:rPr>
                      <w:color w:val="000000" w:themeColor="text1"/>
                      <w:sz w:val="24"/>
                    </w:rPr>
                    <w:t>22.1</w:t>
                  </w:r>
                </w:p>
              </w:tc>
              <w:tc>
                <w:tcPr>
                  <w:tcW w:w="1446" w:type="dxa"/>
                  <w:shd w:val="clear" w:color="auto" w:fill="FFFFFF"/>
                  <w:vAlign w:val="center"/>
                </w:tcPr>
                <w:p w14:paraId="0906B150" w14:textId="77777777" w:rsidR="00821ECF" w:rsidRPr="00B3337D" w:rsidRDefault="00D72CB7">
                  <w:pPr>
                    <w:jc w:val="center"/>
                    <w:rPr>
                      <w:color w:val="000000" w:themeColor="text1"/>
                      <w:sz w:val="24"/>
                    </w:rPr>
                  </w:pPr>
                  <w:r w:rsidRPr="00B3337D">
                    <w:rPr>
                      <w:color w:val="000000" w:themeColor="text1"/>
                      <w:sz w:val="24"/>
                    </w:rPr>
                    <w:t>250</w:t>
                  </w:r>
                </w:p>
              </w:tc>
              <w:tc>
                <w:tcPr>
                  <w:tcW w:w="1252" w:type="dxa"/>
                  <w:shd w:val="clear" w:color="auto" w:fill="FFFFFF"/>
                </w:tcPr>
                <w:p w14:paraId="60CD02EE" w14:textId="77777777" w:rsidR="00821ECF" w:rsidRPr="00B3337D" w:rsidRDefault="00D72CB7">
                  <w:pPr>
                    <w:jc w:val="center"/>
                    <w:rPr>
                      <w:color w:val="000000" w:themeColor="text1"/>
                      <w:sz w:val="24"/>
                    </w:rPr>
                  </w:pPr>
                  <w:r w:rsidRPr="00B3337D">
                    <w:rPr>
                      <w:color w:val="000000" w:themeColor="text1"/>
                      <w:sz w:val="24"/>
                    </w:rPr>
                    <w:t>达标</w:t>
                  </w:r>
                </w:p>
              </w:tc>
            </w:tr>
            <w:tr w:rsidR="00B3337D" w:rsidRPr="00B3337D" w14:paraId="08673231" w14:textId="77777777">
              <w:trPr>
                <w:trHeight w:val="454"/>
                <w:jc w:val="center"/>
              </w:trPr>
              <w:tc>
                <w:tcPr>
                  <w:tcW w:w="2012" w:type="dxa"/>
                  <w:shd w:val="clear" w:color="auto" w:fill="FFFFFF"/>
                  <w:vAlign w:val="center"/>
                </w:tcPr>
                <w:p w14:paraId="0DBA485B" w14:textId="77777777" w:rsidR="00821ECF" w:rsidRPr="00B3337D" w:rsidRDefault="00D72CB7">
                  <w:pPr>
                    <w:jc w:val="center"/>
                    <w:rPr>
                      <w:color w:val="000000" w:themeColor="text1"/>
                      <w:sz w:val="24"/>
                    </w:rPr>
                  </w:pPr>
                  <w:r w:rsidRPr="00B3337D">
                    <w:rPr>
                      <w:color w:val="000000" w:themeColor="text1"/>
                      <w:sz w:val="24"/>
                    </w:rPr>
                    <w:t>硝酸盐氮</w:t>
                  </w:r>
                  <w:r w:rsidRPr="00B3337D">
                    <w:rPr>
                      <w:color w:val="000000" w:themeColor="text1"/>
                      <w:sz w:val="24"/>
                    </w:rPr>
                    <w:t>(mg/L)</w:t>
                  </w:r>
                </w:p>
              </w:tc>
              <w:tc>
                <w:tcPr>
                  <w:tcW w:w="1316" w:type="dxa"/>
                  <w:shd w:val="clear" w:color="auto" w:fill="FFFFFF"/>
                  <w:vAlign w:val="center"/>
                </w:tcPr>
                <w:p w14:paraId="3E768DE5" w14:textId="77777777" w:rsidR="00821ECF" w:rsidRPr="00B3337D" w:rsidRDefault="00D72CB7">
                  <w:pPr>
                    <w:jc w:val="center"/>
                    <w:rPr>
                      <w:color w:val="000000" w:themeColor="text1"/>
                      <w:sz w:val="24"/>
                    </w:rPr>
                  </w:pPr>
                  <w:r w:rsidRPr="00B3337D">
                    <w:rPr>
                      <w:color w:val="000000" w:themeColor="text1"/>
                      <w:sz w:val="24"/>
                    </w:rPr>
                    <w:t>4.61</w:t>
                  </w:r>
                </w:p>
              </w:tc>
              <w:tc>
                <w:tcPr>
                  <w:tcW w:w="1349" w:type="dxa"/>
                  <w:shd w:val="clear" w:color="auto" w:fill="FFFFFF"/>
                  <w:vAlign w:val="center"/>
                </w:tcPr>
                <w:p w14:paraId="652E64ED" w14:textId="77777777" w:rsidR="00821ECF" w:rsidRPr="00B3337D" w:rsidRDefault="00D72CB7">
                  <w:pPr>
                    <w:jc w:val="center"/>
                    <w:rPr>
                      <w:color w:val="000000" w:themeColor="text1"/>
                      <w:sz w:val="24"/>
                    </w:rPr>
                  </w:pPr>
                  <w:r w:rsidRPr="00B3337D">
                    <w:rPr>
                      <w:color w:val="000000" w:themeColor="text1"/>
                      <w:sz w:val="24"/>
                    </w:rPr>
                    <w:t>4.44</w:t>
                  </w:r>
                </w:p>
              </w:tc>
              <w:tc>
                <w:tcPr>
                  <w:tcW w:w="1446" w:type="dxa"/>
                  <w:shd w:val="clear" w:color="auto" w:fill="FFFFFF"/>
                  <w:vAlign w:val="center"/>
                </w:tcPr>
                <w:p w14:paraId="3FE2D707" w14:textId="77777777" w:rsidR="00821ECF" w:rsidRPr="00B3337D" w:rsidRDefault="00D72CB7">
                  <w:pPr>
                    <w:jc w:val="center"/>
                    <w:rPr>
                      <w:color w:val="000000" w:themeColor="text1"/>
                      <w:sz w:val="24"/>
                    </w:rPr>
                  </w:pPr>
                  <w:r w:rsidRPr="00B3337D">
                    <w:rPr>
                      <w:color w:val="000000" w:themeColor="text1"/>
                      <w:sz w:val="24"/>
                    </w:rPr>
                    <w:t>20</w:t>
                  </w:r>
                </w:p>
              </w:tc>
              <w:tc>
                <w:tcPr>
                  <w:tcW w:w="1252" w:type="dxa"/>
                  <w:shd w:val="clear" w:color="auto" w:fill="FFFFFF"/>
                </w:tcPr>
                <w:p w14:paraId="7C5FF5D7" w14:textId="77777777" w:rsidR="00821ECF" w:rsidRPr="00B3337D" w:rsidRDefault="00D72CB7">
                  <w:pPr>
                    <w:jc w:val="center"/>
                    <w:rPr>
                      <w:color w:val="000000" w:themeColor="text1"/>
                      <w:sz w:val="24"/>
                    </w:rPr>
                  </w:pPr>
                  <w:r w:rsidRPr="00B3337D">
                    <w:rPr>
                      <w:color w:val="000000" w:themeColor="text1"/>
                      <w:sz w:val="24"/>
                    </w:rPr>
                    <w:t>达标</w:t>
                  </w:r>
                </w:p>
              </w:tc>
            </w:tr>
            <w:tr w:rsidR="00B3337D" w:rsidRPr="00B3337D" w14:paraId="706822B1" w14:textId="77777777">
              <w:trPr>
                <w:trHeight w:val="454"/>
                <w:jc w:val="center"/>
              </w:trPr>
              <w:tc>
                <w:tcPr>
                  <w:tcW w:w="2012" w:type="dxa"/>
                  <w:shd w:val="clear" w:color="auto" w:fill="FFFFFF"/>
                  <w:vAlign w:val="center"/>
                </w:tcPr>
                <w:p w14:paraId="79FD49A7" w14:textId="77777777" w:rsidR="00821ECF" w:rsidRPr="00B3337D" w:rsidRDefault="00D72CB7">
                  <w:pPr>
                    <w:jc w:val="center"/>
                    <w:rPr>
                      <w:color w:val="000000" w:themeColor="text1"/>
                      <w:sz w:val="24"/>
                    </w:rPr>
                  </w:pPr>
                  <w:r w:rsidRPr="00B3337D">
                    <w:rPr>
                      <w:color w:val="000000" w:themeColor="text1"/>
                      <w:sz w:val="24"/>
                    </w:rPr>
                    <w:t>硫酸盐</w:t>
                  </w:r>
                  <w:r w:rsidRPr="00B3337D">
                    <w:rPr>
                      <w:color w:val="000000" w:themeColor="text1"/>
                      <w:sz w:val="24"/>
                    </w:rPr>
                    <w:t>(mg/L)</w:t>
                  </w:r>
                </w:p>
              </w:tc>
              <w:tc>
                <w:tcPr>
                  <w:tcW w:w="1316" w:type="dxa"/>
                  <w:shd w:val="clear" w:color="auto" w:fill="FFFFFF"/>
                  <w:vAlign w:val="center"/>
                </w:tcPr>
                <w:p w14:paraId="04FF934B" w14:textId="77777777" w:rsidR="00821ECF" w:rsidRPr="00B3337D" w:rsidRDefault="00D72CB7">
                  <w:pPr>
                    <w:jc w:val="center"/>
                    <w:rPr>
                      <w:color w:val="000000" w:themeColor="text1"/>
                      <w:sz w:val="24"/>
                    </w:rPr>
                  </w:pPr>
                  <w:r w:rsidRPr="00B3337D">
                    <w:rPr>
                      <w:color w:val="000000" w:themeColor="text1"/>
                      <w:sz w:val="24"/>
                    </w:rPr>
                    <w:t>37.9</w:t>
                  </w:r>
                </w:p>
              </w:tc>
              <w:tc>
                <w:tcPr>
                  <w:tcW w:w="1349" w:type="dxa"/>
                  <w:shd w:val="clear" w:color="auto" w:fill="FFFFFF"/>
                  <w:vAlign w:val="center"/>
                </w:tcPr>
                <w:p w14:paraId="5BC24F07" w14:textId="77777777" w:rsidR="00821ECF" w:rsidRPr="00B3337D" w:rsidRDefault="00D72CB7">
                  <w:pPr>
                    <w:jc w:val="center"/>
                    <w:rPr>
                      <w:color w:val="000000" w:themeColor="text1"/>
                      <w:sz w:val="24"/>
                    </w:rPr>
                  </w:pPr>
                  <w:r w:rsidRPr="00B3337D">
                    <w:rPr>
                      <w:color w:val="000000" w:themeColor="text1"/>
                      <w:sz w:val="24"/>
                    </w:rPr>
                    <w:t>37.9</w:t>
                  </w:r>
                </w:p>
              </w:tc>
              <w:tc>
                <w:tcPr>
                  <w:tcW w:w="1446" w:type="dxa"/>
                  <w:shd w:val="clear" w:color="auto" w:fill="FFFFFF"/>
                  <w:vAlign w:val="center"/>
                </w:tcPr>
                <w:p w14:paraId="485EB4E1" w14:textId="77777777" w:rsidR="00821ECF" w:rsidRPr="00B3337D" w:rsidRDefault="00D72CB7">
                  <w:pPr>
                    <w:jc w:val="center"/>
                    <w:rPr>
                      <w:color w:val="000000" w:themeColor="text1"/>
                      <w:sz w:val="24"/>
                    </w:rPr>
                  </w:pPr>
                  <w:r w:rsidRPr="00B3337D">
                    <w:rPr>
                      <w:color w:val="000000" w:themeColor="text1"/>
                      <w:sz w:val="24"/>
                    </w:rPr>
                    <w:t>250</w:t>
                  </w:r>
                </w:p>
              </w:tc>
              <w:tc>
                <w:tcPr>
                  <w:tcW w:w="1252" w:type="dxa"/>
                  <w:shd w:val="clear" w:color="auto" w:fill="FFFFFF"/>
                </w:tcPr>
                <w:p w14:paraId="744E06CF" w14:textId="77777777" w:rsidR="00821ECF" w:rsidRPr="00B3337D" w:rsidRDefault="00D72CB7">
                  <w:pPr>
                    <w:jc w:val="center"/>
                    <w:rPr>
                      <w:color w:val="000000" w:themeColor="text1"/>
                      <w:sz w:val="24"/>
                    </w:rPr>
                  </w:pPr>
                  <w:r w:rsidRPr="00B3337D">
                    <w:rPr>
                      <w:color w:val="000000" w:themeColor="text1"/>
                      <w:sz w:val="24"/>
                    </w:rPr>
                    <w:t>达标</w:t>
                  </w:r>
                </w:p>
              </w:tc>
            </w:tr>
            <w:tr w:rsidR="00B3337D" w:rsidRPr="00B3337D" w14:paraId="67D4323A" w14:textId="77777777">
              <w:trPr>
                <w:trHeight w:val="454"/>
                <w:jc w:val="center"/>
              </w:trPr>
              <w:tc>
                <w:tcPr>
                  <w:tcW w:w="2012" w:type="dxa"/>
                  <w:shd w:val="clear" w:color="auto" w:fill="FFFFFF"/>
                  <w:vAlign w:val="center"/>
                </w:tcPr>
                <w:p w14:paraId="6607C4ED" w14:textId="77777777" w:rsidR="00821ECF" w:rsidRPr="00B3337D" w:rsidRDefault="00D72CB7">
                  <w:pPr>
                    <w:jc w:val="center"/>
                    <w:rPr>
                      <w:color w:val="000000" w:themeColor="text1"/>
                      <w:sz w:val="24"/>
                    </w:rPr>
                  </w:pPr>
                  <w:r w:rsidRPr="00B3337D">
                    <w:rPr>
                      <w:color w:val="000000" w:themeColor="text1"/>
                      <w:sz w:val="24"/>
                    </w:rPr>
                    <w:t>六价铬</w:t>
                  </w:r>
                  <w:r w:rsidRPr="00B3337D">
                    <w:rPr>
                      <w:color w:val="000000" w:themeColor="text1"/>
                      <w:sz w:val="24"/>
                    </w:rPr>
                    <w:t>(mg/L)</w:t>
                  </w:r>
                </w:p>
              </w:tc>
              <w:tc>
                <w:tcPr>
                  <w:tcW w:w="1316" w:type="dxa"/>
                  <w:shd w:val="clear" w:color="auto" w:fill="FFFFFF"/>
                  <w:vAlign w:val="center"/>
                </w:tcPr>
                <w:p w14:paraId="531AB633" w14:textId="77777777" w:rsidR="00821ECF" w:rsidRPr="00B3337D" w:rsidRDefault="00D72CB7">
                  <w:pPr>
                    <w:jc w:val="center"/>
                    <w:rPr>
                      <w:color w:val="000000" w:themeColor="text1"/>
                      <w:sz w:val="24"/>
                    </w:rPr>
                  </w:pPr>
                  <w:r w:rsidRPr="00B3337D">
                    <w:rPr>
                      <w:color w:val="000000" w:themeColor="text1"/>
                      <w:sz w:val="24"/>
                    </w:rPr>
                    <w:t>0.004L</w:t>
                  </w:r>
                </w:p>
              </w:tc>
              <w:tc>
                <w:tcPr>
                  <w:tcW w:w="1349" w:type="dxa"/>
                  <w:shd w:val="clear" w:color="auto" w:fill="FFFFFF"/>
                  <w:vAlign w:val="center"/>
                </w:tcPr>
                <w:p w14:paraId="42CCB744" w14:textId="77777777" w:rsidR="00821ECF" w:rsidRPr="00B3337D" w:rsidRDefault="00D72CB7">
                  <w:pPr>
                    <w:jc w:val="center"/>
                    <w:rPr>
                      <w:color w:val="000000" w:themeColor="text1"/>
                      <w:sz w:val="24"/>
                    </w:rPr>
                  </w:pPr>
                  <w:r w:rsidRPr="00B3337D">
                    <w:rPr>
                      <w:color w:val="000000" w:themeColor="text1"/>
                      <w:sz w:val="24"/>
                    </w:rPr>
                    <w:t>0.004L</w:t>
                  </w:r>
                </w:p>
              </w:tc>
              <w:tc>
                <w:tcPr>
                  <w:tcW w:w="1446" w:type="dxa"/>
                  <w:shd w:val="clear" w:color="auto" w:fill="FFFFFF"/>
                  <w:vAlign w:val="center"/>
                </w:tcPr>
                <w:p w14:paraId="429F8564" w14:textId="77777777" w:rsidR="00821ECF" w:rsidRPr="00B3337D" w:rsidRDefault="00D72CB7">
                  <w:pPr>
                    <w:jc w:val="center"/>
                    <w:rPr>
                      <w:color w:val="000000" w:themeColor="text1"/>
                      <w:sz w:val="24"/>
                    </w:rPr>
                  </w:pPr>
                  <w:r w:rsidRPr="00B3337D">
                    <w:rPr>
                      <w:color w:val="000000" w:themeColor="text1"/>
                      <w:sz w:val="24"/>
                    </w:rPr>
                    <w:t>0.05</w:t>
                  </w:r>
                </w:p>
              </w:tc>
              <w:tc>
                <w:tcPr>
                  <w:tcW w:w="1252" w:type="dxa"/>
                  <w:shd w:val="clear" w:color="auto" w:fill="FFFFFF"/>
                </w:tcPr>
                <w:p w14:paraId="7CCD376C" w14:textId="77777777" w:rsidR="00821ECF" w:rsidRPr="00B3337D" w:rsidRDefault="00D72CB7">
                  <w:pPr>
                    <w:jc w:val="center"/>
                    <w:rPr>
                      <w:color w:val="000000" w:themeColor="text1"/>
                      <w:sz w:val="24"/>
                    </w:rPr>
                  </w:pPr>
                  <w:r w:rsidRPr="00B3337D">
                    <w:rPr>
                      <w:color w:val="000000" w:themeColor="text1"/>
                      <w:sz w:val="24"/>
                    </w:rPr>
                    <w:t>达标</w:t>
                  </w:r>
                </w:p>
              </w:tc>
            </w:tr>
            <w:tr w:rsidR="00B3337D" w:rsidRPr="00B3337D" w14:paraId="470A803A" w14:textId="77777777">
              <w:trPr>
                <w:trHeight w:val="454"/>
                <w:jc w:val="center"/>
              </w:trPr>
              <w:tc>
                <w:tcPr>
                  <w:tcW w:w="2012" w:type="dxa"/>
                  <w:shd w:val="clear" w:color="auto" w:fill="FFFFFF"/>
                  <w:vAlign w:val="center"/>
                </w:tcPr>
                <w:p w14:paraId="5297CEFC" w14:textId="77777777" w:rsidR="00821ECF" w:rsidRPr="00B3337D" w:rsidRDefault="00D72CB7">
                  <w:pPr>
                    <w:jc w:val="center"/>
                    <w:rPr>
                      <w:color w:val="000000" w:themeColor="text1"/>
                      <w:sz w:val="24"/>
                    </w:rPr>
                  </w:pPr>
                  <w:r w:rsidRPr="00B3337D">
                    <w:rPr>
                      <w:color w:val="000000" w:themeColor="text1"/>
                      <w:sz w:val="24"/>
                    </w:rPr>
                    <w:t>耗氧量</w:t>
                  </w:r>
                  <w:r w:rsidRPr="00B3337D">
                    <w:rPr>
                      <w:color w:val="000000" w:themeColor="text1"/>
                      <w:sz w:val="24"/>
                    </w:rPr>
                    <w:t>(mg/L)</w:t>
                  </w:r>
                </w:p>
              </w:tc>
              <w:tc>
                <w:tcPr>
                  <w:tcW w:w="1316" w:type="dxa"/>
                  <w:shd w:val="clear" w:color="auto" w:fill="FFFFFF"/>
                  <w:vAlign w:val="center"/>
                </w:tcPr>
                <w:p w14:paraId="24EC7350" w14:textId="77777777" w:rsidR="00821ECF" w:rsidRPr="00B3337D" w:rsidRDefault="00D72CB7">
                  <w:pPr>
                    <w:jc w:val="center"/>
                    <w:rPr>
                      <w:color w:val="000000" w:themeColor="text1"/>
                      <w:sz w:val="24"/>
                    </w:rPr>
                  </w:pPr>
                  <w:r w:rsidRPr="00B3337D">
                    <w:rPr>
                      <w:color w:val="000000" w:themeColor="text1"/>
                      <w:sz w:val="24"/>
                    </w:rPr>
                    <w:t>2.65</w:t>
                  </w:r>
                </w:p>
              </w:tc>
              <w:tc>
                <w:tcPr>
                  <w:tcW w:w="1349" w:type="dxa"/>
                  <w:shd w:val="clear" w:color="auto" w:fill="FFFFFF"/>
                  <w:vAlign w:val="center"/>
                </w:tcPr>
                <w:p w14:paraId="1E108EC5" w14:textId="77777777" w:rsidR="00821ECF" w:rsidRPr="00B3337D" w:rsidRDefault="00D72CB7">
                  <w:pPr>
                    <w:jc w:val="center"/>
                    <w:rPr>
                      <w:color w:val="000000" w:themeColor="text1"/>
                      <w:sz w:val="24"/>
                    </w:rPr>
                  </w:pPr>
                  <w:r w:rsidRPr="00B3337D">
                    <w:rPr>
                      <w:color w:val="000000" w:themeColor="text1"/>
                      <w:sz w:val="24"/>
                    </w:rPr>
                    <w:t>2.71</w:t>
                  </w:r>
                </w:p>
              </w:tc>
              <w:tc>
                <w:tcPr>
                  <w:tcW w:w="1446" w:type="dxa"/>
                  <w:shd w:val="clear" w:color="auto" w:fill="FFFFFF"/>
                  <w:vAlign w:val="center"/>
                </w:tcPr>
                <w:p w14:paraId="7C41D2B6" w14:textId="77777777" w:rsidR="00821ECF" w:rsidRPr="00B3337D" w:rsidRDefault="00D72CB7">
                  <w:pPr>
                    <w:jc w:val="center"/>
                    <w:rPr>
                      <w:color w:val="000000" w:themeColor="text1"/>
                      <w:sz w:val="24"/>
                    </w:rPr>
                  </w:pPr>
                  <w:r w:rsidRPr="00B3337D">
                    <w:rPr>
                      <w:color w:val="000000" w:themeColor="text1"/>
                      <w:sz w:val="24"/>
                    </w:rPr>
                    <w:t>3</w:t>
                  </w:r>
                </w:p>
              </w:tc>
              <w:tc>
                <w:tcPr>
                  <w:tcW w:w="1252" w:type="dxa"/>
                  <w:shd w:val="clear" w:color="auto" w:fill="FFFFFF"/>
                </w:tcPr>
                <w:p w14:paraId="043D8456" w14:textId="77777777" w:rsidR="00821ECF" w:rsidRPr="00B3337D" w:rsidRDefault="00D72CB7">
                  <w:pPr>
                    <w:jc w:val="center"/>
                    <w:rPr>
                      <w:color w:val="000000" w:themeColor="text1"/>
                      <w:sz w:val="24"/>
                    </w:rPr>
                  </w:pPr>
                  <w:r w:rsidRPr="00B3337D">
                    <w:rPr>
                      <w:color w:val="000000" w:themeColor="text1"/>
                      <w:sz w:val="24"/>
                    </w:rPr>
                    <w:t>达标</w:t>
                  </w:r>
                </w:p>
              </w:tc>
            </w:tr>
            <w:tr w:rsidR="00B3337D" w:rsidRPr="00B3337D" w14:paraId="121B4ECC" w14:textId="77777777">
              <w:trPr>
                <w:trHeight w:val="454"/>
                <w:jc w:val="center"/>
              </w:trPr>
              <w:tc>
                <w:tcPr>
                  <w:tcW w:w="2012" w:type="dxa"/>
                  <w:shd w:val="clear" w:color="auto" w:fill="FFFFFF"/>
                  <w:vAlign w:val="center"/>
                </w:tcPr>
                <w:p w14:paraId="78E6189E" w14:textId="77777777" w:rsidR="00821ECF" w:rsidRPr="00B3337D" w:rsidRDefault="00D72CB7">
                  <w:pPr>
                    <w:jc w:val="center"/>
                    <w:rPr>
                      <w:color w:val="000000" w:themeColor="text1"/>
                      <w:sz w:val="24"/>
                    </w:rPr>
                  </w:pPr>
                  <w:r w:rsidRPr="00B3337D">
                    <w:rPr>
                      <w:color w:val="000000" w:themeColor="text1"/>
                      <w:sz w:val="24"/>
                    </w:rPr>
                    <w:t>氨氮</w:t>
                  </w:r>
                  <w:r w:rsidRPr="00B3337D">
                    <w:rPr>
                      <w:color w:val="000000" w:themeColor="text1"/>
                      <w:sz w:val="24"/>
                    </w:rPr>
                    <w:t>(mg/L)</w:t>
                  </w:r>
                </w:p>
              </w:tc>
              <w:tc>
                <w:tcPr>
                  <w:tcW w:w="1316" w:type="dxa"/>
                  <w:shd w:val="clear" w:color="auto" w:fill="FFFFFF"/>
                  <w:vAlign w:val="center"/>
                </w:tcPr>
                <w:p w14:paraId="2E4B66A7" w14:textId="77777777" w:rsidR="00821ECF" w:rsidRPr="00B3337D" w:rsidRDefault="00D72CB7">
                  <w:pPr>
                    <w:jc w:val="center"/>
                    <w:rPr>
                      <w:color w:val="000000" w:themeColor="text1"/>
                      <w:sz w:val="24"/>
                    </w:rPr>
                  </w:pPr>
                  <w:r w:rsidRPr="00B3337D">
                    <w:rPr>
                      <w:color w:val="000000" w:themeColor="text1"/>
                      <w:sz w:val="24"/>
                    </w:rPr>
                    <w:t>0.02L</w:t>
                  </w:r>
                </w:p>
              </w:tc>
              <w:tc>
                <w:tcPr>
                  <w:tcW w:w="1349" w:type="dxa"/>
                  <w:shd w:val="clear" w:color="auto" w:fill="FFFFFF"/>
                  <w:vAlign w:val="center"/>
                </w:tcPr>
                <w:p w14:paraId="1DADD4E2" w14:textId="77777777" w:rsidR="00821ECF" w:rsidRPr="00B3337D" w:rsidRDefault="00D72CB7">
                  <w:pPr>
                    <w:jc w:val="center"/>
                    <w:rPr>
                      <w:color w:val="000000" w:themeColor="text1"/>
                      <w:sz w:val="24"/>
                    </w:rPr>
                  </w:pPr>
                  <w:r w:rsidRPr="00B3337D">
                    <w:rPr>
                      <w:color w:val="000000" w:themeColor="text1"/>
                      <w:sz w:val="24"/>
                    </w:rPr>
                    <w:t>0.02L</w:t>
                  </w:r>
                </w:p>
              </w:tc>
              <w:tc>
                <w:tcPr>
                  <w:tcW w:w="1446" w:type="dxa"/>
                  <w:shd w:val="clear" w:color="auto" w:fill="FFFFFF"/>
                  <w:vAlign w:val="center"/>
                </w:tcPr>
                <w:p w14:paraId="30CCAF21" w14:textId="77777777" w:rsidR="00821ECF" w:rsidRPr="00B3337D" w:rsidRDefault="00D72CB7">
                  <w:pPr>
                    <w:jc w:val="center"/>
                    <w:rPr>
                      <w:color w:val="000000" w:themeColor="text1"/>
                      <w:sz w:val="24"/>
                    </w:rPr>
                  </w:pPr>
                  <w:r w:rsidRPr="00B3337D">
                    <w:rPr>
                      <w:color w:val="000000" w:themeColor="text1"/>
                      <w:sz w:val="24"/>
                    </w:rPr>
                    <w:t>0.5</w:t>
                  </w:r>
                </w:p>
              </w:tc>
              <w:tc>
                <w:tcPr>
                  <w:tcW w:w="1252" w:type="dxa"/>
                  <w:shd w:val="clear" w:color="auto" w:fill="FFFFFF"/>
                </w:tcPr>
                <w:p w14:paraId="37675457" w14:textId="77777777" w:rsidR="00821ECF" w:rsidRPr="00B3337D" w:rsidRDefault="00D72CB7">
                  <w:pPr>
                    <w:jc w:val="center"/>
                    <w:rPr>
                      <w:color w:val="000000" w:themeColor="text1"/>
                      <w:sz w:val="24"/>
                    </w:rPr>
                  </w:pPr>
                  <w:r w:rsidRPr="00B3337D">
                    <w:rPr>
                      <w:color w:val="000000" w:themeColor="text1"/>
                      <w:sz w:val="24"/>
                    </w:rPr>
                    <w:t>达标</w:t>
                  </w:r>
                </w:p>
              </w:tc>
            </w:tr>
            <w:tr w:rsidR="00B3337D" w:rsidRPr="00B3337D" w14:paraId="0B651954" w14:textId="77777777">
              <w:trPr>
                <w:trHeight w:val="454"/>
                <w:jc w:val="center"/>
              </w:trPr>
              <w:tc>
                <w:tcPr>
                  <w:tcW w:w="2012" w:type="dxa"/>
                  <w:shd w:val="clear" w:color="auto" w:fill="FFFFFF"/>
                  <w:vAlign w:val="center"/>
                </w:tcPr>
                <w:p w14:paraId="3CAA9CA2" w14:textId="77777777" w:rsidR="00821ECF" w:rsidRPr="00B3337D" w:rsidRDefault="00D72CB7">
                  <w:pPr>
                    <w:jc w:val="center"/>
                    <w:rPr>
                      <w:color w:val="000000" w:themeColor="text1"/>
                      <w:sz w:val="24"/>
                    </w:rPr>
                  </w:pPr>
                  <w:r w:rsidRPr="00B3337D">
                    <w:rPr>
                      <w:color w:val="000000" w:themeColor="text1"/>
                      <w:sz w:val="24"/>
                    </w:rPr>
                    <w:t>亚硝酸盐氮</w:t>
                  </w:r>
                  <w:r w:rsidRPr="00B3337D">
                    <w:rPr>
                      <w:color w:val="000000" w:themeColor="text1"/>
                      <w:sz w:val="24"/>
                    </w:rPr>
                    <w:t>(mg/L)</w:t>
                  </w:r>
                </w:p>
              </w:tc>
              <w:tc>
                <w:tcPr>
                  <w:tcW w:w="1316" w:type="dxa"/>
                  <w:shd w:val="clear" w:color="auto" w:fill="FFFFFF"/>
                  <w:vAlign w:val="center"/>
                </w:tcPr>
                <w:p w14:paraId="7847D95A" w14:textId="77777777" w:rsidR="00821ECF" w:rsidRPr="00B3337D" w:rsidRDefault="00D72CB7">
                  <w:pPr>
                    <w:jc w:val="center"/>
                    <w:rPr>
                      <w:color w:val="000000" w:themeColor="text1"/>
                      <w:sz w:val="24"/>
                    </w:rPr>
                  </w:pPr>
                  <w:r w:rsidRPr="00B3337D">
                    <w:rPr>
                      <w:color w:val="000000" w:themeColor="text1"/>
                      <w:sz w:val="24"/>
                    </w:rPr>
                    <w:t>0.001L</w:t>
                  </w:r>
                </w:p>
              </w:tc>
              <w:tc>
                <w:tcPr>
                  <w:tcW w:w="1349" w:type="dxa"/>
                  <w:shd w:val="clear" w:color="auto" w:fill="FFFFFF"/>
                  <w:vAlign w:val="center"/>
                </w:tcPr>
                <w:p w14:paraId="776A3E1D" w14:textId="77777777" w:rsidR="00821ECF" w:rsidRPr="00B3337D" w:rsidRDefault="00D72CB7">
                  <w:pPr>
                    <w:jc w:val="center"/>
                    <w:rPr>
                      <w:color w:val="000000" w:themeColor="text1"/>
                      <w:sz w:val="24"/>
                    </w:rPr>
                  </w:pPr>
                  <w:r w:rsidRPr="00B3337D">
                    <w:rPr>
                      <w:color w:val="000000" w:themeColor="text1"/>
                      <w:sz w:val="24"/>
                    </w:rPr>
                    <w:t>0.001L</w:t>
                  </w:r>
                </w:p>
              </w:tc>
              <w:tc>
                <w:tcPr>
                  <w:tcW w:w="1446" w:type="dxa"/>
                  <w:shd w:val="clear" w:color="auto" w:fill="FFFFFF"/>
                  <w:vAlign w:val="center"/>
                </w:tcPr>
                <w:p w14:paraId="41DDD872" w14:textId="77777777" w:rsidR="00821ECF" w:rsidRPr="00B3337D" w:rsidRDefault="00D72CB7">
                  <w:pPr>
                    <w:jc w:val="center"/>
                    <w:rPr>
                      <w:color w:val="000000" w:themeColor="text1"/>
                      <w:sz w:val="24"/>
                    </w:rPr>
                  </w:pPr>
                  <w:r w:rsidRPr="00B3337D">
                    <w:rPr>
                      <w:color w:val="000000" w:themeColor="text1"/>
                      <w:sz w:val="24"/>
                    </w:rPr>
                    <w:t>1</w:t>
                  </w:r>
                </w:p>
              </w:tc>
              <w:tc>
                <w:tcPr>
                  <w:tcW w:w="1252" w:type="dxa"/>
                  <w:shd w:val="clear" w:color="auto" w:fill="FFFFFF"/>
                </w:tcPr>
                <w:p w14:paraId="76C55544" w14:textId="77777777" w:rsidR="00821ECF" w:rsidRPr="00B3337D" w:rsidRDefault="00D72CB7">
                  <w:pPr>
                    <w:jc w:val="center"/>
                    <w:rPr>
                      <w:color w:val="000000" w:themeColor="text1"/>
                      <w:sz w:val="24"/>
                    </w:rPr>
                  </w:pPr>
                  <w:r w:rsidRPr="00B3337D">
                    <w:rPr>
                      <w:color w:val="000000" w:themeColor="text1"/>
                      <w:sz w:val="24"/>
                    </w:rPr>
                    <w:t>达标</w:t>
                  </w:r>
                </w:p>
              </w:tc>
            </w:tr>
            <w:tr w:rsidR="00B3337D" w:rsidRPr="00B3337D" w14:paraId="2CDF86E6" w14:textId="77777777">
              <w:trPr>
                <w:trHeight w:val="454"/>
                <w:jc w:val="center"/>
              </w:trPr>
              <w:tc>
                <w:tcPr>
                  <w:tcW w:w="2012" w:type="dxa"/>
                  <w:shd w:val="clear" w:color="auto" w:fill="FFFFFF"/>
                  <w:vAlign w:val="center"/>
                </w:tcPr>
                <w:p w14:paraId="4089564D" w14:textId="77777777" w:rsidR="00821ECF" w:rsidRPr="00B3337D" w:rsidRDefault="00D72CB7">
                  <w:pPr>
                    <w:jc w:val="center"/>
                    <w:rPr>
                      <w:color w:val="000000" w:themeColor="text1"/>
                      <w:sz w:val="24"/>
                    </w:rPr>
                  </w:pPr>
                  <w:r w:rsidRPr="00B3337D">
                    <w:rPr>
                      <w:color w:val="000000" w:themeColor="text1"/>
                      <w:sz w:val="24"/>
                    </w:rPr>
                    <w:t>挥发酚</w:t>
                  </w:r>
                  <w:r w:rsidRPr="00B3337D">
                    <w:rPr>
                      <w:color w:val="000000" w:themeColor="text1"/>
                      <w:sz w:val="24"/>
                    </w:rPr>
                    <w:t>(mg/L)</w:t>
                  </w:r>
                </w:p>
              </w:tc>
              <w:tc>
                <w:tcPr>
                  <w:tcW w:w="1316" w:type="dxa"/>
                  <w:shd w:val="clear" w:color="auto" w:fill="FFFFFF"/>
                  <w:vAlign w:val="center"/>
                </w:tcPr>
                <w:p w14:paraId="6FC096F2" w14:textId="77777777" w:rsidR="00821ECF" w:rsidRPr="00B3337D" w:rsidRDefault="00D72CB7">
                  <w:pPr>
                    <w:jc w:val="center"/>
                    <w:rPr>
                      <w:color w:val="000000" w:themeColor="text1"/>
                      <w:sz w:val="24"/>
                    </w:rPr>
                  </w:pPr>
                  <w:r w:rsidRPr="00B3337D">
                    <w:rPr>
                      <w:color w:val="000000" w:themeColor="text1"/>
                      <w:sz w:val="24"/>
                    </w:rPr>
                    <w:t>0.0003L</w:t>
                  </w:r>
                </w:p>
              </w:tc>
              <w:tc>
                <w:tcPr>
                  <w:tcW w:w="1349" w:type="dxa"/>
                  <w:shd w:val="clear" w:color="auto" w:fill="FFFFFF"/>
                  <w:vAlign w:val="center"/>
                </w:tcPr>
                <w:p w14:paraId="4A6BACFC" w14:textId="77777777" w:rsidR="00821ECF" w:rsidRPr="00B3337D" w:rsidRDefault="00D72CB7">
                  <w:pPr>
                    <w:jc w:val="center"/>
                    <w:rPr>
                      <w:color w:val="000000" w:themeColor="text1"/>
                      <w:sz w:val="24"/>
                    </w:rPr>
                  </w:pPr>
                  <w:r w:rsidRPr="00B3337D">
                    <w:rPr>
                      <w:color w:val="000000" w:themeColor="text1"/>
                      <w:sz w:val="24"/>
                    </w:rPr>
                    <w:t>0.0003L</w:t>
                  </w:r>
                </w:p>
              </w:tc>
              <w:tc>
                <w:tcPr>
                  <w:tcW w:w="1446" w:type="dxa"/>
                  <w:shd w:val="clear" w:color="auto" w:fill="FFFFFF"/>
                  <w:vAlign w:val="center"/>
                </w:tcPr>
                <w:p w14:paraId="1FD82F1E" w14:textId="77777777" w:rsidR="00821ECF" w:rsidRPr="00B3337D" w:rsidRDefault="00D72CB7">
                  <w:pPr>
                    <w:jc w:val="center"/>
                    <w:rPr>
                      <w:color w:val="000000" w:themeColor="text1"/>
                      <w:sz w:val="24"/>
                    </w:rPr>
                  </w:pPr>
                  <w:r w:rsidRPr="00B3337D">
                    <w:rPr>
                      <w:color w:val="000000" w:themeColor="text1"/>
                      <w:sz w:val="24"/>
                    </w:rPr>
                    <w:t>0.002</w:t>
                  </w:r>
                </w:p>
              </w:tc>
              <w:tc>
                <w:tcPr>
                  <w:tcW w:w="1252" w:type="dxa"/>
                  <w:shd w:val="clear" w:color="auto" w:fill="FFFFFF"/>
                </w:tcPr>
                <w:p w14:paraId="43945722" w14:textId="77777777" w:rsidR="00821ECF" w:rsidRPr="00B3337D" w:rsidRDefault="00D72CB7">
                  <w:pPr>
                    <w:jc w:val="center"/>
                    <w:rPr>
                      <w:color w:val="000000" w:themeColor="text1"/>
                      <w:sz w:val="24"/>
                    </w:rPr>
                  </w:pPr>
                  <w:r w:rsidRPr="00B3337D">
                    <w:rPr>
                      <w:color w:val="000000" w:themeColor="text1"/>
                      <w:sz w:val="24"/>
                    </w:rPr>
                    <w:t>达标</w:t>
                  </w:r>
                </w:p>
              </w:tc>
            </w:tr>
            <w:tr w:rsidR="00B3337D" w:rsidRPr="00B3337D" w14:paraId="340874EE" w14:textId="77777777">
              <w:trPr>
                <w:trHeight w:val="454"/>
                <w:jc w:val="center"/>
              </w:trPr>
              <w:tc>
                <w:tcPr>
                  <w:tcW w:w="2012" w:type="dxa"/>
                  <w:shd w:val="clear" w:color="auto" w:fill="FFFFFF"/>
                  <w:vAlign w:val="center"/>
                </w:tcPr>
                <w:p w14:paraId="1646ED57" w14:textId="77777777" w:rsidR="00821ECF" w:rsidRPr="00B3337D" w:rsidRDefault="00D72CB7">
                  <w:pPr>
                    <w:jc w:val="center"/>
                    <w:rPr>
                      <w:color w:val="000000" w:themeColor="text1"/>
                      <w:sz w:val="24"/>
                    </w:rPr>
                  </w:pPr>
                  <w:r w:rsidRPr="00B3337D">
                    <w:rPr>
                      <w:color w:val="000000" w:themeColor="text1"/>
                      <w:sz w:val="24"/>
                    </w:rPr>
                    <w:t>总硬度</w:t>
                  </w:r>
                  <w:r w:rsidRPr="00B3337D">
                    <w:rPr>
                      <w:color w:val="000000" w:themeColor="text1"/>
                      <w:sz w:val="24"/>
                    </w:rPr>
                    <w:t>(mg/L)</w:t>
                  </w:r>
                </w:p>
              </w:tc>
              <w:tc>
                <w:tcPr>
                  <w:tcW w:w="1316" w:type="dxa"/>
                  <w:shd w:val="clear" w:color="auto" w:fill="FFFFFF"/>
                  <w:vAlign w:val="center"/>
                </w:tcPr>
                <w:p w14:paraId="3A0BD688" w14:textId="77777777" w:rsidR="00821ECF" w:rsidRPr="00B3337D" w:rsidRDefault="00D72CB7">
                  <w:pPr>
                    <w:jc w:val="center"/>
                    <w:rPr>
                      <w:color w:val="000000" w:themeColor="text1"/>
                      <w:sz w:val="24"/>
                    </w:rPr>
                  </w:pPr>
                  <w:r w:rsidRPr="00B3337D">
                    <w:rPr>
                      <w:color w:val="000000" w:themeColor="text1"/>
                      <w:sz w:val="24"/>
                    </w:rPr>
                    <w:t>180</w:t>
                  </w:r>
                </w:p>
              </w:tc>
              <w:tc>
                <w:tcPr>
                  <w:tcW w:w="1349" w:type="dxa"/>
                  <w:shd w:val="clear" w:color="auto" w:fill="FFFFFF"/>
                  <w:vAlign w:val="center"/>
                </w:tcPr>
                <w:p w14:paraId="7331F486" w14:textId="77777777" w:rsidR="00821ECF" w:rsidRPr="00B3337D" w:rsidRDefault="00D72CB7">
                  <w:pPr>
                    <w:jc w:val="center"/>
                    <w:rPr>
                      <w:color w:val="000000" w:themeColor="text1"/>
                      <w:sz w:val="24"/>
                    </w:rPr>
                  </w:pPr>
                  <w:r w:rsidRPr="00B3337D">
                    <w:rPr>
                      <w:color w:val="000000" w:themeColor="text1"/>
                      <w:sz w:val="24"/>
                    </w:rPr>
                    <w:t>182</w:t>
                  </w:r>
                </w:p>
              </w:tc>
              <w:tc>
                <w:tcPr>
                  <w:tcW w:w="1446" w:type="dxa"/>
                  <w:shd w:val="clear" w:color="auto" w:fill="FFFFFF"/>
                  <w:vAlign w:val="center"/>
                </w:tcPr>
                <w:p w14:paraId="5E7E9FB4" w14:textId="77777777" w:rsidR="00821ECF" w:rsidRPr="00B3337D" w:rsidRDefault="00D72CB7">
                  <w:pPr>
                    <w:jc w:val="center"/>
                    <w:rPr>
                      <w:color w:val="000000" w:themeColor="text1"/>
                      <w:sz w:val="24"/>
                    </w:rPr>
                  </w:pPr>
                  <w:r w:rsidRPr="00B3337D">
                    <w:rPr>
                      <w:color w:val="000000" w:themeColor="text1"/>
                      <w:sz w:val="24"/>
                    </w:rPr>
                    <w:t>450</w:t>
                  </w:r>
                </w:p>
              </w:tc>
              <w:tc>
                <w:tcPr>
                  <w:tcW w:w="1252" w:type="dxa"/>
                  <w:shd w:val="clear" w:color="auto" w:fill="FFFFFF"/>
                </w:tcPr>
                <w:p w14:paraId="3AC1B34D" w14:textId="77777777" w:rsidR="00821ECF" w:rsidRPr="00B3337D" w:rsidRDefault="00D72CB7">
                  <w:pPr>
                    <w:jc w:val="center"/>
                    <w:rPr>
                      <w:color w:val="000000" w:themeColor="text1"/>
                      <w:sz w:val="24"/>
                    </w:rPr>
                  </w:pPr>
                  <w:r w:rsidRPr="00B3337D">
                    <w:rPr>
                      <w:color w:val="000000" w:themeColor="text1"/>
                      <w:sz w:val="24"/>
                    </w:rPr>
                    <w:t>达标</w:t>
                  </w:r>
                </w:p>
              </w:tc>
            </w:tr>
            <w:tr w:rsidR="00B3337D" w:rsidRPr="00B3337D" w14:paraId="3D758B27" w14:textId="77777777">
              <w:trPr>
                <w:trHeight w:val="454"/>
                <w:jc w:val="center"/>
              </w:trPr>
              <w:tc>
                <w:tcPr>
                  <w:tcW w:w="2012" w:type="dxa"/>
                  <w:shd w:val="clear" w:color="auto" w:fill="FFFFFF"/>
                  <w:vAlign w:val="center"/>
                </w:tcPr>
                <w:p w14:paraId="437A8DC7" w14:textId="77777777" w:rsidR="00821ECF" w:rsidRPr="00B3337D" w:rsidRDefault="00D72CB7">
                  <w:pPr>
                    <w:jc w:val="center"/>
                    <w:rPr>
                      <w:color w:val="000000" w:themeColor="text1"/>
                      <w:sz w:val="24"/>
                    </w:rPr>
                  </w:pPr>
                  <w:r w:rsidRPr="00B3337D">
                    <w:rPr>
                      <w:color w:val="000000" w:themeColor="text1"/>
                      <w:sz w:val="24"/>
                    </w:rPr>
                    <w:t>溶解性总固体</w:t>
                  </w:r>
                  <w:r w:rsidRPr="00B3337D">
                    <w:rPr>
                      <w:color w:val="000000" w:themeColor="text1"/>
                      <w:sz w:val="24"/>
                    </w:rPr>
                    <w:t>(mg/L)</w:t>
                  </w:r>
                </w:p>
              </w:tc>
              <w:tc>
                <w:tcPr>
                  <w:tcW w:w="1316" w:type="dxa"/>
                  <w:shd w:val="clear" w:color="auto" w:fill="FFFFFF"/>
                  <w:vAlign w:val="center"/>
                </w:tcPr>
                <w:p w14:paraId="4F9DD16D" w14:textId="77777777" w:rsidR="00821ECF" w:rsidRPr="00B3337D" w:rsidRDefault="00D72CB7">
                  <w:pPr>
                    <w:jc w:val="center"/>
                    <w:rPr>
                      <w:color w:val="000000" w:themeColor="text1"/>
                      <w:sz w:val="24"/>
                    </w:rPr>
                  </w:pPr>
                  <w:r w:rsidRPr="00B3337D">
                    <w:rPr>
                      <w:color w:val="000000" w:themeColor="text1"/>
                      <w:sz w:val="24"/>
                    </w:rPr>
                    <w:t>266</w:t>
                  </w:r>
                </w:p>
              </w:tc>
              <w:tc>
                <w:tcPr>
                  <w:tcW w:w="1349" w:type="dxa"/>
                  <w:shd w:val="clear" w:color="auto" w:fill="FFFFFF"/>
                  <w:vAlign w:val="center"/>
                </w:tcPr>
                <w:p w14:paraId="74781D09" w14:textId="77777777" w:rsidR="00821ECF" w:rsidRPr="00B3337D" w:rsidRDefault="00D72CB7">
                  <w:pPr>
                    <w:jc w:val="center"/>
                    <w:rPr>
                      <w:color w:val="000000" w:themeColor="text1"/>
                      <w:sz w:val="24"/>
                    </w:rPr>
                  </w:pPr>
                  <w:r w:rsidRPr="00B3337D">
                    <w:rPr>
                      <w:color w:val="000000" w:themeColor="text1"/>
                      <w:sz w:val="24"/>
                    </w:rPr>
                    <w:t>272</w:t>
                  </w:r>
                </w:p>
              </w:tc>
              <w:tc>
                <w:tcPr>
                  <w:tcW w:w="1446" w:type="dxa"/>
                  <w:shd w:val="clear" w:color="auto" w:fill="FFFFFF"/>
                  <w:vAlign w:val="center"/>
                </w:tcPr>
                <w:p w14:paraId="3EFEC553" w14:textId="77777777" w:rsidR="00821ECF" w:rsidRPr="00B3337D" w:rsidRDefault="00D72CB7">
                  <w:pPr>
                    <w:jc w:val="center"/>
                    <w:rPr>
                      <w:color w:val="000000" w:themeColor="text1"/>
                      <w:sz w:val="24"/>
                    </w:rPr>
                  </w:pPr>
                  <w:r w:rsidRPr="00B3337D">
                    <w:rPr>
                      <w:color w:val="000000" w:themeColor="text1"/>
                      <w:sz w:val="24"/>
                    </w:rPr>
                    <w:t>1000</w:t>
                  </w:r>
                </w:p>
              </w:tc>
              <w:tc>
                <w:tcPr>
                  <w:tcW w:w="1252" w:type="dxa"/>
                  <w:shd w:val="clear" w:color="auto" w:fill="FFFFFF"/>
                </w:tcPr>
                <w:p w14:paraId="4EE4E016" w14:textId="77777777" w:rsidR="00821ECF" w:rsidRPr="00B3337D" w:rsidRDefault="00D72CB7">
                  <w:pPr>
                    <w:jc w:val="center"/>
                    <w:rPr>
                      <w:color w:val="000000" w:themeColor="text1"/>
                      <w:sz w:val="24"/>
                    </w:rPr>
                  </w:pPr>
                  <w:r w:rsidRPr="00B3337D">
                    <w:rPr>
                      <w:color w:val="000000" w:themeColor="text1"/>
                      <w:sz w:val="24"/>
                    </w:rPr>
                    <w:t>达标</w:t>
                  </w:r>
                </w:p>
              </w:tc>
            </w:tr>
            <w:tr w:rsidR="00B3337D" w:rsidRPr="00B3337D" w14:paraId="7DBADEE6" w14:textId="77777777">
              <w:trPr>
                <w:trHeight w:val="454"/>
                <w:jc w:val="center"/>
              </w:trPr>
              <w:tc>
                <w:tcPr>
                  <w:tcW w:w="2012" w:type="dxa"/>
                  <w:shd w:val="clear" w:color="auto" w:fill="FFFFFF"/>
                  <w:vAlign w:val="center"/>
                </w:tcPr>
                <w:p w14:paraId="616824DE" w14:textId="77777777" w:rsidR="00821ECF" w:rsidRPr="00B3337D" w:rsidRDefault="00D72CB7">
                  <w:pPr>
                    <w:jc w:val="center"/>
                    <w:rPr>
                      <w:color w:val="000000" w:themeColor="text1"/>
                      <w:sz w:val="24"/>
                    </w:rPr>
                  </w:pPr>
                  <w:r w:rsidRPr="00B3337D">
                    <w:rPr>
                      <w:color w:val="000000" w:themeColor="text1"/>
                      <w:sz w:val="24"/>
                    </w:rPr>
                    <w:t>细菌总数</w:t>
                  </w:r>
                  <w:r w:rsidRPr="00B3337D">
                    <w:rPr>
                      <w:color w:val="000000" w:themeColor="text1"/>
                      <w:sz w:val="24"/>
                    </w:rPr>
                    <w:t>(CFU/mL)</w:t>
                  </w:r>
                </w:p>
              </w:tc>
              <w:tc>
                <w:tcPr>
                  <w:tcW w:w="1316" w:type="dxa"/>
                  <w:shd w:val="clear" w:color="auto" w:fill="FFFFFF"/>
                  <w:vAlign w:val="center"/>
                </w:tcPr>
                <w:p w14:paraId="735B4059" w14:textId="77777777" w:rsidR="00821ECF" w:rsidRPr="00B3337D" w:rsidRDefault="00D72CB7">
                  <w:pPr>
                    <w:jc w:val="center"/>
                    <w:rPr>
                      <w:color w:val="000000" w:themeColor="text1"/>
                      <w:sz w:val="24"/>
                    </w:rPr>
                  </w:pPr>
                  <w:r w:rsidRPr="00B3337D">
                    <w:rPr>
                      <w:color w:val="000000" w:themeColor="text1"/>
                      <w:sz w:val="24"/>
                    </w:rPr>
                    <w:t>47</w:t>
                  </w:r>
                </w:p>
              </w:tc>
              <w:tc>
                <w:tcPr>
                  <w:tcW w:w="1349" w:type="dxa"/>
                  <w:shd w:val="clear" w:color="auto" w:fill="FFFFFF"/>
                  <w:vAlign w:val="center"/>
                </w:tcPr>
                <w:p w14:paraId="0EC07F29" w14:textId="77777777" w:rsidR="00821ECF" w:rsidRPr="00B3337D" w:rsidRDefault="00D72CB7">
                  <w:pPr>
                    <w:jc w:val="center"/>
                    <w:rPr>
                      <w:color w:val="000000" w:themeColor="text1"/>
                      <w:sz w:val="24"/>
                    </w:rPr>
                  </w:pPr>
                  <w:r w:rsidRPr="00B3337D">
                    <w:rPr>
                      <w:color w:val="000000" w:themeColor="text1"/>
                      <w:sz w:val="24"/>
                    </w:rPr>
                    <w:t>51</w:t>
                  </w:r>
                </w:p>
              </w:tc>
              <w:tc>
                <w:tcPr>
                  <w:tcW w:w="1446" w:type="dxa"/>
                  <w:shd w:val="clear" w:color="auto" w:fill="FFFFFF"/>
                  <w:vAlign w:val="center"/>
                </w:tcPr>
                <w:p w14:paraId="09DAFFDF" w14:textId="77777777" w:rsidR="00821ECF" w:rsidRPr="00B3337D" w:rsidRDefault="00D72CB7">
                  <w:pPr>
                    <w:jc w:val="center"/>
                    <w:rPr>
                      <w:color w:val="000000" w:themeColor="text1"/>
                      <w:sz w:val="24"/>
                    </w:rPr>
                  </w:pPr>
                  <w:r w:rsidRPr="00B3337D">
                    <w:rPr>
                      <w:color w:val="000000" w:themeColor="text1"/>
                      <w:sz w:val="24"/>
                    </w:rPr>
                    <w:t>100</w:t>
                  </w:r>
                </w:p>
              </w:tc>
              <w:tc>
                <w:tcPr>
                  <w:tcW w:w="1252" w:type="dxa"/>
                  <w:shd w:val="clear" w:color="auto" w:fill="FFFFFF"/>
                </w:tcPr>
                <w:p w14:paraId="3196B56D" w14:textId="77777777" w:rsidR="00821ECF" w:rsidRPr="00B3337D" w:rsidRDefault="00D72CB7">
                  <w:pPr>
                    <w:jc w:val="center"/>
                    <w:rPr>
                      <w:color w:val="000000" w:themeColor="text1"/>
                      <w:sz w:val="24"/>
                    </w:rPr>
                  </w:pPr>
                  <w:r w:rsidRPr="00B3337D">
                    <w:rPr>
                      <w:color w:val="000000" w:themeColor="text1"/>
                      <w:sz w:val="24"/>
                    </w:rPr>
                    <w:t>达标</w:t>
                  </w:r>
                </w:p>
              </w:tc>
            </w:tr>
            <w:tr w:rsidR="00B3337D" w:rsidRPr="00B3337D" w14:paraId="7FA7DF09" w14:textId="77777777">
              <w:trPr>
                <w:trHeight w:val="454"/>
                <w:jc w:val="center"/>
              </w:trPr>
              <w:tc>
                <w:tcPr>
                  <w:tcW w:w="2012" w:type="dxa"/>
                  <w:shd w:val="clear" w:color="auto" w:fill="FFFFFF"/>
                  <w:vAlign w:val="center"/>
                </w:tcPr>
                <w:p w14:paraId="050628A0" w14:textId="77777777" w:rsidR="00821ECF" w:rsidRPr="00B3337D" w:rsidRDefault="00D72CB7">
                  <w:pPr>
                    <w:jc w:val="center"/>
                    <w:rPr>
                      <w:color w:val="000000" w:themeColor="text1"/>
                      <w:sz w:val="24"/>
                    </w:rPr>
                  </w:pPr>
                  <w:r w:rsidRPr="00B3337D">
                    <w:rPr>
                      <w:color w:val="000000" w:themeColor="text1"/>
                      <w:sz w:val="24"/>
                    </w:rPr>
                    <w:t>总大肠菌群（</w:t>
                  </w:r>
                  <w:r w:rsidRPr="00B3337D">
                    <w:rPr>
                      <w:color w:val="000000" w:themeColor="text1"/>
                      <w:sz w:val="24"/>
                    </w:rPr>
                    <w:t>MPN/100mL</w:t>
                  </w:r>
                  <w:r w:rsidRPr="00B3337D">
                    <w:rPr>
                      <w:color w:val="000000" w:themeColor="text1"/>
                      <w:sz w:val="24"/>
                    </w:rPr>
                    <w:t>）</w:t>
                  </w:r>
                </w:p>
              </w:tc>
              <w:tc>
                <w:tcPr>
                  <w:tcW w:w="1316" w:type="dxa"/>
                  <w:shd w:val="clear" w:color="auto" w:fill="FFFFFF"/>
                  <w:vAlign w:val="center"/>
                </w:tcPr>
                <w:p w14:paraId="58513A65" w14:textId="77777777" w:rsidR="00821ECF" w:rsidRPr="00B3337D" w:rsidRDefault="00D72CB7">
                  <w:pPr>
                    <w:jc w:val="center"/>
                    <w:rPr>
                      <w:color w:val="000000" w:themeColor="text1"/>
                      <w:sz w:val="24"/>
                    </w:rPr>
                  </w:pPr>
                  <w:r w:rsidRPr="00B3337D">
                    <w:rPr>
                      <w:color w:val="000000" w:themeColor="text1"/>
                      <w:sz w:val="24"/>
                    </w:rPr>
                    <w:t>未检出</w:t>
                  </w:r>
                </w:p>
              </w:tc>
              <w:tc>
                <w:tcPr>
                  <w:tcW w:w="1349" w:type="dxa"/>
                  <w:shd w:val="clear" w:color="auto" w:fill="FFFFFF"/>
                  <w:vAlign w:val="center"/>
                </w:tcPr>
                <w:p w14:paraId="3F3A1E57" w14:textId="77777777" w:rsidR="00821ECF" w:rsidRPr="00B3337D" w:rsidRDefault="00D72CB7">
                  <w:pPr>
                    <w:jc w:val="center"/>
                    <w:rPr>
                      <w:color w:val="000000" w:themeColor="text1"/>
                      <w:sz w:val="24"/>
                    </w:rPr>
                  </w:pPr>
                  <w:r w:rsidRPr="00B3337D">
                    <w:rPr>
                      <w:color w:val="000000" w:themeColor="text1"/>
                      <w:sz w:val="24"/>
                    </w:rPr>
                    <w:t>未检出</w:t>
                  </w:r>
                </w:p>
              </w:tc>
              <w:tc>
                <w:tcPr>
                  <w:tcW w:w="1446" w:type="dxa"/>
                  <w:shd w:val="clear" w:color="auto" w:fill="FFFFFF"/>
                  <w:vAlign w:val="center"/>
                </w:tcPr>
                <w:p w14:paraId="33AACDCB" w14:textId="77777777" w:rsidR="00821ECF" w:rsidRPr="00B3337D" w:rsidRDefault="00D72CB7">
                  <w:pPr>
                    <w:jc w:val="center"/>
                    <w:rPr>
                      <w:color w:val="000000" w:themeColor="text1"/>
                      <w:sz w:val="24"/>
                    </w:rPr>
                  </w:pPr>
                  <w:r w:rsidRPr="00B3337D">
                    <w:rPr>
                      <w:color w:val="000000" w:themeColor="text1"/>
                      <w:sz w:val="24"/>
                    </w:rPr>
                    <w:t>3</w:t>
                  </w:r>
                </w:p>
              </w:tc>
              <w:tc>
                <w:tcPr>
                  <w:tcW w:w="1252" w:type="dxa"/>
                  <w:shd w:val="clear" w:color="auto" w:fill="FFFFFF"/>
                </w:tcPr>
                <w:p w14:paraId="3AA5A496" w14:textId="77777777" w:rsidR="00821ECF" w:rsidRPr="00B3337D" w:rsidRDefault="00D72CB7">
                  <w:pPr>
                    <w:jc w:val="center"/>
                    <w:rPr>
                      <w:color w:val="000000" w:themeColor="text1"/>
                      <w:sz w:val="24"/>
                    </w:rPr>
                  </w:pPr>
                  <w:r w:rsidRPr="00B3337D">
                    <w:rPr>
                      <w:color w:val="000000" w:themeColor="text1"/>
                      <w:sz w:val="24"/>
                    </w:rPr>
                    <w:t>达标</w:t>
                  </w:r>
                </w:p>
              </w:tc>
            </w:tr>
            <w:tr w:rsidR="00B3337D" w:rsidRPr="00B3337D" w14:paraId="6F5B6421" w14:textId="77777777">
              <w:trPr>
                <w:trHeight w:val="454"/>
                <w:jc w:val="center"/>
              </w:trPr>
              <w:tc>
                <w:tcPr>
                  <w:tcW w:w="2012" w:type="dxa"/>
                  <w:shd w:val="clear" w:color="auto" w:fill="FFFFFF"/>
                  <w:vAlign w:val="center"/>
                </w:tcPr>
                <w:p w14:paraId="66246696" w14:textId="77777777" w:rsidR="00821ECF" w:rsidRPr="00B3337D" w:rsidRDefault="00D72CB7">
                  <w:pPr>
                    <w:jc w:val="center"/>
                    <w:rPr>
                      <w:color w:val="000000" w:themeColor="text1"/>
                      <w:sz w:val="24"/>
                    </w:rPr>
                  </w:pPr>
                  <w:r w:rsidRPr="00B3337D">
                    <w:rPr>
                      <w:color w:val="000000" w:themeColor="text1"/>
                      <w:sz w:val="24"/>
                    </w:rPr>
                    <w:t>砷</w:t>
                  </w:r>
                  <w:r w:rsidRPr="00B3337D">
                    <w:rPr>
                      <w:color w:val="000000" w:themeColor="text1"/>
                      <w:sz w:val="24"/>
                    </w:rPr>
                    <w:t>(mg/L)</w:t>
                  </w:r>
                </w:p>
              </w:tc>
              <w:tc>
                <w:tcPr>
                  <w:tcW w:w="1316" w:type="dxa"/>
                  <w:shd w:val="clear" w:color="auto" w:fill="FFFFFF"/>
                  <w:vAlign w:val="center"/>
                </w:tcPr>
                <w:p w14:paraId="1D806E52" w14:textId="77777777" w:rsidR="00821ECF" w:rsidRPr="00B3337D" w:rsidRDefault="00D72CB7">
                  <w:pPr>
                    <w:jc w:val="center"/>
                    <w:rPr>
                      <w:color w:val="000000" w:themeColor="text1"/>
                      <w:sz w:val="24"/>
                    </w:rPr>
                  </w:pPr>
                  <w:r w:rsidRPr="00B3337D">
                    <w:rPr>
                      <w:color w:val="000000" w:themeColor="text1"/>
                      <w:sz w:val="24"/>
                    </w:rPr>
                    <w:t>3×10</w:t>
                  </w:r>
                  <w:r w:rsidRPr="00B3337D">
                    <w:rPr>
                      <w:color w:val="000000" w:themeColor="text1"/>
                      <w:sz w:val="24"/>
                      <w:vertAlign w:val="superscript"/>
                    </w:rPr>
                    <w:t>-4</w:t>
                  </w:r>
                  <w:r w:rsidRPr="00B3337D">
                    <w:rPr>
                      <w:color w:val="000000" w:themeColor="text1"/>
                      <w:sz w:val="24"/>
                    </w:rPr>
                    <w:t>L</w:t>
                  </w:r>
                </w:p>
              </w:tc>
              <w:tc>
                <w:tcPr>
                  <w:tcW w:w="1349" w:type="dxa"/>
                  <w:shd w:val="clear" w:color="auto" w:fill="FFFFFF"/>
                  <w:vAlign w:val="center"/>
                </w:tcPr>
                <w:p w14:paraId="631513DB" w14:textId="77777777" w:rsidR="00821ECF" w:rsidRPr="00B3337D" w:rsidRDefault="00D72CB7">
                  <w:pPr>
                    <w:jc w:val="center"/>
                    <w:rPr>
                      <w:color w:val="000000" w:themeColor="text1"/>
                      <w:sz w:val="24"/>
                    </w:rPr>
                  </w:pPr>
                  <w:r w:rsidRPr="00B3337D">
                    <w:rPr>
                      <w:color w:val="000000" w:themeColor="text1"/>
                      <w:sz w:val="24"/>
                    </w:rPr>
                    <w:t>3×10</w:t>
                  </w:r>
                  <w:r w:rsidRPr="00B3337D">
                    <w:rPr>
                      <w:color w:val="000000" w:themeColor="text1"/>
                      <w:sz w:val="24"/>
                      <w:vertAlign w:val="superscript"/>
                    </w:rPr>
                    <w:t>-4</w:t>
                  </w:r>
                  <w:r w:rsidRPr="00B3337D">
                    <w:rPr>
                      <w:color w:val="000000" w:themeColor="text1"/>
                      <w:sz w:val="24"/>
                    </w:rPr>
                    <w:t>L</w:t>
                  </w:r>
                </w:p>
              </w:tc>
              <w:tc>
                <w:tcPr>
                  <w:tcW w:w="1446" w:type="dxa"/>
                  <w:shd w:val="clear" w:color="auto" w:fill="FFFFFF"/>
                  <w:vAlign w:val="center"/>
                </w:tcPr>
                <w:p w14:paraId="3AA7B11E" w14:textId="77777777" w:rsidR="00821ECF" w:rsidRPr="00B3337D" w:rsidRDefault="00D72CB7">
                  <w:pPr>
                    <w:jc w:val="center"/>
                    <w:rPr>
                      <w:color w:val="000000" w:themeColor="text1"/>
                      <w:sz w:val="24"/>
                    </w:rPr>
                  </w:pPr>
                  <w:r w:rsidRPr="00B3337D">
                    <w:rPr>
                      <w:color w:val="000000" w:themeColor="text1"/>
                      <w:sz w:val="24"/>
                    </w:rPr>
                    <w:t>0.01</w:t>
                  </w:r>
                </w:p>
              </w:tc>
              <w:tc>
                <w:tcPr>
                  <w:tcW w:w="1252" w:type="dxa"/>
                  <w:shd w:val="clear" w:color="auto" w:fill="FFFFFF"/>
                </w:tcPr>
                <w:p w14:paraId="4E42AFB4" w14:textId="77777777" w:rsidR="00821ECF" w:rsidRPr="00B3337D" w:rsidRDefault="00D72CB7">
                  <w:pPr>
                    <w:jc w:val="center"/>
                    <w:rPr>
                      <w:color w:val="000000" w:themeColor="text1"/>
                      <w:sz w:val="24"/>
                    </w:rPr>
                  </w:pPr>
                  <w:r w:rsidRPr="00B3337D">
                    <w:rPr>
                      <w:color w:val="000000" w:themeColor="text1"/>
                      <w:sz w:val="24"/>
                    </w:rPr>
                    <w:t>达标</w:t>
                  </w:r>
                </w:p>
              </w:tc>
            </w:tr>
            <w:tr w:rsidR="00B3337D" w:rsidRPr="00B3337D" w14:paraId="06739E6D" w14:textId="77777777">
              <w:trPr>
                <w:trHeight w:val="454"/>
                <w:jc w:val="center"/>
              </w:trPr>
              <w:tc>
                <w:tcPr>
                  <w:tcW w:w="2012" w:type="dxa"/>
                  <w:shd w:val="clear" w:color="auto" w:fill="FFFFFF"/>
                  <w:vAlign w:val="center"/>
                </w:tcPr>
                <w:p w14:paraId="201D3ABB" w14:textId="77777777" w:rsidR="00821ECF" w:rsidRPr="00B3337D" w:rsidRDefault="00D72CB7">
                  <w:pPr>
                    <w:jc w:val="center"/>
                    <w:rPr>
                      <w:color w:val="000000" w:themeColor="text1"/>
                      <w:sz w:val="24"/>
                    </w:rPr>
                  </w:pPr>
                  <w:r w:rsidRPr="00B3337D">
                    <w:rPr>
                      <w:color w:val="000000" w:themeColor="text1"/>
                      <w:sz w:val="24"/>
                    </w:rPr>
                    <w:t>汞</w:t>
                  </w:r>
                  <w:r w:rsidRPr="00B3337D">
                    <w:rPr>
                      <w:color w:val="000000" w:themeColor="text1"/>
                      <w:sz w:val="24"/>
                    </w:rPr>
                    <w:t>(mg/L)</w:t>
                  </w:r>
                </w:p>
              </w:tc>
              <w:tc>
                <w:tcPr>
                  <w:tcW w:w="1316" w:type="dxa"/>
                  <w:shd w:val="clear" w:color="auto" w:fill="FFFFFF"/>
                  <w:vAlign w:val="center"/>
                </w:tcPr>
                <w:p w14:paraId="1C62CB69" w14:textId="77777777" w:rsidR="00821ECF" w:rsidRPr="00B3337D" w:rsidRDefault="00D72CB7">
                  <w:pPr>
                    <w:jc w:val="center"/>
                    <w:rPr>
                      <w:color w:val="000000" w:themeColor="text1"/>
                      <w:sz w:val="24"/>
                    </w:rPr>
                  </w:pPr>
                  <w:r w:rsidRPr="00B3337D">
                    <w:rPr>
                      <w:color w:val="000000" w:themeColor="text1"/>
                      <w:sz w:val="24"/>
                    </w:rPr>
                    <w:t>4×10</w:t>
                  </w:r>
                  <w:r w:rsidRPr="00B3337D">
                    <w:rPr>
                      <w:color w:val="000000" w:themeColor="text1"/>
                      <w:sz w:val="24"/>
                      <w:vertAlign w:val="superscript"/>
                    </w:rPr>
                    <w:t>-5</w:t>
                  </w:r>
                  <w:r w:rsidRPr="00B3337D">
                    <w:rPr>
                      <w:color w:val="000000" w:themeColor="text1"/>
                      <w:sz w:val="24"/>
                    </w:rPr>
                    <w:t>L</w:t>
                  </w:r>
                </w:p>
              </w:tc>
              <w:tc>
                <w:tcPr>
                  <w:tcW w:w="1349" w:type="dxa"/>
                  <w:shd w:val="clear" w:color="auto" w:fill="FFFFFF"/>
                  <w:vAlign w:val="center"/>
                </w:tcPr>
                <w:p w14:paraId="15224CD2" w14:textId="77777777" w:rsidR="00821ECF" w:rsidRPr="00B3337D" w:rsidRDefault="00D72CB7">
                  <w:pPr>
                    <w:jc w:val="center"/>
                    <w:rPr>
                      <w:color w:val="000000" w:themeColor="text1"/>
                      <w:sz w:val="24"/>
                    </w:rPr>
                  </w:pPr>
                  <w:r w:rsidRPr="00B3337D">
                    <w:rPr>
                      <w:color w:val="000000" w:themeColor="text1"/>
                      <w:sz w:val="24"/>
                    </w:rPr>
                    <w:t>4×10</w:t>
                  </w:r>
                  <w:r w:rsidRPr="00B3337D">
                    <w:rPr>
                      <w:color w:val="000000" w:themeColor="text1"/>
                      <w:sz w:val="24"/>
                      <w:vertAlign w:val="superscript"/>
                    </w:rPr>
                    <w:t>-5</w:t>
                  </w:r>
                  <w:r w:rsidRPr="00B3337D">
                    <w:rPr>
                      <w:color w:val="000000" w:themeColor="text1"/>
                      <w:sz w:val="24"/>
                    </w:rPr>
                    <w:t>L</w:t>
                  </w:r>
                </w:p>
              </w:tc>
              <w:tc>
                <w:tcPr>
                  <w:tcW w:w="1446" w:type="dxa"/>
                  <w:shd w:val="clear" w:color="auto" w:fill="FFFFFF"/>
                  <w:vAlign w:val="center"/>
                </w:tcPr>
                <w:p w14:paraId="5FE9C750" w14:textId="77777777" w:rsidR="00821ECF" w:rsidRPr="00B3337D" w:rsidRDefault="00D72CB7">
                  <w:pPr>
                    <w:jc w:val="center"/>
                    <w:rPr>
                      <w:color w:val="000000" w:themeColor="text1"/>
                      <w:sz w:val="24"/>
                    </w:rPr>
                  </w:pPr>
                  <w:r w:rsidRPr="00B3337D">
                    <w:rPr>
                      <w:color w:val="000000" w:themeColor="text1"/>
                      <w:sz w:val="24"/>
                    </w:rPr>
                    <w:t>0.001</w:t>
                  </w:r>
                </w:p>
              </w:tc>
              <w:tc>
                <w:tcPr>
                  <w:tcW w:w="1252" w:type="dxa"/>
                  <w:shd w:val="clear" w:color="auto" w:fill="FFFFFF"/>
                </w:tcPr>
                <w:p w14:paraId="26903CA7" w14:textId="77777777" w:rsidR="00821ECF" w:rsidRPr="00B3337D" w:rsidRDefault="00D72CB7">
                  <w:pPr>
                    <w:jc w:val="center"/>
                    <w:rPr>
                      <w:color w:val="000000" w:themeColor="text1"/>
                      <w:sz w:val="24"/>
                    </w:rPr>
                  </w:pPr>
                  <w:r w:rsidRPr="00B3337D">
                    <w:rPr>
                      <w:color w:val="000000" w:themeColor="text1"/>
                      <w:sz w:val="24"/>
                    </w:rPr>
                    <w:t>达标</w:t>
                  </w:r>
                </w:p>
              </w:tc>
            </w:tr>
            <w:tr w:rsidR="00B3337D" w:rsidRPr="00B3337D" w14:paraId="1D9563E8" w14:textId="77777777">
              <w:trPr>
                <w:trHeight w:val="454"/>
                <w:jc w:val="center"/>
              </w:trPr>
              <w:tc>
                <w:tcPr>
                  <w:tcW w:w="2012" w:type="dxa"/>
                  <w:shd w:val="clear" w:color="auto" w:fill="FFFFFF"/>
                  <w:vAlign w:val="center"/>
                </w:tcPr>
                <w:p w14:paraId="1C916137" w14:textId="77777777" w:rsidR="00821ECF" w:rsidRPr="00B3337D" w:rsidRDefault="00D72CB7">
                  <w:pPr>
                    <w:jc w:val="center"/>
                    <w:rPr>
                      <w:color w:val="000000" w:themeColor="text1"/>
                      <w:sz w:val="24"/>
                    </w:rPr>
                  </w:pPr>
                  <w:r w:rsidRPr="00B3337D">
                    <w:rPr>
                      <w:color w:val="000000" w:themeColor="text1"/>
                      <w:sz w:val="24"/>
                    </w:rPr>
                    <w:t>铅</w:t>
                  </w:r>
                  <w:r w:rsidRPr="00B3337D">
                    <w:rPr>
                      <w:color w:val="000000" w:themeColor="text1"/>
                      <w:sz w:val="24"/>
                    </w:rPr>
                    <w:t>(mg/L)</w:t>
                  </w:r>
                </w:p>
              </w:tc>
              <w:tc>
                <w:tcPr>
                  <w:tcW w:w="1316" w:type="dxa"/>
                  <w:shd w:val="clear" w:color="auto" w:fill="FFFFFF"/>
                  <w:vAlign w:val="center"/>
                </w:tcPr>
                <w:p w14:paraId="104B3581" w14:textId="77777777" w:rsidR="00821ECF" w:rsidRPr="00B3337D" w:rsidRDefault="00D72CB7">
                  <w:pPr>
                    <w:jc w:val="center"/>
                    <w:rPr>
                      <w:color w:val="000000" w:themeColor="text1"/>
                      <w:sz w:val="24"/>
                    </w:rPr>
                  </w:pPr>
                  <w:r w:rsidRPr="00B3337D">
                    <w:rPr>
                      <w:color w:val="000000" w:themeColor="text1"/>
                      <w:sz w:val="24"/>
                    </w:rPr>
                    <w:t>0.01L</w:t>
                  </w:r>
                </w:p>
              </w:tc>
              <w:tc>
                <w:tcPr>
                  <w:tcW w:w="1349" w:type="dxa"/>
                  <w:shd w:val="clear" w:color="auto" w:fill="FFFFFF"/>
                  <w:vAlign w:val="center"/>
                </w:tcPr>
                <w:p w14:paraId="30504405" w14:textId="77777777" w:rsidR="00821ECF" w:rsidRPr="00B3337D" w:rsidRDefault="00D72CB7">
                  <w:pPr>
                    <w:jc w:val="center"/>
                    <w:rPr>
                      <w:color w:val="000000" w:themeColor="text1"/>
                      <w:sz w:val="24"/>
                    </w:rPr>
                  </w:pPr>
                  <w:r w:rsidRPr="00B3337D">
                    <w:rPr>
                      <w:color w:val="000000" w:themeColor="text1"/>
                      <w:sz w:val="24"/>
                    </w:rPr>
                    <w:t>0.01L</w:t>
                  </w:r>
                </w:p>
              </w:tc>
              <w:tc>
                <w:tcPr>
                  <w:tcW w:w="1446" w:type="dxa"/>
                  <w:shd w:val="clear" w:color="auto" w:fill="FFFFFF"/>
                  <w:vAlign w:val="center"/>
                </w:tcPr>
                <w:p w14:paraId="124E4976" w14:textId="77777777" w:rsidR="00821ECF" w:rsidRPr="00B3337D" w:rsidRDefault="00D72CB7">
                  <w:pPr>
                    <w:jc w:val="center"/>
                    <w:rPr>
                      <w:color w:val="000000" w:themeColor="text1"/>
                      <w:sz w:val="24"/>
                    </w:rPr>
                  </w:pPr>
                  <w:r w:rsidRPr="00B3337D">
                    <w:rPr>
                      <w:color w:val="000000" w:themeColor="text1"/>
                      <w:sz w:val="24"/>
                    </w:rPr>
                    <w:t>0.01</w:t>
                  </w:r>
                </w:p>
              </w:tc>
              <w:tc>
                <w:tcPr>
                  <w:tcW w:w="1252" w:type="dxa"/>
                  <w:shd w:val="clear" w:color="auto" w:fill="FFFFFF"/>
                </w:tcPr>
                <w:p w14:paraId="6064FEF2" w14:textId="77777777" w:rsidR="00821ECF" w:rsidRPr="00B3337D" w:rsidRDefault="00D72CB7">
                  <w:pPr>
                    <w:jc w:val="center"/>
                    <w:rPr>
                      <w:color w:val="000000" w:themeColor="text1"/>
                      <w:sz w:val="24"/>
                    </w:rPr>
                  </w:pPr>
                  <w:r w:rsidRPr="00B3337D">
                    <w:rPr>
                      <w:color w:val="000000" w:themeColor="text1"/>
                      <w:sz w:val="24"/>
                    </w:rPr>
                    <w:t>达标</w:t>
                  </w:r>
                </w:p>
              </w:tc>
            </w:tr>
            <w:tr w:rsidR="00B3337D" w:rsidRPr="00B3337D" w14:paraId="05E51668" w14:textId="77777777">
              <w:trPr>
                <w:trHeight w:val="454"/>
                <w:jc w:val="center"/>
              </w:trPr>
              <w:tc>
                <w:tcPr>
                  <w:tcW w:w="2012" w:type="dxa"/>
                  <w:shd w:val="clear" w:color="auto" w:fill="FFFFFF"/>
                  <w:vAlign w:val="center"/>
                </w:tcPr>
                <w:p w14:paraId="07267488" w14:textId="77777777" w:rsidR="00821ECF" w:rsidRPr="00B3337D" w:rsidRDefault="00D72CB7">
                  <w:pPr>
                    <w:jc w:val="center"/>
                    <w:rPr>
                      <w:color w:val="000000" w:themeColor="text1"/>
                      <w:sz w:val="24"/>
                    </w:rPr>
                  </w:pPr>
                  <w:r w:rsidRPr="00B3337D">
                    <w:rPr>
                      <w:color w:val="000000" w:themeColor="text1"/>
                      <w:sz w:val="24"/>
                    </w:rPr>
                    <w:t>镉</w:t>
                  </w:r>
                  <w:r w:rsidRPr="00B3337D">
                    <w:rPr>
                      <w:color w:val="000000" w:themeColor="text1"/>
                      <w:sz w:val="24"/>
                    </w:rPr>
                    <w:t>(mg/L)</w:t>
                  </w:r>
                </w:p>
              </w:tc>
              <w:tc>
                <w:tcPr>
                  <w:tcW w:w="1316" w:type="dxa"/>
                  <w:shd w:val="clear" w:color="auto" w:fill="FFFFFF"/>
                  <w:vAlign w:val="center"/>
                </w:tcPr>
                <w:p w14:paraId="69513030" w14:textId="77777777" w:rsidR="00821ECF" w:rsidRPr="00B3337D" w:rsidRDefault="00D72CB7">
                  <w:pPr>
                    <w:jc w:val="center"/>
                    <w:rPr>
                      <w:color w:val="000000" w:themeColor="text1"/>
                      <w:sz w:val="24"/>
                    </w:rPr>
                  </w:pPr>
                  <w:r w:rsidRPr="00B3337D">
                    <w:rPr>
                      <w:color w:val="000000" w:themeColor="text1"/>
                      <w:sz w:val="24"/>
                    </w:rPr>
                    <w:t>0.001L</w:t>
                  </w:r>
                </w:p>
              </w:tc>
              <w:tc>
                <w:tcPr>
                  <w:tcW w:w="1349" w:type="dxa"/>
                  <w:shd w:val="clear" w:color="auto" w:fill="FFFFFF"/>
                  <w:vAlign w:val="center"/>
                </w:tcPr>
                <w:p w14:paraId="6AB296C6" w14:textId="77777777" w:rsidR="00821ECF" w:rsidRPr="00B3337D" w:rsidRDefault="00D72CB7">
                  <w:pPr>
                    <w:jc w:val="center"/>
                    <w:rPr>
                      <w:color w:val="000000" w:themeColor="text1"/>
                      <w:sz w:val="24"/>
                    </w:rPr>
                  </w:pPr>
                  <w:r w:rsidRPr="00B3337D">
                    <w:rPr>
                      <w:color w:val="000000" w:themeColor="text1"/>
                      <w:sz w:val="24"/>
                    </w:rPr>
                    <w:t>0.001L</w:t>
                  </w:r>
                </w:p>
              </w:tc>
              <w:tc>
                <w:tcPr>
                  <w:tcW w:w="1446" w:type="dxa"/>
                  <w:shd w:val="clear" w:color="auto" w:fill="FFFFFF"/>
                  <w:vAlign w:val="center"/>
                </w:tcPr>
                <w:p w14:paraId="604F1500" w14:textId="77777777" w:rsidR="00821ECF" w:rsidRPr="00B3337D" w:rsidRDefault="00D72CB7">
                  <w:pPr>
                    <w:jc w:val="center"/>
                    <w:rPr>
                      <w:color w:val="000000" w:themeColor="text1"/>
                      <w:sz w:val="24"/>
                    </w:rPr>
                  </w:pPr>
                  <w:r w:rsidRPr="00B3337D">
                    <w:rPr>
                      <w:color w:val="000000" w:themeColor="text1"/>
                      <w:sz w:val="24"/>
                    </w:rPr>
                    <w:t>0.005</w:t>
                  </w:r>
                </w:p>
              </w:tc>
              <w:tc>
                <w:tcPr>
                  <w:tcW w:w="1252" w:type="dxa"/>
                  <w:shd w:val="clear" w:color="auto" w:fill="FFFFFF"/>
                </w:tcPr>
                <w:p w14:paraId="54E5907E" w14:textId="77777777" w:rsidR="00821ECF" w:rsidRPr="00B3337D" w:rsidRDefault="00D72CB7">
                  <w:pPr>
                    <w:jc w:val="center"/>
                    <w:rPr>
                      <w:color w:val="000000" w:themeColor="text1"/>
                      <w:sz w:val="24"/>
                    </w:rPr>
                  </w:pPr>
                  <w:r w:rsidRPr="00B3337D">
                    <w:rPr>
                      <w:color w:val="000000" w:themeColor="text1"/>
                      <w:sz w:val="24"/>
                    </w:rPr>
                    <w:t>达标</w:t>
                  </w:r>
                </w:p>
              </w:tc>
            </w:tr>
            <w:tr w:rsidR="00B3337D" w:rsidRPr="00B3337D" w14:paraId="38DDD0D2" w14:textId="77777777">
              <w:trPr>
                <w:trHeight w:val="454"/>
                <w:jc w:val="center"/>
              </w:trPr>
              <w:tc>
                <w:tcPr>
                  <w:tcW w:w="2012" w:type="dxa"/>
                  <w:shd w:val="clear" w:color="auto" w:fill="FFFFFF"/>
                  <w:vAlign w:val="center"/>
                </w:tcPr>
                <w:p w14:paraId="40994516" w14:textId="77777777" w:rsidR="00821ECF" w:rsidRPr="00B3337D" w:rsidRDefault="00D72CB7">
                  <w:pPr>
                    <w:jc w:val="center"/>
                    <w:rPr>
                      <w:color w:val="000000" w:themeColor="text1"/>
                      <w:sz w:val="24"/>
                    </w:rPr>
                  </w:pPr>
                  <w:r w:rsidRPr="00B3337D">
                    <w:rPr>
                      <w:color w:val="000000" w:themeColor="text1"/>
                      <w:sz w:val="24"/>
                    </w:rPr>
                    <w:t>铁</w:t>
                  </w:r>
                  <w:r w:rsidRPr="00B3337D">
                    <w:rPr>
                      <w:color w:val="000000" w:themeColor="text1"/>
                      <w:sz w:val="24"/>
                    </w:rPr>
                    <w:t>(mg/L)</w:t>
                  </w:r>
                </w:p>
              </w:tc>
              <w:tc>
                <w:tcPr>
                  <w:tcW w:w="1316" w:type="dxa"/>
                  <w:shd w:val="clear" w:color="auto" w:fill="FFFFFF"/>
                  <w:vAlign w:val="center"/>
                </w:tcPr>
                <w:p w14:paraId="52FC2466" w14:textId="77777777" w:rsidR="00821ECF" w:rsidRPr="00B3337D" w:rsidRDefault="00D72CB7">
                  <w:pPr>
                    <w:jc w:val="center"/>
                    <w:rPr>
                      <w:color w:val="000000" w:themeColor="text1"/>
                      <w:sz w:val="24"/>
                    </w:rPr>
                  </w:pPr>
                  <w:r w:rsidRPr="00B3337D">
                    <w:rPr>
                      <w:color w:val="000000" w:themeColor="text1"/>
                      <w:sz w:val="24"/>
                    </w:rPr>
                    <w:t>0.03L</w:t>
                  </w:r>
                </w:p>
              </w:tc>
              <w:tc>
                <w:tcPr>
                  <w:tcW w:w="1349" w:type="dxa"/>
                  <w:shd w:val="clear" w:color="auto" w:fill="FFFFFF"/>
                  <w:vAlign w:val="center"/>
                </w:tcPr>
                <w:p w14:paraId="2E0D3ADE" w14:textId="77777777" w:rsidR="00821ECF" w:rsidRPr="00B3337D" w:rsidRDefault="00D72CB7">
                  <w:pPr>
                    <w:jc w:val="center"/>
                    <w:rPr>
                      <w:color w:val="000000" w:themeColor="text1"/>
                      <w:sz w:val="24"/>
                    </w:rPr>
                  </w:pPr>
                  <w:r w:rsidRPr="00B3337D">
                    <w:rPr>
                      <w:color w:val="000000" w:themeColor="text1"/>
                      <w:sz w:val="24"/>
                    </w:rPr>
                    <w:t>0.03L</w:t>
                  </w:r>
                </w:p>
              </w:tc>
              <w:tc>
                <w:tcPr>
                  <w:tcW w:w="1446" w:type="dxa"/>
                  <w:shd w:val="clear" w:color="auto" w:fill="FFFFFF"/>
                  <w:vAlign w:val="center"/>
                </w:tcPr>
                <w:p w14:paraId="4C981A02" w14:textId="77777777" w:rsidR="00821ECF" w:rsidRPr="00B3337D" w:rsidRDefault="00D72CB7">
                  <w:pPr>
                    <w:jc w:val="center"/>
                    <w:rPr>
                      <w:color w:val="000000" w:themeColor="text1"/>
                      <w:sz w:val="24"/>
                    </w:rPr>
                  </w:pPr>
                  <w:r w:rsidRPr="00B3337D">
                    <w:rPr>
                      <w:color w:val="000000" w:themeColor="text1"/>
                      <w:sz w:val="24"/>
                    </w:rPr>
                    <w:t>0.3</w:t>
                  </w:r>
                </w:p>
              </w:tc>
              <w:tc>
                <w:tcPr>
                  <w:tcW w:w="1252" w:type="dxa"/>
                  <w:shd w:val="clear" w:color="auto" w:fill="FFFFFF"/>
                </w:tcPr>
                <w:p w14:paraId="022AA3E2" w14:textId="77777777" w:rsidR="00821ECF" w:rsidRPr="00B3337D" w:rsidRDefault="00D72CB7">
                  <w:pPr>
                    <w:jc w:val="center"/>
                    <w:rPr>
                      <w:color w:val="000000" w:themeColor="text1"/>
                      <w:sz w:val="24"/>
                    </w:rPr>
                  </w:pPr>
                  <w:r w:rsidRPr="00B3337D">
                    <w:rPr>
                      <w:color w:val="000000" w:themeColor="text1"/>
                      <w:sz w:val="24"/>
                    </w:rPr>
                    <w:t>达标</w:t>
                  </w:r>
                </w:p>
              </w:tc>
            </w:tr>
            <w:tr w:rsidR="00B3337D" w:rsidRPr="00B3337D" w14:paraId="6724B5F8" w14:textId="77777777">
              <w:trPr>
                <w:trHeight w:val="454"/>
                <w:jc w:val="center"/>
              </w:trPr>
              <w:tc>
                <w:tcPr>
                  <w:tcW w:w="2012" w:type="dxa"/>
                  <w:shd w:val="clear" w:color="auto" w:fill="FFFFFF"/>
                  <w:vAlign w:val="center"/>
                </w:tcPr>
                <w:p w14:paraId="30A0D937" w14:textId="77777777" w:rsidR="00821ECF" w:rsidRPr="00B3337D" w:rsidRDefault="00D72CB7">
                  <w:pPr>
                    <w:jc w:val="center"/>
                    <w:rPr>
                      <w:color w:val="000000" w:themeColor="text1"/>
                      <w:sz w:val="24"/>
                    </w:rPr>
                  </w:pPr>
                  <w:r w:rsidRPr="00B3337D">
                    <w:rPr>
                      <w:color w:val="000000" w:themeColor="text1"/>
                      <w:sz w:val="24"/>
                    </w:rPr>
                    <w:t>锰</w:t>
                  </w:r>
                  <w:r w:rsidRPr="00B3337D">
                    <w:rPr>
                      <w:color w:val="000000" w:themeColor="text1"/>
                      <w:sz w:val="24"/>
                    </w:rPr>
                    <w:t>(mg/L)</w:t>
                  </w:r>
                </w:p>
              </w:tc>
              <w:tc>
                <w:tcPr>
                  <w:tcW w:w="1316" w:type="dxa"/>
                  <w:shd w:val="clear" w:color="auto" w:fill="FFFFFF"/>
                  <w:vAlign w:val="center"/>
                </w:tcPr>
                <w:p w14:paraId="25B9E40E" w14:textId="77777777" w:rsidR="00821ECF" w:rsidRPr="00B3337D" w:rsidRDefault="00D72CB7">
                  <w:pPr>
                    <w:jc w:val="center"/>
                    <w:rPr>
                      <w:color w:val="000000" w:themeColor="text1"/>
                      <w:sz w:val="24"/>
                    </w:rPr>
                  </w:pPr>
                  <w:r w:rsidRPr="00B3337D">
                    <w:rPr>
                      <w:color w:val="000000" w:themeColor="text1"/>
                      <w:sz w:val="24"/>
                    </w:rPr>
                    <w:t>0.01L</w:t>
                  </w:r>
                </w:p>
              </w:tc>
              <w:tc>
                <w:tcPr>
                  <w:tcW w:w="1349" w:type="dxa"/>
                  <w:shd w:val="clear" w:color="auto" w:fill="FFFFFF"/>
                  <w:vAlign w:val="center"/>
                </w:tcPr>
                <w:p w14:paraId="676EB517" w14:textId="77777777" w:rsidR="00821ECF" w:rsidRPr="00B3337D" w:rsidRDefault="00D72CB7">
                  <w:pPr>
                    <w:jc w:val="center"/>
                    <w:rPr>
                      <w:color w:val="000000" w:themeColor="text1"/>
                      <w:sz w:val="24"/>
                    </w:rPr>
                  </w:pPr>
                  <w:r w:rsidRPr="00B3337D">
                    <w:rPr>
                      <w:color w:val="000000" w:themeColor="text1"/>
                      <w:sz w:val="24"/>
                    </w:rPr>
                    <w:t>0.01L</w:t>
                  </w:r>
                </w:p>
              </w:tc>
              <w:tc>
                <w:tcPr>
                  <w:tcW w:w="1446" w:type="dxa"/>
                  <w:shd w:val="clear" w:color="auto" w:fill="FFFFFF"/>
                  <w:vAlign w:val="center"/>
                </w:tcPr>
                <w:p w14:paraId="1D26228D" w14:textId="77777777" w:rsidR="00821ECF" w:rsidRPr="00B3337D" w:rsidRDefault="00D72CB7">
                  <w:pPr>
                    <w:jc w:val="center"/>
                    <w:rPr>
                      <w:color w:val="000000" w:themeColor="text1"/>
                      <w:sz w:val="24"/>
                    </w:rPr>
                  </w:pPr>
                  <w:r w:rsidRPr="00B3337D">
                    <w:rPr>
                      <w:color w:val="000000" w:themeColor="text1"/>
                      <w:sz w:val="24"/>
                    </w:rPr>
                    <w:t>0.10</w:t>
                  </w:r>
                </w:p>
              </w:tc>
              <w:tc>
                <w:tcPr>
                  <w:tcW w:w="1252" w:type="dxa"/>
                  <w:shd w:val="clear" w:color="auto" w:fill="FFFFFF"/>
                </w:tcPr>
                <w:p w14:paraId="5B0843FA" w14:textId="77777777" w:rsidR="00821ECF" w:rsidRPr="00B3337D" w:rsidRDefault="00D72CB7">
                  <w:pPr>
                    <w:jc w:val="center"/>
                    <w:rPr>
                      <w:color w:val="000000" w:themeColor="text1"/>
                      <w:sz w:val="24"/>
                    </w:rPr>
                  </w:pPr>
                  <w:r w:rsidRPr="00B3337D">
                    <w:rPr>
                      <w:color w:val="000000" w:themeColor="text1"/>
                      <w:sz w:val="24"/>
                    </w:rPr>
                    <w:t>达标</w:t>
                  </w:r>
                </w:p>
              </w:tc>
            </w:tr>
            <w:tr w:rsidR="00B3337D" w:rsidRPr="00B3337D" w14:paraId="21E91541" w14:textId="77777777">
              <w:trPr>
                <w:trHeight w:val="454"/>
                <w:jc w:val="center"/>
              </w:trPr>
              <w:tc>
                <w:tcPr>
                  <w:tcW w:w="2012" w:type="dxa"/>
                  <w:shd w:val="clear" w:color="auto" w:fill="FFFFFF"/>
                  <w:vAlign w:val="center"/>
                </w:tcPr>
                <w:p w14:paraId="0665D75E" w14:textId="77777777" w:rsidR="00821ECF" w:rsidRPr="00B3337D" w:rsidRDefault="00D72CB7">
                  <w:pPr>
                    <w:jc w:val="center"/>
                    <w:rPr>
                      <w:color w:val="000000" w:themeColor="text1"/>
                      <w:sz w:val="24"/>
                    </w:rPr>
                  </w:pPr>
                  <w:r w:rsidRPr="00B3337D">
                    <w:rPr>
                      <w:color w:val="000000" w:themeColor="text1"/>
                      <w:sz w:val="24"/>
                    </w:rPr>
                    <w:t>钠</w:t>
                  </w:r>
                  <w:r w:rsidRPr="00B3337D">
                    <w:rPr>
                      <w:color w:val="000000" w:themeColor="text1"/>
                      <w:sz w:val="24"/>
                    </w:rPr>
                    <w:t>(mg/L)</w:t>
                  </w:r>
                </w:p>
              </w:tc>
              <w:tc>
                <w:tcPr>
                  <w:tcW w:w="1316" w:type="dxa"/>
                  <w:shd w:val="clear" w:color="auto" w:fill="FFFFFF"/>
                  <w:vAlign w:val="center"/>
                </w:tcPr>
                <w:p w14:paraId="0C03F6AF" w14:textId="77777777" w:rsidR="00821ECF" w:rsidRPr="00B3337D" w:rsidRDefault="00D72CB7">
                  <w:pPr>
                    <w:jc w:val="center"/>
                    <w:rPr>
                      <w:color w:val="000000" w:themeColor="text1"/>
                      <w:sz w:val="24"/>
                    </w:rPr>
                  </w:pPr>
                  <w:r w:rsidRPr="00B3337D">
                    <w:rPr>
                      <w:color w:val="000000" w:themeColor="text1"/>
                      <w:sz w:val="24"/>
                    </w:rPr>
                    <w:t>9.35</w:t>
                  </w:r>
                </w:p>
              </w:tc>
              <w:tc>
                <w:tcPr>
                  <w:tcW w:w="1349" w:type="dxa"/>
                  <w:shd w:val="clear" w:color="auto" w:fill="FFFFFF"/>
                  <w:vAlign w:val="center"/>
                </w:tcPr>
                <w:p w14:paraId="0F1B60A2" w14:textId="77777777" w:rsidR="00821ECF" w:rsidRPr="00B3337D" w:rsidRDefault="00D72CB7">
                  <w:pPr>
                    <w:jc w:val="center"/>
                    <w:rPr>
                      <w:color w:val="000000" w:themeColor="text1"/>
                      <w:sz w:val="24"/>
                    </w:rPr>
                  </w:pPr>
                  <w:r w:rsidRPr="00B3337D">
                    <w:rPr>
                      <w:color w:val="000000" w:themeColor="text1"/>
                      <w:sz w:val="24"/>
                    </w:rPr>
                    <w:t>9.46</w:t>
                  </w:r>
                </w:p>
              </w:tc>
              <w:tc>
                <w:tcPr>
                  <w:tcW w:w="1446" w:type="dxa"/>
                  <w:shd w:val="clear" w:color="auto" w:fill="FFFFFF"/>
                  <w:vAlign w:val="center"/>
                </w:tcPr>
                <w:p w14:paraId="2856DE27" w14:textId="77777777" w:rsidR="00821ECF" w:rsidRPr="00B3337D" w:rsidRDefault="00D72CB7">
                  <w:pPr>
                    <w:jc w:val="center"/>
                    <w:rPr>
                      <w:color w:val="000000" w:themeColor="text1"/>
                      <w:sz w:val="24"/>
                    </w:rPr>
                  </w:pPr>
                  <w:r w:rsidRPr="00B3337D">
                    <w:rPr>
                      <w:color w:val="000000" w:themeColor="text1"/>
                      <w:sz w:val="24"/>
                    </w:rPr>
                    <w:t>200</w:t>
                  </w:r>
                </w:p>
              </w:tc>
              <w:tc>
                <w:tcPr>
                  <w:tcW w:w="1252" w:type="dxa"/>
                  <w:shd w:val="clear" w:color="auto" w:fill="FFFFFF"/>
                </w:tcPr>
                <w:p w14:paraId="27953398" w14:textId="77777777" w:rsidR="00821ECF" w:rsidRPr="00B3337D" w:rsidRDefault="00D72CB7">
                  <w:pPr>
                    <w:jc w:val="center"/>
                    <w:rPr>
                      <w:color w:val="000000" w:themeColor="text1"/>
                      <w:sz w:val="24"/>
                    </w:rPr>
                  </w:pPr>
                  <w:r w:rsidRPr="00B3337D">
                    <w:rPr>
                      <w:color w:val="000000" w:themeColor="text1"/>
                      <w:sz w:val="24"/>
                    </w:rPr>
                    <w:t>达标</w:t>
                  </w:r>
                </w:p>
              </w:tc>
            </w:tr>
            <w:tr w:rsidR="00B3337D" w:rsidRPr="00B3337D" w14:paraId="0296BAF2" w14:textId="77777777" w:rsidTr="00835BB6">
              <w:trPr>
                <w:trHeight w:val="454"/>
                <w:jc w:val="center"/>
              </w:trPr>
              <w:tc>
                <w:tcPr>
                  <w:tcW w:w="2012" w:type="dxa"/>
                  <w:shd w:val="clear" w:color="auto" w:fill="FFFFFF"/>
                  <w:vAlign w:val="center"/>
                </w:tcPr>
                <w:p w14:paraId="05E11996" w14:textId="77777777" w:rsidR="00821ECF" w:rsidRPr="00B3337D" w:rsidRDefault="00D72CB7">
                  <w:pPr>
                    <w:jc w:val="center"/>
                    <w:rPr>
                      <w:color w:val="000000" w:themeColor="text1"/>
                      <w:sz w:val="24"/>
                    </w:rPr>
                  </w:pPr>
                  <w:r w:rsidRPr="00B3337D">
                    <w:rPr>
                      <w:color w:val="000000" w:themeColor="text1"/>
                      <w:sz w:val="24"/>
                    </w:rPr>
                    <w:t>石油类</w:t>
                  </w:r>
                  <w:r w:rsidRPr="00B3337D">
                    <w:rPr>
                      <w:color w:val="000000" w:themeColor="text1"/>
                      <w:sz w:val="24"/>
                    </w:rPr>
                    <w:t>(mg/L)</w:t>
                  </w:r>
                </w:p>
              </w:tc>
              <w:tc>
                <w:tcPr>
                  <w:tcW w:w="1316" w:type="dxa"/>
                  <w:shd w:val="clear" w:color="auto" w:fill="FFFFFF"/>
                  <w:vAlign w:val="center"/>
                </w:tcPr>
                <w:p w14:paraId="279F4119" w14:textId="77777777" w:rsidR="00821ECF" w:rsidRPr="00B3337D" w:rsidRDefault="00D72CB7">
                  <w:pPr>
                    <w:jc w:val="center"/>
                    <w:rPr>
                      <w:color w:val="000000" w:themeColor="text1"/>
                      <w:sz w:val="24"/>
                    </w:rPr>
                  </w:pPr>
                  <w:r w:rsidRPr="00B3337D">
                    <w:rPr>
                      <w:color w:val="000000" w:themeColor="text1"/>
                      <w:sz w:val="24"/>
                    </w:rPr>
                    <w:t>152</w:t>
                  </w:r>
                </w:p>
              </w:tc>
              <w:tc>
                <w:tcPr>
                  <w:tcW w:w="1349" w:type="dxa"/>
                  <w:shd w:val="clear" w:color="auto" w:fill="FFFFFF"/>
                  <w:vAlign w:val="center"/>
                </w:tcPr>
                <w:p w14:paraId="23911900" w14:textId="77777777" w:rsidR="00821ECF" w:rsidRPr="00B3337D" w:rsidRDefault="00D72CB7">
                  <w:pPr>
                    <w:jc w:val="center"/>
                    <w:rPr>
                      <w:color w:val="000000" w:themeColor="text1"/>
                      <w:sz w:val="24"/>
                    </w:rPr>
                  </w:pPr>
                  <w:r w:rsidRPr="00B3337D">
                    <w:rPr>
                      <w:color w:val="000000" w:themeColor="text1"/>
                      <w:sz w:val="24"/>
                    </w:rPr>
                    <w:t>157</w:t>
                  </w:r>
                </w:p>
              </w:tc>
              <w:tc>
                <w:tcPr>
                  <w:tcW w:w="1446" w:type="dxa"/>
                  <w:shd w:val="clear" w:color="auto" w:fill="FFFFFF"/>
                  <w:vAlign w:val="center"/>
                </w:tcPr>
                <w:p w14:paraId="1078E254" w14:textId="4D4FA335" w:rsidR="00821ECF" w:rsidRPr="00B3337D" w:rsidRDefault="00835BB6" w:rsidP="00835BB6">
                  <w:pPr>
                    <w:jc w:val="center"/>
                    <w:rPr>
                      <w:color w:val="000000" w:themeColor="text1"/>
                      <w:sz w:val="24"/>
                    </w:rPr>
                  </w:pPr>
                  <w:r w:rsidRPr="00B3337D">
                    <w:rPr>
                      <w:color w:val="000000" w:themeColor="text1"/>
                      <w:sz w:val="24"/>
                    </w:rPr>
                    <w:t>/</w:t>
                  </w:r>
                </w:p>
              </w:tc>
              <w:tc>
                <w:tcPr>
                  <w:tcW w:w="1252" w:type="dxa"/>
                  <w:shd w:val="clear" w:color="auto" w:fill="FFFFFF"/>
                  <w:vAlign w:val="center"/>
                </w:tcPr>
                <w:p w14:paraId="088F7561" w14:textId="3B4176BD" w:rsidR="00821ECF" w:rsidRPr="00B3337D" w:rsidRDefault="004136E5" w:rsidP="00835BB6">
                  <w:pPr>
                    <w:jc w:val="center"/>
                    <w:rPr>
                      <w:color w:val="000000" w:themeColor="text1"/>
                      <w:sz w:val="24"/>
                    </w:rPr>
                  </w:pPr>
                  <w:r w:rsidRPr="00B3337D">
                    <w:rPr>
                      <w:color w:val="000000" w:themeColor="text1"/>
                      <w:sz w:val="24"/>
                    </w:rPr>
                    <w:t>/</w:t>
                  </w:r>
                </w:p>
              </w:tc>
            </w:tr>
          </w:tbl>
          <w:p w14:paraId="6B8E8BEF" w14:textId="784DF536" w:rsidR="00821ECF" w:rsidRPr="00B3337D" w:rsidRDefault="00D72CB7">
            <w:pPr>
              <w:spacing w:line="440" w:lineRule="exact"/>
              <w:ind w:firstLineChars="200" w:firstLine="480"/>
              <w:rPr>
                <w:color w:val="000000" w:themeColor="text1"/>
                <w:sz w:val="24"/>
              </w:rPr>
            </w:pPr>
            <w:r w:rsidRPr="00B3337D">
              <w:rPr>
                <w:color w:val="000000" w:themeColor="text1"/>
                <w:sz w:val="24"/>
              </w:rPr>
              <w:t>由监测结果可看出，监测因子均满足《地下水质量标准》（</w:t>
            </w:r>
            <w:r w:rsidRPr="00B3337D">
              <w:rPr>
                <w:color w:val="000000" w:themeColor="text1"/>
                <w:sz w:val="24"/>
              </w:rPr>
              <w:t>GB/T14848-2017</w:t>
            </w:r>
            <w:r w:rsidRPr="00B3337D">
              <w:rPr>
                <w:color w:val="000000" w:themeColor="text1"/>
                <w:sz w:val="24"/>
              </w:rPr>
              <w:t>）中</w:t>
            </w:r>
            <w:r w:rsidR="00F97883" w:rsidRPr="00F97883">
              <w:rPr>
                <w:rFonts w:hint="eastAsia"/>
                <w:color w:val="000000" w:themeColor="text1"/>
                <w:sz w:val="24"/>
              </w:rPr>
              <w:t>Ⅲ</w:t>
            </w:r>
            <w:r w:rsidRPr="00B3337D">
              <w:rPr>
                <w:color w:val="000000" w:themeColor="text1"/>
                <w:sz w:val="24"/>
              </w:rPr>
              <w:t>类标准限值。</w:t>
            </w:r>
          </w:p>
          <w:p w14:paraId="569B4E9B" w14:textId="77777777" w:rsidR="00821ECF" w:rsidRPr="00B3337D" w:rsidRDefault="00D72CB7">
            <w:pPr>
              <w:autoSpaceDE w:val="0"/>
              <w:autoSpaceDN w:val="0"/>
              <w:adjustRightInd w:val="0"/>
              <w:spacing w:line="440" w:lineRule="exact"/>
              <w:ind w:firstLineChars="200" w:firstLine="482"/>
              <w:rPr>
                <w:b/>
                <w:bCs/>
                <w:color w:val="000000" w:themeColor="text1"/>
                <w:sz w:val="24"/>
              </w:rPr>
            </w:pPr>
            <w:r w:rsidRPr="00B3337D">
              <w:rPr>
                <w:b/>
                <w:bCs/>
                <w:color w:val="000000" w:themeColor="text1"/>
                <w:sz w:val="24"/>
              </w:rPr>
              <w:t>3</w:t>
            </w:r>
            <w:r w:rsidRPr="00B3337D">
              <w:rPr>
                <w:b/>
                <w:bCs/>
                <w:color w:val="000000" w:themeColor="text1"/>
                <w:sz w:val="24"/>
              </w:rPr>
              <w:t>、声环境</w:t>
            </w:r>
          </w:p>
          <w:p w14:paraId="1F2367C1" w14:textId="77777777" w:rsidR="00821ECF" w:rsidRPr="00B3337D" w:rsidRDefault="00D72CB7">
            <w:pPr>
              <w:autoSpaceDE w:val="0"/>
              <w:autoSpaceDN w:val="0"/>
              <w:adjustRightInd w:val="0"/>
              <w:spacing w:line="440" w:lineRule="exact"/>
              <w:ind w:firstLineChars="200" w:firstLine="480"/>
              <w:rPr>
                <w:color w:val="000000" w:themeColor="text1"/>
                <w:sz w:val="24"/>
                <w:lang w:val="zh-CN"/>
              </w:rPr>
            </w:pPr>
            <w:r w:rsidRPr="00B3337D">
              <w:rPr>
                <w:color w:val="000000" w:themeColor="text1"/>
                <w:sz w:val="24"/>
                <w:lang w:val="zh-CN"/>
              </w:rPr>
              <w:lastRenderedPageBreak/>
              <w:t>项目位于内蒙古自治区巴彦淖尔市乌拉特前旗额尔登布拉格苏木巴音温都尔嘎查</w:t>
            </w:r>
            <w:r w:rsidRPr="00B3337D">
              <w:rPr>
                <w:color w:val="000000" w:themeColor="text1"/>
                <w:sz w:val="24"/>
              </w:rPr>
              <w:t>中心地理坐标为：</w:t>
            </w:r>
            <w:r w:rsidRPr="00B3337D">
              <w:rPr>
                <w:color w:val="000000" w:themeColor="text1"/>
                <w:sz w:val="24"/>
              </w:rPr>
              <w:t>109</w:t>
            </w:r>
            <w:r w:rsidRPr="00B3337D">
              <w:rPr>
                <w:color w:val="000000" w:themeColor="text1"/>
                <w:sz w:val="24"/>
              </w:rPr>
              <w:t>度</w:t>
            </w:r>
            <w:r w:rsidRPr="00B3337D">
              <w:rPr>
                <w:color w:val="000000" w:themeColor="text1"/>
                <w:sz w:val="24"/>
              </w:rPr>
              <w:t>1</w:t>
            </w:r>
            <w:r w:rsidRPr="00B3337D">
              <w:rPr>
                <w:color w:val="000000" w:themeColor="text1"/>
                <w:sz w:val="24"/>
              </w:rPr>
              <w:t>分</w:t>
            </w:r>
            <w:r w:rsidRPr="00B3337D">
              <w:rPr>
                <w:color w:val="000000" w:themeColor="text1"/>
                <w:sz w:val="24"/>
              </w:rPr>
              <w:t>11.518</w:t>
            </w:r>
            <w:r w:rsidRPr="00B3337D">
              <w:rPr>
                <w:color w:val="000000" w:themeColor="text1"/>
                <w:sz w:val="24"/>
              </w:rPr>
              <w:t>秒，</w:t>
            </w:r>
            <w:r w:rsidRPr="00B3337D">
              <w:rPr>
                <w:color w:val="000000" w:themeColor="text1"/>
                <w:sz w:val="24"/>
              </w:rPr>
              <w:t>40</w:t>
            </w:r>
            <w:r w:rsidRPr="00B3337D">
              <w:rPr>
                <w:color w:val="000000" w:themeColor="text1"/>
                <w:sz w:val="24"/>
              </w:rPr>
              <w:t>度</w:t>
            </w:r>
            <w:r w:rsidRPr="00B3337D">
              <w:rPr>
                <w:color w:val="000000" w:themeColor="text1"/>
                <w:sz w:val="24"/>
              </w:rPr>
              <w:t>48</w:t>
            </w:r>
            <w:r w:rsidRPr="00B3337D">
              <w:rPr>
                <w:color w:val="000000" w:themeColor="text1"/>
                <w:sz w:val="24"/>
              </w:rPr>
              <w:t>分</w:t>
            </w:r>
            <w:r w:rsidRPr="00B3337D">
              <w:rPr>
                <w:color w:val="000000" w:themeColor="text1"/>
                <w:sz w:val="24"/>
              </w:rPr>
              <w:t>20.509</w:t>
            </w:r>
            <w:r w:rsidRPr="00B3337D">
              <w:rPr>
                <w:color w:val="000000" w:themeColor="text1"/>
                <w:sz w:val="24"/>
              </w:rPr>
              <w:t>秒。四面都为空地。本项目用地为工业用地</w:t>
            </w:r>
            <w:r w:rsidRPr="00B3337D">
              <w:rPr>
                <w:color w:val="000000" w:themeColor="text1"/>
                <w:sz w:val="24"/>
                <w:lang w:val="zh-CN"/>
              </w:rPr>
              <w:t>，项目所在区域属于</w:t>
            </w:r>
            <w:r w:rsidRPr="00B3337D">
              <w:rPr>
                <w:color w:val="000000" w:themeColor="text1"/>
                <w:sz w:val="24"/>
              </w:rPr>
              <w:t>2</w:t>
            </w:r>
            <w:r w:rsidRPr="00B3337D">
              <w:rPr>
                <w:color w:val="000000" w:themeColor="text1"/>
                <w:sz w:val="24"/>
                <w:lang w:val="zh-CN"/>
              </w:rPr>
              <w:t>类区域，执行《声环境质量标准》（</w:t>
            </w:r>
            <w:r w:rsidRPr="00B3337D">
              <w:rPr>
                <w:color w:val="000000" w:themeColor="text1"/>
                <w:sz w:val="24"/>
                <w:lang w:val="zh-CN"/>
              </w:rPr>
              <w:t>GB3096-2008</w:t>
            </w:r>
            <w:r w:rsidRPr="00B3337D">
              <w:rPr>
                <w:color w:val="000000" w:themeColor="text1"/>
                <w:sz w:val="24"/>
                <w:lang w:val="zh-CN"/>
              </w:rPr>
              <w:t>）</w:t>
            </w:r>
            <w:r w:rsidRPr="00B3337D">
              <w:rPr>
                <w:color w:val="000000" w:themeColor="text1"/>
                <w:sz w:val="24"/>
              </w:rPr>
              <w:t>2</w:t>
            </w:r>
            <w:r w:rsidRPr="00B3337D">
              <w:rPr>
                <w:color w:val="000000" w:themeColor="text1"/>
                <w:sz w:val="24"/>
                <w:lang w:val="zh-CN"/>
              </w:rPr>
              <w:t>类标准，即昼间</w:t>
            </w:r>
            <w:r w:rsidRPr="00B3337D">
              <w:rPr>
                <w:color w:val="000000" w:themeColor="text1"/>
                <w:sz w:val="24"/>
                <w:lang w:val="zh-CN"/>
              </w:rPr>
              <w:t>≤6</w:t>
            </w:r>
            <w:r w:rsidRPr="00B3337D">
              <w:rPr>
                <w:color w:val="000000" w:themeColor="text1"/>
                <w:sz w:val="24"/>
              </w:rPr>
              <w:t>0</w:t>
            </w:r>
            <w:r w:rsidRPr="00B3337D">
              <w:rPr>
                <w:color w:val="000000" w:themeColor="text1"/>
                <w:sz w:val="24"/>
                <w:lang w:val="zh-CN"/>
              </w:rPr>
              <w:t>dB(A)</w:t>
            </w:r>
            <w:r w:rsidRPr="00B3337D">
              <w:rPr>
                <w:color w:val="000000" w:themeColor="text1"/>
                <w:sz w:val="24"/>
                <w:lang w:val="zh-CN"/>
              </w:rPr>
              <w:t>、夜间</w:t>
            </w:r>
            <w:r w:rsidRPr="00B3337D">
              <w:rPr>
                <w:color w:val="000000" w:themeColor="text1"/>
                <w:sz w:val="24"/>
                <w:lang w:val="zh-CN"/>
              </w:rPr>
              <w:t>≤</w:t>
            </w:r>
            <w:r w:rsidRPr="00B3337D">
              <w:rPr>
                <w:color w:val="000000" w:themeColor="text1"/>
                <w:sz w:val="24"/>
              </w:rPr>
              <w:t>50</w:t>
            </w:r>
            <w:r w:rsidRPr="00B3337D">
              <w:rPr>
                <w:color w:val="000000" w:themeColor="text1"/>
                <w:sz w:val="24"/>
                <w:lang w:val="zh-CN"/>
              </w:rPr>
              <w:t>dB(A)</w:t>
            </w:r>
            <w:r w:rsidRPr="00B3337D">
              <w:rPr>
                <w:color w:val="000000" w:themeColor="text1"/>
                <w:sz w:val="24"/>
                <w:lang w:val="zh-CN"/>
              </w:rPr>
              <w:t>。</w:t>
            </w:r>
          </w:p>
          <w:p w14:paraId="2C50099E" w14:textId="77777777" w:rsidR="00821ECF" w:rsidRPr="00B3337D" w:rsidRDefault="00D72CB7">
            <w:pPr>
              <w:autoSpaceDE w:val="0"/>
              <w:autoSpaceDN w:val="0"/>
              <w:adjustRightInd w:val="0"/>
              <w:spacing w:line="440" w:lineRule="exact"/>
              <w:ind w:firstLineChars="200" w:firstLine="480"/>
              <w:rPr>
                <w:color w:val="000000" w:themeColor="text1"/>
                <w:sz w:val="24"/>
                <w:lang w:val="zh-CN"/>
              </w:rPr>
            </w:pPr>
            <w:r w:rsidRPr="00B3337D">
              <w:rPr>
                <w:color w:val="000000" w:themeColor="text1"/>
                <w:sz w:val="24"/>
                <w:lang w:val="zh-CN"/>
              </w:rPr>
              <w:t>本项目为</w:t>
            </w:r>
            <w:r w:rsidRPr="00B3337D">
              <w:rPr>
                <w:color w:val="000000" w:themeColor="text1"/>
                <w:sz w:val="24"/>
              </w:rPr>
              <w:t>新建</w:t>
            </w:r>
            <w:r w:rsidRPr="00B3337D">
              <w:rPr>
                <w:color w:val="000000" w:themeColor="text1"/>
                <w:sz w:val="24"/>
                <w:lang w:val="zh-CN"/>
              </w:rPr>
              <w:t>项目，由于项目厂界外</w:t>
            </w:r>
            <w:r w:rsidRPr="00B3337D">
              <w:rPr>
                <w:color w:val="000000" w:themeColor="text1"/>
                <w:sz w:val="24"/>
                <w:lang w:val="zh-CN"/>
              </w:rPr>
              <w:t>50m</w:t>
            </w:r>
            <w:r w:rsidRPr="00B3337D">
              <w:rPr>
                <w:color w:val="000000" w:themeColor="text1"/>
                <w:sz w:val="24"/>
                <w:lang w:val="zh-CN"/>
              </w:rPr>
              <w:t>范围内不存在声环境保护目标，本次评价不进行声环境现状监测。</w:t>
            </w:r>
          </w:p>
          <w:p w14:paraId="158DB636" w14:textId="77777777" w:rsidR="00821ECF" w:rsidRPr="00B3337D" w:rsidRDefault="00D72CB7">
            <w:pPr>
              <w:autoSpaceDE w:val="0"/>
              <w:autoSpaceDN w:val="0"/>
              <w:adjustRightInd w:val="0"/>
              <w:spacing w:line="440" w:lineRule="exact"/>
              <w:ind w:firstLineChars="200" w:firstLine="482"/>
              <w:rPr>
                <w:b/>
                <w:bCs/>
                <w:color w:val="000000" w:themeColor="text1"/>
                <w:sz w:val="24"/>
              </w:rPr>
            </w:pPr>
            <w:r w:rsidRPr="00B3337D">
              <w:rPr>
                <w:b/>
                <w:bCs/>
                <w:color w:val="000000" w:themeColor="text1"/>
                <w:sz w:val="24"/>
              </w:rPr>
              <w:t>4</w:t>
            </w:r>
            <w:r w:rsidRPr="00B3337D">
              <w:rPr>
                <w:b/>
                <w:bCs/>
                <w:color w:val="000000" w:themeColor="text1"/>
                <w:sz w:val="24"/>
              </w:rPr>
              <w:t>、土壤环境质量现状评价</w:t>
            </w:r>
          </w:p>
          <w:p w14:paraId="7893F7DA" w14:textId="5DFE9B1C" w:rsidR="00821ECF" w:rsidRPr="00B3337D" w:rsidRDefault="00903CE6" w:rsidP="00903CE6">
            <w:pPr>
              <w:pStyle w:val="a8"/>
              <w:spacing w:before="0" w:after="0" w:line="440" w:lineRule="exact"/>
              <w:ind w:right="0" w:firstLineChars="200" w:firstLine="480"/>
              <w:rPr>
                <w:color w:val="000000" w:themeColor="text1"/>
                <w:sz w:val="24"/>
                <w:szCs w:val="24"/>
              </w:rPr>
            </w:pPr>
            <w:r w:rsidRPr="00B3337D">
              <w:rPr>
                <w:color w:val="000000" w:themeColor="text1"/>
                <w:sz w:val="24"/>
              </w:rPr>
              <w:t>根据编制规范要求，</w:t>
            </w:r>
            <w:r w:rsidRPr="00903CE6">
              <w:rPr>
                <w:rFonts w:hint="eastAsia"/>
                <w:color w:val="000000" w:themeColor="text1"/>
                <w:sz w:val="24"/>
              </w:rPr>
              <w:t>原则上不开展环境质量现状调查。建设项目存在土壤、地下水环境污染</w:t>
            </w:r>
            <w:r>
              <w:rPr>
                <w:rFonts w:hint="eastAsia"/>
                <w:color w:val="000000" w:themeColor="text1"/>
                <w:sz w:val="24"/>
              </w:rPr>
              <w:t>途径的，应结合污染源、保护目标分布情况开展现状调查以留作背景值</w:t>
            </w:r>
            <w:r w:rsidR="00D72CB7" w:rsidRPr="00B3337D">
              <w:rPr>
                <w:color w:val="000000" w:themeColor="text1"/>
                <w:sz w:val="24"/>
                <w:szCs w:val="24"/>
              </w:rPr>
              <w:t>，不开展土壤环境质量现状评价。</w:t>
            </w:r>
          </w:p>
        </w:tc>
      </w:tr>
      <w:tr w:rsidR="00B3337D" w:rsidRPr="00B3337D" w14:paraId="7FD4C0DB" w14:textId="77777777">
        <w:trPr>
          <w:jc w:val="center"/>
        </w:trPr>
        <w:tc>
          <w:tcPr>
            <w:tcW w:w="841" w:type="dxa"/>
            <w:vAlign w:val="center"/>
          </w:tcPr>
          <w:p w14:paraId="7224C540"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lastRenderedPageBreak/>
              <w:t>环</w:t>
            </w:r>
          </w:p>
          <w:p w14:paraId="0AEA6907"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t>境</w:t>
            </w:r>
          </w:p>
          <w:p w14:paraId="5DCBECBC"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t>保</w:t>
            </w:r>
          </w:p>
          <w:p w14:paraId="7345D52A"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t>护</w:t>
            </w:r>
          </w:p>
          <w:p w14:paraId="590FA989"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t>目</w:t>
            </w:r>
          </w:p>
          <w:p w14:paraId="48E7E195"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t>标</w:t>
            </w:r>
          </w:p>
        </w:tc>
        <w:tc>
          <w:tcPr>
            <w:tcW w:w="7601" w:type="dxa"/>
            <w:vAlign w:val="center"/>
          </w:tcPr>
          <w:p w14:paraId="02C5F1CA" w14:textId="77777777" w:rsidR="00821ECF" w:rsidRPr="00B3337D" w:rsidRDefault="00D72CB7">
            <w:pPr>
              <w:spacing w:line="440" w:lineRule="exact"/>
              <w:ind w:firstLine="480"/>
              <w:rPr>
                <w:color w:val="000000" w:themeColor="text1"/>
                <w:sz w:val="24"/>
              </w:rPr>
            </w:pPr>
            <w:r w:rsidRPr="00B3337D">
              <w:rPr>
                <w:color w:val="000000" w:themeColor="text1"/>
                <w:sz w:val="24"/>
              </w:rPr>
              <w:t>本项目厂界</w:t>
            </w:r>
            <w:r w:rsidRPr="00B3337D">
              <w:rPr>
                <w:color w:val="000000" w:themeColor="text1"/>
                <w:sz w:val="24"/>
              </w:rPr>
              <w:t>500m</w:t>
            </w:r>
            <w:r w:rsidRPr="00B3337D">
              <w:rPr>
                <w:color w:val="000000" w:themeColor="text1"/>
                <w:sz w:val="24"/>
              </w:rPr>
              <w:t>范围内无自然保护区、风景名胜区、文物古迹等需要特殊保护的环境敏感目标</w:t>
            </w:r>
            <w:r w:rsidRPr="00B3337D">
              <w:rPr>
                <w:bCs/>
                <w:color w:val="000000" w:themeColor="text1"/>
                <w:sz w:val="24"/>
              </w:rPr>
              <w:t>。</w:t>
            </w:r>
            <w:r w:rsidRPr="00B3337D">
              <w:rPr>
                <w:color w:val="000000" w:themeColor="text1"/>
                <w:sz w:val="24"/>
              </w:rPr>
              <w:t>厂界</w:t>
            </w:r>
            <w:r w:rsidRPr="00B3337D">
              <w:rPr>
                <w:color w:val="000000" w:themeColor="text1"/>
                <w:sz w:val="24"/>
              </w:rPr>
              <w:t>50m</w:t>
            </w:r>
            <w:r w:rsidRPr="00B3337D">
              <w:rPr>
                <w:color w:val="000000" w:themeColor="text1"/>
                <w:sz w:val="24"/>
              </w:rPr>
              <w:t>范围内无村庄等人群集中区域；本项目</w:t>
            </w:r>
            <w:r w:rsidRPr="00B3337D">
              <w:rPr>
                <w:color w:val="000000" w:themeColor="text1"/>
                <w:sz w:val="24"/>
              </w:rPr>
              <w:t>500m</w:t>
            </w:r>
            <w:r w:rsidRPr="00B3337D">
              <w:rPr>
                <w:color w:val="000000" w:themeColor="text1"/>
                <w:sz w:val="24"/>
              </w:rPr>
              <w:t>范围内无地下水集中式饮用水源地和热水、矿泉水、温泉等特殊地下水资源</w:t>
            </w:r>
            <w:r w:rsidRPr="00B3337D">
              <w:rPr>
                <w:bCs/>
                <w:color w:val="000000" w:themeColor="text1"/>
                <w:sz w:val="24"/>
              </w:rPr>
              <w:t>；</w:t>
            </w:r>
            <w:r w:rsidRPr="00B3337D">
              <w:rPr>
                <w:color w:val="000000" w:themeColor="text1"/>
                <w:sz w:val="24"/>
              </w:rPr>
              <w:t>项目区周边无生态环境保护目标。具体环境保护目标见附图</w:t>
            </w:r>
            <w:r w:rsidRPr="00B3337D">
              <w:rPr>
                <w:color w:val="000000" w:themeColor="text1"/>
                <w:sz w:val="24"/>
              </w:rPr>
              <w:t>3</w:t>
            </w:r>
            <w:r w:rsidRPr="00B3337D">
              <w:rPr>
                <w:color w:val="000000" w:themeColor="text1"/>
                <w:sz w:val="24"/>
              </w:rPr>
              <w:t>。</w:t>
            </w:r>
          </w:p>
          <w:p w14:paraId="7ED991FE" w14:textId="77777777" w:rsidR="00821ECF" w:rsidRPr="00B3337D" w:rsidRDefault="00D72CB7">
            <w:pPr>
              <w:spacing w:line="440" w:lineRule="exact"/>
              <w:ind w:left="420"/>
              <w:jc w:val="center"/>
              <w:rPr>
                <w:b/>
                <w:color w:val="000000" w:themeColor="text1"/>
                <w:kern w:val="0"/>
                <w:sz w:val="24"/>
              </w:rPr>
            </w:pPr>
            <w:r w:rsidRPr="00B3337D">
              <w:rPr>
                <w:b/>
                <w:color w:val="000000" w:themeColor="text1"/>
                <w:kern w:val="0"/>
                <w:sz w:val="24"/>
              </w:rPr>
              <w:t>表</w:t>
            </w:r>
            <w:r w:rsidRPr="00B3337D">
              <w:rPr>
                <w:b/>
                <w:color w:val="000000" w:themeColor="text1"/>
                <w:kern w:val="0"/>
                <w:sz w:val="24"/>
              </w:rPr>
              <w:t>3-6</w:t>
            </w:r>
            <w:r w:rsidRPr="00B3337D">
              <w:rPr>
                <w:b/>
                <w:color w:val="000000" w:themeColor="text1"/>
                <w:kern w:val="0"/>
                <w:sz w:val="24"/>
              </w:rPr>
              <w:t>环境保护对象及保护目标一览表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0"/>
              <w:gridCol w:w="3969"/>
              <w:gridCol w:w="2386"/>
            </w:tblGrid>
            <w:tr w:rsidR="00B3337D" w:rsidRPr="00B3337D" w14:paraId="196290D0" w14:textId="77777777">
              <w:trPr>
                <w:trHeight w:val="454"/>
                <w:jc w:val="center"/>
              </w:trPr>
              <w:tc>
                <w:tcPr>
                  <w:tcW w:w="1020" w:type="dxa"/>
                  <w:vAlign w:val="center"/>
                </w:tcPr>
                <w:p w14:paraId="7BC2C5A4" w14:textId="77777777" w:rsidR="00821ECF" w:rsidRPr="00B3337D" w:rsidRDefault="00D72CB7">
                  <w:pPr>
                    <w:widowControl/>
                    <w:adjustRightInd w:val="0"/>
                    <w:snapToGrid w:val="0"/>
                    <w:jc w:val="center"/>
                    <w:rPr>
                      <w:b/>
                      <w:color w:val="000000" w:themeColor="text1"/>
                      <w:kern w:val="0"/>
                      <w:sz w:val="24"/>
                    </w:rPr>
                  </w:pPr>
                  <w:r w:rsidRPr="00B3337D">
                    <w:rPr>
                      <w:b/>
                      <w:color w:val="000000" w:themeColor="text1"/>
                      <w:kern w:val="0"/>
                      <w:sz w:val="24"/>
                    </w:rPr>
                    <w:t>环境要素</w:t>
                  </w:r>
                </w:p>
              </w:tc>
              <w:tc>
                <w:tcPr>
                  <w:tcW w:w="3969" w:type="dxa"/>
                  <w:vAlign w:val="center"/>
                </w:tcPr>
                <w:p w14:paraId="7A252BF8" w14:textId="77777777" w:rsidR="00821ECF" w:rsidRPr="00B3337D" w:rsidRDefault="00D72CB7">
                  <w:pPr>
                    <w:widowControl/>
                    <w:adjustRightInd w:val="0"/>
                    <w:snapToGrid w:val="0"/>
                    <w:jc w:val="center"/>
                    <w:rPr>
                      <w:b/>
                      <w:color w:val="000000" w:themeColor="text1"/>
                      <w:kern w:val="0"/>
                      <w:sz w:val="24"/>
                    </w:rPr>
                  </w:pPr>
                  <w:r w:rsidRPr="00B3337D">
                    <w:rPr>
                      <w:b/>
                      <w:color w:val="000000" w:themeColor="text1"/>
                      <w:kern w:val="0"/>
                      <w:sz w:val="24"/>
                    </w:rPr>
                    <w:t>环境功能区</w:t>
                  </w:r>
                </w:p>
              </w:tc>
              <w:tc>
                <w:tcPr>
                  <w:tcW w:w="2386" w:type="dxa"/>
                  <w:vAlign w:val="center"/>
                </w:tcPr>
                <w:p w14:paraId="5CC8AB5A" w14:textId="77777777" w:rsidR="00821ECF" w:rsidRPr="00B3337D" w:rsidRDefault="00D72CB7">
                  <w:pPr>
                    <w:widowControl/>
                    <w:adjustRightInd w:val="0"/>
                    <w:snapToGrid w:val="0"/>
                    <w:jc w:val="center"/>
                    <w:rPr>
                      <w:b/>
                      <w:color w:val="000000" w:themeColor="text1"/>
                      <w:kern w:val="0"/>
                      <w:sz w:val="24"/>
                    </w:rPr>
                  </w:pPr>
                  <w:r w:rsidRPr="00B3337D">
                    <w:rPr>
                      <w:b/>
                      <w:color w:val="000000" w:themeColor="text1"/>
                      <w:kern w:val="0"/>
                      <w:sz w:val="24"/>
                    </w:rPr>
                    <w:t>标准</w:t>
                  </w:r>
                </w:p>
              </w:tc>
            </w:tr>
            <w:tr w:rsidR="00B3337D" w:rsidRPr="00B3337D" w14:paraId="31557CBB" w14:textId="77777777">
              <w:trPr>
                <w:trHeight w:val="454"/>
                <w:jc w:val="center"/>
              </w:trPr>
              <w:tc>
                <w:tcPr>
                  <w:tcW w:w="1020" w:type="dxa"/>
                  <w:vAlign w:val="center"/>
                </w:tcPr>
                <w:p w14:paraId="755A2B5D" w14:textId="77777777" w:rsidR="00821ECF" w:rsidRPr="00B3337D" w:rsidRDefault="00D72CB7">
                  <w:pPr>
                    <w:widowControl/>
                    <w:adjustRightInd w:val="0"/>
                    <w:snapToGrid w:val="0"/>
                    <w:jc w:val="center"/>
                    <w:rPr>
                      <w:bCs/>
                      <w:color w:val="000000" w:themeColor="text1"/>
                      <w:kern w:val="0"/>
                      <w:sz w:val="24"/>
                    </w:rPr>
                  </w:pPr>
                  <w:r w:rsidRPr="00B3337D">
                    <w:rPr>
                      <w:bCs/>
                      <w:color w:val="000000" w:themeColor="text1"/>
                      <w:kern w:val="0"/>
                      <w:sz w:val="24"/>
                    </w:rPr>
                    <w:t>空气环境</w:t>
                  </w:r>
                </w:p>
              </w:tc>
              <w:tc>
                <w:tcPr>
                  <w:tcW w:w="3969" w:type="dxa"/>
                  <w:vAlign w:val="center"/>
                </w:tcPr>
                <w:p w14:paraId="1F3E8AA5" w14:textId="77777777" w:rsidR="00821ECF" w:rsidRPr="00B3337D" w:rsidRDefault="00D72CB7">
                  <w:pPr>
                    <w:widowControl/>
                    <w:adjustRightInd w:val="0"/>
                    <w:snapToGrid w:val="0"/>
                    <w:jc w:val="center"/>
                    <w:rPr>
                      <w:bCs/>
                      <w:color w:val="000000" w:themeColor="text1"/>
                      <w:kern w:val="0"/>
                      <w:sz w:val="24"/>
                    </w:rPr>
                  </w:pPr>
                  <w:r w:rsidRPr="00B3337D">
                    <w:rPr>
                      <w:bCs/>
                      <w:color w:val="000000" w:themeColor="text1"/>
                      <w:kern w:val="0"/>
                      <w:sz w:val="24"/>
                    </w:rPr>
                    <w:t>厂界外</w:t>
                  </w:r>
                  <w:r w:rsidRPr="00B3337D">
                    <w:rPr>
                      <w:bCs/>
                      <w:color w:val="000000" w:themeColor="text1"/>
                      <w:kern w:val="0"/>
                      <w:sz w:val="24"/>
                    </w:rPr>
                    <w:t>500m</w:t>
                  </w:r>
                  <w:r w:rsidRPr="00B3337D">
                    <w:rPr>
                      <w:bCs/>
                      <w:color w:val="000000" w:themeColor="text1"/>
                      <w:kern w:val="0"/>
                      <w:sz w:val="24"/>
                    </w:rPr>
                    <w:t>内无自然保护区、风景名胜区、文化区、居民集中居住区等敏感目标。</w:t>
                  </w:r>
                </w:p>
              </w:tc>
              <w:tc>
                <w:tcPr>
                  <w:tcW w:w="2386" w:type="dxa"/>
                  <w:vAlign w:val="center"/>
                </w:tcPr>
                <w:p w14:paraId="3D599929" w14:textId="77777777" w:rsidR="00821ECF" w:rsidRPr="00B3337D" w:rsidRDefault="00D72CB7">
                  <w:pPr>
                    <w:widowControl/>
                    <w:adjustRightInd w:val="0"/>
                    <w:snapToGrid w:val="0"/>
                    <w:jc w:val="center"/>
                    <w:rPr>
                      <w:bCs/>
                      <w:color w:val="000000" w:themeColor="text1"/>
                      <w:kern w:val="0"/>
                      <w:sz w:val="24"/>
                    </w:rPr>
                  </w:pPr>
                  <w:r w:rsidRPr="00B3337D">
                    <w:rPr>
                      <w:bCs/>
                      <w:color w:val="000000" w:themeColor="text1"/>
                      <w:kern w:val="0"/>
                      <w:sz w:val="24"/>
                    </w:rPr>
                    <w:t>《环境空气质量标准》（</w:t>
                  </w:r>
                  <w:r w:rsidRPr="00B3337D">
                    <w:rPr>
                      <w:bCs/>
                      <w:color w:val="000000" w:themeColor="text1"/>
                      <w:kern w:val="0"/>
                      <w:sz w:val="24"/>
                    </w:rPr>
                    <w:t>GB3095-1996</w:t>
                  </w:r>
                  <w:r w:rsidRPr="00B3337D">
                    <w:rPr>
                      <w:bCs/>
                      <w:color w:val="000000" w:themeColor="text1"/>
                      <w:kern w:val="0"/>
                      <w:sz w:val="24"/>
                    </w:rPr>
                    <w:t>）及其修改单中的二级标准。</w:t>
                  </w:r>
                </w:p>
              </w:tc>
            </w:tr>
            <w:tr w:rsidR="00B3337D" w:rsidRPr="00B3337D" w14:paraId="584048E6" w14:textId="77777777">
              <w:trPr>
                <w:trHeight w:val="454"/>
                <w:jc w:val="center"/>
              </w:trPr>
              <w:tc>
                <w:tcPr>
                  <w:tcW w:w="1020" w:type="dxa"/>
                  <w:vAlign w:val="center"/>
                </w:tcPr>
                <w:p w14:paraId="379EECAC" w14:textId="77777777" w:rsidR="00821ECF" w:rsidRPr="00B3337D" w:rsidRDefault="00D72CB7">
                  <w:pPr>
                    <w:widowControl/>
                    <w:adjustRightInd w:val="0"/>
                    <w:snapToGrid w:val="0"/>
                    <w:jc w:val="center"/>
                    <w:rPr>
                      <w:bCs/>
                      <w:color w:val="000000" w:themeColor="text1"/>
                      <w:kern w:val="0"/>
                      <w:sz w:val="24"/>
                    </w:rPr>
                  </w:pPr>
                  <w:r w:rsidRPr="00B3337D">
                    <w:rPr>
                      <w:bCs/>
                      <w:color w:val="000000" w:themeColor="text1"/>
                      <w:kern w:val="0"/>
                      <w:sz w:val="24"/>
                    </w:rPr>
                    <w:t>声环境</w:t>
                  </w:r>
                </w:p>
              </w:tc>
              <w:tc>
                <w:tcPr>
                  <w:tcW w:w="3969" w:type="dxa"/>
                  <w:vAlign w:val="center"/>
                </w:tcPr>
                <w:p w14:paraId="66EA5B0C" w14:textId="77777777" w:rsidR="00821ECF" w:rsidRPr="00B3337D" w:rsidRDefault="00D72CB7">
                  <w:pPr>
                    <w:widowControl/>
                    <w:adjustRightInd w:val="0"/>
                    <w:snapToGrid w:val="0"/>
                    <w:jc w:val="center"/>
                    <w:rPr>
                      <w:bCs/>
                      <w:color w:val="000000" w:themeColor="text1"/>
                      <w:kern w:val="0"/>
                      <w:sz w:val="24"/>
                    </w:rPr>
                  </w:pPr>
                  <w:r w:rsidRPr="00B3337D">
                    <w:rPr>
                      <w:color w:val="000000" w:themeColor="text1"/>
                      <w:kern w:val="0"/>
                      <w:sz w:val="24"/>
                    </w:rPr>
                    <w:t>厂界外</w:t>
                  </w:r>
                  <w:r w:rsidRPr="00B3337D">
                    <w:rPr>
                      <w:color w:val="000000" w:themeColor="text1"/>
                      <w:kern w:val="0"/>
                      <w:sz w:val="24"/>
                    </w:rPr>
                    <w:t>50m</w:t>
                  </w:r>
                  <w:r w:rsidRPr="00B3337D">
                    <w:rPr>
                      <w:color w:val="000000" w:themeColor="text1"/>
                      <w:kern w:val="0"/>
                      <w:sz w:val="24"/>
                    </w:rPr>
                    <w:t>范围内无声环境保护目标。</w:t>
                  </w:r>
                </w:p>
              </w:tc>
              <w:tc>
                <w:tcPr>
                  <w:tcW w:w="2386" w:type="dxa"/>
                  <w:vAlign w:val="center"/>
                </w:tcPr>
                <w:p w14:paraId="47B3D006" w14:textId="77777777" w:rsidR="00821ECF" w:rsidRPr="00B3337D" w:rsidRDefault="00D72CB7">
                  <w:pPr>
                    <w:widowControl/>
                    <w:adjustRightInd w:val="0"/>
                    <w:snapToGrid w:val="0"/>
                    <w:jc w:val="center"/>
                    <w:rPr>
                      <w:bCs/>
                      <w:color w:val="000000" w:themeColor="text1"/>
                      <w:kern w:val="0"/>
                      <w:sz w:val="24"/>
                    </w:rPr>
                  </w:pPr>
                  <w:r w:rsidRPr="00B3337D">
                    <w:rPr>
                      <w:bCs/>
                      <w:color w:val="000000" w:themeColor="text1"/>
                      <w:kern w:val="0"/>
                      <w:sz w:val="24"/>
                    </w:rPr>
                    <w:t>《声环境质量标准》（</w:t>
                  </w:r>
                  <w:r w:rsidRPr="00B3337D">
                    <w:rPr>
                      <w:bCs/>
                      <w:color w:val="000000" w:themeColor="text1"/>
                      <w:kern w:val="0"/>
                      <w:sz w:val="24"/>
                    </w:rPr>
                    <w:t>GB3096-2008</w:t>
                  </w:r>
                  <w:r w:rsidRPr="00B3337D">
                    <w:rPr>
                      <w:bCs/>
                      <w:color w:val="000000" w:themeColor="text1"/>
                      <w:kern w:val="0"/>
                      <w:sz w:val="24"/>
                    </w:rPr>
                    <w:t>）</w:t>
                  </w:r>
                  <w:r w:rsidRPr="00B3337D">
                    <w:rPr>
                      <w:bCs/>
                      <w:color w:val="000000" w:themeColor="text1"/>
                      <w:kern w:val="0"/>
                      <w:sz w:val="24"/>
                    </w:rPr>
                    <w:t>2</w:t>
                  </w:r>
                  <w:r w:rsidRPr="00B3337D">
                    <w:rPr>
                      <w:bCs/>
                      <w:color w:val="000000" w:themeColor="text1"/>
                      <w:kern w:val="0"/>
                      <w:sz w:val="24"/>
                    </w:rPr>
                    <w:t>类标准。</w:t>
                  </w:r>
                </w:p>
              </w:tc>
            </w:tr>
            <w:tr w:rsidR="00B3337D" w:rsidRPr="00B3337D" w14:paraId="1277B9CE" w14:textId="77777777">
              <w:trPr>
                <w:trHeight w:val="454"/>
                <w:jc w:val="center"/>
              </w:trPr>
              <w:tc>
                <w:tcPr>
                  <w:tcW w:w="1020" w:type="dxa"/>
                  <w:vAlign w:val="center"/>
                </w:tcPr>
                <w:p w14:paraId="35398DC6" w14:textId="77777777" w:rsidR="00821ECF" w:rsidRPr="00B3337D" w:rsidRDefault="00D72CB7">
                  <w:pPr>
                    <w:widowControl/>
                    <w:adjustRightInd w:val="0"/>
                    <w:snapToGrid w:val="0"/>
                    <w:jc w:val="center"/>
                    <w:rPr>
                      <w:bCs/>
                      <w:color w:val="000000" w:themeColor="text1"/>
                      <w:kern w:val="0"/>
                      <w:sz w:val="24"/>
                    </w:rPr>
                  </w:pPr>
                  <w:r w:rsidRPr="00B3337D">
                    <w:rPr>
                      <w:bCs/>
                      <w:color w:val="000000" w:themeColor="text1"/>
                      <w:kern w:val="0"/>
                      <w:sz w:val="24"/>
                    </w:rPr>
                    <w:t>地下水环境</w:t>
                  </w:r>
                </w:p>
              </w:tc>
              <w:tc>
                <w:tcPr>
                  <w:tcW w:w="3969" w:type="dxa"/>
                  <w:vAlign w:val="center"/>
                </w:tcPr>
                <w:p w14:paraId="7C00C62F" w14:textId="77777777" w:rsidR="00821ECF" w:rsidRPr="00B3337D" w:rsidRDefault="00D72CB7">
                  <w:pPr>
                    <w:widowControl/>
                    <w:adjustRightInd w:val="0"/>
                    <w:snapToGrid w:val="0"/>
                    <w:jc w:val="center"/>
                    <w:rPr>
                      <w:bCs/>
                      <w:color w:val="000000" w:themeColor="text1"/>
                      <w:kern w:val="0"/>
                      <w:sz w:val="24"/>
                    </w:rPr>
                  </w:pPr>
                  <w:r w:rsidRPr="00B3337D">
                    <w:rPr>
                      <w:bCs/>
                      <w:color w:val="000000" w:themeColor="text1"/>
                      <w:kern w:val="0"/>
                      <w:sz w:val="24"/>
                    </w:rPr>
                    <w:t>项目</w:t>
                  </w:r>
                  <w:r w:rsidRPr="00B3337D">
                    <w:rPr>
                      <w:bCs/>
                      <w:color w:val="000000" w:themeColor="text1"/>
                      <w:kern w:val="0"/>
                      <w:sz w:val="24"/>
                    </w:rPr>
                    <w:t>500m</w:t>
                  </w:r>
                  <w:r w:rsidRPr="00B3337D">
                    <w:rPr>
                      <w:bCs/>
                      <w:color w:val="000000" w:themeColor="text1"/>
                      <w:kern w:val="0"/>
                      <w:sz w:val="24"/>
                    </w:rPr>
                    <w:t>范围内无地下水集中式饮用水源地和热水、矿泉水、温泉等特殊地下水资源。</w:t>
                  </w:r>
                </w:p>
              </w:tc>
              <w:tc>
                <w:tcPr>
                  <w:tcW w:w="2386" w:type="dxa"/>
                  <w:vAlign w:val="center"/>
                </w:tcPr>
                <w:p w14:paraId="44BFF06F" w14:textId="77777777" w:rsidR="00821ECF" w:rsidRPr="00B3337D" w:rsidRDefault="00D72CB7">
                  <w:pPr>
                    <w:widowControl/>
                    <w:adjustRightInd w:val="0"/>
                    <w:snapToGrid w:val="0"/>
                    <w:jc w:val="center"/>
                    <w:rPr>
                      <w:bCs/>
                      <w:color w:val="000000" w:themeColor="text1"/>
                      <w:kern w:val="0"/>
                      <w:sz w:val="24"/>
                    </w:rPr>
                  </w:pPr>
                  <w:r w:rsidRPr="00B3337D">
                    <w:rPr>
                      <w:bCs/>
                      <w:color w:val="000000" w:themeColor="text1"/>
                      <w:kern w:val="0"/>
                      <w:sz w:val="24"/>
                    </w:rPr>
                    <w:t>《地下水质量标准》（</w:t>
                  </w:r>
                  <w:r w:rsidRPr="00B3337D">
                    <w:rPr>
                      <w:bCs/>
                      <w:color w:val="000000" w:themeColor="text1"/>
                      <w:kern w:val="0"/>
                      <w:sz w:val="24"/>
                    </w:rPr>
                    <w:t>GB/T14848-2017</w:t>
                  </w:r>
                  <w:r w:rsidRPr="00B3337D">
                    <w:rPr>
                      <w:bCs/>
                      <w:color w:val="000000" w:themeColor="text1"/>
                      <w:kern w:val="0"/>
                      <w:sz w:val="24"/>
                    </w:rPr>
                    <w:t>）</w:t>
                  </w:r>
                  <w:r w:rsidRPr="00B3337D">
                    <w:rPr>
                      <w:bCs/>
                      <w:color w:val="000000" w:themeColor="text1"/>
                      <w:kern w:val="0"/>
                      <w:sz w:val="24"/>
                    </w:rPr>
                    <w:t>Ⅲ</w:t>
                  </w:r>
                  <w:r w:rsidRPr="00B3337D">
                    <w:rPr>
                      <w:bCs/>
                      <w:color w:val="000000" w:themeColor="text1"/>
                      <w:kern w:val="0"/>
                      <w:sz w:val="24"/>
                    </w:rPr>
                    <w:t>类</w:t>
                  </w:r>
                </w:p>
              </w:tc>
            </w:tr>
            <w:tr w:rsidR="00B3337D" w:rsidRPr="00B3337D" w14:paraId="67E36D52" w14:textId="77777777">
              <w:trPr>
                <w:trHeight w:val="454"/>
                <w:jc w:val="center"/>
              </w:trPr>
              <w:tc>
                <w:tcPr>
                  <w:tcW w:w="1020" w:type="dxa"/>
                  <w:vAlign w:val="center"/>
                </w:tcPr>
                <w:p w14:paraId="161FC165" w14:textId="77777777" w:rsidR="00821ECF" w:rsidRPr="00B3337D" w:rsidRDefault="00D72CB7">
                  <w:pPr>
                    <w:widowControl/>
                    <w:adjustRightInd w:val="0"/>
                    <w:snapToGrid w:val="0"/>
                    <w:jc w:val="center"/>
                    <w:rPr>
                      <w:bCs/>
                      <w:color w:val="000000" w:themeColor="text1"/>
                      <w:kern w:val="0"/>
                      <w:sz w:val="24"/>
                    </w:rPr>
                  </w:pPr>
                  <w:r w:rsidRPr="00B3337D">
                    <w:rPr>
                      <w:bCs/>
                      <w:color w:val="000000" w:themeColor="text1"/>
                      <w:kern w:val="0"/>
                      <w:sz w:val="24"/>
                    </w:rPr>
                    <w:t>生态环境</w:t>
                  </w:r>
                </w:p>
              </w:tc>
              <w:tc>
                <w:tcPr>
                  <w:tcW w:w="6355" w:type="dxa"/>
                  <w:gridSpan w:val="2"/>
                  <w:vAlign w:val="center"/>
                </w:tcPr>
                <w:p w14:paraId="5B4B03F3" w14:textId="77777777" w:rsidR="00821ECF" w:rsidRPr="00B3337D" w:rsidRDefault="00D72CB7">
                  <w:pPr>
                    <w:widowControl/>
                    <w:adjustRightInd w:val="0"/>
                    <w:snapToGrid w:val="0"/>
                    <w:jc w:val="center"/>
                    <w:rPr>
                      <w:color w:val="000000" w:themeColor="text1"/>
                      <w:kern w:val="0"/>
                      <w:sz w:val="24"/>
                    </w:rPr>
                  </w:pPr>
                  <w:r w:rsidRPr="00B3337D">
                    <w:rPr>
                      <w:color w:val="000000" w:themeColor="text1"/>
                      <w:kern w:val="0"/>
                      <w:sz w:val="24"/>
                    </w:rPr>
                    <w:t>项目区周边无生态环境保护目标</w:t>
                  </w:r>
                </w:p>
              </w:tc>
            </w:tr>
          </w:tbl>
          <w:p w14:paraId="1AE5E026" w14:textId="77777777" w:rsidR="00821ECF" w:rsidRPr="00B3337D" w:rsidRDefault="00821ECF">
            <w:pPr>
              <w:spacing w:line="440" w:lineRule="exact"/>
              <w:ind w:leftChars="200" w:left="420"/>
              <w:rPr>
                <w:color w:val="000000" w:themeColor="text1"/>
                <w:kern w:val="0"/>
                <w:sz w:val="24"/>
              </w:rPr>
            </w:pPr>
          </w:p>
        </w:tc>
      </w:tr>
      <w:tr w:rsidR="00B3337D" w:rsidRPr="00B3337D" w14:paraId="7630C497" w14:textId="77777777">
        <w:trPr>
          <w:trHeight w:val="90"/>
          <w:jc w:val="center"/>
        </w:trPr>
        <w:tc>
          <w:tcPr>
            <w:tcW w:w="841" w:type="dxa"/>
            <w:tcMar>
              <w:left w:w="28" w:type="dxa"/>
              <w:right w:w="28" w:type="dxa"/>
            </w:tcMar>
            <w:vAlign w:val="center"/>
          </w:tcPr>
          <w:p w14:paraId="1FF79476"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t>污</w:t>
            </w:r>
          </w:p>
          <w:p w14:paraId="780732EE"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t>染</w:t>
            </w:r>
          </w:p>
          <w:p w14:paraId="4739B9EA"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t>物</w:t>
            </w:r>
          </w:p>
          <w:p w14:paraId="0C9E1DC1"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t>排</w:t>
            </w:r>
          </w:p>
          <w:p w14:paraId="28E81D20"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lastRenderedPageBreak/>
              <w:t>放</w:t>
            </w:r>
          </w:p>
          <w:p w14:paraId="6BB22E50"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t>控</w:t>
            </w:r>
          </w:p>
          <w:p w14:paraId="2DA79D2A"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t>制</w:t>
            </w:r>
          </w:p>
          <w:p w14:paraId="12450F87"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t>标</w:t>
            </w:r>
          </w:p>
          <w:p w14:paraId="7E717B84"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t>准</w:t>
            </w:r>
          </w:p>
        </w:tc>
        <w:tc>
          <w:tcPr>
            <w:tcW w:w="7601" w:type="dxa"/>
            <w:vAlign w:val="center"/>
          </w:tcPr>
          <w:p w14:paraId="629C701C" w14:textId="77777777" w:rsidR="00821ECF" w:rsidRPr="00B3337D" w:rsidRDefault="00D72CB7">
            <w:pPr>
              <w:pStyle w:val="26-521"/>
              <w:spacing w:line="440" w:lineRule="exact"/>
              <w:ind w:left="480" w:firstLineChars="0" w:firstLine="0"/>
              <w:rPr>
                <w:rFonts w:cs="Times New Roman"/>
                <w:b/>
                <w:bCs/>
                <w:color w:val="000000" w:themeColor="text1"/>
              </w:rPr>
            </w:pPr>
            <w:r w:rsidRPr="00B3337D">
              <w:rPr>
                <w:rFonts w:cs="Times New Roman"/>
                <w:b/>
                <w:bCs/>
                <w:color w:val="000000" w:themeColor="text1"/>
              </w:rPr>
              <w:lastRenderedPageBreak/>
              <w:t>1</w:t>
            </w:r>
            <w:r w:rsidRPr="00B3337D">
              <w:rPr>
                <w:rFonts w:cs="Times New Roman"/>
                <w:b/>
                <w:bCs/>
                <w:color w:val="000000" w:themeColor="text1"/>
              </w:rPr>
              <w:t>、大气污染物</w:t>
            </w:r>
          </w:p>
          <w:p w14:paraId="2685D770"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本项目施工期厂界颗粒物执行《大气污染物综合排放标准》（</w:t>
            </w:r>
            <w:r w:rsidRPr="00B3337D">
              <w:rPr>
                <w:rFonts w:cs="Times New Roman"/>
                <w:color w:val="000000" w:themeColor="text1"/>
              </w:rPr>
              <w:t>GB16297-1996</w:t>
            </w:r>
            <w:r w:rsidRPr="00B3337D">
              <w:rPr>
                <w:rFonts w:cs="Times New Roman"/>
                <w:color w:val="000000" w:themeColor="text1"/>
              </w:rPr>
              <w:t>）表</w:t>
            </w:r>
            <w:r w:rsidRPr="00B3337D">
              <w:rPr>
                <w:rFonts w:cs="Times New Roman"/>
                <w:color w:val="000000" w:themeColor="text1"/>
              </w:rPr>
              <w:t>2</w:t>
            </w:r>
            <w:r w:rsidRPr="00B3337D">
              <w:rPr>
                <w:rFonts w:cs="Times New Roman"/>
                <w:color w:val="000000" w:themeColor="text1"/>
              </w:rPr>
              <w:t>颗粒物无组织排放限值（</w:t>
            </w:r>
            <w:r w:rsidRPr="00B3337D">
              <w:rPr>
                <w:rFonts w:cs="Times New Roman"/>
                <w:color w:val="000000" w:themeColor="text1"/>
              </w:rPr>
              <w:t>1mg/m</w:t>
            </w:r>
            <w:r w:rsidRPr="00B3337D">
              <w:rPr>
                <w:rFonts w:cs="Times New Roman"/>
                <w:color w:val="000000" w:themeColor="text1"/>
                <w:vertAlign w:val="superscript"/>
              </w:rPr>
              <w:t>3</w:t>
            </w:r>
            <w:r w:rsidRPr="00B3337D">
              <w:rPr>
                <w:rFonts w:cs="Times New Roman"/>
                <w:color w:val="000000" w:themeColor="text1"/>
              </w:rPr>
              <w:t>）。</w:t>
            </w:r>
          </w:p>
          <w:p w14:paraId="77A6A16D" w14:textId="77777777" w:rsidR="00821ECF" w:rsidRPr="00B3337D" w:rsidRDefault="00D72CB7">
            <w:pPr>
              <w:spacing w:line="440" w:lineRule="exact"/>
              <w:jc w:val="center"/>
              <w:rPr>
                <w:b/>
                <w:bCs/>
                <w:color w:val="000000" w:themeColor="text1"/>
                <w:sz w:val="24"/>
              </w:rPr>
            </w:pPr>
            <w:r w:rsidRPr="00B3337D">
              <w:rPr>
                <w:b/>
                <w:bCs/>
                <w:color w:val="000000" w:themeColor="text1"/>
                <w:sz w:val="24"/>
                <w:lang w:val="zh-CN"/>
              </w:rPr>
              <w:t>表</w:t>
            </w:r>
            <w:r w:rsidRPr="00B3337D">
              <w:rPr>
                <w:b/>
                <w:bCs/>
                <w:color w:val="000000" w:themeColor="text1"/>
                <w:sz w:val="24"/>
              </w:rPr>
              <w:t>3-7</w:t>
            </w:r>
            <w:r w:rsidRPr="00B3337D">
              <w:rPr>
                <w:b/>
                <w:bCs/>
                <w:color w:val="000000" w:themeColor="text1"/>
                <w:sz w:val="24"/>
                <w:lang w:val="zh-CN"/>
              </w:rPr>
              <w:t>《大气污染物综合排放标准》（</w:t>
            </w:r>
            <w:r w:rsidRPr="00B3337D">
              <w:rPr>
                <w:b/>
                <w:bCs/>
                <w:color w:val="000000" w:themeColor="text1"/>
                <w:sz w:val="24"/>
                <w:lang w:val="zh-CN"/>
              </w:rPr>
              <w:t>GB16297</w:t>
            </w:r>
            <w:r w:rsidRPr="00B3337D">
              <w:rPr>
                <w:b/>
                <w:bCs/>
                <w:color w:val="000000" w:themeColor="text1"/>
                <w:sz w:val="24"/>
                <w:lang w:val="zh-CN"/>
              </w:rPr>
              <w:t>－</w:t>
            </w:r>
            <w:r w:rsidRPr="00B3337D">
              <w:rPr>
                <w:b/>
                <w:bCs/>
                <w:color w:val="000000" w:themeColor="text1"/>
                <w:sz w:val="24"/>
                <w:lang w:val="zh-CN"/>
              </w:rPr>
              <w:t>1996</w:t>
            </w:r>
            <w:r w:rsidRPr="00B3337D">
              <w:rPr>
                <w:b/>
                <w:bCs/>
                <w:color w:val="000000" w:themeColor="text1"/>
                <w:sz w:val="24"/>
                <w:lang w:val="zh-CN"/>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1"/>
              <w:gridCol w:w="1652"/>
              <w:gridCol w:w="1652"/>
              <w:gridCol w:w="2860"/>
            </w:tblGrid>
            <w:tr w:rsidR="00B3337D" w:rsidRPr="00B3337D" w14:paraId="3AC1496E" w14:textId="77777777">
              <w:trPr>
                <w:trHeight w:val="454"/>
                <w:jc w:val="center"/>
              </w:trPr>
              <w:tc>
                <w:tcPr>
                  <w:tcW w:w="820" w:type="pct"/>
                  <w:vMerge w:val="restart"/>
                  <w:vAlign w:val="center"/>
                </w:tcPr>
                <w:p w14:paraId="4E8BC636" w14:textId="77777777" w:rsidR="00821ECF" w:rsidRPr="00B3337D" w:rsidRDefault="00D72CB7">
                  <w:pPr>
                    <w:widowControl/>
                    <w:jc w:val="center"/>
                    <w:rPr>
                      <w:b/>
                      <w:bCs/>
                      <w:color w:val="000000" w:themeColor="text1"/>
                      <w:sz w:val="24"/>
                    </w:rPr>
                  </w:pPr>
                  <w:r w:rsidRPr="00B3337D">
                    <w:rPr>
                      <w:b/>
                      <w:bCs/>
                      <w:color w:val="000000" w:themeColor="text1"/>
                      <w:sz w:val="24"/>
                    </w:rPr>
                    <w:lastRenderedPageBreak/>
                    <w:t>污染物</w:t>
                  </w:r>
                </w:p>
              </w:tc>
              <w:tc>
                <w:tcPr>
                  <w:tcW w:w="2240" w:type="pct"/>
                  <w:gridSpan w:val="2"/>
                  <w:vAlign w:val="center"/>
                </w:tcPr>
                <w:p w14:paraId="633FE9F2" w14:textId="77777777" w:rsidR="00821ECF" w:rsidRPr="00B3337D" w:rsidRDefault="00D72CB7">
                  <w:pPr>
                    <w:widowControl/>
                    <w:jc w:val="center"/>
                    <w:rPr>
                      <w:b/>
                      <w:bCs/>
                      <w:color w:val="000000" w:themeColor="text1"/>
                      <w:sz w:val="24"/>
                    </w:rPr>
                  </w:pPr>
                  <w:r w:rsidRPr="00B3337D">
                    <w:rPr>
                      <w:b/>
                      <w:bCs/>
                      <w:color w:val="000000" w:themeColor="text1"/>
                      <w:sz w:val="24"/>
                    </w:rPr>
                    <w:t>无组织排放监控浓度限值</w:t>
                  </w:r>
                </w:p>
              </w:tc>
              <w:tc>
                <w:tcPr>
                  <w:tcW w:w="1939" w:type="pct"/>
                  <w:vMerge w:val="restart"/>
                  <w:vAlign w:val="center"/>
                </w:tcPr>
                <w:p w14:paraId="25FECB12" w14:textId="77777777" w:rsidR="00821ECF" w:rsidRPr="00B3337D" w:rsidRDefault="00D72CB7">
                  <w:pPr>
                    <w:widowControl/>
                    <w:jc w:val="center"/>
                    <w:rPr>
                      <w:b/>
                      <w:bCs/>
                      <w:color w:val="000000" w:themeColor="text1"/>
                      <w:sz w:val="24"/>
                    </w:rPr>
                  </w:pPr>
                  <w:r w:rsidRPr="00B3337D">
                    <w:rPr>
                      <w:b/>
                      <w:bCs/>
                      <w:color w:val="000000" w:themeColor="text1"/>
                      <w:sz w:val="24"/>
                    </w:rPr>
                    <w:t>标准来源</w:t>
                  </w:r>
                </w:p>
              </w:tc>
            </w:tr>
            <w:tr w:rsidR="00B3337D" w:rsidRPr="00B3337D" w14:paraId="38352E3D" w14:textId="77777777">
              <w:trPr>
                <w:trHeight w:val="454"/>
                <w:jc w:val="center"/>
              </w:trPr>
              <w:tc>
                <w:tcPr>
                  <w:tcW w:w="820" w:type="pct"/>
                  <w:vMerge/>
                  <w:vAlign w:val="center"/>
                </w:tcPr>
                <w:p w14:paraId="242ADD46" w14:textId="77777777" w:rsidR="00821ECF" w:rsidRPr="00B3337D" w:rsidRDefault="00821ECF">
                  <w:pPr>
                    <w:widowControl/>
                    <w:jc w:val="center"/>
                    <w:rPr>
                      <w:b/>
                      <w:bCs/>
                      <w:color w:val="000000" w:themeColor="text1"/>
                      <w:sz w:val="24"/>
                    </w:rPr>
                  </w:pPr>
                </w:p>
              </w:tc>
              <w:tc>
                <w:tcPr>
                  <w:tcW w:w="1120" w:type="pct"/>
                  <w:vAlign w:val="center"/>
                </w:tcPr>
                <w:p w14:paraId="1B7797E1" w14:textId="77777777" w:rsidR="00821ECF" w:rsidRPr="00B3337D" w:rsidRDefault="00D72CB7">
                  <w:pPr>
                    <w:widowControl/>
                    <w:jc w:val="center"/>
                    <w:rPr>
                      <w:b/>
                      <w:bCs/>
                      <w:color w:val="000000" w:themeColor="text1"/>
                      <w:sz w:val="24"/>
                    </w:rPr>
                  </w:pPr>
                  <w:r w:rsidRPr="00B3337D">
                    <w:rPr>
                      <w:b/>
                      <w:bCs/>
                      <w:color w:val="000000" w:themeColor="text1"/>
                      <w:sz w:val="24"/>
                    </w:rPr>
                    <w:t>监控点</w:t>
                  </w:r>
                </w:p>
              </w:tc>
              <w:tc>
                <w:tcPr>
                  <w:tcW w:w="1120" w:type="pct"/>
                  <w:vAlign w:val="center"/>
                </w:tcPr>
                <w:p w14:paraId="560A5739" w14:textId="77777777" w:rsidR="00821ECF" w:rsidRPr="00B3337D" w:rsidRDefault="00D72CB7">
                  <w:pPr>
                    <w:widowControl/>
                    <w:jc w:val="center"/>
                    <w:rPr>
                      <w:b/>
                      <w:bCs/>
                      <w:color w:val="000000" w:themeColor="text1"/>
                      <w:sz w:val="24"/>
                    </w:rPr>
                  </w:pPr>
                  <w:r w:rsidRPr="00B3337D">
                    <w:rPr>
                      <w:b/>
                      <w:bCs/>
                      <w:color w:val="000000" w:themeColor="text1"/>
                      <w:sz w:val="24"/>
                    </w:rPr>
                    <w:t>浓度（</w:t>
                  </w:r>
                  <w:r w:rsidRPr="00B3337D">
                    <w:rPr>
                      <w:b/>
                      <w:bCs/>
                      <w:color w:val="000000" w:themeColor="text1"/>
                      <w:sz w:val="24"/>
                    </w:rPr>
                    <w:t>mg/m³</w:t>
                  </w:r>
                  <w:r w:rsidRPr="00B3337D">
                    <w:rPr>
                      <w:b/>
                      <w:bCs/>
                      <w:color w:val="000000" w:themeColor="text1"/>
                      <w:sz w:val="24"/>
                    </w:rPr>
                    <w:t>）</w:t>
                  </w:r>
                </w:p>
              </w:tc>
              <w:tc>
                <w:tcPr>
                  <w:tcW w:w="1939" w:type="pct"/>
                  <w:vMerge/>
                  <w:vAlign w:val="center"/>
                </w:tcPr>
                <w:p w14:paraId="65C1004B" w14:textId="77777777" w:rsidR="00821ECF" w:rsidRPr="00B3337D" w:rsidRDefault="00821ECF">
                  <w:pPr>
                    <w:widowControl/>
                    <w:jc w:val="center"/>
                    <w:rPr>
                      <w:b/>
                      <w:bCs/>
                      <w:color w:val="000000" w:themeColor="text1"/>
                      <w:sz w:val="24"/>
                    </w:rPr>
                  </w:pPr>
                </w:p>
              </w:tc>
            </w:tr>
            <w:tr w:rsidR="00B3337D" w:rsidRPr="00B3337D" w14:paraId="6A68F230" w14:textId="77777777">
              <w:trPr>
                <w:trHeight w:val="454"/>
                <w:jc w:val="center"/>
              </w:trPr>
              <w:tc>
                <w:tcPr>
                  <w:tcW w:w="820" w:type="pct"/>
                  <w:vAlign w:val="center"/>
                </w:tcPr>
                <w:p w14:paraId="6B3BB0B3" w14:textId="77777777" w:rsidR="00821ECF" w:rsidRPr="00B3337D" w:rsidRDefault="00D72CB7">
                  <w:pPr>
                    <w:widowControl/>
                    <w:jc w:val="center"/>
                    <w:rPr>
                      <w:color w:val="000000" w:themeColor="text1"/>
                      <w:sz w:val="24"/>
                    </w:rPr>
                  </w:pPr>
                  <w:r w:rsidRPr="00B3337D">
                    <w:rPr>
                      <w:color w:val="000000" w:themeColor="text1"/>
                      <w:sz w:val="24"/>
                    </w:rPr>
                    <w:t>颗粒物</w:t>
                  </w:r>
                </w:p>
              </w:tc>
              <w:tc>
                <w:tcPr>
                  <w:tcW w:w="1120" w:type="pct"/>
                  <w:vAlign w:val="center"/>
                </w:tcPr>
                <w:p w14:paraId="6BF6BB5C" w14:textId="77777777" w:rsidR="00821ECF" w:rsidRPr="00B3337D" w:rsidRDefault="00D72CB7">
                  <w:pPr>
                    <w:widowControl/>
                    <w:jc w:val="center"/>
                    <w:rPr>
                      <w:color w:val="000000" w:themeColor="text1"/>
                      <w:sz w:val="24"/>
                    </w:rPr>
                  </w:pPr>
                  <w:r w:rsidRPr="00B3337D">
                    <w:rPr>
                      <w:color w:val="000000" w:themeColor="text1"/>
                      <w:sz w:val="24"/>
                    </w:rPr>
                    <w:t>周界外浓度最高点</w:t>
                  </w:r>
                </w:p>
              </w:tc>
              <w:tc>
                <w:tcPr>
                  <w:tcW w:w="1120" w:type="pct"/>
                  <w:vAlign w:val="center"/>
                </w:tcPr>
                <w:p w14:paraId="737EADD5" w14:textId="77777777" w:rsidR="00821ECF" w:rsidRPr="00B3337D" w:rsidRDefault="00D72CB7">
                  <w:pPr>
                    <w:widowControl/>
                    <w:jc w:val="center"/>
                    <w:rPr>
                      <w:color w:val="000000" w:themeColor="text1"/>
                      <w:sz w:val="24"/>
                    </w:rPr>
                  </w:pPr>
                  <w:r w:rsidRPr="00B3337D">
                    <w:rPr>
                      <w:color w:val="000000" w:themeColor="text1"/>
                      <w:sz w:val="24"/>
                    </w:rPr>
                    <w:t>1.0</w:t>
                  </w:r>
                </w:p>
              </w:tc>
              <w:tc>
                <w:tcPr>
                  <w:tcW w:w="1939" w:type="pct"/>
                  <w:vAlign w:val="center"/>
                </w:tcPr>
                <w:p w14:paraId="5DDFB67E" w14:textId="77777777" w:rsidR="00821ECF" w:rsidRPr="00B3337D" w:rsidRDefault="00D72CB7">
                  <w:pPr>
                    <w:widowControl/>
                    <w:jc w:val="center"/>
                    <w:rPr>
                      <w:color w:val="000000" w:themeColor="text1"/>
                      <w:sz w:val="24"/>
                    </w:rPr>
                  </w:pPr>
                  <w:r w:rsidRPr="00B3337D">
                    <w:rPr>
                      <w:color w:val="000000" w:themeColor="text1"/>
                      <w:sz w:val="24"/>
                    </w:rPr>
                    <w:t>《大气污染物综合排放限值标准》（</w:t>
                  </w:r>
                  <w:r w:rsidRPr="00B3337D">
                    <w:rPr>
                      <w:color w:val="000000" w:themeColor="text1"/>
                      <w:sz w:val="24"/>
                    </w:rPr>
                    <w:t>GB16297-1996</w:t>
                  </w:r>
                  <w:r w:rsidRPr="00B3337D">
                    <w:rPr>
                      <w:color w:val="000000" w:themeColor="text1"/>
                      <w:sz w:val="24"/>
                    </w:rPr>
                    <w:t>）表</w:t>
                  </w:r>
                  <w:r w:rsidRPr="00B3337D">
                    <w:rPr>
                      <w:color w:val="000000" w:themeColor="text1"/>
                      <w:sz w:val="24"/>
                    </w:rPr>
                    <w:t>2</w:t>
                  </w:r>
                  <w:r w:rsidRPr="00B3337D">
                    <w:rPr>
                      <w:color w:val="000000" w:themeColor="text1"/>
                      <w:sz w:val="24"/>
                    </w:rPr>
                    <w:t>颗粒物无组织排放限值</w:t>
                  </w:r>
                </w:p>
              </w:tc>
            </w:tr>
          </w:tbl>
          <w:p w14:paraId="57200349" w14:textId="0B9177F0" w:rsidR="00821ECF" w:rsidRPr="00B3337D" w:rsidRDefault="00D72CB7">
            <w:pPr>
              <w:pStyle w:val="26-521"/>
              <w:adjustRightInd/>
              <w:spacing w:line="440" w:lineRule="exact"/>
              <w:rPr>
                <w:rFonts w:cs="Times New Roman"/>
                <w:color w:val="000000" w:themeColor="text1"/>
              </w:rPr>
            </w:pPr>
            <w:r w:rsidRPr="00B3337D">
              <w:rPr>
                <w:rFonts w:cs="Times New Roman"/>
                <w:color w:val="000000" w:themeColor="text1"/>
              </w:rPr>
              <w:t>运营期厂界颗粒物执行《大气污染物综合排放标准》（</w:t>
            </w:r>
            <w:r w:rsidRPr="00B3337D">
              <w:rPr>
                <w:rFonts w:cs="Times New Roman"/>
                <w:color w:val="000000" w:themeColor="text1"/>
              </w:rPr>
              <w:t>GB16297-1996</w:t>
            </w:r>
            <w:r w:rsidRPr="00B3337D">
              <w:rPr>
                <w:rFonts w:cs="Times New Roman"/>
                <w:color w:val="000000" w:themeColor="text1"/>
              </w:rPr>
              <w:t>）表</w:t>
            </w:r>
            <w:r w:rsidRPr="00B3337D">
              <w:rPr>
                <w:rFonts w:cs="Times New Roman"/>
                <w:color w:val="000000" w:themeColor="text1"/>
              </w:rPr>
              <w:t>2</w:t>
            </w:r>
            <w:r w:rsidRPr="00B3337D">
              <w:rPr>
                <w:rFonts w:cs="Times New Roman"/>
                <w:color w:val="000000" w:themeColor="text1"/>
              </w:rPr>
              <w:t>颗粒物无组织排放限值（</w:t>
            </w:r>
            <w:r w:rsidRPr="00B3337D">
              <w:rPr>
                <w:rFonts w:cs="Times New Roman"/>
                <w:color w:val="000000" w:themeColor="text1"/>
              </w:rPr>
              <w:t>1</w:t>
            </w:r>
            <w:r w:rsidR="00903CE6">
              <w:rPr>
                <w:rFonts w:cs="Times New Roman" w:hint="eastAsia"/>
                <w:color w:val="000000" w:themeColor="text1"/>
              </w:rPr>
              <w:t>.0</w:t>
            </w:r>
            <w:r w:rsidRPr="00B3337D">
              <w:rPr>
                <w:rFonts w:cs="Times New Roman"/>
                <w:color w:val="000000" w:themeColor="text1"/>
              </w:rPr>
              <w:t>mg/m</w:t>
            </w:r>
            <w:r w:rsidRPr="00B3337D">
              <w:rPr>
                <w:rFonts w:cs="Times New Roman"/>
                <w:color w:val="000000" w:themeColor="text1"/>
                <w:vertAlign w:val="superscript"/>
              </w:rPr>
              <w:t>3</w:t>
            </w:r>
            <w:r w:rsidRPr="00B3337D">
              <w:rPr>
                <w:rFonts w:cs="Times New Roman"/>
                <w:color w:val="000000" w:themeColor="text1"/>
              </w:rPr>
              <w:t>）。</w:t>
            </w:r>
          </w:p>
          <w:p w14:paraId="022AFE49" w14:textId="66B2E1D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厂界非甲烷总烃执行《大气污染物综合排放标准》（</w:t>
            </w:r>
            <w:r w:rsidRPr="00B3337D">
              <w:rPr>
                <w:rFonts w:cs="Times New Roman"/>
                <w:color w:val="000000" w:themeColor="text1"/>
              </w:rPr>
              <w:t>GB16297-1996</w:t>
            </w:r>
            <w:r w:rsidRPr="00B3337D">
              <w:rPr>
                <w:rFonts w:cs="Times New Roman"/>
                <w:color w:val="000000" w:themeColor="text1"/>
              </w:rPr>
              <w:t>）表</w:t>
            </w:r>
            <w:r w:rsidRPr="00B3337D">
              <w:rPr>
                <w:rFonts w:cs="Times New Roman"/>
                <w:color w:val="000000" w:themeColor="text1"/>
              </w:rPr>
              <w:t>2</w:t>
            </w:r>
            <w:r w:rsidRPr="00B3337D">
              <w:rPr>
                <w:rFonts w:cs="Times New Roman"/>
                <w:color w:val="000000" w:themeColor="text1"/>
              </w:rPr>
              <w:t>非甲烷总烃无组织排放限值（</w:t>
            </w:r>
            <w:r w:rsidRPr="00B3337D">
              <w:rPr>
                <w:rFonts w:cs="Times New Roman"/>
                <w:color w:val="000000" w:themeColor="text1"/>
              </w:rPr>
              <w:t>4</w:t>
            </w:r>
            <w:r w:rsidR="00903CE6">
              <w:rPr>
                <w:rFonts w:cs="Times New Roman" w:hint="eastAsia"/>
                <w:color w:val="000000" w:themeColor="text1"/>
              </w:rPr>
              <w:t>.0</w:t>
            </w:r>
            <w:r w:rsidRPr="00B3337D">
              <w:rPr>
                <w:rFonts w:cs="Times New Roman"/>
                <w:color w:val="000000" w:themeColor="text1"/>
              </w:rPr>
              <w:t>mg/m</w:t>
            </w:r>
            <w:r w:rsidRPr="00B3337D">
              <w:rPr>
                <w:rFonts w:cs="Times New Roman"/>
                <w:color w:val="000000" w:themeColor="text1"/>
                <w:vertAlign w:val="superscript"/>
              </w:rPr>
              <w:t>3</w:t>
            </w:r>
            <w:r w:rsidRPr="00B3337D">
              <w:rPr>
                <w:rFonts w:cs="Times New Roman"/>
                <w:color w:val="000000" w:themeColor="text1"/>
              </w:rPr>
              <w:t>）；厂区内执行《挥发性有机物无组织排放控制标准》（</w:t>
            </w:r>
            <w:r w:rsidRPr="00B3337D">
              <w:rPr>
                <w:rFonts w:cs="Times New Roman"/>
                <w:color w:val="000000" w:themeColor="text1"/>
              </w:rPr>
              <w:t>GB37822—2019</w:t>
            </w:r>
            <w:r w:rsidRPr="00B3337D">
              <w:rPr>
                <w:rFonts w:cs="Times New Roman"/>
                <w:color w:val="000000" w:themeColor="text1"/>
              </w:rPr>
              <w:t>）表</w:t>
            </w:r>
            <w:r w:rsidRPr="00B3337D">
              <w:rPr>
                <w:rFonts w:cs="Times New Roman"/>
                <w:color w:val="000000" w:themeColor="text1"/>
              </w:rPr>
              <w:t>A.1</w:t>
            </w:r>
            <w:r w:rsidRPr="00B3337D">
              <w:rPr>
                <w:rFonts w:cs="Times New Roman"/>
                <w:color w:val="000000" w:themeColor="text1"/>
              </w:rPr>
              <w:t>中排放限值监控点处</w:t>
            </w:r>
            <w:r w:rsidRPr="00B3337D">
              <w:rPr>
                <w:rFonts w:cs="Times New Roman"/>
                <w:color w:val="000000" w:themeColor="text1"/>
              </w:rPr>
              <w:t>1h</w:t>
            </w:r>
            <w:r w:rsidRPr="00B3337D">
              <w:rPr>
                <w:rFonts w:cs="Times New Roman"/>
                <w:color w:val="000000" w:themeColor="text1"/>
              </w:rPr>
              <w:t>平均浓度</w:t>
            </w:r>
            <w:r w:rsidRPr="00B3337D">
              <w:rPr>
                <w:rFonts w:cs="Times New Roman"/>
                <w:color w:val="000000" w:themeColor="text1"/>
              </w:rPr>
              <w:t>10mg/m³</w:t>
            </w:r>
            <w:r w:rsidRPr="00B3337D">
              <w:rPr>
                <w:rFonts w:cs="Times New Roman"/>
                <w:color w:val="000000" w:themeColor="text1"/>
              </w:rPr>
              <w:t>及监控点处任意一次浓度值</w:t>
            </w:r>
            <w:r w:rsidRPr="00B3337D">
              <w:rPr>
                <w:rFonts w:cs="Times New Roman"/>
                <w:color w:val="000000" w:themeColor="text1"/>
              </w:rPr>
              <w:t>30mg/m³</w:t>
            </w:r>
            <w:r w:rsidRPr="00B3337D">
              <w:rPr>
                <w:rFonts w:cs="Times New Roman"/>
                <w:color w:val="000000" w:themeColor="text1"/>
              </w:rPr>
              <w:t>要求。</w:t>
            </w:r>
          </w:p>
          <w:p w14:paraId="4669E62D" w14:textId="46A0E6C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厂界无组织恶臭气体执行</w:t>
            </w:r>
            <w:r w:rsidR="00C53872" w:rsidRPr="00B3337D">
              <w:rPr>
                <w:rFonts w:cs="Times New Roman"/>
                <w:color w:val="000000" w:themeColor="text1"/>
              </w:rPr>
              <w:t>《</w:t>
            </w:r>
            <w:r w:rsidRPr="00B3337D">
              <w:rPr>
                <w:rFonts w:cs="Times New Roman"/>
                <w:color w:val="000000" w:themeColor="text1"/>
                <w:spacing w:val="14"/>
              </w:rPr>
              <w:t>恶臭污染物排放标准》</w:t>
            </w:r>
            <w:r w:rsidRPr="00B3337D">
              <w:rPr>
                <w:rFonts w:cs="Times New Roman"/>
                <w:color w:val="000000" w:themeColor="text1"/>
              </w:rPr>
              <w:t>（</w:t>
            </w:r>
            <w:r w:rsidRPr="00B3337D">
              <w:rPr>
                <w:rFonts w:cs="Times New Roman"/>
                <w:color w:val="000000" w:themeColor="text1"/>
              </w:rPr>
              <w:t>GB14554-93</w:t>
            </w:r>
            <w:r w:rsidRPr="00B3337D">
              <w:rPr>
                <w:rFonts w:cs="Times New Roman"/>
                <w:color w:val="000000" w:themeColor="text1"/>
                <w:spacing w:val="21"/>
              </w:rPr>
              <w:t>）表</w:t>
            </w:r>
            <w:r w:rsidRPr="00B3337D">
              <w:rPr>
                <w:rFonts w:cs="Times New Roman"/>
                <w:color w:val="000000" w:themeColor="text1"/>
                <w:spacing w:val="21"/>
              </w:rPr>
              <w:t>1</w:t>
            </w:r>
            <w:r w:rsidRPr="00B3337D">
              <w:rPr>
                <w:rFonts w:cs="Times New Roman"/>
                <w:color w:val="000000" w:themeColor="text1"/>
                <w:spacing w:val="21"/>
              </w:rPr>
              <w:t>二级新扩改建标准。</w:t>
            </w:r>
          </w:p>
          <w:p w14:paraId="68F887AA" w14:textId="77777777" w:rsidR="00821ECF" w:rsidRPr="00B3337D" w:rsidRDefault="00D72CB7">
            <w:pPr>
              <w:pStyle w:val="521"/>
              <w:spacing w:line="440" w:lineRule="exact"/>
              <w:ind w:firstLineChars="200" w:firstLine="480"/>
              <w:jc w:val="both"/>
              <w:rPr>
                <w:rFonts w:ascii="Times New Roman" w:eastAsia="宋体" w:hAnsi="Times New Roman" w:cs="Times New Roman"/>
                <w:color w:val="000000" w:themeColor="text1"/>
              </w:rPr>
            </w:pPr>
            <w:r w:rsidRPr="00B3337D">
              <w:rPr>
                <w:rFonts w:ascii="Times New Roman" w:eastAsia="宋体" w:hAnsi="Times New Roman" w:cs="Times New Roman"/>
                <w:color w:val="000000" w:themeColor="text1"/>
              </w:rPr>
              <w:t>油烟执行《饮食业油烟排放标准</w:t>
            </w:r>
            <w:r w:rsidRPr="00B3337D">
              <w:rPr>
                <w:rStyle w:val="afc"/>
                <w:rFonts w:ascii="Times New Roman" w:eastAsia="宋体" w:hAnsi="Times New Roman" w:cs="Times New Roman"/>
                <w:color w:val="000000" w:themeColor="text1"/>
                <w:sz w:val="24"/>
              </w:rPr>
              <w:t>（试行）</w:t>
            </w:r>
            <w:r w:rsidRPr="00B3337D">
              <w:rPr>
                <w:rFonts w:ascii="Times New Roman" w:eastAsia="宋体" w:hAnsi="Times New Roman" w:cs="Times New Roman"/>
                <w:color w:val="000000" w:themeColor="text1"/>
              </w:rPr>
              <w:t>》（</w:t>
            </w:r>
            <w:r w:rsidRPr="00B3337D">
              <w:rPr>
                <w:rFonts w:ascii="Times New Roman" w:eastAsia="宋体" w:hAnsi="Times New Roman" w:cs="Times New Roman"/>
                <w:color w:val="000000" w:themeColor="text1"/>
              </w:rPr>
              <w:t>GB18483—2001</w:t>
            </w:r>
            <w:r w:rsidRPr="00B3337D">
              <w:rPr>
                <w:rFonts w:ascii="Times New Roman" w:eastAsia="宋体" w:hAnsi="Times New Roman" w:cs="Times New Roman"/>
                <w:color w:val="000000" w:themeColor="text1"/>
              </w:rPr>
              <w:t>）中小型规模</w:t>
            </w:r>
            <w:r w:rsidRPr="00B3337D">
              <w:rPr>
                <w:rFonts w:ascii="Times New Roman" w:eastAsia="宋体" w:hAnsi="Times New Roman" w:cs="Times New Roman"/>
                <w:color w:val="000000" w:themeColor="text1"/>
              </w:rPr>
              <w:t>2.0mg/m</w:t>
            </w:r>
            <w:r w:rsidRPr="00B3337D">
              <w:rPr>
                <w:rFonts w:ascii="Times New Roman" w:eastAsia="宋体" w:hAnsi="Times New Roman" w:cs="Times New Roman"/>
                <w:color w:val="000000" w:themeColor="text1"/>
                <w:vertAlign w:val="superscript"/>
              </w:rPr>
              <w:t>3</w:t>
            </w:r>
            <w:r w:rsidRPr="00B3337D">
              <w:rPr>
                <w:rFonts w:ascii="Times New Roman" w:eastAsia="宋体" w:hAnsi="Times New Roman" w:cs="Times New Roman"/>
                <w:color w:val="000000" w:themeColor="text1"/>
              </w:rPr>
              <w:t>的标准限值要求。</w:t>
            </w:r>
          </w:p>
          <w:p w14:paraId="2179838A" w14:textId="77777777" w:rsidR="00821ECF" w:rsidRPr="00B3337D" w:rsidRDefault="00D72CB7">
            <w:pPr>
              <w:pStyle w:val="afe"/>
              <w:spacing w:beforeLines="0" w:before="0" w:line="440" w:lineRule="exact"/>
              <w:rPr>
                <w:rFonts w:eastAsia="宋体"/>
                <w:b/>
                <w:bCs/>
                <w:color w:val="000000" w:themeColor="text1"/>
                <w:sz w:val="24"/>
              </w:rPr>
            </w:pPr>
            <w:bookmarkStart w:id="2" w:name="_Hlk113787388"/>
            <w:r w:rsidRPr="00B3337D">
              <w:rPr>
                <w:rFonts w:eastAsia="宋体"/>
                <w:b/>
                <w:bCs/>
                <w:color w:val="000000" w:themeColor="text1"/>
                <w:sz w:val="24"/>
              </w:rPr>
              <w:t>表</w:t>
            </w:r>
            <w:r w:rsidRPr="00B3337D">
              <w:rPr>
                <w:rFonts w:eastAsia="宋体"/>
                <w:b/>
                <w:bCs/>
                <w:color w:val="000000" w:themeColor="text1"/>
                <w:sz w:val="24"/>
              </w:rPr>
              <w:t>3-8</w:t>
            </w:r>
            <w:r w:rsidRPr="00B3337D">
              <w:rPr>
                <w:rFonts w:eastAsia="宋体"/>
                <w:b/>
                <w:bCs/>
                <w:color w:val="000000" w:themeColor="text1"/>
                <w:sz w:val="24"/>
              </w:rPr>
              <w:t>大气污染物排放限值单位：</w:t>
            </w:r>
            <w:r w:rsidRPr="00B3337D">
              <w:rPr>
                <w:rFonts w:eastAsia="宋体"/>
                <w:b/>
                <w:bCs/>
                <w:color w:val="000000" w:themeColor="text1"/>
                <w:sz w:val="24"/>
              </w:rPr>
              <w:t>mg/m</w:t>
            </w:r>
            <w:r w:rsidRPr="00B3337D">
              <w:rPr>
                <w:rFonts w:eastAsia="宋体"/>
                <w:b/>
                <w:bCs/>
                <w:color w:val="000000" w:themeColor="text1"/>
                <w:sz w:val="24"/>
                <w:vertAlign w:val="superscript"/>
              </w:rPr>
              <w:t>3</w:t>
            </w:r>
          </w:p>
          <w:tbl>
            <w:tblPr>
              <w:tblStyle w:val="af6"/>
              <w:tblW w:w="5000" w:type="pct"/>
              <w:tblLayout w:type="fixed"/>
              <w:tblLook w:val="04A0" w:firstRow="1" w:lastRow="0" w:firstColumn="1" w:lastColumn="0" w:noHBand="0" w:noVBand="1"/>
            </w:tblPr>
            <w:tblGrid>
              <w:gridCol w:w="684"/>
              <w:gridCol w:w="2183"/>
              <w:gridCol w:w="2037"/>
              <w:gridCol w:w="2471"/>
            </w:tblGrid>
            <w:tr w:rsidR="00B3337D" w:rsidRPr="00B3337D" w14:paraId="25FCA156" w14:textId="77777777">
              <w:trPr>
                <w:trHeight w:val="454"/>
              </w:trPr>
              <w:tc>
                <w:tcPr>
                  <w:tcW w:w="463" w:type="pct"/>
                  <w:vAlign w:val="center"/>
                </w:tcPr>
                <w:p w14:paraId="4DB8057F" w14:textId="77777777" w:rsidR="00821ECF" w:rsidRPr="00B3337D" w:rsidRDefault="00D72CB7">
                  <w:pPr>
                    <w:pStyle w:val="aff"/>
                    <w:ind w:firstLineChars="0" w:firstLine="0"/>
                    <w:jc w:val="center"/>
                    <w:rPr>
                      <w:b/>
                      <w:bCs/>
                      <w:color w:val="000000" w:themeColor="text1"/>
                      <w:sz w:val="24"/>
                    </w:rPr>
                  </w:pPr>
                  <w:r w:rsidRPr="00B3337D">
                    <w:rPr>
                      <w:b/>
                      <w:bCs/>
                      <w:color w:val="000000" w:themeColor="text1"/>
                      <w:sz w:val="24"/>
                    </w:rPr>
                    <w:t>序号</w:t>
                  </w:r>
                </w:p>
              </w:tc>
              <w:tc>
                <w:tcPr>
                  <w:tcW w:w="1480" w:type="pct"/>
                  <w:vAlign w:val="center"/>
                </w:tcPr>
                <w:p w14:paraId="27B7B41A" w14:textId="77777777" w:rsidR="00821ECF" w:rsidRPr="00B3337D" w:rsidRDefault="00D72CB7">
                  <w:pPr>
                    <w:pStyle w:val="aff"/>
                    <w:ind w:firstLineChars="0" w:firstLine="0"/>
                    <w:jc w:val="center"/>
                    <w:rPr>
                      <w:b/>
                      <w:bCs/>
                      <w:color w:val="000000" w:themeColor="text1"/>
                      <w:sz w:val="24"/>
                    </w:rPr>
                  </w:pPr>
                  <w:r w:rsidRPr="00B3337D">
                    <w:rPr>
                      <w:b/>
                      <w:bCs/>
                      <w:color w:val="000000" w:themeColor="text1"/>
                      <w:sz w:val="24"/>
                    </w:rPr>
                    <w:t>项目</w:t>
                  </w:r>
                </w:p>
              </w:tc>
              <w:tc>
                <w:tcPr>
                  <w:tcW w:w="1381" w:type="pct"/>
                  <w:vAlign w:val="center"/>
                </w:tcPr>
                <w:p w14:paraId="4D85108D" w14:textId="77777777" w:rsidR="00821ECF" w:rsidRPr="00B3337D" w:rsidRDefault="00D72CB7">
                  <w:pPr>
                    <w:pStyle w:val="aff"/>
                    <w:ind w:firstLineChars="0" w:firstLine="0"/>
                    <w:jc w:val="center"/>
                    <w:rPr>
                      <w:b/>
                      <w:bCs/>
                      <w:color w:val="000000" w:themeColor="text1"/>
                      <w:sz w:val="24"/>
                    </w:rPr>
                  </w:pPr>
                  <w:r w:rsidRPr="00B3337D">
                    <w:rPr>
                      <w:b/>
                      <w:bCs/>
                      <w:color w:val="000000" w:themeColor="text1"/>
                      <w:sz w:val="24"/>
                    </w:rPr>
                    <w:t>标准值</w:t>
                  </w:r>
                </w:p>
              </w:tc>
              <w:tc>
                <w:tcPr>
                  <w:tcW w:w="1675" w:type="pct"/>
                  <w:vAlign w:val="center"/>
                </w:tcPr>
                <w:p w14:paraId="04D8D987" w14:textId="77777777" w:rsidR="00821ECF" w:rsidRPr="00B3337D" w:rsidRDefault="00D72CB7">
                  <w:pPr>
                    <w:pStyle w:val="aff"/>
                    <w:ind w:firstLineChars="0" w:firstLine="0"/>
                    <w:jc w:val="center"/>
                    <w:rPr>
                      <w:b/>
                      <w:bCs/>
                      <w:color w:val="000000" w:themeColor="text1"/>
                      <w:sz w:val="24"/>
                    </w:rPr>
                  </w:pPr>
                  <w:r w:rsidRPr="00B3337D">
                    <w:rPr>
                      <w:b/>
                      <w:bCs/>
                      <w:color w:val="000000" w:themeColor="text1"/>
                      <w:sz w:val="24"/>
                    </w:rPr>
                    <w:t>执行标准</w:t>
                  </w:r>
                </w:p>
              </w:tc>
            </w:tr>
            <w:tr w:rsidR="00B3337D" w:rsidRPr="00B3337D" w14:paraId="553423E0" w14:textId="77777777">
              <w:trPr>
                <w:trHeight w:val="454"/>
              </w:trPr>
              <w:tc>
                <w:tcPr>
                  <w:tcW w:w="463" w:type="pct"/>
                  <w:vAlign w:val="center"/>
                </w:tcPr>
                <w:p w14:paraId="67C62A0B" w14:textId="77777777" w:rsidR="00821ECF" w:rsidRPr="00B3337D" w:rsidRDefault="00821ECF">
                  <w:pPr>
                    <w:pStyle w:val="aff"/>
                    <w:numPr>
                      <w:ilvl w:val="0"/>
                      <w:numId w:val="9"/>
                    </w:numPr>
                    <w:ind w:firstLineChars="0"/>
                    <w:jc w:val="center"/>
                    <w:rPr>
                      <w:color w:val="000000" w:themeColor="text1"/>
                      <w:sz w:val="24"/>
                    </w:rPr>
                  </w:pPr>
                </w:p>
              </w:tc>
              <w:tc>
                <w:tcPr>
                  <w:tcW w:w="1480" w:type="pct"/>
                  <w:vAlign w:val="center"/>
                </w:tcPr>
                <w:p w14:paraId="3847E4FA"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厂界无组织颗粒物</w:t>
                  </w:r>
                </w:p>
              </w:tc>
              <w:tc>
                <w:tcPr>
                  <w:tcW w:w="1381" w:type="pct"/>
                  <w:vAlign w:val="center"/>
                </w:tcPr>
                <w:p w14:paraId="392823C3"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1.0</w:t>
                  </w:r>
                </w:p>
              </w:tc>
              <w:tc>
                <w:tcPr>
                  <w:tcW w:w="1675" w:type="pct"/>
                  <w:vMerge w:val="restart"/>
                  <w:vAlign w:val="center"/>
                </w:tcPr>
                <w:p w14:paraId="53F0BA9E" w14:textId="4CB9E0CD" w:rsidR="00821ECF" w:rsidRPr="00B3337D" w:rsidRDefault="00D72CB7">
                  <w:pPr>
                    <w:pStyle w:val="aff"/>
                    <w:ind w:firstLineChars="0" w:firstLine="0"/>
                    <w:jc w:val="center"/>
                    <w:rPr>
                      <w:color w:val="000000" w:themeColor="text1"/>
                      <w:sz w:val="24"/>
                    </w:rPr>
                  </w:pPr>
                  <w:r w:rsidRPr="00B3337D">
                    <w:rPr>
                      <w:color w:val="000000" w:themeColor="text1"/>
                      <w:sz w:val="24"/>
                    </w:rPr>
                    <w:t>《大气污染物综合排放标准》（</w:t>
                  </w:r>
                  <w:r w:rsidRPr="00B3337D">
                    <w:rPr>
                      <w:color w:val="000000" w:themeColor="text1"/>
                      <w:sz w:val="24"/>
                    </w:rPr>
                    <w:t>GB16297-1996</w:t>
                  </w:r>
                  <w:r w:rsidRPr="00B3337D">
                    <w:rPr>
                      <w:color w:val="000000" w:themeColor="text1"/>
                      <w:sz w:val="24"/>
                    </w:rPr>
                    <w:t>）表</w:t>
                  </w:r>
                  <w:r w:rsidRPr="00B3337D">
                    <w:rPr>
                      <w:color w:val="000000" w:themeColor="text1"/>
                      <w:sz w:val="24"/>
                    </w:rPr>
                    <w:t>2</w:t>
                  </w:r>
                  <w:r w:rsidRPr="00B3337D">
                    <w:rPr>
                      <w:color w:val="000000" w:themeColor="text1"/>
                      <w:sz w:val="24"/>
                    </w:rPr>
                    <w:t>无组织排放限值</w:t>
                  </w:r>
                </w:p>
              </w:tc>
            </w:tr>
            <w:tr w:rsidR="00B3337D" w:rsidRPr="00B3337D" w14:paraId="4E4F3B31" w14:textId="77777777">
              <w:trPr>
                <w:trHeight w:val="454"/>
              </w:trPr>
              <w:tc>
                <w:tcPr>
                  <w:tcW w:w="463" w:type="pct"/>
                  <w:vAlign w:val="center"/>
                </w:tcPr>
                <w:p w14:paraId="4C513878" w14:textId="77777777" w:rsidR="00821ECF" w:rsidRPr="00B3337D" w:rsidRDefault="00821ECF">
                  <w:pPr>
                    <w:pStyle w:val="aff"/>
                    <w:numPr>
                      <w:ilvl w:val="0"/>
                      <w:numId w:val="9"/>
                    </w:numPr>
                    <w:ind w:firstLineChars="0"/>
                    <w:jc w:val="center"/>
                    <w:rPr>
                      <w:color w:val="000000" w:themeColor="text1"/>
                      <w:sz w:val="24"/>
                    </w:rPr>
                  </w:pPr>
                </w:p>
              </w:tc>
              <w:tc>
                <w:tcPr>
                  <w:tcW w:w="1480" w:type="pct"/>
                  <w:vAlign w:val="center"/>
                </w:tcPr>
                <w:p w14:paraId="62F0233E"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厂界无组织非甲烷总烃</w:t>
                  </w:r>
                </w:p>
              </w:tc>
              <w:tc>
                <w:tcPr>
                  <w:tcW w:w="1381" w:type="pct"/>
                  <w:vAlign w:val="center"/>
                </w:tcPr>
                <w:p w14:paraId="3184DE96"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4.0</w:t>
                  </w:r>
                </w:p>
              </w:tc>
              <w:tc>
                <w:tcPr>
                  <w:tcW w:w="1675" w:type="pct"/>
                  <w:vMerge/>
                  <w:vAlign w:val="center"/>
                </w:tcPr>
                <w:p w14:paraId="515BEAE5" w14:textId="77777777" w:rsidR="00821ECF" w:rsidRPr="00B3337D" w:rsidRDefault="00821ECF">
                  <w:pPr>
                    <w:pStyle w:val="aff"/>
                    <w:ind w:firstLineChars="0" w:firstLine="0"/>
                    <w:jc w:val="center"/>
                    <w:rPr>
                      <w:color w:val="000000" w:themeColor="text1"/>
                      <w:sz w:val="24"/>
                    </w:rPr>
                  </w:pPr>
                </w:p>
              </w:tc>
            </w:tr>
            <w:tr w:rsidR="00B3337D" w:rsidRPr="00B3337D" w14:paraId="18ACCA9A" w14:textId="77777777">
              <w:trPr>
                <w:trHeight w:val="454"/>
              </w:trPr>
              <w:tc>
                <w:tcPr>
                  <w:tcW w:w="463" w:type="pct"/>
                  <w:vAlign w:val="center"/>
                </w:tcPr>
                <w:p w14:paraId="509EA523" w14:textId="77777777" w:rsidR="00821ECF" w:rsidRPr="00B3337D" w:rsidRDefault="00821ECF">
                  <w:pPr>
                    <w:pStyle w:val="aff"/>
                    <w:numPr>
                      <w:ilvl w:val="0"/>
                      <w:numId w:val="9"/>
                    </w:numPr>
                    <w:ind w:firstLineChars="0"/>
                    <w:jc w:val="center"/>
                    <w:rPr>
                      <w:color w:val="000000" w:themeColor="text1"/>
                      <w:sz w:val="24"/>
                    </w:rPr>
                  </w:pPr>
                </w:p>
              </w:tc>
              <w:tc>
                <w:tcPr>
                  <w:tcW w:w="1480" w:type="pct"/>
                  <w:vAlign w:val="center"/>
                </w:tcPr>
                <w:p w14:paraId="7131FD7D"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厂区内无组织非甲烷总烃</w:t>
                  </w:r>
                </w:p>
              </w:tc>
              <w:tc>
                <w:tcPr>
                  <w:tcW w:w="1381" w:type="pct"/>
                  <w:vAlign w:val="center"/>
                </w:tcPr>
                <w:p w14:paraId="25D69315"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监控点处</w:t>
                  </w:r>
                  <w:r w:rsidRPr="00B3337D">
                    <w:rPr>
                      <w:color w:val="000000" w:themeColor="text1"/>
                      <w:sz w:val="24"/>
                    </w:rPr>
                    <w:t>1h</w:t>
                  </w:r>
                  <w:r w:rsidRPr="00B3337D">
                    <w:rPr>
                      <w:color w:val="000000" w:themeColor="text1"/>
                      <w:sz w:val="24"/>
                    </w:rPr>
                    <w:t>平均浓度</w:t>
                  </w:r>
                  <w:r w:rsidRPr="00B3337D">
                    <w:rPr>
                      <w:color w:val="000000" w:themeColor="text1"/>
                      <w:sz w:val="24"/>
                    </w:rPr>
                    <w:t>10mg/m³</w:t>
                  </w:r>
                  <w:r w:rsidRPr="00B3337D">
                    <w:rPr>
                      <w:color w:val="000000" w:themeColor="text1"/>
                      <w:sz w:val="24"/>
                    </w:rPr>
                    <w:t>及监控点处任意一次浓度值</w:t>
                  </w:r>
                  <w:r w:rsidRPr="00B3337D">
                    <w:rPr>
                      <w:color w:val="000000" w:themeColor="text1"/>
                      <w:sz w:val="24"/>
                    </w:rPr>
                    <w:t>30mg/m³</w:t>
                  </w:r>
                  <w:r w:rsidRPr="00B3337D">
                    <w:rPr>
                      <w:color w:val="000000" w:themeColor="text1"/>
                      <w:sz w:val="24"/>
                    </w:rPr>
                    <w:t>要求</w:t>
                  </w:r>
                </w:p>
              </w:tc>
              <w:tc>
                <w:tcPr>
                  <w:tcW w:w="1675" w:type="pct"/>
                  <w:vAlign w:val="center"/>
                </w:tcPr>
                <w:p w14:paraId="33D54B0C"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《挥发性有机物无组织排放控制标准》（</w:t>
                  </w:r>
                  <w:r w:rsidRPr="00B3337D">
                    <w:rPr>
                      <w:color w:val="000000" w:themeColor="text1"/>
                      <w:sz w:val="24"/>
                    </w:rPr>
                    <w:t>GB37822-2019</w:t>
                  </w:r>
                  <w:r w:rsidRPr="00B3337D">
                    <w:rPr>
                      <w:color w:val="000000" w:themeColor="text1"/>
                      <w:sz w:val="24"/>
                    </w:rPr>
                    <w:t>）表</w:t>
                  </w:r>
                  <w:r w:rsidRPr="00B3337D">
                    <w:rPr>
                      <w:color w:val="000000" w:themeColor="text1"/>
                      <w:sz w:val="24"/>
                    </w:rPr>
                    <w:t>A.1</w:t>
                  </w:r>
                  <w:r w:rsidRPr="00B3337D">
                    <w:rPr>
                      <w:color w:val="000000" w:themeColor="text1"/>
                      <w:sz w:val="24"/>
                    </w:rPr>
                    <w:t>标准限值</w:t>
                  </w:r>
                </w:p>
              </w:tc>
            </w:tr>
            <w:tr w:rsidR="00B3337D" w:rsidRPr="00B3337D" w14:paraId="039BB14F" w14:textId="77777777">
              <w:trPr>
                <w:trHeight w:val="454"/>
              </w:trPr>
              <w:tc>
                <w:tcPr>
                  <w:tcW w:w="463" w:type="pct"/>
                  <w:vAlign w:val="center"/>
                </w:tcPr>
                <w:p w14:paraId="37E5351C" w14:textId="77777777" w:rsidR="00821ECF" w:rsidRPr="00B3337D" w:rsidRDefault="00821ECF">
                  <w:pPr>
                    <w:pStyle w:val="aff"/>
                    <w:numPr>
                      <w:ilvl w:val="0"/>
                      <w:numId w:val="9"/>
                    </w:numPr>
                    <w:ind w:firstLineChars="0"/>
                    <w:jc w:val="center"/>
                    <w:rPr>
                      <w:color w:val="000000" w:themeColor="text1"/>
                      <w:sz w:val="24"/>
                    </w:rPr>
                  </w:pPr>
                </w:p>
              </w:tc>
              <w:tc>
                <w:tcPr>
                  <w:tcW w:w="1480" w:type="pct"/>
                  <w:vAlign w:val="center"/>
                </w:tcPr>
                <w:p w14:paraId="6F3351BB"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厂界无组织</w:t>
                  </w:r>
                  <w:r w:rsidRPr="00B3337D">
                    <w:rPr>
                      <w:color w:val="000000" w:themeColor="text1"/>
                      <w:position w:val="2"/>
                      <w:sz w:val="24"/>
                    </w:rPr>
                    <w:t>NH</w:t>
                  </w:r>
                  <w:r w:rsidRPr="00B3337D">
                    <w:rPr>
                      <w:color w:val="000000" w:themeColor="text1"/>
                      <w:sz w:val="24"/>
                      <w:vertAlign w:val="subscript"/>
                    </w:rPr>
                    <w:t>3</w:t>
                  </w:r>
                </w:p>
              </w:tc>
              <w:tc>
                <w:tcPr>
                  <w:tcW w:w="1381" w:type="pct"/>
                  <w:vAlign w:val="center"/>
                </w:tcPr>
                <w:p w14:paraId="1ED3559E"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1.5</w:t>
                  </w:r>
                </w:p>
              </w:tc>
              <w:tc>
                <w:tcPr>
                  <w:tcW w:w="1675" w:type="pct"/>
                  <w:vMerge w:val="restart"/>
                  <w:vAlign w:val="center"/>
                </w:tcPr>
                <w:p w14:paraId="2C884A6B" w14:textId="77777777" w:rsidR="00821ECF" w:rsidRPr="00B3337D" w:rsidRDefault="00D72CB7">
                  <w:pPr>
                    <w:pStyle w:val="TableParagraph"/>
                    <w:spacing w:before="1"/>
                    <w:ind w:left="108"/>
                    <w:jc w:val="center"/>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pacing w:val="14"/>
                      <w:sz w:val="24"/>
                    </w:rPr>
                    <w:t>《恶臭污染物排放标准》</w:t>
                  </w:r>
                  <w:r w:rsidRPr="00B3337D">
                    <w:rPr>
                      <w:rFonts w:ascii="Times New Roman" w:eastAsia="宋体" w:hAnsi="Times New Roman" w:cs="Times New Roman"/>
                      <w:color w:val="000000" w:themeColor="text1"/>
                      <w:sz w:val="24"/>
                    </w:rPr>
                    <w:t>（</w:t>
                  </w:r>
                  <w:r w:rsidRPr="00B3337D">
                    <w:rPr>
                      <w:rFonts w:ascii="Times New Roman" w:eastAsia="宋体" w:hAnsi="Times New Roman" w:cs="Times New Roman"/>
                      <w:color w:val="000000" w:themeColor="text1"/>
                      <w:sz w:val="24"/>
                    </w:rPr>
                    <w:t>GB14554-93</w:t>
                  </w:r>
                  <w:r w:rsidRPr="00B3337D">
                    <w:rPr>
                      <w:rFonts w:ascii="Times New Roman" w:eastAsia="宋体" w:hAnsi="Times New Roman" w:cs="Times New Roman"/>
                      <w:color w:val="000000" w:themeColor="text1"/>
                      <w:spacing w:val="21"/>
                      <w:sz w:val="24"/>
                    </w:rPr>
                    <w:t>）表</w:t>
                  </w:r>
                  <w:r w:rsidRPr="00B3337D">
                    <w:rPr>
                      <w:rFonts w:ascii="Times New Roman" w:eastAsia="宋体" w:hAnsi="Times New Roman" w:cs="Times New Roman"/>
                      <w:color w:val="000000" w:themeColor="text1"/>
                      <w:spacing w:val="21"/>
                      <w:sz w:val="24"/>
                    </w:rPr>
                    <w:t>1</w:t>
                  </w:r>
                  <w:r w:rsidRPr="00B3337D">
                    <w:rPr>
                      <w:rFonts w:ascii="Times New Roman" w:eastAsia="宋体" w:hAnsi="Times New Roman" w:cs="Times New Roman"/>
                      <w:color w:val="000000" w:themeColor="text1"/>
                      <w:spacing w:val="21"/>
                      <w:sz w:val="24"/>
                    </w:rPr>
                    <w:t>二级新扩改建标准</w:t>
                  </w:r>
                </w:p>
              </w:tc>
            </w:tr>
            <w:tr w:rsidR="00B3337D" w:rsidRPr="00B3337D" w14:paraId="4347E8AD" w14:textId="77777777">
              <w:trPr>
                <w:trHeight w:val="454"/>
              </w:trPr>
              <w:tc>
                <w:tcPr>
                  <w:tcW w:w="463" w:type="pct"/>
                  <w:vAlign w:val="center"/>
                </w:tcPr>
                <w:p w14:paraId="06EDCD4A" w14:textId="77777777" w:rsidR="00821ECF" w:rsidRPr="00B3337D" w:rsidRDefault="00821ECF">
                  <w:pPr>
                    <w:pStyle w:val="aff"/>
                    <w:numPr>
                      <w:ilvl w:val="0"/>
                      <w:numId w:val="9"/>
                    </w:numPr>
                    <w:ind w:firstLineChars="0"/>
                    <w:jc w:val="center"/>
                    <w:rPr>
                      <w:color w:val="000000" w:themeColor="text1"/>
                      <w:sz w:val="24"/>
                    </w:rPr>
                  </w:pPr>
                </w:p>
              </w:tc>
              <w:tc>
                <w:tcPr>
                  <w:tcW w:w="1480" w:type="pct"/>
                  <w:vAlign w:val="center"/>
                </w:tcPr>
                <w:p w14:paraId="6BE93C17"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厂界无组织</w:t>
                  </w:r>
                  <w:r w:rsidRPr="00B3337D">
                    <w:rPr>
                      <w:snapToGrid w:val="0"/>
                      <w:color w:val="000000" w:themeColor="text1"/>
                      <w:spacing w:val="3"/>
                      <w:sz w:val="24"/>
                    </w:rPr>
                    <w:t>H</w:t>
                  </w:r>
                  <w:r w:rsidRPr="00B3337D">
                    <w:rPr>
                      <w:snapToGrid w:val="0"/>
                      <w:color w:val="000000" w:themeColor="text1"/>
                      <w:spacing w:val="3"/>
                      <w:sz w:val="24"/>
                      <w:vertAlign w:val="subscript"/>
                    </w:rPr>
                    <w:t>2</w:t>
                  </w:r>
                  <w:r w:rsidRPr="00B3337D">
                    <w:rPr>
                      <w:snapToGrid w:val="0"/>
                      <w:color w:val="000000" w:themeColor="text1"/>
                      <w:spacing w:val="3"/>
                      <w:sz w:val="24"/>
                    </w:rPr>
                    <w:t>S</w:t>
                  </w:r>
                </w:p>
              </w:tc>
              <w:tc>
                <w:tcPr>
                  <w:tcW w:w="1381" w:type="pct"/>
                  <w:vAlign w:val="center"/>
                </w:tcPr>
                <w:p w14:paraId="6DB31EA3" w14:textId="77777777" w:rsidR="00821ECF" w:rsidRPr="00B3337D" w:rsidRDefault="00D72CB7">
                  <w:pPr>
                    <w:pStyle w:val="TableParagraph"/>
                    <w:jc w:val="center"/>
                    <w:rPr>
                      <w:rFonts w:ascii="Times New Roman" w:eastAsia="宋体" w:hAnsi="Times New Roman" w:cs="Times New Roman"/>
                      <w:color w:val="000000" w:themeColor="text1"/>
                      <w:sz w:val="24"/>
                    </w:rPr>
                  </w:pPr>
                  <w:r w:rsidRPr="00B3337D">
                    <w:rPr>
                      <w:rFonts w:ascii="Times New Roman" w:eastAsia="宋体" w:hAnsi="Times New Roman" w:cs="Times New Roman"/>
                      <w:snapToGrid w:val="0"/>
                      <w:color w:val="000000" w:themeColor="text1"/>
                      <w:spacing w:val="3"/>
                      <w:sz w:val="24"/>
                      <w:lang w:val="en-US"/>
                    </w:rPr>
                    <w:t>0.06</w:t>
                  </w:r>
                </w:p>
              </w:tc>
              <w:tc>
                <w:tcPr>
                  <w:tcW w:w="1675" w:type="pct"/>
                  <w:vMerge/>
                  <w:vAlign w:val="center"/>
                </w:tcPr>
                <w:p w14:paraId="0BAB3CCB" w14:textId="77777777" w:rsidR="00821ECF" w:rsidRPr="00B3337D" w:rsidRDefault="00821ECF">
                  <w:pPr>
                    <w:pStyle w:val="TableParagraph"/>
                    <w:spacing w:before="1"/>
                    <w:ind w:left="108"/>
                    <w:jc w:val="center"/>
                    <w:rPr>
                      <w:rFonts w:ascii="Times New Roman" w:eastAsia="宋体" w:hAnsi="Times New Roman" w:cs="Times New Roman"/>
                      <w:color w:val="000000" w:themeColor="text1"/>
                      <w:spacing w:val="14"/>
                      <w:sz w:val="24"/>
                    </w:rPr>
                  </w:pPr>
                </w:p>
              </w:tc>
            </w:tr>
            <w:tr w:rsidR="00B3337D" w:rsidRPr="00B3337D" w14:paraId="33D7B208" w14:textId="77777777">
              <w:trPr>
                <w:trHeight w:val="454"/>
              </w:trPr>
              <w:tc>
                <w:tcPr>
                  <w:tcW w:w="463" w:type="pct"/>
                  <w:vAlign w:val="center"/>
                </w:tcPr>
                <w:p w14:paraId="38B5FFC7" w14:textId="77777777" w:rsidR="00821ECF" w:rsidRPr="00B3337D" w:rsidRDefault="00821ECF">
                  <w:pPr>
                    <w:pStyle w:val="aff"/>
                    <w:numPr>
                      <w:ilvl w:val="0"/>
                      <w:numId w:val="9"/>
                    </w:numPr>
                    <w:ind w:firstLineChars="0"/>
                    <w:jc w:val="center"/>
                    <w:rPr>
                      <w:color w:val="000000" w:themeColor="text1"/>
                      <w:sz w:val="24"/>
                    </w:rPr>
                  </w:pPr>
                </w:p>
              </w:tc>
              <w:tc>
                <w:tcPr>
                  <w:tcW w:w="1480" w:type="pct"/>
                  <w:vAlign w:val="center"/>
                </w:tcPr>
                <w:p w14:paraId="39224159"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厂界无组织</w:t>
                  </w:r>
                  <w:r w:rsidRPr="00B3337D">
                    <w:rPr>
                      <w:snapToGrid w:val="0"/>
                      <w:color w:val="000000" w:themeColor="text1"/>
                      <w:spacing w:val="3"/>
                      <w:sz w:val="24"/>
                    </w:rPr>
                    <w:t>臭气浓度（无量纲）</w:t>
                  </w:r>
                </w:p>
              </w:tc>
              <w:tc>
                <w:tcPr>
                  <w:tcW w:w="1381" w:type="pct"/>
                  <w:vAlign w:val="center"/>
                </w:tcPr>
                <w:p w14:paraId="7231B4D1" w14:textId="77777777" w:rsidR="00821ECF" w:rsidRPr="00B3337D" w:rsidRDefault="00D72CB7">
                  <w:pPr>
                    <w:pStyle w:val="TableParagraph"/>
                    <w:jc w:val="center"/>
                    <w:rPr>
                      <w:rFonts w:ascii="Times New Roman" w:eastAsia="宋体" w:hAnsi="Times New Roman" w:cs="Times New Roman"/>
                      <w:color w:val="000000" w:themeColor="text1"/>
                      <w:sz w:val="24"/>
                    </w:rPr>
                  </w:pPr>
                  <w:r w:rsidRPr="00B3337D">
                    <w:rPr>
                      <w:rFonts w:ascii="Times New Roman" w:eastAsia="宋体" w:hAnsi="Times New Roman" w:cs="Times New Roman"/>
                      <w:snapToGrid w:val="0"/>
                      <w:color w:val="000000" w:themeColor="text1"/>
                      <w:spacing w:val="3"/>
                      <w:sz w:val="24"/>
                      <w:lang w:val="en-US"/>
                    </w:rPr>
                    <w:t>20</w:t>
                  </w:r>
                </w:p>
              </w:tc>
              <w:tc>
                <w:tcPr>
                  <w:tcW w:w="1675" w:type="pct"/>
                  <w:vMerge/>
                  <w:vAlign w:val="center"/>
                </w:tcPr>
                <w:p w14:paraId="77F2ACAF" w14:textId="77777777" w:rsidR="00821ECF" w:rsidRPr="00B3337D" w:rsidRDefault="00821ECF">
                  <w:pPr>
                    <w:pStyle w:val="TableParagraph"/>
                    <w:spacing w:before="1"/>
                    <w:ind w:left="108"/>
                    <w:jc w:val="center"/>
                    <w:rPr>
                      <w:rFonts w:ascii="Times New Roman" w:eastAsia="宋体" w:hAnsi="Times New Roman" w:cs="Times New Roman"/>
                      <w:color w:val="000000" w:themeColor="text1"/>
                      <w:spacing w:val="14"/>
                      <w:sz w:val="24"/>
                    </w:rPr>
                  </w:pPr>
                </w:p>
              </w:tc>
            </w:tr>
            <w:tr w:rsidR="00B3337D" w:rsidRPr="00B3337D" w14:paraId="3C772848" w14:textId="77777777">
              <w:trPr>
                <w:trHeight w:val="454"/>
              </w:trPr>
              <w:tc>
                <w:tcPr>
                  <w:tcW w:w="463" w:type="pct"/>
                  <w:vAlign w:val="center"/>
                </w:tcPr>
                <w:p w14:paraId="74D5AB81" w14:textId="77777777" w:rsidR="00821ECF" w:rsidRPr="00B3337D" w:rsidRDefault="00821ECF">
                  <w:pPr>
                    <w:pStyle w:val="aff"/>
                    <w:numPr>
                      <w:ilvl w:val="0"/>
                      <w:numId w:val="9"/>
                    </w:numPr>
                    <w:ind w:firstLineChars="0"/>
                    <w:jc w:val="center"/>
                    <w:rPr>
                      <w:color w:val="000000" w:themeColor="text1"/>
                      <w:sz w:val="24"/>
                    </w:rPr>
                  </w:pPr>
                </w:p>
              </w:tc>
              <w:tc>
                <w:tcPr>
                  <w:tcW w:w="1480" w:type="pct"/>
                  <w:vAlign w:val="center"/>
                </w:tcPr>
                <w:p w14:paraId="44216275"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食堂油烟</w:t>
                  </w:r>
                </w:p>
              </w:tc>
              <w:tc>
                <w:tcPr>
                  <w:tcW w:w="1381" w:type="pct"/>
                  <w:vAlign w:val="center"/>
                </w:tcPr>
                <w:p w14:paraId="4FCB003D"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2.0</w:t>
                  </w:r>
                </w:p>
              </w:tc>
              <w:tc>
                <w:tcPr>
                  <w:tcW w:w="1675" w:type="pct"/>
                  <w:vAlign w:val="center"/>
                </w:tcPr>
                <w:p w14:paraId="39D506EB"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《饮食业油烟排放标准（试行）》（</w:t>
                  </w:r>
                  <w:r w:rsidRPr="00B3337D">
                    <w:rPr>
                      <w:color w:val="000000" w:themeColor="text1"/>
                      <w:sz w:val="24"/>
                    </w:rPr>
                    <w:t>GB18483-2001</w:t>
                  </w:r>
                  <w:r w:rsidRPr="00B3337D">
                    <w:rPr>
                      <w:color w:val="000000" w:themeColor="text1"/>
                      <w:sz w:val="24"/>
                    </w:rPr>
                    <w:t>）小型规模排放限值</w:t>
                  </w:r>
                </w:p>
              </w:tc>
            </w:tr>
          </w:tbl>
          <w:bookmarkEnd w:id="2"/>
          <w:p w14:paraId="425133DD" w14:textId="77777777" w:rsidR="00821ECF" w:rsidRPr="00B3337D" w:rsidRDefault="00D72CB7">
            <w:pPr>
              <w:pStyle w:val="26-521"/>
              <w:spacing w:line="440" w:lineRule="exact"/>
              <w:ind w:firstLine="482"/>
              <w:rPr>
                <w:rFonts w:cs="Times New Roman"/>
                <w:b/>
                <w:bCs/>
                <w:color w:val="000000" w:themeColor="text1"/>
              </w:rPr>
            </w:pPr>
            <w:r w:rsidRPr="00B3337D">
              <w:rPr>
                <w:rFonts w:cs="Times New Roman"/>
                <w:b/>
                <w:bCs/>
                <w:color w:val="000000" w:themeColor="text1"/>
              </w:rPr>
              <w:t>2</w:t>
            </w:r>
            <w:r w:rsidRPr="00B3337D">
              <w:rPr>
                <w:rFonts w:cs="Times New Roman"/>
                <w:b/>
                <w:bCs/>
                <w:color w:val="000000" w:themeColor="text1"/>
              </w:rPr>
              <w:t>、废水</w:t>
            </w:r>
          </w:p>
          <w:p w14:paraId="2FC3A655" w14:textId="2B6DAB65" w:rsidR="00656CD6" w:rsidRPr="00B3337D" w:rsidRDefault="00D72CB7" w:rsidP="00656CD6">
            <w:pPr>
              <w:pStyle w:val="26-521"/>
              <w:spacing w:line="440" w:lineRule="exact"/>
              <w:ind w:firstLineChars="0"/>
              <w:rPr>
                <w:rFonts w:cs="Times New Roman"/>
                <w:color w:val="000000" w:themeColor="text1"/>
                <w:kern w:val="0"/>
              </w:rPr>
            </w:pPr>
            <w:r w:rsidRPr="00B3337D">
              <w:rPr>
                <w:rFonts w:cs="Times New Roman"/>
                <w:color w:val="000000" w:themeColor="text1"/>
                <w:kern w:val="0"/>
              </w:rPr>
              <w:t>废水执行</w:t>
            </w:r>
            <w:r w:rsidR="00656CD6" w:rsidRPr="00B3337D">
              <w:rPr>
                <w:rFonts w:cs="Times New Roman"/>
                <w:color w:val="000000" w:themeColor="text1"/>
                <w:lang w:val="en-GB"/>
              </w:rPr>
              <w:t>《城市污水再生利用城市杂用水水质》</w:t>
            </w:r>
            <w:r w:rsidR="00656CD6" w:rsidRPr="00B3337D">
              <w:rPr>
                <w:rFonts w:cs="Times New Roman"/>
                <w:color w:val="000000" w:themeColor="text1"/>
                <w:lang w:val="en-GB"/>
              </w:rPr>
              <w:t>(GB/T18920-2020)</w:t>
            </w:r>
            <w:r w:rsidR="00656CD6" w:rsidRPr="00B3337D">
              <w:rPr>
                <w:rFonts w:cs="Times New Roman"/>
                <w:color w:val="000000" w:themeColor="text1"/>
                <w:lang w:val="en-GB"/>
              </w:rPr>
              <w:t>表</w:t>
            </w:r>
            <w:r w:rsidR="00656CD6" w:rsidRPr="00B3337D">
              <w:rPr>
                <w:rFonts w:cs="Times New Roman"/>
                <w:color w:val="000000" w:themeColor="text1"/>
                <w:lang w:val="en-GB"/>
              </w:rPr>
              <w:t>1</w:t>
            </w:r>
            <w:r w:rsidR="00656CD6" w:rsidRPr="00B3337D">
              <w:rPr>
                <w:rFonts w:cs="Times New Roman"/>
                <w:color w:val="000000" w:themeColor="text1"/>
                <w:lang w:val="en-GB"/>
              </w:rPr>
              <w:t>标准。</w:t>
            </w:r>
          </w:p>
          <w:p w14:paraId="5E2DC99B" w14:textId="295518AF" w:rsidR="00821ECF" w:rsidRPr="00B3337D" w:rsidRDefault="00D72CB7">
            <w:pPr>
              <w:pStyle w:val="afe"/>
              <w:spacing w:beforeLines="0" w:before="0" w:line="440" w:lineRule="exact"/>
              <w:rPr>
                <w:rFonts w:eastAsia="宋体"/>
                <w:b/>
                <w:bCs/>
                <w:color w:val="000000" w:themeColor="text1"/>
                <w:sz w:val="24"/>
              </w:rPr>
            </w:pPr>
            <w:r w:rsidRPr="00B3337D">
              <w:rPr>
                <w:rFonts w:eastAsia="宋体"/>
                <w:b/>
                <w:bCs/>
                <w:color w:val="000000" w:themeColor="text1"/>
                <w:sz w:val="24"/>
              </w:rPr>
              <w:t>表</w:t>
            </w:r>
            <w:r w:rsidRPr="00B3337D">
              <w:rPr>
                <w:rFonts w:eastAsia="宋体"/>
                <w:b/>
                <w:bCs/>
                <w:color w:val="000000" w:themeColor="text1"/>
                <w:sz w:val="24"/>
              </w:rPr>
              <w:t>3-9</w:t>
            </w:r>
            <w:r w:rsidR="00656CD6" w:rsidRPr="00B3337D">
              <w:rPr>
                <w:rFonts w:eastAsia="宋体"/>
                <w:b/>
                <w:bCs/>
                <w:color w:val="000000" w:themeColor="text1"/>
                <w:sz w:val="24"/>
              </w:rPr>
              <w:t>城市污水再生利用城市杂用水水质</w:t>
            </w:r>
            <w:r w:rsidRPr="00B3337D">
              <w:rPr>
                <w:rFonts w:eastAsia="宋体"/>
                <w:b/>
                <w:bCs/>
                <w:color w:val="000000" w:themeColor="text1"/>
                <w:sz w:val="24"/>
              </w:rPr>
              <w:t>单位：</w:t>
            </w:r>
            <w:r w:rsidRPr="00B3337D">
              <w:rPr>
                <w:rFonts w:eastAsia="宋体"/>
                <w:b/>
                <w:bCs/>
                <w:color w:val="000000" w:themeColor="text1"/>
                <w:sz w:val="24"/>
              </w:rPr>
              <w:t>mg/L</w:t>
            </w:r>
          </w:p>
          <w:tbl>
            <w:tblPr>
              <w:tblStyle w:val="af6"/>
              <w:tblW w:w="7372" w:type="dxa"/>
              <w:tblInd w:w="10" w:type="dxa"/>
              <w:tblLayout w:type="fixed"/>
              <w:tblLook w:val="04A0" w:firstRow="1" w:lastRow="0" w:firstColumn="1" w:lastColumn="0" w:noHBand="0" w:noVBand="1"/>
            </w:tblPr>
            <w:tblGrid>
              <w:gridCol w:w="1304"/>
              <w:gridCol w:w="2400"/>
              <w:gridCol w:w="3668"/>
            </w:tblGrid>
            <w:tr w:rsidR="00B3337D" w:rsidRPr="00B3337D" w14:paraId="247D545E" w14:textId="77777777" w:rsidTr="00656CD6">
              <w:trPr>
                <w:trHeight w:val="454"/>
              </w:trPr>
              <w:tc>
                <w:tcPr>
                  <w:tcW w:w="884" w:type="pct"/>
                </w:tcPr>
                <w:p w14:paraId="1D9C34E0" w14:textId="77777777" w:rsidR="00821ECF" w:rsidRPr="00B3337D" w:rsidRDefault="00D72CB7">
                  <w:pPr>
                    <w:pStyle w:val="aff"/>
                    <w:ind w:firstLineChars="0" w:firstLine="0"/>
                    <w:jc w:val="center"/>
                    <w:rPr>
                      <w:b/>
                      <w:bCs/>
                      <w:color w:val="000000" w:themeColor="text1"/>
                      <w:sz w:val="24"/>
                    </w:rPr>
                  </w:pPr>
                  <w:r w:rsidRPr="00B3337D">
                    <w:rPr>
                      <w:b/>
                      <w:bCs/>
                      <w:color w:val="000000" w:themeColor="text1"/>
                      <w:sz w:val="24"/>
                    </w:rPr>
                    <w:t>序号</w:t>
                  </w:r>
                </w:p>
              </w:tc>
              <w:tc>
                <w:tcPr>
                  <w:tcW w:w="1628" w:type="pct"/>
                </w:tcPr>
                <w:p w14:paraId="0CA528A1" w14:textId="77777777" w:rsidR="00821ECF" w:rsidRPr="00B3337D" w:rsidRDefault="00D72CB7">
                  <w:pPr>
                    <w:pStyle w:val="aff"/>
                    <w:ind w:firstLineChars="0" w:firstLine="0"/>
                    <w:jc w:val="center"/>
                    <w:rPr>
                      <w:b/>
                      <w:bCs/>
                      <w:color w:val="000000" w:themeColor="text1"/>
                      <w:sz w:val="24"/>
                    </w:rPr>
                  </w:pPr>
                  <w:r w:rsidRPr="00B3337D">
                    <w:rPr>
                      <w:b/>
                      <w:bCs/>
                      <w:color w:val="000000" w:themeColor="text1"/>
                      <w:sz w:val="24"/>
                    </w:rPr>
                    <w:t>项目</w:t>
                  </w:r>
                </w:p>
              </w:tc>
              <w:tc>
                <w:tcPr>
                  <w:tcW w:w="2488" w:type="pct"/>
                </w:tcPr>
                <w:p w14:paraId="37146542" w14:textId="77777777" w:rsidR="00821ECF" w:rsidRPr="00B3337D" w:rsidRDefault="00D72CB7">
                  <w:pPr>
                    <w:pStyle w:val="aff"/>
                    <w:ind w:firstLine="482"/>
                    <w:jc w:val="center"/>
                    <w:rPr>
                      <w:b/>
                      <w:bCs/>
                      <w:color w:val="000000" w:themeColor="text1"/>
                      <w:sz w:val="24"/>
                    </w:rPr>
                  </w:pPr>
                  <w:r w:rsidRPr="00B3337D">
                    <w:rPr>
                      <w:b/>
                      <w:bCs/>
                      <w:color w:val="000000" w:themeColor="text1"/>
                      <w:sz w:val="24"/>
                    </w:rPr>
                    <w:t>标准值</w:t>
                  </w:r>
                </w:p>
              </w:tc>
            </w:tr>
            <w:tr w:rsidR="00B3337D" w:rsidRPr="00B3337D" w14:paraId="1928E513" w14:textId="77777777" w:rsidTr="00656CD6">
              <w:trPr>
                <w:trHeight w:val="454"/>
              </w:trPr>
              <w:tc>
                <w:tcPr>
                  <w:tcW w:w="884" w:type="pct"/>
                </w:tcPr>
                <w:p w14:paraId="771A673F"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1</w:t>
                  </w:r>
                </w:p>
              </w:tc>
              <w:tc>
                <w:tcPr>
                  <w:tcW w:w="1628" w:type="pct"/>
                </w:tcPr>
                <w:p w14:paraId="4AF7D891"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pH</w:t>
                  </w:r>
                </w:p>
              </w:tc>
              <w:tc>
                <w:tcPr>
                  <w:tcW w:w="2488" w:type="pct"/>
                </w:tcPr>
                <w:p w14:paraId="213C161C" w14:textId="20E89433" w:rsidR="00821ECF" w:rsidRPr="00B3337D" w:rsidRDefault="00D72CB7">
                  <w:pPr>
                    <w:pStyle w:val="aff"/>
                    <w:ind w:firstLine="480"/>
                    <w:jc w:val="center"/>
                    <w:rPr>
                      <w:color w:val="000000" w:themeColor="text1"/>
                      <w:sz w:val="24"/>
                    </w:rPr>
                  </w:pPr>
                  <w:r w:rsidRPr="00B3337D">
                    <w:rPr>
                      <w:color w:val="000000" w:themeColor="text1"/>
                      <w:sz w:val="24"/>
                    </w:rPr>
                    <w:t>6</w:t>
                  </w:r>
                  <w:r w:rsidR="00656CD6" w:rsidRPr="00B3337D">
                    <w:rPr>
                      <w:color w:val="000000" w:themeColor="text1"/>
                      <w:sz w:val="24"/>
                    </w:rPr>
                    <w:t>.0</w:t>
                  </w:r>
                  <w:r w:rsidRPr="00B3337D">
                    <w:rPr>
                      <w:color w:val="000000" w:themeColor="text1"/>
                      <w:sz w:val="24"/>
                    </w:rPr>
                    <w:t>~9</w:t>
                  </w:r>
                  <w:r w:rsidR="00656CD6" w:rsidRPr="00B3337D">
                    <w:rPr>
                      <w:color w:val="000000" w:themeColor="text1"/>
                      <w:sz w:val="24"/>
                    </w:rPr>
                    <w:t>.0</w:t>
                  </w:r>
                </w:p>
              </w:tc>
            </w:tr>
            <w:tr w:rsidR="00B3337D" w:rsidRPr="00B3337D" w14:paraId="50FCE09F" w14:textId="77777777" w:rsidTr="00656CD6">
              <w:trPr>
                <w:trHeight w:val="454"/>
              </w:trPr>
              <w:tc>
                <w:tcPr>
                  <w:tcW w:w="884" w:type="pct"/>
                </w:tcPr>
                <w:p w14:paraId="4D204FA3" w14:textId="5BDE00AE" w:rsidR="00656CD6" w:rsidRPr="00B3337D" w:rsidRDefault="00656CD6" w:rsidP="00656CD6">
                  <w:pPr>
                    <w:pStyle w:val="aff"/>
                    <w:ind w:firstLineChars="0" w:firstLine="0"/>
                    <w:jc w:val="center"/>
                    <w:rPr>
                      <w:color w:val="000000" w:themeColor="text1"/>
                      <w:sz w:val="24"/>
                    </w:rPr>
                  </w:pPr>
                  <w:r w:rsidRPr="00B3337D">
                    <w:rPr>
                      <w:color w:val="000000" w:themeColor="text1"/>
                      <w:sz w:val="24"/>
                    </w:rPr>
                    <w:t>2</w:t>
                  </w:r>
                </w:p>
              </w:tc>
              <w:tc>
                <w:tcPr>
                  <w:tcW w:w="1628" w:type="pct"/>
                </w:tcPr>
                <w:p w14:paraId="6B9C08AA" w14:textId="3CBC046A" w:rsidR="00656CD6" w:rsidRPr="00B3337D" w:rsidRDefault="00656CD6" w:rsidP="00656CD6">
                  <w:pPr>
                    <w:pStyle w:val="aff"/>
                    <w:ind w:firstLineChars="0" w:firstLine="0"/>
                    <w:jc w:val="center"/>
                    <w:rPr>
                      <w:color w:val="000000" w:themeColor="text1"/>
                      <w:sz w:val="24"/>
                    </w:rPr>
                  </w:pPr>
                  <w:r w:rsidRPr="00B3337D">
                    <w:rPr>
                      <w:color w:val="000000" w:themeColor="text1"/>
                      <w:sz w:val="24"/>
                    </w:rPr>
                    <w:t>氨氮</w:t>
                  </w:r>
                </w:p>
              </w:tc>
              <w:tc>
                <w:tcPr>
                  <w:tcW w:w="2488" w:type="pct"/>
                </w:tcPr>
                <w:p w14:paraId="5C05438A" w14:textId="140237C5" w:rsidR="00656CD6" w:rsidRPr="00B3337D" w:rsidRDefault="00656CD6" w:rsidP="00656CD6">
                  <w:pPr>
                    <w:pStyle w:val="aff"/>
                    <w:ind w:firstLine="480"/>
                    <w:jc w:val="center"/>
                    <w:rPr>
                      <w:color w:val="000000" w:themeColor="text1"/>
                      <w:sz w:val="24"/>
                    </w:rPr>
                  </w:pPr>
                  <w:r w:rsidRPr="00B3337D">
                    <w:rPr>
                      <w:color w:val="000000" w:themeColor="text1"/>
                      <w:sz w:val="24"/>
                    </w:rPr>
                    <w:t>8</w:t>
                  </w:r>
                </w:p>
              </w:tc>
            </w:tr>
            <w:tr w:rsidR="00B3337D" w:rsidRPr="00B3337D" w14:paraId="73FDEF3B" w14:textId="77777777" w:rsidTr="00656CD6">
              <w:trPr>
                <w:trHeight w:val="454"/>
              </w:trPr>
              <w:tc>
                <w:tcPr>
                  <w:tcW w:w="884" w:type="pct"/>
                </w:tcPr>
                <w:p w14:paraId="50E8C685" w14:textId="6ECCF823" w:rsidR="00656CD6" w:rsidRPr="00B3337D" w:rsidRDefault="00656CD6" w:rsidP="00656CD6">
                  <w:pPr>
                    <w:pStyle w:val="aff"/>
                    <w:ind w:firstLineChars="0" w:firstLine="0"/>
                    <w:jc w:val="center"/>
                    <w:rPr>
                      <w:color w:val="000000" w:themeColor="text1"/>
                      <w:sz w:val="24"/>
                    </w:rPr>
                  </w:pPr>
                  <w:r w:rsidRPr="00B3337D">
                    <w:rPr>
                      <w:color w:val="000000" w:themeColor="text1"/>
                      <w:sz w:val="24"/>
                    </w:rPr>
                    <w:t>3</w:t>
                  </w:r>
                </w:p>
              </w:tc>
              <w:tc>
                <w:tcPr>
                  <w:tcW w:w="1628" w:type="pct"/>
                </w:tcPr>
                <w:p w14:paraId="0D14B423" w14:textId="13467CC4" w:rsidR="00656CD6" w:rsidRPr="00B3337D" w:rsidRDefault="00EA5BC8" w:rsidP="00656CD6">
                  <w:pPr>
                    <w:pStyle w:val="aff"/>
                    <w:ind w:firstLineChars="0" w:firstLine="0"/>
                    <w:jc w:val="center"/>
                    <w:rPr>
                      <w:color w:val="000000" w:themeColor="text1"/>
                      <w:sz w:val="24"/>
                    </w:rPr>
                  </w:pPr>
                  <w:r w:rsidRPr="00B3337D">
                    <w:rPr>
                      <w:color w:val="000000" w:themeColor="text1"/>
                      <w:sz w:val="24"/>
                    </w:rPr>
                    <w:t>阴离子表面活性剂</w:t>
                  </w:r>
                </w:p>
              </w:tc>
              <w:tc>
                <w:tcPr>
                  <w:tcW w:w="2488" w:type="pct"/>
                </w:tcPr>
                <w:p w14:paraId="6E4F51B1" w14:textId="5B37ECAF" w:rsidR="00656CD6" w:rsidRPr="00B3337D" w:rsidRDefault="00EA5BC8" w:rsidP="00656CD6">
                  <w:pPr>
                    <w:pStyle w:val="aff"/>
                    <w:ind w:firstLine="480"/>
                    <w:jc w:val="center"/>
                    <w:rPr>
                      <w:color w:val="000000" w:themeColor="text1"/>
                      <w:sz w:val="24"/>
                    </w:rPr>
                  </w:pPr>
                  <w:r w:rsidRPr="00B3337D">
                    <w:rPr>
                      <w:color w:val="000000" w:themeColor="text1"/>
                      <w:sz w:val="24"/>
                    </w:rPr>
                    <w:t>0.5</w:t>
                  </w:r>
                </w:p>
              </w:tc>
            </w:tr>
            <w:tr w:rsidR="00B3337D" w:rsidRPr="00B3337D" w14:paraId="4352F826" w14:textId="77777777" w:rsidTr="00656CD6">
              <w:trPr>
                <w:trHeight w:val="454"/>
              </w:trPr>
              <w:tc>
                <w:tcPr>
                  <w:tcW w:w="884" w:type="pct"/>
                </w:tcPr>
                <w:p w14:paraId="6FCF950E" w14:textId="48584A41" w:rsidR="00656CD6" w:rsidRPr="00B3337D" w:rsidRDefault="00656CD6" w:rsidP="00656CD6">
                  <w:pPr>
                    <w:pStyle w:val="aff"/>
                    <w:ind w:firstLineChars="0" w:firstLine="0"/>
                    <w:jc w:val="center"/>
                    <w:rPr>
                      <w:color w:val="000000" w:themeColor="text1"/>
                      <w:sz w:val="24"/>
                    </w:rPr>
                  </w:pPr>
                  <w:r w:rsidRPr="00B3337D">
                    <w:rPr>
                      <w:color w:val="000000" w:themeColor="text1"/>
                      <w:sz w:val="24"/>
                    </w:rPr>
                    <w:t>4</w:t>
                  </w:r>
                </w:p>
              </w:tc>
              <w:tc>
                <w:tcPr>
                  <w:tcW w:w="1628" w:type="pct"/>
                </w:tcPr>
                <w:p w14:paraId="09962636" w14:textId="77777777" w:rsidR="00656CD6" w:rsidRPr="00B3337D" w:rsidRDefault="00656CD6" w:rsidP="00656CD6">
                  <w:pPr>
                    <w:pStyle w:val="aff"/>
                    <w:ind w:firstLineChars="0" w:firstLine="0"/>
                    <w:jc w:val="center"/>
                    <w:rPr>
                      <w:color w:val="000000" w:themeColor="text1"/>
                      <w:sz w:val="24"/>
                    </w:rPr>
                  </w:pPr>
                  <w:r w:rsidRPr="00B3337D">
                    <w:rPr>
                      <w:color w:val="000000" w:themeColor="text1"/>
                      <w:sz w:val="24"/>
                    </w:rPr>
                    <w:t>BOD</w:t>
                  </w:r>
                  <w:r w:rsidRPr="00B3337D">
                    <w:rPr>
                      <w:color w:val="000000" w:themeColor="text1"/>
                      <w:sz w:val="24"/>
                      <w:vertAlign w:val="subscript"/>
                    </w:rPr>
                    <w:t>5</w:t>
                  </w:r>
                </w:p>
              </w:tc>
              <w:tc>
                <w:tcPr>
                  <w:tcW w:w="2488" w:type="pct"/>
                </w:tcPr>
                <w:p w14:paraId="60449D4A" w14:textId="3BDBB96A" w:rsidR="00656CD6" w:rsidRPr="00B3337D" w:rsidRDefault="00656CD6" w:rsidP="00656CD6">
                  <w:pPr>
                    <w:pStyle w:val="aff"/>
                    <w:ind w:firstLine="480"/>
                    <w:jc w:val="center"/>
                    <w:rPr>
                      <w:color w:val="000000" w:themeColor="text1"/>
                      <w:sz w:val="24"/>
                    </w:rPr>
                  </w:pPr>
                  <w:r w:rsidRPr="00B3337D">
                    <w:rPr>
                      <w:color w:val="000000" w:themeColor="text1"/>
                      <w:sz w:val="24"/>
                    </w:rPr>
                    <w:t>10</w:t>
                  </w:r>
                </w:p>
              </w:tc>
            </w:tr>
            <w:tr w:rsidR="00B3337D" w:rsidRPr="00B3337D" w14:paraId="59F9F2FC" w14:textId="77777777" w:rsidTr="00656CD6">
              <w:trPr>
                <w:trHeight w:val="454"/>
              </w:trPr>
              <w:tc>
                <w:tcPr>
                  <w:tcW w:w="884" w:type="pct"/>
                </w:tcPr>
                <w:p w14:paraId="6106A298" w14:textId="7E257D0C" w:rsidR="00656CD6" w:rsidRPr="00B3337D" w:rsidRDefault="00656CD6" w:rsidP="00656CD6">
                  <w:pPr>
                    <w:pStyle w:val="aff"/>
                    <w:ind w:firstLineChars="0" w:firstLine="0"/>
                    <w:jc w:val="center"/>
                    <w:rPr>
                      <w:color w:val="000000" w:themeColor="text1"/>
                      <w:sz w:val="24"/>
                    </w:rPr>
                  </w:pPr>
                  <w:r w:rsidRPr="00B3337D">
                    <w:rPr>
                      <w:color w:val="000000" w:themeColor="text1"/>
                      <w:sz w:val="24"/>
                    </w:rPr>
                    <w:t>5</w:t>
                  </w:r>
                </w:p>
              </w:tc>
              <w:tc>
                <w:tcPr>
                  <w:tcW w:w="1628" w:type="pct"/>
                </w:tcPr>
                <w:p w14:paraId="5698846C" w14:textId="65A412B6" w:rsidR="00656CD6" w:rsidRPr="00B3337D" w:rsidRDefault="00EA5BC8" w:rsidP="00656CD6">
                  <w:pPr>
                    <w:pStyle w:val="aff"/>
                    <w:ind w:firstLineChars="0" w:firstLine="0"/>
                    <w:jc w:val="center"/>
                    <w:rPr>
                      <w:color w:val="000000" w:themeColor="text1"/>
                      <w:sz w:val="24"/>
                      <w:vertAlign w:val="subscript"/>
                    </w:rPr>
                  </w:pPr>
                  <w:r w:rsidRPr="00B3337D">
                    <w:rPr>
                      <w:color w:val="000000" w:themeColor="text1"/>
                      <w:sz w:val="24"/>
                    </w:rPr>
                    <w:t>铁</w:t>
                  </w:r>
                </w:p>
              </w:tc>
              <w:tc>
                <w:tcPr>
                  <w:tcW w:w="2488" w:type="pct"/>
                </w:tcPr>
                <w:p w14:paraId="341D0FF5" w14:textId="4DDF069E" w:rsidR="00656CD6" w:rsidRPr="00B3337D" w:rsidRDefault="00EA5BC8" w:rsidP="00656CD6">
                  <w:pPr>
                    <w:pStyle w:val="aff"/>
                    <w:ind w:firstLine="480"/>
                    <w:jc w:val="center"/>
                    <w:rPr>
                      <w:color w:val="000000" w:themeColor="text1"/>
                      <w:sz w:val="24"/>
                    </w:rPr>
                  </w:pPr>
                  <w:r w:rsidRPr="00B3337D">
                    <w:rPr>
                      <w:color w:val="000000" w:themeColor="text1"/>
                      <w:sz w:val="24"/>
                    </w:rPr>
                    <w:t>-</w:t>
                  </w:r>
                </w:p>
              </w:tc>
            </w:tr>
            <w:tr w:rsidR="00B3337D" w:rsidRPr="00B3337D" w14:paraId="00A01006" w14:textId="77777777" w:rsidTr="00656CD6">
              <w:trPr>
                <w:trHeight w:val="454"/>
              </w:trPr>
              <w:tc>
                <w:tcPr>
                  <w:tcW w:w="884" w:type="pct"/>
                </w:tcPr>
                <w:p w14:paraId="64EB843D" w14:textId="7F3B229A" w:rsidR="00656CD6" w:rsidRPr="00B3337D" w:rsidRDefault="00656CD6" w:rsidP="00656CD6">
                  <w:pPr>
                    <w:pStyle w:val="aff"/>
                    <w:ind w:firstLineChars="0" w:firstLine="0"/>
                    <w:jc w:val="center"/>
                    <w:rPr>
                      <w:color w:val="000000" w:themeColor="text1"/>
                      <w:sz w:val="24"/>
                    </w:rPr>
                  </w:pPr>
                  <w:r w:rsidRPr="00B3337D">
                    <w:rPr>
                      <w:color w:val="000000" w:themeColor="text1"/>
                      <w:sz w:val="24"/>
                    </w:rPr>
                    <w:t>6</w:t>
                  </w:r>
                </w:p>
              </w:tc>
              <w:tc>
                <w:tcPr>
                  <w:tcW w:w="1628" w:type="pct"/>
                </w:tcPr>
                <w:p w14:paraId="3A3CF812" w14:textId="2C26C018" w:rsidR="00656CD6" w:rsidRPr="00B3337D" w:rsidRDefault="00EA5BC8" w:rsidP="00656CD6">
                  <w:pPr>
                    <w:pStyle w:val="aff"/>
                    <w:ind w:firstLineChars="0" w:firstLine="0"/>
                    <w:jc w:val="center"/>
                    <w:rPr>
                      <w:color w:val="000000" w:themeColor="text1"/>
                      <w:sz w:val="24"/>
                    </w:rPr>
                  </w:pPr>
                  <w:r w:rsidRPr="00B3337D">
                    <w:rPr>
                      <w:color w:val="000000" w:themeColor="text1"/>
                      <w:sz w:val="24"/>
                    </w:rPr>
                    <w:t>锰</w:t>
                  </w:r>
                </w:p>
              </w:tc>
              <w:tc>
                <w:tcPr>
                  <w:tcW w:w="2488" w:type="pct"/>
                </w:tcPr>
                <w:p w14:paraId="50059132" w14:textId="2C13929F" w:rsidR="00656CD6" w:rsidRPr="00B3337D" w:rsidRDefault="00EA5BC8" w:rsidP="00656CD6">
                  <w:pPr>
                    <w:pStyle w:val="aff"/>
                    <w:ind w:firstLine="480"/>
                    <w:jc w:val="center"/>
                    <w:rPr>
                      <w:color w:val="000000" w:themeColor="text1"/>
                      <w:sz w:val="24"/>
                    </w:rPr>
                  </w:pPr>
                  <w:r w:rsidRPr="00B3337D">
                    <w:rPr>
                      <w:color w:val="000000" w:themeColor="text1"/>
                      <w:sz w:val="24"/>
                    </w:rPr>
                    <w:t>-</w:t>
                  </w:r>
                </w:p>
              </w:tc>
            </w:tr>
            <w:tr w:rsidR="00B3337D" w:rsidRPr="00B3337D" w14:paraId="0DB0B2E9" w14:textId="77777777" w:rsidTr="00656CD6">
              <w:trPr>
                <w:trHeight w:val="454"/>
              </w:trPr>
              <w:tc>
                <w:tcPr>
                  <w:tcW w:w="884" w:type="pct"/>
                </w:tcPr>
                <w:p w14:paraId="17935607" w14:textId="1AAB67DB" w:rsidR="00656CD6" w:rsidRPr="00B3337D" w:rsidRDefault="00656CD6" w:rsidP="00656CD6">
                  <w:pPr>
                    <w:pStyle w:val="aff"/>
                    <w:ind w:firstLineChars="0" w:firstLine="0"/>
                    <w:jc w:val="center"/>
                    <w:rPr>
                      <w:color w:val="000000" w:themeColor="text1"/>
                      <w:sz w:val="24"/>
                    </w:rPr>
                  </w:pPr>
                  <w:r w:rsidRPr="00B3337D">
                    <w:rPr>
                      <w:color w:val="000000" w:themeColor="text1"/>
                      <w:sz w:val="24"/>
                    </w:rPr>
                    <w:t>7</w:t>
                  </w:r>
                </w:p>
              </w:tc>
              <w:tc>
                <w:tcPr>
                  <w:tcW w:w="1628" w:type="pct"/>
                </w:tcPr>
                <w:p w14:paraId="0A580597" w14:textId="6F878847" w:rsidR="00656CD6" w:rsidRPr="00B3337D" w:rsidRDefault="00EA5BC8" w:rsidP="00656CD6">
                  <w:pPr>
                    <w:pStyle w:val="aff"/>
                    <w:ind w:firstLineChars="0" w:firstLine="0"/>
                    <w:jc w:val="center"/>
                    <w:rPr>
                      <w:color w:val="000000" w:themeColor="text1"/>
                      <w:sz w:val="24"/>
                    </w:rPr>
                  </w:pPr>
                  <w:r w:rsidRPr="00B3337D">
                    <w:rPr>
                      <w:color w:val="000000" w:themeColor="text1"/>
                      <w:sz w:val="24"/>
                    </w:rPr>
                    <w:t>溶解性总固体</w:t>
                  </w:r>
                </w:p>
              </w:tc>
              <w:tc>
                <w:tcPr>
                  <w:tcW w:w="2488" w:type="pct"/>
                </w:tcPr>
                <w:p w14:paraId="6DDB35ED" w14:textId="5DF34CB0" w:rsidR="00656CD6" w:rsidRPr="00B3337D" w:rsidRDefault="00EA5BC8" w:rsidP="00656CD6">
                  <w:pPr>
                    <w:pStyle w:val="aff"/>
                    <w:ind w:firstLine="480"/>
                    <w:jc w:val="center"/>
                    <w:rPr>
                      <w:color w:val="000000" w:themeColor="text1"/>
                      <w:sz w:val="24"/>
                    </w:rPr>
                  </w:pPr>
                  <w:r w:rsidRPr="00B3337D">
                    <w:rPr>
                      <w:color w:val="000000" w:themeColor="text1"/>
                      <w:sz w:val="24"/>
                    </w:rPr>
                    <w:t>1000</w:t>
                  </w:r>
                </w:p>
              </w:tc>
            </w:tr>
            <w:tr w:rsidR="00B3337D" w:rsidRPr="00B3337D" w14:paraId="26DB9008" w14:textId="77777777" w:rsidTr="00656CD6">
              <w:trPr>
                <w:trHeight w:val="454"/>
              </w:trPr>
              <w:tc>
                <w:tcPr>
                  <w:tcW w:w="884" w:type="pct"/>
                </w:tcPr>
                <w:p w14:paraId="549D5522" w14:textId="50314C09" w:rsidR="00EA5BC8" w:rsidRPr="00B3337D" w:rsidRDefault="00EA5BC8" w:rsidP="00656CD6">
                  <w:pPr>
                    <w:pStyle w:val="aff"/>
                    <w:ind w:firstLineChars="0" w:firstLine="0"/>
                    <w:jc w:val="center"/>
                    <w:rPr>
                      <w:color w:val="000000" w:themeColor="text1"/>
                      <w:sz w:val="24"/>
                    </w:rPr>
                  </w:pPr>
                  <w:r w:rsidRPr="00B3337D">
                    <w:rPr>
                      <w:color w:val="000000" w:themeColor="text1"/>
                      <w:sz w:val="24"/>
                    </w:rPr>
                    <w:t>8</w:t>
                  </w:r>
                </w:p>
              </w:tc>
              <w:tc>
                <w:tcPr>
                  <w:tcW w:w="1628" w:type="pct"/>
                </w:tcPr>
                <w:p w14:paraId="32D7CA80" w14:textId="0E3ED9E7" w:rsidR="00EA5BC8" w:rsidRPr="00B3337D" w:rsidRDefault="00EA5BC8" w:rsidP="00656CD6">
                  <w:pPr>
                    <w:pStyle w:val="aff"/>
                    <w:ind w:firstLineChars="0" w:firstLine="0"/>
                    <w:jc w:val="center"/>
                    <w:rPr>
                      <w:color w:val="000000" w:themeColor="text1"/>
                      <w:sz w:val="24"/>
                    </w:rPr>
                  </w:pPr>
                  <w:r w:rsidRPr="00B3337D">
                    <w:rPr>
                      <w:color w:val="000000" w:themeColor="text1"/>
                      <w:sz w:val="24"/>
                    </w:rPr>
                    <w:t>溶解氧</w:t>
                  </w:r>
                </w:p>
              </w:tc>
              <w:tc>
                <w:tcPr>
                  <w:tcW w:w="2488" w:type="pct"/>
                </w:tcPr>
                <w:p w14:paraId="1B805F7A" w14:textId="0E364459" w:rsidR="00EA5BC8" w:rsidRPr="00B3337D" w:rsidRDefault="00EA5BC8" w:rsidP="00656CD6">
                  <w:pPr>
                    <w:pStyle w:val="aff"/>
                    <w:ind w:firstLine="480"/>
                    <w:jc w:val="center"/>
                    <w:rPr>
                      <w:color w:val="000000" w:themeColor="text1"/>
                      <w:sz w:val="24"/>
                    </w:rPr>
                  </w:pPr>
                  <w:r w:rsidRPr="00B3337D">
                    <w:rPr>
                      <w:color w:val="000000" w:themeColor="text1"/>
                      <w:sz w:val="24"/>
                    </w:rPr>
                    <w:t>2.0</w:t>
                  </w:r>
                </w:p>
              </w:tc>
            </w:tr>
            <w:tr w:rsidR="00B3337D" w:rsidRPr="00B3337D" w14:paraId="4EC78688" w14:textId="77777777" w:rsidTr="00656CD6">
              <w:trPr>
                <w:trHeight w:val="454"/>
              </w:trPr>
              <w:tc>
                <w:tcPr>
                  <w:tcW w:w="884" w:type="pct"/>
                </w:tcPr>
                <w:p w14:paraId="1F2E4C1E" w14:textId="5780EA5E" w:rsidR="00D92650" w:rsidRPr="00B3337D" w:rsidRDefault="00D92650" w:rsidP="00D92650">
                  <w:pPr>
                    <w:pStyle w:val="aff"/>
                    <w:ind w:firstLineChars="0" w:firstLine="0"/>
                    <w:jc w:val="center"/>
                    <w:rPr>
                      <w:color w:val="000000" w:themeColor="text1"/>
                      <w:sz w:val="24"/>
                    </w:rPr>
                  </w:pPr>
                  <w:r w:rsidRPr="00B3337D">
                    <w:rPr>
                      <w:color w:val="000000" w:themeColor="text1"/>
                      <w:sz w:val="24"/>
                    </w:rPr>
                    <w:t>9</w:t>
                  </w:r>
                </w:p>
              </w:tc>
              <w:tc>
                <w:tcPr>
                  <w:tcW w:w="1628" w:type="pct"/>
                </w:tcPr>
                <w:p w14:paraId="4E2AD0EC" w14:textId="2650B4E0" w:rsidR="00D92650" w:rsidRPr="00B3337D" w:rsidRDefault="00D92650" w:rsidP="00D92650">
                  <w:pPr>
                    <w:pStyle w:val="aff"/>
                    <w:ind w:firstLineChars="0" w:firstLine="0"/>
                    <w:jc w:val="center"/>
                    <w:rPr>
                      <w:color w:val="000000" w:themeColor="text1"/>
                      <w:sz w:val="24"/>
                    </w:rPr>
                  </w:pPr>
                  <w:r w:rsidRPr="00B3337D">
                    <w:rPr>
                      <w:color w:val="000000" w:themeColor="text1"/>
                      <w:sz w:val="24"/>
                    </w:rPr>
                    <w:t>COD</w:t>
                  </w:r>
                </w:p>
              </w:tc>
              <w:tc>
                <w:tcPr>
                  <w:tcW w:w="2488" w:type="pct"/>
                </w:tcPr>
                <w:p w14:paraId="5B9DC626" w14:textId="2518C64F" w:rsidR="00D92650" w:rsidRPr="00B3337D" w:rsidRDefault="00D92650" w:rsidP="00D92650">
                  <w:pPr>
                    <w:pStyle w:val="aff"/>
                    <w:ind w:firstLine="480"/>
                    <w:jc w:val="center"/>
                    <w:rPr>
                      <w:color w:val="000000" w:themeColor="text1"/>
                      <w:sz w:val="24"/>
                    </w:rPr>
                  </w:pPr>
                  <w:r w:rsidRPr="00B3337D">
                    <w:rPr>
                      <w:color w:val="000000" w:themeColor="text1"/>
                      <w:sz w:val="24"/>
                    </w:rPr>
                    <w:t>-</w:t>
                  </w:r>
                </w:p>
              </w:tc>
            </w:tr>
            <w:tr w:rsidR="00B3337D" w:rsidRPr="00B3337D" w14:paraId="089474DD" w14:textId="77777777" w:rsidTr="00656CD6">
              <w:trPr>
                <w:trHeight w:val="454"/>
              </w:trPr>
              <w:tc>
                <w:tcPr>
                  <w:tcW w:w="884" w:type="pct"/>
                </w:tcPr>
                <w:p w14:paraId="13A089D0" w14:textId="6D6066B2" w:rsidR="00D92650" w:rsidRPr="00B3337D" w:rsidRDefault="00D92650" w:rsidP="00D92650">
                  <w:pPr>
                    <w:pStyle w:val="aff"/>
                    <w:ind w:firstLineChars="0" w:firstLine="0"/>
                    <w:jc w:val="center"/>
                    <w:rPr>
                      <w:color w:val="000000" w:themeColor="text1"/>
                      <w:sz w:val="24"/>
                    </w:rPr>
                  </w:pPr>
                  <w:r w:rsidRPr="00B3337D">
                    <w:rPr>
                      <w:color w:val="000000" w:themeColor="text1"/>
                      <w:sz w:val="24"/>
                    </w:rPr>
                    <w:t>10</w:t>
                  </w:r>
                </w:p>
              </w:tc>
              <w:tc>
                <w:tcPr>
                  <w:tcW w:w="1628" w:type="pct"/>
                </w:tcPr>
                <w:p w14:paraId="10D3B307" w14:textId="0137B2BF" w:rsidR="00D92650" w:rsidRPr="00B3337D" w:rsidRDefault="00D92650" w:rsidP="00D92650">
                  <w:pPr>
                    <w:pStyle w:val="aff"/>
                    <w:ind w:firstLineChars="0" w:firstLine="0"/>
                    <w:jc w:val="center"/>
                    <w:rPr>
                      <w:color w:val="000000" w:themeColor="text1"/>
                      <w:sz w:val="24"/>
                    </w:rPr>
                  </w:pPr>
                  <w:r w:rsidRPr="00B3337D">
                    <w:rPr>
                      <w:color w:val="000000" w:themeColor="text1"/>
                      <w:sz w:val="24"/>
                    </w:rPr>
                    <w:t>SS</w:t>
                  </w:r>
                </w:p>
              </w:tc>
              <w:tc>
                <w:tcPr>
                  <w:tcW w:w="2488" w:type="pct"/>
                </w:tcPr>
                <w:p w14:paraId="2487CB71" w14:textId="427C7CF8" w:rsidR="00D92650" w:rsidRPr="00B3337D" w:rsidRDefault="00D92650" w:rsidP="00D92650">
                  <w:pPr>
                    <w:pStyle w:val="aff"/>
                    <w:ind w:firstLine="480"/>
                    <w:jc w:val="center"/>
                    <w:rPr>
                      <w:color w:val="000000" w:themeColor="text1"/>
                      <w:sz w:val="24"/>
                    </w:rPr>
                  </w:pPr>
                  <w:r w:rsidRPr="00B3337D">
                    <w:rPr>
                      <w:color w:val="000000" w:themeColor="text1"/>
                      <w:sz w:val="24"/>
                    </w:rPr>
                    <w:t>-</w:t>
                  </w:r>
                </w:p>
              </w:tc>
            </w:tr>
            <w:tr w:rsidR="00B3337D" w:rsidRPr="00B3337D" w14:paraId="3704D866" w14:textId="77777777" w:rsidTr="00656CD6">
              <w:trPr>
                <w:trHeight w:val="454"/>
              </w:trPr>
              <w:tc>
                <w:tcPr>
                  <w:tcW w:w="884" w:type="pct"/>
                </w:tcPr>
                <w:p w14:paraId="1F0EC458" w14:textId="0E7CE318" w:rsidR="005122BB" w:rsidRPr="00B3337D" w:rsidRDefault="005122BB" w:rsidP="00D92650">
                  <w:pPr>
                    <w:pStyle w:val="aff"/>
                    <w:ind w:firstLineChars="0" w:firstLine="0"/>
                    <w:jc w:val="center"/>
                    <w:rPr>
                      <w:color w:val="000000" w:themeColor="text1"/>
                      <w:sz w:val="24"/>
                    </w:rPr>
                  </w:pPr>
                  <w:r w:rsidRPr="00B3337D">
                    <w:rPr>
                      <w:color w:val="000000" w:themeColor="text1"/>
                      <w:sz w:val="24"/>
                    </w:rPr>
                    <w:t>11</w:t>
                  </w:r>
                </w:p>
              </w:tc>
              <w:tc>
                <w:tcPr>
                  <w:tcW w:w="1628" w:type="pct"/>
                </w:tcPr>
                <w:p w14:paraId="148F181F" w14:textId="6820BBB3" w:rsidR="005122BB" w:rsidRPr="00B3337D" w:rsidRDefault="005122BB" w:rsidP="00D92650">
                  <w:pPr>
                    <w:pStyle w:val="aff"/>
                    <w:ind w:firstLineChars="0" w:firstLine="0"/>
                    <w:jc w:val="center"/>
                    <w:rPr>
                      <w:color w:val="000000" w:themeColor="text1"/>
                      <w:sz w:val="24"/>
                    </w:rPr>
                  </w:pPr>
                  <w:r w:rsidRPr="00B3337D">
                    <w:rPr>
                      <w:color w:val="000000" w:themeColor="text1"/>
                      <w:sz w:val="24"/>
                    </w:rPr>
                    <w:t>石油类</w:t>
                  </w:r>
                </w:p>
              </w:tc>
              <w:tc>
                <w:tcPr>
                  <w:tcW w:w="2488" w:type="pct"/>
                </w:tcPr>
                <w:p w14:paraId="509D20EC" w14:textId="67B6C74C" w:rsidR="005122BB" w:rsidRPr="00B3337D" w:rsidRDefault="005122BB" w:rsidP="00D92650">
                  <w:pPr>
                    <w:pStyle w:val="aff"/>
                    <w:ind w:firstLine="480"/>
                    <w:jc w:val="center"/>
                    <w:rPr>
                      <w:color w:val="000000" w:themeColor="text1"/>
                      <w:sz w:val="24"/>
                    </w:rPr>
                  </w:pPr>
                  <w:r w:rsidRPr="00B3337D">
                    <w:rPr>
                      <w:color w:val="000000" w:themeColor="text1"/>
                      <w:sz w:val="24"/>
                    </w:rPr>
                    <w:t>-</w:t>
                  </w:r>
                </w:p>
              </w:tc>
            </w:tr>
          </w:tbl>
          <w:p w14:paraId="4ECC3C6E" w14:textId="77777777" w:rsidR="00821ECF" w:rsidRPr="00B3337D" w:rsidRDefault="00D72CB7">
            <w:pPr>
              <w:spacing w:line="440" w:lineRule="exact"/>
              <w:ind w:firstLineChars="200" w:firstLine="482"/>
              <w:rPr>
                <w:b/>
                <w:bCs/>
                <w:color w:val="000000" w:themeColor="text1"/>
                <w:sz w:val="24"/>
              </w:rPr>
            </w:pPr>
            <w:r w:rsidRPr="00B3337D">
              <w:rPr>
                <w:b/>
                <w:bCs/>
                <w:color w:val="000000" w:themeColor="text1"/>
                <w:sz w:val="24"/>
              </w:rPr>
              <w:t>3</w:t>
            </w:r>
            <w:r w:rsidRPr="00B3337D">
              <w:rPr>
                <w:b/>
                <w:bCs/>
                <w:color w:val="000000" w:themeColor="text1"/>
                <w:sz w:val="24"/>
              </w:rPr>
              <w:t>、噪声</w:t>
            </w:r>
          </w:p>
          <w:p w14:paraId="0C37331D" w14:textId="77777777" w:rsidR="00821ECF" w:rsidRPr="00B3337D" w:rsidRDefault="00D72CB7">
            <w:pPr>
              <w:pStyle w:val="afff0"/>
              <w:spacing w:line="440" w:lineRule="exact"/>
              <w:ind w:left="420" w:firstLineChars="0" w:firstLine="0"/>
              <w:rPr>
                <w:color w:val="000000" w:themeColor="text1"/>
              </w:rPr>
            </w:pPr>
            <w:r w:rsidRPr="00B3337D">
              <w:rPr>
                <w:color w:val="000000" w:themeColor="text1"/>
              </w:rPr>
              <w:t>施工期噪声执行《建筑施工场界环境噪声排放标准》（</w:t>
            </w:r>
            <w:r w:rsidRPr="00B3337D">
              <w:rPr>
                <w:color w:val="000000" w:themeColor="text1"/>
              </w:rPr>
              <w:t>GB12523-2011</w:t>
            </w:r>
            <w:r w:rsidRPr="00B3337D">
              <w:rPr>
                <w:color w:val="000000" w:themeColor="text1"/>
              </w:rPr>
              <w:t>）中表</w:t>
            </w:r>
            <w:r w:rsidRPr="00B3337D">
              <w:rPr>
                <w:color w:val="000000" w:themeColor="text1"/>
              </w:rPr>
              <w:t>1</w:t>
            </w:r>
            <w:r w:rsidRPr="00B3337D">
              <w:rPr>
                <w:color w:val="000000" w:themeColor="text1"/>
              </w:rPr>
              <w:t>标准限值。</w:t>
            </w:r>
          </w:p>
          <w:p w14:paraId="3CB08945" w14:textId="77777777" w:rsidR="00821ECF" w:rsidRPr="00B3337D" w:rsidRDefault="00D72CB7">
            <w:pPr>
              <w:pStyle w:val="afe"/>
              <w:spacing w:beforeLines="0" w:before="0" w:line="440" w:lineRule="exact"/>
              <w:rPr>
                <w:rFonts w:eastAsia="宋体"/>
                <w:b/>
                <w:bCs/>
                <w:color w:val="000000" w:themeColor="text1"/>
                <w:sz w:val="24"/>
              </w:rPr>
            </w:pPr>
            <w:r w:rsidRPr="00B3337D">
              <w:rPr>
                <w:rFonts w:eastAsia="宋体"/>
                <w:b/>
                <w:bCs/>
                <w:color w:val="000000" w:themeColor="text1"/>
                <w:sz w:val="24"/>
              </w:rPr>
              <w:t>表</w:t>
            </w:r>
            <w:r w:rsidRPr="00B3337D">
              <w:rPr>
                <w:rFonts w:eastAsia="宋体"/>
                <w:b/>
                <w:bCs/>
                <w:color w:val="000000" w:themeColor="text1"/>
                <w:sz w:val="24"/>
              </w:rPr>
              <w:t>3-10</w:t>
            </w:r>
            <w:r w:rsidRPr="00B3337D">
              <w:rPr>
                <w:rFonts w:eastAsia="宋体"/>
                <w:b/>
                <w:bCs/>
                <w:color w:val="000000" w:themeColor="text1"/>
                <w:sz w:val="24"/>
              </w:rPr>
              <w:t>建筑施工场界环境噪声排放标准</w:t>
            </w:r>
          </w:p>
          <w:tbl>
            <w:tblPr>
              <w:tblW w:w="4999"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16"/>
              <w:gridCol w:w="3858"/>
            </w:tblGrid>
            <w:tr w:rsidR="00B3337D" w:rsidRPr="00B3337D" w14:paraId="1B32B84D" w14:textId="77777777">
              <w:trPr>
                <w:trHeight w:val="333"/>
              </w:trPr>
              <w:tc>
                <w:tcPr>
                  <w:tcW w:w="2384" w:type="pct"/>
                  <w:vAlign w:val="center"/>
                </w:tcPr>
                <w:p w14:paraId="5B8EFC93" w14:textId="77777777" w:rsidR="00821ECF" w:rsidRPr="00B3337D" w:rsidRDefault="00D72CB7">
                  <w:pPr>
                    <w:spacing w:line="440" w:lineRule="exact"/>
                    <w:jc w:val="center"/>
                    <w:rPr>
                      <w:b/>
                      <w:bCs/>
                      <w:color w:val="000000" w:themeColor="text1"/>
                      <w:sz w:val="24"/>
                    </w:rPr>
                  </w:pPr>
                  <w:r w:rsidRPr="00B3337D">
                    <w:rPr>
                      <w:b/>
                      <w:bCs/>
                      <w:color w:val="000000" w:themeColor="text1"/>
                      <w:kern w:val="0"/>
                      <w:sz w:val="24"/>
                    </w:rPr>
                    <w:t>昼间</w:t>
                  </w:r>
                  <w:r w:rsidRPr="00B3337D">
                    <w:rPr>
                      <w:b/>
                      <w:bCs/>
                      <w:color w:val="000000" w:themeColor="text1"/>
                      <w:kern w:val="0"/>
                      <w:sz w:val="24"/>
                    </w:rPr>
                    <w:t>/dB</w:t>
                  </w:r>
                  <w:r w:rsidRPr="00B3337D">
                    <w:rPr>
                      <w:b/>
                      <w:bCs/>
                      <w:color w:val="000000" w:themeColor="text1"/>
                      <w:kern w:val="0"/>
                      <w:sz w:val="24"/>
                    </w:rPr>
                    <w:t>（</w:t>
                  </w:r>
                  <w:r w:rsidRPr="00B3337D">
                    <w:rPr>
                      <w:b/>
                      <w:bCs/>
                      <w:color w:val="000000" w:themeColor="text1"/>
                      <w:kern w:val="0"/>
                      <w:sz w:val="24"/>
                    </w:rPr>
                    <w:t>A</w:t>
                  </w:r>
                  <w:r w:rsidRPr="00B3337D">
                    <w:rPr>
                      <w:b/>
                      <w:bCs/>
                      <w:color w:val="000000" w:themeColor="text1"/>
                      <w:kern w:val="0"/>
                      <w:sz w:val="24"/>
                    </w:rPr>
                    <w:t>）</w:t>
                  </w:r>
                </w:p>
              </w:tc>
              <w:tc>
                <w:tcPr>
                  <w:tcW w:w="2615" w:type="pct"/>
                  <w:vAlign w:val="center"/>
                </w:tcPr>
                <w:p w14:paraId="177C6B72" w14:textId="77777777" w:rsidR="00821ECF" w:rsidRPr="00B3337D" w:rsidRDefault="00D72CB7">
                  <w:pPr>
                    <w:spacing w:line="440" w:lineRule="exact"/>
                    <w:jc w:val="center"/>
                    <w:rPr>
                      <w:b/>
                      <w:bCs/>
                      <w:color w:val="000000" w:themeColor="text1"/>
                      <w:sz w:val="24"/>
                    </w:rPr>
                  </w:pPr>
                  <w:r w:rsidRPr="00B3337D">
                    <w:rPr>
                      <w:b/>
                      <w:bCs/>
                      <w:color w:val="000000" w:themeColor="text1"/>
                      <w:kern w:val="0"/>
                      <w:sz w:val="24"/>
                    </w:rPr>
                    <w:t>夜间</w:t>
                  </w:r>
                  <w:r w:rsidRPr="00B3337D">
                    <w:rPr>
                      <w:b/>
                      <w:bCs/>
                      <w:color w:val="000000" w:themeColor="text1"/>
                      <w:kern w:val="0"/>
                      <w:sz w:val="24"/>
                    </w:rPr>
                    <w:t>/dB</w:t>
                  </w:r>
                  <w:r w:rsidRPr="00B3337D">
                    <w:rPr>
                      <w:b/>
                      <w:bCs/>
                      <w:color w:val="000000" w:themeColor="text1"/>
                      <w:kern w:val="0"/>
                      <w:sz w:val="24"/>
                    </w:rPr>
                    <w:t>（</w:t>
                  </w:r>
                  <w:r w:rsidRPr="00B3337D">
                    <w:rPr>
                      <w:b/>
                      <w:bCs/>
                      <w:color w:val="000000" w:themeColor="text1"/>
                      <w:kern w:val="0"/>
                      <w:sz w:val="24"/>
                    </w:rPr>
                    <w:t>A</w:t>
                  </w:r>
                  <w:r w:rsidRPr="00B3337D">
                    <w:rPr>
                      <w:b/>
                      <w:bCs/>
                      <w:color w:val="000000" w:themeColor="text1"/>
                      <w:kern w:val="0"/>
                      <w:sz w:val="24"/>
                    </w:rPr>
                    <w:t>）</w:t>
                  </w:r>
                </w:p>
              </w:tc>
            </w:tr>
            <w:tr w:rsidR="00B3337D" w:rsidRPr="00B3337D" w14:paraId="54893F75" w14:textId="77777777">
              <w:trPr>
                <w:trHeight w:val="333"/>
              </w:trPr>
              <w:tc>
                <w:tcPr>
                  <w:tcW w:w="2384" w:type="pct"/>
                  <w:vAlign w:val="center"/>
                </w:tcPr>
                <w:p w14:paraId="03D52B2E" w14:textId="77777777" w:rsidR="00821ECF" w:rsidRPr="00B3337D" w:rsidRDefault="00D72CB7">
                  <w:pPr>
                    <w:spacing w:line="440" w:lineRule="exact"/>
                    <w:jc w:val="center"/>
                    <w:rPr>
                      <w:color w:val="000000" w:themeColor="text1"/>
                      <w:sz w:val="24"/>
                    </w:rPr>
                  </w:pPr>
                  <w:r w:rsidRPr="00B3337D">
                    <w:rPr>
                      <w:color w:val="000000" w:themeColor="text1"/>
                      <w:sz w:val="24"/>
                    </w:rPr>
                    <w:t>70</w:t>
                  </w:r>
                </w:p>
              </w:tc>
              <w:tc>
                <w:tcPr>
                  <w:tcW w:w="2615" w:type="pct"/>
                  <w:vAlign w:val="center"/>
                </w:tcPr>
                <w:p w14:paraId="23E648F2" w14:textId="77777777" w:rsidR="00821ECF" w:rsidRPr="00B3337D" w:rsidRDefault="00D72CB7">
                  <w:pPr>
                    <w:spacing w:line="440" w:lineRule="exact"/>
                    <w:jc w:val="center"/>
                    <w:rPr>
                      <w:color w:val="000000" w:themeColor="text1"/>
                      <w:sz w:val="24"/>
                    </w:rPr>
                  </w:pPr>
                  <w:r w:rsidRPr="00B3337D">
                    <w:rPr>
                      <w:color w:val="000000" w:themeColor="text1"/>
                      <w:sz w:val="24"/>
                    </w:rPr>
                    <w:t>55</w:t>
                  </w:r>
                </w:p>
              </w:tc>
            </w:tr>
          </w:tbl>
          <w:p w14:paraId="305459A6"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运营期厂界噪声执行《工业企业厂界环境噪声排放标准》</w:t>
            </w:r>
            <w:r w:rsidRPr="00B3337D">
              <w:rPr>
                <w:rFonts w:cs="Times New Roman"/>
                <w:color w:val="000000" w:themeColor="text1"/>
              </w:rPr>
              <w:t>(GB12348-2008)</w:t>
            </w:r>
            <w:r w:rsidRPr="00B3337D">
              <w:rPr>
                <w:rFonts w:cs="Times New Roman"/>
                <w:color w:val="000000" w:themeColor="text1"/>
              </w:rPr>
              <w:t>中</w:t>
            </w:r>
            <w:r w:rsidRPr="00B3337D">
              <w:rPr>
                <w:rFonts w:cs="Times New Roman"/>
                <w:color w:val="000000" w:themeColor="text1"/>
              </w:rPr>
              <w:t>2</w:t>
            </w:r>
            <w:r w:rsidRPr="00B3337D">
              <w:rPr>
                <w:rFonts w:cs="Times New Roman"/>
                <w:color w:val="000000" w:themeColor="text1"/>
              </w:rPr>
              <w:t>类标准；</w:t>
            </w:r>
          </w:p>
          <w:p w14:paraId="2F000F98" w14:textId="77777777" w:rsidR="00821ECF" w:rsidRPr="00B3337D" w:rsidRDefault="00D72CB7">
            <w:pPr>
              <w:pStyle w:val="521"/>
              <w:spacing w:line="440" w:lineRule="exact"/>
              <w:rPr>
                <w:rFonts w:ascii="Times New Roman" w:eastAsia="宋体" w:hAnsi="Times New Roman" w:cs="Times New Roman"/>
                <w:b/>
                <w:bCs/>
                <w:color w:val="000000" w:themeColor="text1"/>
              </w:rPr>
            </w:pPr>
            <w:r w:rsidRPr="00B3337D">
              <w:rPr>
                <w:rFonts w:ascii="Times New Roman" w:eastAsia="宋体" w:hAnsi="Times New Roman" w:cs="Times New Roman"/>
                <w:b/>
                <w:bCs/>
                <w:color w:val="000000" w:themeColor="text1"/>
              </w:rPr>
              <w:t>表</w:t>
            </w:r>
            <w:r w:rsidRPr="00B3337D">
              <w:rPr>
                <w:rFonts w:ascii="Times New Roman" w:eastAsia="宋体" w:hAnsi="Times New Roman" w:cs="Times New Roman"/>
                <w:b/>
                <w:bCs/>
                <w:color w:val="000000" w:themeColor="text1"/>
              </w:rPr>
              <w:t>3-11</w:t>
            </w:r>
            <w:r w:rsidRPr="00B3337D">
              <w:rPr>
                <w:rFonts w:ascii="Times New Roman" w:eastAsia="宋体" w:hAnsi="Times New Roman" w:cs="Times New Roman"/>
                <w:b/>
                <w:bCs/>
                <w:color w:val="000000" w:themeColor="text1"/>
              </w:rPr>
              <w:t>工业企业厂界环境噪声排放标准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55"/>
              <w:gridCol w:w="2460"/>
              <w:gridCol w:w="2460"/>
            </w:tblGrid>
            <w:tr w:rsidR="00B3337D" w:rsidRPr="00B3337D" w14:paraId="1C5D9B1F" w14:textId="77777777">
              <w:trPr>
                <w:trHeight w:val="236"/>
              </w:trPr>
              <w:tc>
                <w:tcPr>
                  <w:tcW w:w="2654" w:type="dxa"/>
                  <w:vAlign w:val="center"/>
                </w:tcPr>
                <w:p w14:paraId="30630F57" w14:textId="77777777" w:rsidR="00821ECF" w:rsidRPr="00B3337D" w:rsidRDefault="00D72CB7">
                  <w:pPr>
                    <w:spacing w:line="440" w:lineRule="exact"/>
                    <w:jc w:val="center"/>
                    <w:rPr>
                      <w:b/>
                      <w:bCs/>
                      <w:color w:val="000000" w:themeColor="text1"/>
                      <w:sz w:val="24"/>
                    </w:rPr>
                  </w:pPr>
                  <w:r w:rsidRPr="00B3337D">
                    <w:rPr>
                      <w:b/>
                      <w:bCs/>
                      <w:color w:val="000000" w:themeColor="text1"/>
                      <w:sz w:val="24"/>
                    </w:rPr>
                    <w:t>类别</w:t>
                  </w:r>
                </w:p>
              </w:tc>
              <w:tc>
                <w:tcPr>
                  <w:tcW w:w="2660" w:type="dxa"/>
                  <w:vAlign w:val="center"/>
                </w:tcPr>
                <w:p w14:paraId="63503D44" w14:textId="77777777" w:rsidR="00821ECF" w:rsidRPr="00B3337D" w:rsidRDefault="00D72CB7">
                  <w:pPr>
                    <w:spacing w:line="440" w:lineRule="exact"/>
                    <w:jc w:val="center"/>
                    <w:rPr>
                      <w:b/>
                      <w:bCs/>
                      <w:color w:val="000000" w:themeColor="text1"/>
                      <w:sz w:val="24"/>
                    </w:rPr>
                  </w:pPr>
                  <w:r w:rsidRPr="00B3337D">
                    <w:rPr>
                      <w:b/>
                      <w:bCs/>
                      <w:color w:val="000000" w:themeColor="text1"/>
                      <w:sz w:val="24"/>
                    </w:rPr>
                    <w:t>昼间</w:t>
                  </w:r>
                </w:p>
              </w:tc>
              <w:tc>
                <w:tcPr>
                  <w:tcW w:w="2660" w:type="dxa"/>
                  <w:vAlign w:val="center"/>
                </w:tcPr>
                <w:p w14:paraId="184B508B" w14:textId="77777777" w:rsidR="00821ECF" w:rsidRPr="00B3337D" w:rsidRDefault="00D72CB7">
                  <w:pPr>
                    <w:spacing w:line="440" w:lineRule="exact"/>
                    <w:jc w:val="center"/>
                    <w:rPr>
                      <w:b/>
                      <w:bCs/>
                      <w:color w:val="000000" w:themeColor="text1"/>
                      <w:sz w:val="24"/>
                    </w:rPr>
                  </w:pPr>
                  <w:r w:rsidRPr="00B3337D">
                    <w:rPr>
                      <w:b/>
                      <w:bCs/>
                      <w:color w:val="000000" w:themeColor="text1"/>
                      <w:sz w:val="24"/>
                    </w:rPr>
                    <w:t>夜间</w:t>
                  </w:r>
                </w:p>
              </w:tc>
            </w:tr>
            <w:tr w:rsidR="00B3337D" w:rsidRPr="00B3337D" w14:paraId="5AE5E57B" w14:textId="77777777">
              <w:trPr>
                <w:trHeight w:val="252"/>
              </w:trPr>
              <w:tc>
                <w:tcPr>
                  <w:tcW w:w="2654" w:type="dxa"/>
                  <w:vAlign w:val="center"/>
                </w:tcPr>
                <w:p w14:paraId="4E14B7B2" w14:textId="77777777" w:rsidR="00821ECF" w:rsidRPr="00B3337D" w:rsidRDefault="00D72CB7">
                  <w:pPr>
                    <w:spacing w:line="440" w:lineRule="exact"/>
                    <w:jc w:val="center"/>
                    <w:rPr>
                      <w:color w:val="000000" w:themeColor="text1"/>
                      <w:sz w:val="24"/>
                    </w:rPr>
                  </w:pPr>
                  <w:r w:rsidRPr="00B3337D">
                    <w:rPr>
                      <w:color w:val="000000" w:themeColor="text1"/>
                      <w:sz w:val="24"/>
                    </w:rPr>
                    <w:t>2</w:t>
                  </w:r>
                  <w:r w:rsidRPr="00B3337D">
                    <w:rPr>
                      <w:color w:val="000000" w:themeColor="text1"/>
                      <w:sz w:val="24"/>
                    </w:rPr>
                    <w:t>类标准</w:t>
                  </w:r>
                </w:p>
              </w:tc>
              <w:tc>
                <w:tcPr>
                  <w:tcW w:w="2660" w:type="dxa"/>
                  <w:vAlign w:val="center"/>
                </w:tcPr>
                <w:p w14:paraId="0BD813CA" w14:textId="77777777" w:rsidR="00821ECF" w:rsidRPr="00B3337D" w:rsidRDefault="00D72CB7">
                  <w:pPr>
                    <w:spacing w:line="440" w:lineRule="exact"/>
                    <w:jc w:val="center"/>
                    <w:rPr>
                      <w:color w:val="000000" w:themeColor="text1"/>
                      <w:sz w:val="24"/>
                    </w:rPr>
                  </w:pPr>
                  <w:r w:rsidRPr="00B3337D">
                    <w:rPr>
                      <w:color w:val="000000" w:themeColor="text1"/>
                      <w:sz w:val="24"/>
                    </w:rPr>
                    <w:t>60dB</w:t>
                  </w:r>
                  <w:r w:rsidRPr="00B3337D">
                    <w:rPr>
                      <w:color w:val="000000" w:themeColor="text1"/>
                      <w:sz w:val="24"/>
                    </w:rPr>
                    <w:t>（</w:t>
                  </w:r>
                  <w:r w:rsidRPr="00B3337D">
                    <w:rPr>
                      <w:color w:val="000000" w:themeColor="text1"/>
                      <w:sz w:val="24"/>
                    </w:rPr>
                    <w:t>A</w:t>
                  </w:r>
                  <w:r w:rsidRPr="00B3337D">
                    <w:rPr>
                      <w:color w:val="000000" w:themeColor="text1"/>
                      <w:sz w:val="24"/>
                    </w:rPr>
                    <w:t>）</w:t>
                  </w:r>
                </w:p>
              </w:tc>
              <w:tc>
                <w:tcPr>
                  <w:tcW w:w="2660" w:type="dxa"/>
                  <w:vAlign w:val="center"/>
                </w:tcPr>
                <w:p w14:paraId="7B7BE3FA" w14:textId="77777777" w:rsidR="00821ECF" w:rsidRPr="00B3337D" w:rsidRDefault="00D72CB7">
                  <w:pPr>
                    <w:spacing w:line="440" w:lineRule="exact"/>
                    <w:jc w:val="center"/>
                    <w:rPr>
                      <w:color w:val="000000" w:themeColor="text1"/>
                      <w:sz w:val="24"/>
                    </w:rPr>
                  </w:pPr>
                  <w:r w:rsidRPr="00B3337D">
                    <w:rPr>
                      <w:color w:val="000000" w:themeColor="text1"/>
                      <w:sz w:val="24"/>
                    </w:rPr>
                    <w:t>50dB</w:t>
                  </w:r>
                  <w:r w:rsidRPr="00B3337D">
                    <w:rPr>
                      <w:color w:val="000000" w:themeColor="text1"/>
                      <w:sz w:val="24"/>
                    </w:rPr>
                    <w:t>（</w:t>
                  </w:r>
                  <w:r w:rsidRPr="00B3337D">
                    <w:rPr>
                      <w:color w:val="000000" w:themeColor="text1"/>
                      <w:sz w:val="24"/>
                    </w:rPr>
                    <w:t>A</w:t>
                  </w:r>
                  <w:r w:rsidRPr="00B3337D">
                    <w:rPr>
                      <w:color w:val="000000" w:themeColor="text1"/>
                      <w:sz w:val="24"/>
                    </w:rPr>
                    <w:t>）</w:t>
                  </w:r>
                </w:p>
              </w:tc>
            </w:tr>
          </w:tbl>
          <w:p w14:paraId="40A17CAB" w14:textId="77777777" w:rsidR="00821ECF" w:rsidRPr="00B3337D" w:rsidRDefault="00D72CB7">
            <w:pPr>
              <w:pStyle w:val="26-521"/>
              <w:spacing w:line="440" w:lineRule="exact"/>
              <w:ind w:firstLine="482"/>
              <w:rPr>
                <w:rFonts w:cs="Times New Roman"/>
                <w:b/>
                <w:bCs/>
                <w:color w:val="000000" w:themeColor="text1"/>
              </w:rPr>
            </w:pPr>
            <w:r w:rsidRPr="00B3337D">
              <w:rPr>
                <w:rFonts w:cs="Times New Roman"/>
                <w:b/>
                <w:bCs/>
                <w:color w:val="000000" w:themeColor="text1"/>
              </w:rPr>
              <w:lastRenderedPageBreak/>
              <w:t>4</w:t>
            </w:r>
            <w:r w:rsidRPr="00B3337D">
              <w:rPr>
                <w:rFonts w:cs="Times New Roman"/>
                <w:b/>
                <w:bCs/>
                <w:color w:val="000000" w:themeColor="text1"/>
              </w:rPr>
              <w:t>、一般固废</w:t>
            </w:r>
          </w:p>
          <w:p w14:paraId="0E3895EC"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执行《一般工业固体废物贮存和填埋污染控制标准》（</w:t>
            </w:r>
            <w:r w:rsidRPr="00B3337D">
              <w:rPr>
                <w:rFonts w:cs="Times New Roman"/>
                <w:color w:val="000000" w:themeColor="text1"/>
              </w:rPr>
              <w:t>GB18599-2020</w:t>
            </w:r>
            <w:r w:rsidRPr="00B3337D">
              <w:rPr>
                <w:rFonts w:cs="Times New Roman"/>
                <w:color w:val="000000" w:themeColor="text1"/>
              </w:rPr>
              <w:t>）；</w:t>
            </w:r>
          </w:p>
          <w:p w14:paraId="2BDC447F" w14:textId="77777777" w:rsidR="00821ECF" w:rsidRPr="00B3337D" w:rsidRDefault="00D72CB7">
            <w:pPr>
              <w:pStyle w:val="26-521"/>
              <w:spacing w:line="440" w:lineRule="exact"/>
              <w:ind w:firstLine="482"/>
              <w:rPr>
                <w:rFonts w:cs="Times New Roman"/>
                <w:b/>
                <w:bCs/>
                <w:color w:val="000000" w:themeColor="text1"/>
              </w:rPr>
            </w:pPr>
            <w:r w:rsidRPr="00B3337D">
              <w:rPr>
                <w:rFonts w:cs="Times New Roman"/>
                <w:b/>
                <w:bCs/>
                <w:color w:val="000000" w:themeColor="text1"/>
              </w:rPr>
              <w:t>5</w:t>
            </w:r>
            <w:r w:rsidRPr="00B3337D">
              <w:rPr>
                <w:rFonts w:cs="Times New Roman"/>
                <w:b/>
                <w:bCs/>
                <w:color w:val="000000" w:themeColor="text1"/>
              </w:rPr>
              <w:t>、危险废物</w:t>
            </w:r>
          </w:p>
          <w:p w14:paraId="3C3C73BC" w14:textId="77777777" w:rsidR="00821ECF" w:rsidRPr="00B3337D" w:rsidRDefault="00D72CB7">
            <w:pPr>
              <w:pStyle w:val="26-521"/>
              <w:spacing w:line="440" w:lineRule="exact"/>
              <w:rPr>
                <w:rFonts w:cs="Times New Roman"/>
                <w:color w:val="000000" w:themeColor="text1"/>
                <w:kern w:val="0"/>
              </w:rPr>
            </w:pPr>
            <w:r w:rsidRPr="00B3337D">
              <w:rPr>
                <w:rFonts w:cs="Times New Roman"/>
                <w:color w:val="000000" w:themeColor="text1"/>
              </w:rPr>
              <w:t>执行危险废物执行《危险废物贮存污染控制标准》（</w:t>
            </w:r>
            <w:r w:rsidRPr="00B3337D">
              <w:rPr>
                <w:rFonts w:cs="Times New Roman"/>
                <w:color w:val="000000" w:themeColor="text1"/>
              </w:rPr>
              <w:t>GB18597-2001</w:t>
            </w:r>
            <w:r w:rsidRPr="00B3337D">
              <w:rPr>
                <w:rFonts w:cs="Times New Roman"/>
                <w:color w:val="000000" w:themeColor="text1"/>
              </w:rPr>
              <w:t>）及环保部公告</w:t>
            </w:r>
            <w:r w:rsidRPr="00B3337D">
              <w:rPr>
                <w:rFonts w:cs="Times New Roman"/>
                <w:color w:val="000000" w:themeColor="text1"/>
              </w:rPr>
              <w:t>2013</w:t>
            </w:r>
            <w:r w:rsidRPr="00B3337D">
              <w:rPr>
                <w:rFonts w:cs="Times New Roman"/>
                <w:color w:val="000000" w:themeColor="text1"/>
              </w:rPr>
              <w:t>第</w:t>
            </w:r>
            <w:r w:rsidRPr="00B3337D">
              <w:rPr>
                <w:rFonts w:cs="Times New Roman"/>
                <w:color w:val="000000" w:themeColor="text1"/>
              </w:rPr>
              <w:t>36</w:t>
            </w:r>
            <w:r w:rsidRPr="00B3337D">
              <w:rPr>
                <w:rFonts w:cs="Times New Roman"/>
                <w:color w:val="000000" w:themeColor="text1"/>
              </w:rPr>
              <w:t>号。</w:t>
            </w:r>
          </w:p>
        </w:tc>
      </w:tr>
      <w:tr w:rsidR="00B3337D" w:rsidRPr="00B3337D" w14:paraId="3F087D58" w14:textId="77777777">
        <w:trPr>
          <w:trHeight w:val="2967"/>
          <w:jc w:val="center"/>
        </w:trPr>
        <w:tc>
          <w:tcPr>
            <w:tcW w:w="841" w:type="dxa"/>
            <w:vAlign w:val="center"/>
          </w:tcPr>
          <w:p w14:paraId="47F2D821"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lastRenderedPageBreak/>
              <w:t>总</w:t>
            </w:r>
          </w:p>
          <w:p w14:paraId="0541DE2C"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t>量</w:t>
            </w:r>
          </w:p>
          <w:p w14:paraId="4AF4F535"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t>控</w:t>
            </w:r>
          </w:p>
          <w:p w14:paraId="326FC713"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t>制</w:t>
            </w:r>
          </w:p>
          <w:p w14:paraId="0534EF0F"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t>指</w:t>
            </w:r>
          </w:p>
          <w:p w14:paraId="5AC3CD0B" w14:textId="77777777" w:rsidR="00821ECF" w:rsidRPr="00B3337D" w:rsidRDefault="00D72CB7">
            <w:pPr>
              <w:adjustRightInd w:val="0"/>
              <w:snapToGrid w:val="0"/>
              <w:spacing w:line="440" w:lineRule="exact"/>
              <w:jc w:val="center"/>
              <w:rPr>
                <w:color w:val="000000" w:themeColor="text1"/>
                <w:kern w:val="0"/>
                <w:sz w:val="24"/>
              </w:rPr>
            </w:pPr>
            <w:r w:rsidRPr="00B3337D">
              <w:rPr>
                <w:color w:val="000000" w:themeColor="text1"/>
                <w:kern w:val="0"/>
                <w:sz w:val="24"/>
              </w:rPr>
              <w:t>标</w:t>
            </w:r>
          </w:p>
        </w:tc>
        <w:tc>
          <w:tcPr>
            <w:tcW w:w="7601" w:type="dxa"/>
            <w:vAlign w:val="center"/>
          </w:tcPr>
          <w:p w14:paraId="249DFA7C" w14:textId="0D7817CD" w:rsidR="00821ECF" w:rsidRPr="00B3337D" w:rsidRDefault="00D72CB7">
            <w:pPr>
              <w:spacing w:line="440" w:lineRule="exact"/>
              <w:ind w:firstLineChars="200" w:firstLine="480"/>
              <w:rPr>
                <w:color w:val="000000" w:themeColor="text1"/>
                <w:sz w:val="24"/>
              </w:rPr>
            </w:pPr>
            <w:r w:rsidRPr="00B3337D">
              <w:rPr>
                <w:color w:val="000000" w:themeColor="text1"/>
                <w:sz w:val="24"/>
              </w:rPr>
              <w:t>根据《内蒙古自治区</w:t>
            </w:r>
            <w:r w:rsidRPr="00B3337D">
              <w:rPr>
                <w:color w:val="000000" w:themeColor="text1"/>
                <w:sz w:val="24"/>
              </w:rPr>
              <w:t>“</w:t>
            </w:r>
            <w:r w:rsidRPr="00B3337D">
              <w:rPr>
                <w:color w:val="000000" w:themeColor="text1"/>
                <w:sz w:val="24"/>
              </w:rPr>
              <w:t>十四五</w:t>
            </w:r>
            <w:r w:rsidRPr="00B3337D">
              <w:rPr>
                <w:color w:val="000000" w:themeColor="text1"/>
                <w:sz w:val="24"/>
              </w:rPr>
              <w:t>”</w:t>
            </w:r>
            <w:r w:rsidRPr="00B3337D">
              <w:rPr>
                <w:color w:val="000000" w:themeColor="text1"/>
                <w:sz w:val="24"/>
              </w:rPr>
              <w:t>生态环境保护规划》，实施污染物排放总量控制的指标有</w:t>
            </w:r>
            <w:r w:rsidRPr="00B3337D">
              <w:rPr>
                <w:color w:val="000000" w:themeColor="text1"/>
                <w:sz w:val="24"/>
              </w:rPr>
              <w:t>COD</w:t>
            </w:r>
            <w:r w:rsidRPr="00B3337D">
              <w:rPr>
                <w:color w:val="000000" w:themeColor="text1"/>
                <w:sz w:val="24"/>
              </w:rPr>
              <w:t>、氨氮、挥发性有机污染物和氮氧化物。</w:t>
            </w:r>
          </w:p>
          <w:p w14:paraId="5B9F3891" w14:textId="77777777" w:rsidR="00821ECF" w:rsidRPr="00B3337D" w:rsidRDefault="00D72CB7">
            <w:pPr>
              <w:adjustRightInd w:val="0"/>
              <w:snapToGrid w:val="0"/>
              <w:spacing w:line="440" w:lineRule="exact"/>
              <w:ind w:firstLineChars="200" w:firstLine="480"/>
              <w:rPr>
                <w:color w:val="000000" w:themeColor="text1"/>
                <w:kern w:val="0"/>
                <w:sz w:val="24"/>
              </w:rPr>
            </w:pPr>
            <w:r w:rsidRPr="00B3337D">
              <w:rPr>
                <w:color w:val="000000" w:themeColor="text1"/>
                <w:kern w:val="0"/>
                <w:sz w:val="24"/>
              </w:rPr>
              <w:t>（</w:t>
            </w:r>
            <w:r w:rsidRPr="00B3337D">
              <w:rPr>
                <w:color w:val="000000" w:themeColor="text1"/>
                <w:kern w:val="0"/>
                <w:sz w:val="24"/>
              </w:rPr>
              <w:t>1</w:t>
            </w:r>
            <w:r w:rsidRPr="00B3337D">
              <w:rPr>
                <w:color w:val="000000" w:themeColor="text1"/>
                <w:kern w:val="0"/>
                <w:sz w:val="24"/>
              </w:rPr>
              <w:t>）大气污染物总量控制指标：根据工程分析，本项目废气不涉及氮氧化物以及二氧化硫排放。挥发性有机物无组织排放，因此，废气无需申请总量控制指标。</w:t>
            </w:r>
          </w:p>
          <w:p w14:paraId="00023B08" w14:textId="4D8BE51B" w:rsidR="004C16C9" w:rsidRPr="00B3337D" w:rsidRDefault="00D72CB7" w:rsidP="004C16C9">
            <w:pPr>
              <w:adjustRightInd w:val="0"/>
              <w:snapToGrid w:val="0"/>
              <w:spacing w:line="440" w:lineRule="exact"/>
              <w:ind w:firstLineChars="200" w:firstLine="480"/>
              <w:rPr>
                <w:color w:val="000000" w:themeColor="text1"/>
                <w:kern w:val="0"/>
                <w:sz w:val="24"/>
              </w:rPr>
            </w:pPr>
            <w:r w:rsidRPr="00B3337D">
              <w:rPr>
                <w:color w:val="000000" w:themeColor="text1"/>
                <w:kern w:val="0"/>
                <w:sz w:val="24"/>
              </w:rPr>
              <w:t>（</w:t>
            </w:r>
            <w:r w:rsidRPr="00B3337D">
              <w:rPr>
                <w:color w:val="000000" w:themeColor="text1"/>
                <w:kern w:val="0"/>
                <w:sz w:val="24"/>
              </w:rPr>
              <w:t>2</w:t>
            </w:r>
            <w:r w:rsidRPr="00B3337D">
              <w:rPr>
                <w:color w:val="000000" w:themeColor="text1"/>
                <w:kern w:val="0"/>
                <w:sz w:val="24"/>
              </w:rPr>
              <w:t>）水污染物总量控制指标：</w:t>
            </w:r>
            <w:r w:rsidRPr="00B3337D">
              <w:rPr>
                <w:color w:val="000000" w:themeColor="text1"/>
                <w:kern w:val="0"/>
                <w:sz w:val="24"/>
                <w:lang w:val="en-GB"/>
              </w:rPr>
              <w:t>生活污水排入化粪池处理后，食堂废水、地面冲洗废水、车辆冲洗废水经隔油沉淀池处理后排入厂区内地埋式一体化污水处理设施（处理规模</w:t>
            </w:r>
            <w:r w:rsidRPr="00B3337D">
              <w:rPr>
                <w:color w:val="000000" w:themeColor="text1"/>
                <w:kern w:val="0"/>
                <w:sz w:val="24"/>
                <w:lang w:val="en-GB"/>
              </w:rPr>
              <w:t>5t/d</w:t>
            </w:r>
            <w:r w:rsidRPr="00B3337D">
              <w:rPr>
                <w:color w:val="000000" w:themeColor="text1"/>
                <w:kern w:val="0"/>
                <w:sz w:val="24"/>
                <w:lang w:val="en-GB"/>
              </w:rPr>
              <w:t>，采取工艺格栅</w:t>
            </w:r>
            <w:r w:rsidRPr="00B3337D">
              <w:rPr>
                <w:color w:val="000000" w:themeColor="text1"/>
                <w:kern w:val="0"/>
                <w:sz w:val="24"/>
                <w:lang w:val="en-GB"/>
              </w:rPr>
              <w:t>+</w:t>
            </w:r>
            <w:r w:rsidRPr="00B3337D">
              <w:rPr>
                <w:color w:val="000000" w:themeColor="text1"/>
                <w:kern w:val="0"/>
                <w:sz w:val="24"/>
                <w:lang w:val="en-GB"/>
              </w:rPr>
              <w:t>调节池</w:t>
            </w:r>
            <w:r w:rsidRPr="00B3337D">
              <w:rPr>
                <w:color w:val="000000" w:themeColor="text1"/>
                <w:kern w:val="0"/>
                <w:sz w:val="24"/>
                <w:lang w:val="en-GB"/>
              </w:rPr>
              <w:t>+</w:t>
            </w:r>
            <w:r w:rsidRPr="00B3337D">
              <w:rPr>
                <w:color w:val="000000" w:themeColor="text1"/>
                <w:kern w:val="0"/>
                <w:sz w:val="24"/>
                <w:lang w:val="en-GB"/>
              </w:rPr>
              <w:t>二级接触氧化池</w:t>
            </w:r>
            <w:r w:rsidRPr="00B3337D">
              <w:rPr>
                <w:color w:val="000000" w:themeColor="text1"/>
                <w:kern w:val="0"/>
                <w:sz w:val="24"/>
                <w:lang w:val="en-GB"/>
              </w:rPr>
              <w:t>+</w:t>
            </w:r>
            <w:r w:rsidRPr="00B3337D">
              <w:rPr>
                <w:color w:val="000000" w:themeColor="text1"/>
                <w:kern w:val="0"/>
                <w:sz w:val="24"/>
                <w:lang w:val="en-GB"/>
              </w:rPr>
              <w:t>二沉池</w:t>
            </w:r>
            <w:r w:rsidRPr="00B3337D">
              <w:rPr>
                <w:color w:val="000000" w:themeColor="text1"/>
                <w:kern w:val="0"/>
                <w:sz w:val="24"/>
                <w:lang w:val="en-GB"/>
              </w:rPr>
              <w:t>+</w:t>
            </w:r>
            <w:r w:rsidRPr="00B3337D">
              <w:rPr>
                <w:color w:val="000000" w:themeColor="text1"/>
                <w:kern w:val="0"/>
                <w:sz w:val="24"/>
                <w:lang w:val="en-GB"/>
              </w:rPr>
              <w:t>过滤），</w:t>
            </w:r>
            <w:r w:rsidR="00D92650" w:rsidRPr="00B3337D">
              <w:rPr>
                <w:color w:val="000000" w:themeColor="text1"/>
                <w:kern w:val="0"/>
                <w:sz w:val="24"/>
                <w:lang w:val="en-GB"/>
              </w:rPr>
              <w:t>处理达标后用于厂区道路降尘</w:t>
            </w:r>
            <w:r w:rsidRPr="00B3337D">
              <w:rPr>
                <w:color w:val="000000" w:themeColor="text1"/>
                <w:kern w:val="0"/>
                <w:sz w:val="24"/>
                <w:lang w:val="en-GB"/>
              </w:rPr>
              <w:t>。</w:t>
            </w:r>
            <w:r w:rsidR="004C16C9" w:rsidRPr="00B3337D">
              <w:rPr>
                <w:color w:val="000000" w:themeColor="text1"/>
                <w:kern w:val="0"/>
                <w:sz w:val="24"/>
              </w:rPr>
              <w:t>因此，废水无需申请总量控制指标。</w:t>
            </w:r>
          </w:p>
          <w:p w14:paraId="7C64B88A" w14:textId="16F51731" w:rsidR="00821ECF" w:rsidRPr="00B3337D" w:rsidRDefault="00821ECF">
            <w:pPr>
              <w:spacing w:line="440" w:lineRule="exact"/>
              <w:ind w:firstLineChars="200" w:firstLine="480"/>
              <w:rPr>
                <w:color w:val="000000" w:themeColor="text1"/>
                <w:sz w:val="24"/>
              </w:rPr>
            </w:pPr>
          </w:p>
        </w:tc>
      </w:tr>
    </w:tbl>
    <w:p w14:paraId="43BD7282" w14:textId="77777777" w:rsidR="00821ECF" w:rsidRPr="00B3337D" w:rsidRDefault="00D72CB7">
      <w:pPr>
        <w:pStyle w:val="af2"/>
        <w:spacing w:line="440" w:lineRule="exact"/>
        <w:jc w:val="center"/>
        <w:outlineLvl w:val="0"/>
        <w:rPr>
          <w:rFonts w:ascii="Times New Roman" w:hAnsi="Times New Roman"/>
          <w:b/>
          <w:bCs/>
          <w:snapToGrid w:val="0"/>
          <w:color w:val="000000" w:themeColor="text1"/>
          <w:szCs w:val="24"/>
        </w:rPr>
      </w:pPr>
      <w:r w:rsidRPr="00B3337D">
        <w:rPr>
          <w:rFonts w:ascii="Times New Roman" w:hAnsi="Times New Roman"/>
          <w:snapToGrid w:val="0"/>
          <w:color w:val="000000" w:themeColor="text1"/>
          <w:szCs w:val="24"/>
        </w:rPr>
        <w:br w:type="page"/>
      </w:r>
      <w:r w:rsidRPr="00B3337D">
        <w:rPr>
          <w:rFonts w:ascii="Times New Roman" w:hAnsi="Times New Roman"/>
          <w:b/>
          <w:bCs/>
          <w:snapToGrid w:val="0"/>
          <w:color w:val="000000" w:themeColor="text1"/>
          <w:sz w:val="28"/>
          <w:szCs w:val="28"/>
        </w:rPr>
        <w:lastRenderedPageBreak/>
        <w:t>四、主要环境影响和保护措施</w:t>
      </w:r>
    </w:p>
    <w:tbl>
      <w:tblPr>
        <w:tblW w:w="8354"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699"/>
        <w:gridCol w:w="7655"/>
      </w:tblGrid>
      <w:tr w:rsidR="00B3337D" w:rsidRPr="00B3337D" w14:paraId="3E6CB517" w14:textId="77777777">
        <w:trPr>
          <w:trHeight w:val="1288"/>
        </w:trPr>
        <w:tc>
          <w:tcPr>
            <w:tcW w:w="699" w:type="dxa"/>
            <w:tcMar>
              <w:left w:w="28" w:type="dxa"/>
              <w:right w:w="28" w:type="dxa"/>
            </w:tcMar>
            <w:vAlign w:val="center"/>
          </w:tcPr>
          <w:p w14:paraId="55DEC163" w14:textId="77777777" w:rsidR="00821ECF" w:rsidRPr="00B3337D" w:rsidRDefault="00D72CB7">
            <w:pPr>
              <w:widowControl/>
              <w:spacing w:line="440" w:lineRule="exact"/>
              <w:jc w:val="center"/>
              <w:rPr>
                <w:color w:val="000000" w:themeColor="text1"/>
                <w:sz w:val="24"/>
              </w:rPr>
            </w:pPr>
            <w:r w:rsidRPr="00B3337D">
              <w:rPr>
                <w:color w:val="000000" w:themeColor="text1"/>
                <w:sz w:val="24"/>
              </w:rPr>
              <w:t>施工</w:t>
            </w:r>
          </w:p>
          <w:p w14:paraId="5DADDCD6" w14:textId="77777777" w:rsidR="00821ECF" w:rsidRPr="00B3337D" w:rsidRDefault="00D72CB7">
            <w:pPr>
              <w:widowControl/>
              <w:spacing w:line="440" w:lineRule="exact"/>
              <w:jc w:val="center"/>
              <w:rPr>
                <w:color w:val="000000" w:themeColor="text1"/>
                <w:sz w:val="24"/>
              </w:rPr>
            </w:pPr>
            <w:r w:rsidRPr="00B3337D">
              <w:rPr>
                <w:color w:val="000000" w:themeColor="text1"/>
                <w:sz w:val="24"/>
              </w:rPr>
              <w:t>期环</w:t>
            </w:r>
          </w:p>
          <w:p w14:paraId="71FDF0D4" w14:textId="77777777" w:rsidR="00821ECF" w:rsidRPr="00B3337D" w:rsidRDefault="00D72CB7">
            <w:pPr>
              <w:widowControl/>
              <w:spacing w:line="440" w:lineRule="exact"/>
              <w:jc w:val="center"/>
              <w:rPr>
                <w:color w:val="000000" w:themeColor="text1"/>
                <w:sz w:val="24"/>
              </w:rPr>
            </w:pPr>
            <w:r w:rsidRPr="00B3337D">
              <w:rPr>
                <w:color w:val="000000" w:themeColor="text1"/>
                <w:sz w:val="24"/>
              </w:rPr>
              <w:t>境保</w:t>
            </w:r>
          </w:p>
          <w:p w14:paraId="360CF538" w14:textId="77777777" w:rsidR="00821ECF" w:rsidRPr="00B3337D" w:rsidRDefault="00D72CB7">
            <w:pPr>
              <w:widowControl/>
              <w:spacing w:line="440" w:lineRule="exact"/>
              <w:jc w:val="center"/>
              <w:rPr>
                <w:color w:val="000000" w:themeColor="text1"/>
                <w:sz w:val="24"/>
              </w:rPr>
            </w:pPr>
            <w:r w:rsidRPr="00B3337D">
              <w:rPr>
                <w:color w:val="000000" w:themeColor="text1"/>
                <w:sz w:val="24"/>
              </w:rPr>
              <w:t>护措</w:t>
            </w:r>
          </w:p>
          <w:p w14:paraId="2A283718" w14:textId="77777777" w:rsidR="00821ECF" w:rsidRPr="00B3337D" w:rsidRDefault="00D72CB7">
            <w:pPr>
              <w:widowControl/>
              <w:spacing w:line="440" w:lineRule="exact"/>
              <w:jc w:val="center"/>
              <w:rPr>
                <w:color w:val="000000" w:themeColor="text1"/>
                <w:sz w:val="24"/>
              </w:rPr>
            </w:pPr>
            <w:r w:rsidRPr="00B3337D">
              <w:rPr>
                <w:color w:val="000000" w:themeColor="text1"/>
                <w:sz w:val="24"/>
              </w:rPr>
              <w:t>施</w:t>
            </w:r>
          </w:p>
        </w:tc>
        <w:tc>
          <w:tcPr>
            <w:tcW w:w="7655" w:type="dxa"/>
            <w:vAlign w:val="center"/>
          </w:tcPr>
          <w:p w14:paraId="63D64DB6" w14:textId="77777777" w:rsidR="00821ECF" w:rsidRPr="00B3337D" w:rsidRDefault="00D72CB7">
            <w:pPr>
              <w:widowControl/>
              <w:spacing w:line="440" w:lineRule="exact"/>
              <w:ind w:firstLineChars="200" w:firstLine="482"/>
              <w:rPr>
                <w:b/>
                <w:bCs/>
                <w:color w:val="000000" w:themeColor="text1"/>
                <w:sz w:val="24"/>
              </w:rPr>
            </w:pPr>
            <w:r w:rsidRPr="00B3337D">
              <w:rPr>
                <w:b/>
                <w:bCs/>
                <w:color w:val="000000" w:themeColor="text1"/>
                <w:sz w:val="24"/>
              </w:rPr>
              <w:t>1</w:t>
            </w:r>
            <w:r w:rsidRPr="00B3337D">
              <w:rPr>
                <w:b/>
                <w:bCs/>
                <w:color w:val="000000" w:themeColor="text1"/>
                <w:sz w:val="24"/>
              </w:rPr>
              <w:t>、大气环境</w:t>
            </w:r>
          </w:p>
          <w:p w14:paraId="2F702F96"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本项目施工期主要大气污染物为扬尘和施工机械尾气。</w:t>
            </w:r>
          </w:p>
          <w:p w14:paraId="7DDE599E"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施工扬尘污染防治措施：</w:t>
            </w:r>
          </w:p>
          <w:p w14:paraId="5620F137"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1</w:t>
            </w:r>
            <w:r w:rsidRPr="00B3337D">
              <w:rPr>
                <w:color w:val="000000" w:themeColor="text1"/>
                <w:sz w:val="24"/>
              </w:rPr>
              <w:t>）施工机械机运行时洒水防止扬尘。对操作人员实行卫生防护，如配带口罩风镜等。</w:t>
            </w:r>
          </w:p>
          <w:p w14:paraId="48D2BDB2"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2</w:t>
            </w:r>
            <w:r w:rsidRPr="00B3337D">
              <w:rPr>
                <w:color w:val="000000" w:themeColor="text1"/>
                <w:sz w:val="24"/>
              </w:rPr>
              <w:t>）对于运输沙土及其它施工材料、倒运土方的车辆应加盖篷布，以避免运输过程中产生的粉尘影响运输道路沿途的空气质量，保证施工车辆工况良好，以降低尾气</w:t>
            </w:r>
            <w:r w:rsidRPr="00B3337D">
              <w:rPr>
                <w:color w:val="000000" w:themeColor="text1"/>
                <w:sz w:val="24"/>
              </w:rPr>
              <w:t>CO</w:t>
            </w:r>
            <w:r w:rsidRPr="00B3337D">
              <w:rPr>
                <w:color w:val="000000" w:themeColor="text1"/>
                <w:sz w:val="24"/>
              </w:rPr>
              <w:t>、</w:t>
            </w:r>
            <w:r w:rsidRPr="00B3337D">
              <w:rPr>
                <w:color w:val="000000" w:themeColor="text1"/>
                <w:sz w:val="24"/>
              </w:rPr>
              <w:t>NO</w:t>
            </w:r>
            <w:r w:rsidRPr="00B3337D">
              <w:rPr>
                <w:color w:val="000000" w:themeColor="text1"/>
                <w:sz w:val="24"/>
                <w:vertAlign w:val="subscript"/>
              </w:rPr>
              <w:t>x</w:t>
            </w:r>
            <w:r w:rsidRPr="00B3337D">
              <w:rPr>
                <w:color w:val="000000" w:themeColor="text1"/>
                <w:sz w:val="24"/>
              </w:rPr>
              <w:t>、</w:t>
            </w:r>
            <w:r w:rsidRPr="00B3337D">
              <w:rPr>
                <w:color w:val="000000" w:themeColor="text1"/>
                <w:sz w:val="24"/>
              </w:rPr>
              <w:t>SO</w:t>
            </w:r>
            <w:r w:rsidRPr="00B3337D">
              <w:rPr>
                <w:color w:val="000000" w:themeColor="text1"/>
                <w:sz w:val="24"/>
                <w:vertAlign w:val="subscript"/>
              </w:rPr>
              <w:t>2</w:t>
            </w:r>
            <w:r w:rsidRPr="00B3337D">
              <w:rPr>
                <w:color w:val="000000" w:themeColor="text1"/>
                <w:sz w:val="24"/>
              </w:rPr>
              <w:t>等的排放。</w:t>
            </w:r>
          </w:p>
          <w:p w14:paraId="57C43306"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3</w:t>
            </w:r>
            <w:r w:rsidRPr="00B3337D">
              <w:rPr>
                <w:color w:val="000000" w:themeColor="text1"/>
                <w:sz w:val="24"/>
              </w:rPr>
              <w:t>）运输道路应经常洒水，以减少扬尘污染，限制车辆行驶速度（不大于</w:t>
            </w:r>
            <w:r w:rsidRPr="00B3337D">
              <w:rPr>
                <w:color w:val="000000" w:themeColor="text1"/>
                <w:sz w:val="24"/>
              </w:rPr>
              <w:t>5km/h</w:t>
            </w:r>
            <w:r w:rsidRPr="00B3337D">
              <w:rPr>
                <w:color w:val="000000" w:themeColor="text1"/>
                <w:sz w:val="24"/>
              </w:rPr>
              <w:t>）。</w:t>
            </w:r>
          </w:p>
          <w:p w14:paraId="1CE65376"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4</w:t>
            </w:r>
            <w:r w:rsidRPr="00B3337D">
              <w:rPr>
                <w:color w:val="000000" w:themeColor="text1"/>
                <w:sz w:val="24"/>
              </w:rPr>
              <w:t>）文明施工，对施工机械进行适当的保养、维修和操作，以减少施工作业中大气污染物的排放。</w:t>
            </w:r>
          </w:p>
          <w:p w14:paraId="4B1C8705"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5</w:t>
            </w:r>
            <w:r w:rsidRPr="00B3337D">
              <w:rPr>
                <w:color w:val="000000" w:themeColor="text1"/>
                <w:sz w:val="24"/>
              </w:rPr>
              <w:t>）禁止六级及以上大风天气施工，避免在大风天气进行大量挖土、堆土及运输土方的工作。</w:t>
            </w:r>
          </w:p>
          <w:p w14:paraId="2074AAA7"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6</w:t>
            </w:r>
            <w:r w:rsidRPr="00B3337D">
              <w:rPr>
                <w:color w:val="000000" w:themeColor="text1"/>
                <w:sz w:val="24"/>
              </w:rPr>
              <w:t>）施工过程中如遇重污染天气预警，必须立即停止施工。</w:t>
            </w:r>
          </w:p>
          <w:p w14:paraId="36C3885C"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7</w:t>
            </w:r>
            <w:r w:rsidRPr="00B3337D">
              <w:rPr>
                <w:color w:val="000000" w:themeColor="text1"/>
                <w:sz w:val="24"/>
              </w:rPr>
              <w:t>）做好施工现场周边土地平整工作，对挖方产生的临时堆土实行定期喷洒、覆盖等防护措施。</w:t>
            </w:r>
          </w:p>
          <w:p w14:paraId="0652F409"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8</w:t>
            </w:r>
            <w:r w:rsidRPr="00B3337D">
              <w:rPr>
                <w:color w:val="000000" w:themeColor="text1"/>
                <w:sz w:val="24"/>
              </w:rPr>
              <w:t>）施工场地四周设防尘彩钢板减少扬尘影响建设方在采取上述措施后，预计能减少施工废气对周围环境的影响，且这种影响是暂时的，随施工结束影响逐渐消失。</w:t>
            </w:r>
          </w:p>
          <w:p w14:paraId="3768C31B"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9</w:t>
            </w:r>
            <w:r w:rsidRPr="00B3337D">
              <w:rPr>
                <w:color w:val="000000" w:themeColor="text1"/>
                <w:sz w:val="24"/>
              </w:rPr>
              <w:t>）运输车辆、机械设备废气防治措施</w:t>
            </w:r>
          </w:p>
          <w:p w14:paraId="4911A160"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施工机械尾气主要含有</w:t>
            </w:r>
            <w:r w:rsidRPr="00B3337D">
              <w:rPr>
                <w:color w:val="000000" w:themeColor="text1"/>
                <w:sz w:val="24"/>
              </w:rPr>
              <w:t>CO</w:t>
            </w:r>
            <w:r w:rsidRPr="00B3337D">
              <w:rPr>
                <w:color w:val="000000" w:themeColor="text1"/>
                <w:sz w:val="24"/>
              </w:rPr>
              <w:t>、</w:t>
            </w:r>
            <w:r w:rsidRPr="00B3337D">
              <w:rPr>
                <w:color w:val="000000" w:themeColor="text1"/>
                <w:sz w:val="24"/>
              </w:rPr>
              <w:t>NO</w:t>
            </w:r>
            <w:r w:rsidRPr="00B3337D">
              <w:rPr>
                <w:color w:val="000000" w:themeColor="text1"/>
                <w:sz w:val="24"/>
                <w:vertAlign w:val="subscript"/>
              </w:rPr>
              <w:t>x</w:t>
            </w:r>
            <w:r w:rsidRPr="00B3337D">
              <w:rPr>
                <w:color w:val="000000" w:themeColor="text1"/>
                <w:sz w:val="24"/>
              </w:rPr>
              <w:t>等污染物。应采取以下措施：施工场地内限速行驶并保持路面的清洁。加强对施工车辆的检修和维护，严禁使用超期服役和尾气超标的车辆。对施工期进出现场车流量进行合理安排，防止施工现场车流量过大。尽可能使用耗油低，排气小的施工车辆，选用优质燃油，减少机械和车辆有害废气排放。施工过程中禁止将废弃的建筑材料作为燃料燃烧。</w:t>
            </w:r>
          </w:p>
          <w:p w14:paraId="4468AD0D" w14:textId="77777777" w:rsidR="00821ECF" w:rsidRPr="00B3337D" w:rsidRDefault="00D72CB7">
            <w:pPr>
              <w:widowControl/>
              <w:spacing w:line="440" w:lineRule="exact"/>
              <w:ind w:firstLineChars="200" w:firstLine="482"/>
              <w:rPr>
                <w:b/>
                <w:bCs/>
                <w:color w:val="000000" w:themeColor="text1"/>
                <w:sz w:val="24"/>
              </w:rPr>
            </w:pPr>
            <w:r w:rsidRPr="00B3337D">
              <w:rPr>
                <w:b/>
                <w:bCs/>
                <w:color w:val="000000" w:themeColor="text1"/>
                <w:sz w:val="24"/>
              </w:rPr>
              <w:t>2</w:t>
            </w:r>
            <w:r w:rsidRPr="00B3337D">
              <w:rPr>
                <w:b/>
                <w:bCs/>
                <w:color w:val="000000" w:themeColor="text1"/>
                <w:sz w:val="24"/>
              </w:rPr>
              <w:t>、水环境</w:t>
            </w:r>
          </w:p>
          <w:p w14:paraId="7EC3A901"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施工废水包括施工机械清洗废水及施工人员生活污水，主要污染</w:t>
            </w:r>
            <w:r w:rsidRPr="00B3337D">
              <w:rPr>
                <w:color w:val="000000" w:themeColor="text1"/>
                <w:sz w:val="24"/>
              </w:rPr>
              <w:lastRenderedPageBreak/>
              <w:t>物有</w:t>
            </w:r>
            <w:r w:rsidRPr="00B3337D">
              <w:rPr>
                <w:color w:val="000000" w:themeColor="text1"/>
                <w:sz w:val="24"/>
              </w:rPr>
              <w:t>SS</w:t>
            </w:r>
            <w:r w:rsidRPr="00B3337D">
              <w:rPr>
                <w:color w:val="000000" w:themeColor="text1"/>
                <w:sz w:val="24"/>
              </w:rPr>
              <w:t>、石油类、</w:t>
            </w:r>
            <w:r w:rsidRPr="00B3337D">
              <w:rPr>
                <w:color w:val="000000" w:themeColor="text1"/>
                <w:sz w:val="24"/>
              </w:rPr>
              <w:t>COD</w:t>
            </w:r>
            <w:r w:rsidRPr="00B3337D">
              <w:rPr>
                <w:color w:val="000000" w:themeColor="text1"/>
                <w:sz w:val="24"/>
                <w:vertAlign w:val="subscript"/>
              </w:rPr>
              <w:t>Cr</w:t>
            </w:r>
            <w:r w:rsidRPr="00B3337D">
              <w:rPr>
                <w:color w:val="000000" w:themeColor="text1"/>
                <w:sz w:val="24"/>
              </w:rPr>
              <w:t>、</w:t>
            </w:r>
            <w:r w:rsidRPr="00B3337D">
              <w:rPr>
                <w:color w:val="000000" w:themeColor="text1"/>
                <w:sz w:val="24"/>
              </w:rPr>
              <w:t>BOD</w:t>
            </w:r>
            <w:r w:rsidRPr="00B3337D">
              <w:rPr>
                <w:color w:val="000000" w:themeColor="text1"/>
                <w:sz w:val="24"/>
                <w:vertAlign w:val="subscript"/>
              </w:rPr>
              <w:t>5</w:t>
            </w:r>
            <w:r w:rsidRPr="00B3337D">
              <w:rPr>
                <w:color w:val="000000" w:themeColor="text1"/>
                <w:sz w:val="24"/>
              </w:rPr>
              <w:t>等。</w:t>
            </w:r>
          </w:p>
          <w:p w14:paraId="33379109" w14:textId="33F4360B" w:rsidR="00821ECF" w:rsidRPr="00B3337D" w:rsidRDefault="00D72CB7">
            <w:pPr>
              <w:widowControl/>
              <w:spacing w:line="440" w:lineRule="exact"/>
              <w:ind w:firstLineChars="200" w:firstLine="480"/>
              <w:rPr>
                <w:color w:val="000000" w:themeColor="text1"/>
                <w:sz w:val="24"/>
                <w:lang w:val="zh-CN"/>
              </w:rPr>
            </w:pPr>
            <w:r w:rsidRPr="00B3337D">
              <w:rPr>
                <w:color w:val="000000" w:themeColor="text1"/>
                <w:sz w:val="24"/>
              </w:rPr>
              <w:t>施工生产废水设临时沉砂池将废水沉淀后作为施工生产用水或场地洒水，生产废水不外排水；生活污水排入厂区防渗化粪</w:t>
            </w:r>
            <w:r w:rsidR="00D92650" w:rsidRPr="00B3337D">
              <w:rPr>
                <w:color w:val="000000" w:themeColor="text1"/>
                <w:sz w:val="24"/>
              </w:rPr>
              <w:t>池，清运至附近污水处理厂处理</w:t>
            </w:r>
            <w:r w:rsidRPr="00B3337D">
              <w:rPr>
                <w:color w:val="000000" w:themeColor="text1"/>
                <w:sz w:val="24"/>
              </w:rPr>
              <w:t>。</w:t>
            </w:r>
          </w:p>
          <w:p w14:paraId="75C3E1E7" w14:textId="77777777" w:rsidR="00821ECF" w:rsidRPr="00B3337D" w:rsidRDefault="00D72CB7">
            <w:pPr>
              <w:widowControl/>
              <w:spacing w:line="440" w:lineRule="exact"/>
              <w:ind w:firstLineChars="200" w:firstLine="482"/>
              <w:rPr>
                <w:b/>
                <w:bCs/>
                <w:color w:val="000000" w:themeColor="text1"/>
                <w:sz w:val="24"/>
              </w:rPr>
            </w:pPr>
            <w:r w:rsidRPr="00B3337D">
              <w:rPr>
                <w:b/>
                <w:bCs/>
                <w:color w:val="000000" w:themeColor="text1"/>
                <w:sz w:val="24"/>
              </w:rPr>
              <w:t>3</w:t>
            </w:r>
            <w:r w:rsidRPr="00B3337D">
              <w:rPr>
                <w:b/>
                <w:bCs/>
                <w:color w:val="000000" w:themeColor="text1"/>
                <w:sz w:val="24"/>
              </w:rPr>
              <w:t>、噪声</w:t>
            </w:r>
          </w:p>
          <w:p w14:paraId="76BE60BD" w14:textId="77777777" w:rsidR="00821ECF" w:rsidRPr="00B3337D" w:rsidRDefault="00D72CB7">
            <w:pPr>
              <w:widowControl/>
              <w:spacing w:line="440" w:lineRule="exact"/>
              <w:ind w:firstLineChars="200" w:firstLine="480"/>
              <w:rPr>
                <w:color w:val="000000" w:themeColor="text1"/>
                <w:sz w:val="24"/>
                <w:lang w:val="zh-CN"/>
              </w:rPr>
            </w:pPr>
            <w:r w:rsidRPr="00B3337D">
              <w:rPr>
                <w:color w:val="000000" w:themeColor="text1"/>
                <w:sz w:val="24"/>
                <w:lang w:val="zh-CN"/>
              </w:rPr>
              <w:t>本项目施工期间的噪声主要来自施工机械和运输车辆，为了减少施工现场噪声污染的影响，施工过程中可采取以下噪声防治措施：</w:t>
            </w:r>
          </w:p>
          <w:p w14:paraId="00921C63" w14:textId="77777777" w:rsidR="00821ECF" w:rsidRPr="00B3337D" w:rsidRDefault="00D72CB7">
            <w:pPr>
              <w:widowControl/>
              <w:spacing w:line="440" w:lineRule="exact"/>
              <w:ind w:firstLineChars="200" w:firstLine="480"/>
              <w:rPr>
                <w:color w:val="000000" w:themeColor="text1"/>
                <w:sz w:val="24"/>
                <w:lang w:val="zh-CN"/>
              </w:rPr>
            </w:pPr>
            <w:r w:rsidRPr="00B3337D">
              <w:rPr>
                <w:color w:val="000000" w:themeColor="text1"/>
                <w:sz w:val="24"/>
                <w:lang w:val="zh-CN"/>
              </w:rPr>
              <w:t>（</w:t>
            </w:r>
            <w:r w:rsidRPr="00B3337D">
              <w:rPr>
                <w:color w:val="000000" w:themeColor="text1"/>
                <w:sz w:val="24"/>
              </w:rPr>
              <w:t>1</w:t>
            </w:r>
            <w:r w:rsidRPr="00B3337D">
              <w:rPr>
                <w:color w:val="000000" w:themeColor="text1"/>
                <w:sz w:val="24"/>
                <w:lang w:val="zh-CN"/>
              </w:rPr>
              <w:t>）合理布局高噪声设备，空压机、电锯、备用发电机等可移动的高噪声设备放置在远离环境敏感点一侧，避免在同一地点安排大量动力机械设备，以免局部声级过高。</w:t>
            </w:r>
          </w:p>
          <w:p w14:paraId="0057C0D5" w14:textId="77777777" w:rsidR="00821ECF" w:rsidRPr="00B3337D" w:rsidRDefault="00D72CB7">
            <w:pPr>
              <w:widowControl/>
              <w:spacing w:line="440" w:lineRule="exact"/>
              <w:ind w:firstLineChars="200" w:firstLine="480"/>
              <w:rPr>
                <w:color w:val="000000" w:themeColor="text1"/>
                <w:sz w:val="24"/>
                <w:lang w:val="zh-CN"/>
              </w:rPr>
            </w:pPr>
            <w:r w:rsidRPr="00B3337D">
              <w:rPr>
                <w:color w:val="000000" w:themeColor="text1"/>
                <w:sz w:val="24"/>
                <w:lang w:val="zh-CN"/>
              </w:rPr>
              <w:t>（</w:t>
            </w:r>
            <w:r w:rsidRPr="00B3337D">
              <w:rPr>
                <w:color w:val="000000" w:themeColor="text1"/>
                <w:sz w:val="24"/>
              </w:rPr>
              <w:t>2</w:t>
            </w:r>
            <w:r w:rsidRPr="00B3337D">
              <w:rPr>
                <w:color w:val="000000" w:themeColor="text1"/>
                <w:sz w:val="24"/>
                <w:lang w:val="zh-CN"/>
              </w:rPr>
              <w:t>）施工单位应尽量选用低噪声或带有隔音、消音的机械设备，如以液压机械代替燃油机械，并加强对设备的维护保养。</w:t>
            </w:r>
          </w:p>
          <w:p w14:paraId="418D6E11" w14:textId="77777777" w:rsidR="00821ECF" w:rsidRPr="00B3337D" w:rsidRDefault="00D72CB7">
            <w:pPr>
              <w:widowControl/>
              <w:spacing w:line="440" w:lineRule="exact"/>
              <w:ind w:firstLineChars="200" w:firstLine="480"/>
              <w:rPr>
                <w:color w:val="000000" w:themeColor="text1"/>
                <w:sz w:val="24"/>
                <w:lang w:val="zh-CN"/>
              </w:rPr>
            </w:pPr>
            <w:r w:rsidRPr="00B3337D">
              <w:rPr>
                <w:color w:val="000000" w:themeColor="text1"/>
                <w:sz w:val="24"/>
                <w:lang w:val="zh-CN"/>
              </w:rPr>
              <w:t>（</w:t>
            </w:r>
            <w:r w:rsidRPr="00B3337D">
              <w:rPr>
                <w:color w:val="000000" w:themeColor="text1"/>
                <w:sz w:val="24"/>
              </w:rPr>
              <w:t>3</w:t>
            </w:r>
            <w:r w:rsidRPr="00B3337D">
              <w:rPr>
                <w:color w:val="000000" w:themeColor="text1"/>
                <w:sz w:val="24"/>
                <w:lang w:val="zh-CN"/>
              </w:rPr>
              <w:t>）降低人为噪声，按规定操作机械设备，模板、支架拆卸吊装过程中，遵守作业规定，减少碰撞噪音。</w:t>
            </w:r>
          </w:p>
          <w:p w14:paraId="69C45A79" w14:textId="77777777" w:rsidR="00821ECF" w:rsidRPr="00B3337D" w:rsidRDefault="00D72CB7">
            <w:pPr>
              <w:widowControl/>
              <w:spacing w:line="440" w:lineRule="exact"/>
              <w:ind w:firstLineChars="200" w:firstLine="480"/>
              <w:rPr>
                <w:color w:val="000000" w:themeColor="text1"/>
                <w:sz w:val="24"/>
                <w:lang w:val="zh-CN"/>
              </w:rPr>
            </w:pPr>
            <w:r w:rsidRPr="00B3337D">
              <w:rPr>
                <w:color w:val="000000" w:themeColor="text1"/>
                <w:sz w:val="24"/>
                <w:lang w:val="zh-CN"/>
              </w:rPr>
              <w:t>（</w:t>
            </w:r>
            <w:r w:rsidRPr="00B3337D">
              <w:rPr>
                <w:color w:val="000000" w:themeColor="text1"/>
                <w:sz w:val="24"/>
              </w:rPr>
              <w:t>4</w:t>
            </w:r>
            <w:r w:rsidRPr="00B3337D">
              <w:rPr>
                <w:color w:val="000000" w:themeColor="text1"/>
                <w:sz w:val="24"/>
                <w:lang w:val="zh-CN"/>
              </w:rPr>
              <w:t>）对位置相对固定的高噪声机械设备，尽量在工棚内操作，不能进入棚内的，可采取围档之类的单面隔声板。</w:t>
            </w:r>
          </w:p>
          <w:p w14:paraId="2CCFD5A9" w14:textId="77777777" w:rsidR="00821ECF" w:rsidRPr="00B3337D" w:rsidRDefault="00D72CB7">
            <w:pPr>
              <w:widowControl/>
              <w:spacing w:line="440" w:lineRule="exact"/>
              <w:ind w:firstLineChars="200" w:firstLine="480"/>
              <w:rPr>
                <w:color w:val="000000" w:themeColor="text1"/>
                <w:sz w:val="24"/>
                <w:lang w:val="zh-CN"/>
              </w:rPr>
            </w:pPr>
            <w:r w:rsidRPr="00B3337D">
              <w:rPr>
                <w:color w:val="000000" w:themeColor="text1"/>
                <w:sz w:val="24"/>
                <w:lang w:val="zh-CN"/>
              </w:rPr>
              <w:t>（</w:t>
            </w:r>
            <w:r w:rsidRPr="00B3337D">
              <w:rPr>
                <w:color w:val="000000" w:themeColor="text1"/>
                <w:sz w:val="24"/>
              </w:rPr>
              <w:t>5</w:t>
            </w:r>
            <w:r w:rsidRPr="00B3337D">
              <w:rPr>
                <w:color w:val="000000" w:themeColor="text1"/>
                <w:sz w:val="24"/>
                <w:lang w:val="zh-CN"/>
              </w:rPr>
              <w:t>）加强运输车辆的管理，按规定组织车辆运输，合理规定运输通道。施工场地内道路应尽量保持平坦，减少由于道路不平而引起的车辆颠簸噪声。</w:t>
            </w:r>
          </w:p>
          <w:p w14:paraId="3C4477FB" w14:textId="77777777" w:rsidR="00821ECF" w:rsidRPr="00B3337D" w:rsidRDefault="00D72CB7">
            <w:pPr>
              <w:widowControl/>
              <w:numPr>
                <w:ilvl w:val="0"/>
                <w:numId w:val="10"/>
              </w:numPr>
              <w:spacing w:line="440" w:lineRule="exact"/>
              <w:ind w:firstLineChars="200" w:firstLine="482"/>
              <w:rPr>
                <w:b/>
                <w:bCs/>
                <w:color w:val="000000" w:themeColor="text1"/>
                <w:sz w:val="24"/>
              </w:rPr>
            </w:pPr>
            <w:r w:rsidRPr="00B3337D">
              <w:rPr>
                <w:b/>
                <w:bCs/>
                <w:color w:val="000000" w:themeColor="text1"/>
                <w:sz w:val="24"/>
              </w:rPr>
              <w:t>固体废物</w:t>
            </w:r>
          </w:p>
          <w:p w14:paraId="29BBABE1"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建筑垃圾送指定建筑垃圾场填埋处理，不会对环境产生明显影响。</w:t>
            </w:r>
          </w:p>
          <w:p w14:paraId="1FBDAC75"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施工期基础开挖产生的土石方，产生量较少，可就地用于场区平整。产生的建筑垃圾，主要包括废木料、废金属、废钢筋等杂物，可回收的应尽量回收，不能回收的经集中收集后由施工单位及时清运。</w:t>
            </w:r>
          </w:p>
          <w:p w14:paraId="4A8DD68D"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施工期员工生活垃圾收集后交由环卫部门及时清运至生活垃圾填埋场处理，不得随意抛洒。</w:t>
            </w:r>
          </w:p>
        </w:tc>
      </w:tr>
      <w:tr w:rsidR="00821ECF" w:rsidRPr="00B3337D" w14:paraId="22F8E735" w14:textId="77777777">
        <w:trPr>
          <w:trHeight w:val="8531"/>
        </w:trPr>
        <w:tc>
          <w:tcPr>
            <w:tcW w:w="699" w:type="dxa"/>
            <w:tcMar>
              <w:left w:w="28" w:type="dxa"/>
              <w:right w:w="28" w:type="dxa"/>
            </w:tcMar>
            <w:vAlign w:val="center"/>
          </w:tcPr>
          <w:p w14:paraId="6B6C1356" w14:textId="77777777" w:rsidR="00821ECF" w:rsidRPr="00B3337D" w:rsidRDefault="00D72CB7">
            <w:pPr>
              <w:adjustRightInd w:val="0"/>
              <w:snapToGrid w:val="0"/>
              <w:spacing w:line="440" w:lineRule="exact"/>
              <w:jc w:val="center"/>
              <w:rPr>
                <w:color w:val="000000" w:themeColor="text1"/>
                <w:sz w:val="24"/>
              </w:rPr>
            </w:pPr>
            <w:r w:rsidRPr="00B3337D">
              <w:rPr>
                <w:color w:val="000000" w:themeColor="text1"/>
                <w:sz w:val="24"/>
              </w:rPr>
              <w:lastRenderedPageBreak/>
              <w:t>运营</w:t>
            </w:r>
          </w:p>
          <w:p w14:paraId="2C2EBE3C" w14:textId="77777777" w:rsidR="00821ECF" w:rsidRPr="00B3337D" w:rsidRDefault="00D72CB7">
            <w:pPr>
              <w:adjustRightInd w:val="0"/>
              <w:snapToGrid w:val="0"/>
              <w:spacing w:line="440" w:lineRule="exact"/>
              <w:jc w:val="center"/>
              <w:rPr>
                <w:color w:val="000000" w:themeColor="text1"/>
                <w:sz w:val="24"/>
              </w:rPr>
            </w:pPr>
            <w:r w:rsidRPr="00B3337D">
              <w:rPr>
                <w:color w:val="000000" w:themeColor="text1"/>
                <w:sz w:val="24"/>
              </w:rPr>
              <w:t>期环</w:t>
            </w:r>
          </w:p>
          <w:p w14:paraId="1844BE2B" w14:textId="77777777" w:rsidR="00821ECF" w:rsidRPr="00B3337D" w:rsidRDefault="00D72CB7">
            <w:pPr>
              <w:adjustRightInd w:val="0"/>
              <w:snapToGrid w:val="0"/>
              <w:spacing w:line="440" w:lineRule="exact"/>
              <w:jc w:val="center"/>
              <w:rPr>
                <w:color w:val="000000" w:themeColor="text1"/>
                <w:sz w:val="24"/>
              </w:rPr>
            </w:pPr>
            <w:r w:rsidRPr="00B3337D">
              <w:rPr>
                <w:color w:val="000000" w:themeColor="text1"/>
                <w:sz w:val="24"/>
              </w:rPr>
              <w:t>境影</w:t>
            </w:r>
          </w:p>
          <w:p w14:paraId="20403E35" w14:textId="77777777" w:rsidR="00821ECF" w:rsidRPr="00B3337D" w:rsidRDefault="00D72CB7">
            <w:pPr>
              <w:adjustRightInd w:val="0"/>
              <w:snapToGrid w:val="0"/>
              <w:spacing w:line="440" w:lineRule="exact"/>
              <w:jc w:val="center"/>
              <w:rPr>
                <w:color w:val="000000" w:themeColor="text1"/>
                <w:sz w:val="24"/>
              </w:rPr>
            </w:pPr>
            <w:r w:rsidRPr="00B3337D">
              <w:rPr>
                <w:color w:val="000000" w:themeColor="text1"/>
                <w:sz w:val="24"/>
              </w:rPr>
              <w:t>响和</w:t>
            </w:r>
          </w:p>
          <w:p w14:paraId="5B9F2EC6" w14:textId="77777777" w:rsidR="00821ECF" w:rsidRPr="00B3337D" w:rsidRDefault="00D72CB7">
            <w:pPr>
              <w:adjustRightInd w:val="0"/>
              <w:snapToGrid w:val="0"/>
              <w:spacing w:line="440" w:lineRule="exact"/>
              <w:jc w:val="center"/>
              <w:rPr>
                <w:color w:val="000000" w:themeColor="text1"/>
                <w:sz w:val="24"/>
              </w:rPr>
            </w:pPr>
            <w:r w:rsidRPr="00B3337D">
              <w:rPr>
                <w:color w:val="000000" w:themeColor="text1"/>
                <w:sz w:val="24"/>
              </w:rPr>
              <w:t>保护</w:t>
            </w:r>
          </w:p>
          <w:p w14:paraId="04D252A0" w14:textId="77777777" w:rsidR="00821ECF" w:rsidRPr="00B3337D" w:rsidRDefault="00D72CB7">
            <w:pPr>
              <w:adjustRightInd w:val="0"/>
              <w:snapToGrid w:val="0"/>
              <w:spacing w:line="440" w:lineRule="exact"/>
              <w:jc w:val="center"/>
              <w:rPr>
                <w:color w:val="000000" w:themeColor="text1"/>
                <w:sz w:val="24"/>
              </w:rPr>
            </w:pPr>
            <w:r w:rsidRPr="00B3337D">
              <w:rPr>
                <w:color w:val="000000" w:themeColor="text1"/>
                <w:sz w:val="24"/>
              </w:rPr>
              <w:t>措施</w:t>
            </w:r>
          </w:p>
        </w:tc>
        <w:tc>
          <w:tcPr>
            <w:tcW w:w="7655" w:type="dxa"/>
            <w:tcBorders>
              <w:bottom w:val="single" w:sz="4" w:space="0" w:color="auto"/>
            </w:tcBorders>
            <w:vAlign w:val="center"/>
          </w:tcPr>
          <w:p w14:paraId="13B87ECC" w14:textId="77777777" w:rsidR="00821ECF" w:rsidRPr="00B3337D" w:rsidRDefault="00D72CB7">
            <w:pPr>
              <w:widowControl/>
              <w:spacing w:line="440" w:lineRule="exact"/>
              <w:ind w:firstLineChars="200" w:firstLine="482"/>
              <w:rPr>
                <w:b/>
                <w:bCs/>
                <w:color w:val="000000" w:themeColor="text1"/>
                <w:sz w:val="24"/>
              </w:rPr>
            </w:pPr>
            <w:r w:rsidRPr="00B3337D">
              <w:rPr>
                <w:b/>
                <w:bCs/>
                <w:color w:val="000000" w:themeColor="text1"/>
                <w:sz w:val="24"/>
              </w:rPr>
              <w:t>1.</w:t>
            </w:r>
            <w:r w:rsidRPr="00B3337D">
              <w:rPr>
                <w:b/>
                <w:bCs/>
                <w:color w:val="000000" w:themeColor="text1"/>
                <w:sz w:val="24"/>
              </w:rPr>
              <w:t>大气环境影响分析</w:t>
            </w:r>
          </w:p>
          <w:p w14:paraId="1A44DC4B" w14:textId="77777777" w:rsidR="00821ECF" w:rsidRPr="00B3337D" w:rsidRDefault="00D72CB7">
            <w:pPr>
              <w:widowControl/>
              <w:spacing w:line="440" w:lineRule="exact"/>
              <w:ind w:firstLineChars="200" w:firstLine="480"/>
              <w:rPr>
                <w:color w:val="000000" w:themeColor="text1"/>
                <w:sz w:val="24"/>
              </w:rPr>
            </w:pPr>
            <w:bookmarkStart w:id="3" w:name="_Hlk113786810"/>
            <w:r w:rsidRPr="00B3337D">
              <w:rPr>
                <w:color w:val="000000" w:themeColor="text1"/>
                <w:kern w:val="0"/>
                <w:sz w:val="24"/>
              </w:rPr>
              <w:t>（</w:t>
            </w:r>
            <w:r w:rsidRPr="00B3337D">
              <w:rPr>
                <w:color w:val="000000" w:themeColor="text1"/>
                <w:kern w:val="0"/>
                <w:sz w:val="24"/>
              </w:rPr>
              <w:t>1</w:t>
            </w:r>
            <w:r w:rsidRPr="00B3337D">
              <w:rPr>
                <w:color w:val="000000" w:themeColor="text1"/>
                <w:kern w:val="0"/>
                <w:sz w:val="24"/>
              </w:rPr>
              <w:t>）多孔粒状硝酸铵上料粉尘</w:t>
            </w:r>
          </w:p>
          <w:p w14:paraId="5EC3F512" w14:textId="77777777" w:rsidR="00821ECF" w:rsidRPr="00B3337D" w:rsidRDefault="00D72CB7">
            <w:pPr>
              <w:spacing w:line="440" w:lineRule="exact"/>
              <w:ind w:firstLine="560"/>
              <w:rPr>
                <w:color w:val="000000" w:themeColor="text1"/>
                <w:sz w:val="24"/>
              </w:rPr>
            </w:pPr>
            <w:r w:rsidRPr="00B3337D">
              <w:rPr>
                <w:color w:val="000000" w:themeColor="text1"/>
                <w:sz w:val="24"/>
              </w:rPr>
              <w:t>本项目多孔粒状硝酸铵原料上料过程中会产生少量的颗粒物，本项目多孔粒状硝酸铵使用量为</w:t>
            </w:r>
            <w:r w:rsidRPr="00B3337D">
              <w:rPr>
                <w:color w:val="000000" w:themeColor="text1"/>
                <w:sz w:val="24"/>
              </w:rPr>
              <w:t>7520t/a</w:t>
            </w:r>
            <w:r w:rsidRPr="00B3337D">
              <w:rPr>
                <w:color w:val="000000" w:themeColor="text1"/>
                <w:sz w:val="24"/>
              </w:rPr>
              <w:t>。根据《环境影响实用技术指南》中建议无组织排放量可按原料年用量的</w:t>
            </w:r>
            <w:r w:rsidRPr="00B3337D">
              <w:rPr>
                <w:color w:val="000000" w:themeColor="text1"/>
                <w:sz w:val="24"/>
              </w:rPr>
              <w:t>0.1‰~0.4‰</w:t>
            </w:r>
            <w:r w:rsidRPr="00B3337D">
              <w:rPr>
                <w:color w:val="000000" w:themeColor="text1"/>
                <w:sz w:val="24"/>
              </w:rPr>
              <w:t>计算，本项目按</w:t>
            </w:r>
            <w:r w:rsidRPr="00B3337D">
              <w:rPr>
                <w:color w:val="000000" w:themeColor="text1"/>
                <w:sz w:val="24"/>
              </w:rPr>
              <w:t>0.1‰</w:t>
            </w:r>
            <w:r w:rsidRPr="00B3337D">
              <w:rPr>
                <w:color w:val="000000" w:themeColor="text1"/>
                <w:sz w:val="24"/>
              </w:rPr>
              <w:t>计，多孔粒状硝酸铵上料系统主要由料仓、上料塔等组成，多孔粒状硝酸铵装载能力为</w:t>
            </w:r>
            <w:r w:rsidRPr="00B3337D">
              <w:rPr>
                <w:color w:val="000000" w:themeColor="text1"/>
                <w:sz w:val="24"/>
              </w:rPr>
              <w:t>38m³/h</w:t>
            </w:r>
            <w:r w:rsidRPr="00B3337D">
              <w:rPr>
                <w:color w:val="000000" w:themeColor="text1"/>
                <w:sz w:val="24"/>
              </w:rPr>
              <w:t>，本项目配置</w:t>
            </w:r>
            <w:r w:rsidRPr="00B3337D">
              <w:rPr>
                <w:color w:val="000000" w:themeColor="text1"/>
                <w:sz w:val="24"/>
              </w:rPr>
              <w:t>1</w:t>
            </w:r>
            <w:r w:rsidRPr="00B3337D">
              <w:rPr>
                <w:color w:val="000000" w:themeColor="text1"/>
                <w:sz w:val="24"/>
              </w:rPr>
              <w:t>套多孔粒状硝酸铵上料系统，每天生产</w:t>
            </w:r>
            <w:r w:rsidRPr="00B3337D">
              <w:rPr>
                <w:color w:val="000000" w:themeColor="text1"/>
                <w:sz w:val="24"/>
              </w:rPr>
              <w:t>2h</w:t>
            </w:r>
            <w:r w:rsidRPr="00B3337D">
              <w:rPr>
                <w:color w:val="000000" w:themeColor="text1"/>
                <w:sz w:val="24"/>
              </w:rPr>
              <w:t>可满足生产需要。则本项目上料工序颗粒物产生量</w:t>
            </w:r>
            <w:r w:rsidRPr="00B3337D">
              <w:rPr>
                <w:color w:val="000000" w:themeColor="text1"/>
                <w:sz w:val="24"/>
              </w:rPr>
              <w:t>0.75t/a</w:t>
            </w:r>
            <w:r w:rsidRPr="00B3337D">
              <w:rPr>
                <w:color w:val="000000" w:themeColor="text1"/>
                <w:sz w:val="24"/>
              </w:rPr>
              <w:t>。本项目硝酸铵上料工序采用密闭式全自动上料，可减少</w:t>
            </w:r>
            <w:r w:rsidRPr="00B3337D">
              <w:rPr>
                <w:color w:val="000000" w:themeColor="text1"/>
                <w:sz w:val="24"/>
              </w:rPr>
              <w:t>50%</w:t>
            </w:r>
            <w:r w:rsidRPr="00B3337D">
              <w:rPr>
                <w:color w:val="000000" w:themeColor="text1"/>
                <w:sz w:val="24"/>
              </w:rPr>
              <w:t>的粉尘逸散，则本项目无组织颗粒物排放量为</w:t>
            </w:r>
            <w:r w:rsidRPr="00B3337D">
              <w:rPr>
                <w:color w:val="000000" w:themeColor="text1"/>
                <w:sz w:val="24"/>
              </w:rPr>
              <w:t>0.38t/a</w:t>
            </w:r>
            <w:r w:rsidRPr="00B3337D">
              <w:rPr>
                <w:color w:val="000000" w:themeColor="text1"/>
                <w:sz w:val="24"/>
              </w:rPr>
              <w:t>。</w:t>
            </w:r>
          </w:p>
          <w:p w14:paraId="1E9DACDA"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2</w:t>
            </w:r>
            <w:r w:rsidRPr="00B3337D">
              <w:rPr>
                <w:color w:val="000000" w:themeColor="text1"/>
                <w:sz w:val="24"/>
              </w:rPr>
              <w:t>）硝酸铵库废气</w:t>
            </w:r>
          </w:p>
          <w:p w14:paraId="21FCDD98" w14:textId="40A0C6FE"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硝酸铵在硝酸铵库堆存过程中会挥发出少量</w:t>
            </w:r>
            <w:r w:rsidRPr="00B3337D">
              <w:rPr>
                <w:color w:val="000000" w:themeColor="text1"/>
                <w:sz w:val="24"/>
              </w:rPr>
              <w:t>NH</w:t>
            </w:r>
            <w:r w:rsidRPr="00B3337D">
              <w:rPr>
                <w:color w:val="000000" w:themeColor="text1"/>
                <w:sz w:val="24"/>
                <w:vertAlign w:val="subscript"/>
              </w:rPr>
              <w:t>3</w:t>
            </w:r>
            <w:r w:rsidRPr="00B3337D">
              <w:rPr>
                <w:color w:val="000000" w:themeColor="text1"/>
                <w:sz w:val="24"/>
              </w:rPr>
              <w:t>，</w:t>
            </w:r>
            <w:r w:rsidRPr="00B3337D">
              <w:rPr>
                <w:color w:val="000000" w:themeColor="text1"/>
                <w:sz w:val="24"/>
              </w:rPr>
              <w:t>NH</w:t>
            </w:r>
            <w:r w:rsidRPr="00B3337D">
              <w:rPr>
                <w:color w:val="000000" w:themeColor="text1"/>
                <w:sz w:val="24"/>
                <w:vertAlign w:val="subscript"/>
              </w:rPr>
              <w:t>3</w:t>
            </w:r>
            <w:r w:rsidRPr="00B3337D">
              <w:rPr>
                <w:color w:val="000000" w:themeColor="text1"/>
                <w:sz w:val="24"/>
              </w:rPr>
              <w:t>在室温下的饱和蒸气压</w:t>
            </w:r>
            <w:r w:rsidRPr="00B3337D">
              <w:rPr>
                <w:color w:val="000000" w:themeColor="text1"/>
                <w:sz w:val="24"/>
              </w:rPr>
              <w:t>1.0028MPa</w:t>
            </w:r>
            <w:r w:rsidRPr="00B3337D">
              <w:rPr>
                <w:color w:val="000000" w:themeColor="text1"/>
                <w:sz w:val="24"/>
              </w:rPr>
              <w:t>，饱和浓度为</w:t>
            </w:r>
            <w:r w:rsidRPr="00B3337D">
              <w:rPr>
                <w:color w:val="000000" w:themeColor="text1"/>
                <w:sz w:val="24"/>
              </w:rPr>
              <w:t>0.79mg/m³</w:t>
            </w:r>
            <w:r w:rsidRPr="00B3337D">
              <w:rPr>
                <w:color w:val="000000" w:themeColor="text1"/>
                <w:sz w:val="24"/>
              </w:rPr>
              <w:t>，本项目</w:t>
            </w:r>
            <w:r w:rsidRPr="00B3337D">
              <w:rPr>
                <w:color w:val="000000" w:themeColor="text1"/>
                <w:spacing w:val="-10"/>
                <w:kern w:val="0"/>
                <w:sz w:val="24"/>
                <w:lang w:val="en-GB"/>
              </w:rPr>
              <w:t>硝酸铵库</w:t>
            </w:r>
            <w:r w:rsidRPr="00B3337D">
              <w:rPr>
                <w:color w:val="000000" w:themeColor="text1"/>
                <w:sz w:val="24"/>
              </w:rPr>
              <w:t>尺寸为</w:t>
            </w:r>
            <w:r w:rsidRPr="00B3337D">
              <w:rPr>
                <w:color w:val="000000" w:themeColor="text1"/>
                <w:sz w:val="24"/>
              </w:rPr>
              <w:t>48×15×3.9m</w:t>
            </w:r>
            <w:r w:rsidRPr="00B3337D">
              <w:rPr>
                <w:color w:val="000000" w:themeColor="text1"/>
                <w:sz w:val="24"/>
              </w:rPr>
              <w:t>，则</w:t>
            </w:r>
            <w:r w:rsidRPr="00B3337D">
              <w:rPr>
                <w:color w:val="000000" w:themeColor="text1"/>
                <w:sz w:val="24"/>
              </w:rPr>
              <w:t>NH</w:t>
            </w:r>
            <w:r w:rsidRPr="00B3337D">
              <w:rPr>
                <w:color w:val="000000" w:themeColor="text1"/>
                <w:sz w:val="24"/>
                <w:vertAlign w:val="subscript"/>
              </w:rPr>
              <w:t>3</w:t>
            </w:r>
            <w:r w:rsidRPr="00B3337D">
              <w:rPr>
                <w:color w:val="000000" w:themeColor="text1"/>
                <w:sz w:val="24"/>
              </w:rPr>
              <w:t>产生量为</w:t>
            </w:r>
            <w:r w:rsidRPr="00B3337D">
              <w:rPr>
                <w:color w:val="000000" w:themeColor="text1"/>
                <w:sz w:val="24"/>
              </w:rPr>
              <w:t>2.2g/t</w:t>
            </w:r>
            <w:r w:rsidRPr="00B3337D">
              <w:rPr>
                <w:color w:val="000000" w:themeColor="text1"/>
                <w:sz w:val="24"/>
              </w:rPr>
              <w:t>。硝酸铵库最大总存储量为</w:t>
            </w:r>
            <w:r w:rsidRPr="00B3337D">
              <w:rPr>
                <w:color w:val="000000" w:themeColor="text1"/>
                <w:sz w:val="24"/>
              </w:rPr>
              <w:t>600t</w:t>
            </w:r>
            <w:r w:rsidRPr="00B3337D">
              <w:rPr>
                <w:color w:val="000000" w:themeColor="text1"/>
                <w:sz w:val="24"/>
              </w:rPr>
              <w:t>，硝酸铵进料量为</w:t>
            </w:r>
            <w:r w:rsidRPr="00B3337D">
              <w:rPr>
                <w:color w:val="000000" w:themeColor="text1"/>
                <w:sz w:val="24"/>
              </w:rPr>
              <w:t>7520t/a</w:t>
            </w:r>
            <w:r w:rsidRPr="00B3337D">
              <w:rPr>
                <w:color w:val="000000" w:themeColor="text1"/>
                <w:sz w:val="24"/>
              </w:rPr>
              <w:t>，硝酸铵库氨气产生量为</w:t>
            </w:r>
            <w:r w:rsidRPr="00B3337D">
              <w:rPr>
                <w:color w:val="000000" w:themeColor="text1"/>
                <w:sz w:val="24"/>
              </w:rPr>
              <w:t>0.017t/a</w:t>
            </w:r>
            <w:r w:rsidRPr="00B3337D">
              <w:rPr>
                <w:color w:val="000000" w:themeColor="text1"/>
                <w:sz w:val="24"/>
              </w:rPr>
              <w:t>，项目年生产</w:t>
            </w:r>
            <w:r w:rsidRPr="00B3337D">
              <w:rPr>
                <w:color w:val="000000" w:themeColor="text1"/>
                <w:sz w:val="24"/>
              </w:rPr>
              <w:t>250d</w:t>
            </w:r>
            <w:r w:rsidRPr="00B3337D">
              <w:rPr>
                <w:color w:val="000000" w:themeColor="text1"/>
                <w:sz w:val="24"/>
              </w:rPr>
              <w:t>，则原料库平均每</w:t>
            </w:r>
            <w:r w:rsidRPr="00B3337D">
              <w:rPr>
                <w:color w:val="000000" w:themeColor="text1"/>
                <w:sz w:val="24"/>
              </w:rPr>
              <w:t>3d</w:t>
            </w:r>
            <w:r w:rsidRPr="00B3337D">
              <w:rPr>
                <w:color w:val="000000" w:themeColor="text1"/>
                <w:sz w:val="24"/>
              </w:rPr>
              <w:t>进料</w:t>
            </w:r>
            <w:r w:rsidRPr="00B3337D">
              <w:rPr>
                <w:color w:val="000000" w:themeColor="text1"/>
                <w:sz w:val="24"/>
              </w:rPr>
              <w:t>1</w:t>
            </w:r>
            <w:r w:rsidRPr="00B3337D">
              <w:rPr>
                <w:color w:val="000000" w:themeColor="text1"/>
                <w:sz w:val="24"/>
              </w:rPr>
              <w:t>次，硝酸铵库氨气产生速率为</w:t>
            </w:r>
            <w:r w:rsidRPr="00B3337D">
              <w:rPr>
                <w:color w:val="000000" w:themeColor="text1"/>
                <w:kern w:val="0"/>
                <w:sz w:val="24"/>
                <w:lang w:bidi="ar"/>
              </w:rPr>
              <w:t>0.0085kg/h</w:t>
            </w:r>
            <w:r w:rsidRPr="00B3337D">
              <w:rPr>
                <w:color w:val="000000" w:themeColor="text1"/>
                <w:sz w:val="24"/>
              </w:rPr>
              <w:t>。通过保持室内干燥、阴凉，加强通风，可减少硝酸铵库房内</w:t>
            </w:r>
            <w:r w:rsidRPr="00B3337D">
              <w:rPr>
                <w:color w:val="000000" w:themeColor="text1"/>
                <w:sz w:val="24"/>
              </w:rPr>
              <w:t>50%</w:t>
            </w:r>
            <w:r w:rsidRPr="00B3337D">
              <w:rPr>
                <w:color w:val="000000" w:themeColor="text1"/>
                <w:sz w:val="24"/>
              </w:rPr>
              <w:t>废气排放。则堆存废气排放量约为</w:t>
            </w:r>
            <w:r w:rsidRPr="00B3337D">
              <w:rPr>
                <w:color w:val="000000" w:themeColor="text1"/>
                <w:sz w:val="24"/>
              </w:rPr>
              <w:t>8.5kg/a</w:t>
            </w:r>
            <w:r w:rsidRPr="00B3337D">
              <w:rPr>
                <w:color w:val="000000" w:themeColor="text1"/>
                <w:sz w:val="24"/>
              </w:rPr>
              <w:t>，排放速率为</w:t>
            </w:r>
            <w:r w:rsidRPr="00B3337D">
              <w:rPr>
                <w:color w:val="000000" w:themeColor="text1"/>
                <w:kern w:val="0"/>
                <w:sz w:val="24"/>
                <w:lang w:bidi="ar"/>
              </w:rPr>
              <w:t>0.0043kg/h</w:t>
            </w:r>
            <w:r w:rsidRPr="00B3337D">
              <w:rPr>
                <w:color w:val="000000" w:themeColor="text1"/>
                <w:sz w:val="24"/>
              </w:rPr>
              <w:t>。不会对大气环境造成明显影响。</w:t>
            </w:r>
          </w:p>
          <w:p w14:paraId="7CCDE51C"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3</w:t>
            </w:r>
            <w:r w:rsidRPr="00B3337D">
              <w:rPr>
                <w:color w:val="000000" w:themeColor="text1"/>
                <w:sz w:val="24"/>
              </w:rPr>
              <w:t>）柴油储罐装卸、储存废气</w:t>
            </w:r>
          </w:p>
          <w:p w14:paraId="01DB5BA9"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项目运营过程中产生的非甲烷总烃主要由柴油装卸、油品储存产生。根据《散装液态石油产品损耗》（</w:t>
            </w:r>
            <w:r w:rsidRPr="00B3337D">
              <w:rPr>
                <w:color w:val="000000" w:themeColor="text1"/>
                <w:sz w:val="24"/>
              </w:rPr>
              <w:t>GB11087-109</w:t>
            </w:r>
            <w:r w:rsidRPr="00B3337D">
              <w:rPr>
                <w:color w:val="000000" w:themeColor="text1"/>
                <w:sz w:val="24"/>
              </w:rPr>
              <w:t>）中油品各过程中的损耗系数进行计算。</w:t>
            </w:r>
          </w:p>
          <w:p w14:paraId="575818DE"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项目柴油年销耗量为</w:t>
            </w:r>
            <w:r w:rsidRPr="00B3337D">
              <w:rPr>
                <w:color w:val="000000" w:themeColor="text1"/>
                <w:sz w:val="24"/>
              </w:rPr>
              <w:t>480t/a</w:t>
            </w:r>
            <w:r w:rsidRPr="00B3337D">
              <w:rPr>
                <w:color w:val="000000" w:themeColor="text1"/>
                <w:sz w:val="24"/>
              </w:rPr>
              <w:t>。</w:t>
            </w:r>
          </w:p>
          <w:p w14:paraId="69BED883" w14:textId="77777777" w:rsidR="00821ECF" w:rsidRPr="00B3337D" w:rsidRDefault="00D72CB7">
            <w:pPr>
              <w:adjustRightInd w:val="0"/>
              <w:snapToGrid w:val="0"/>
              <w:spacing w:line="440" w:lineRule="exact"/>
              <w:ind w:firstLineChars="200" w:firstLine="480"/>
              <w:rPr>
                <w:color w:val="000000" w:themeColor="text1"/>
                <w:sz w:val="24"/>
              </w:rPr>
            </w:pPr>
            <w:r w:rsidRPr="00B3337D">
              <w:rPr>
                <w:rFonts w:ascii="宋体" w:hAnsi="宋体" w:cs="宋体" w:hint="eastAsia"/>
                <w:color w:val="000000" w:themeColor="text1"/>
                <w:sz w:val="24"/>
              </w:rPr>
              <w:t>①</w:t>
            </w:r>
            <w:r w:rsidRPr="00B3337D">
              <w:rPr>
                <w:color w:val="000000" w:themeColor="text1"/>
                <w:sz w:val="24"/>
              </w:rPr>
              <w:t>罐车卸油损耗</w:t>
            </w:r>
          </w:p>
          <w:p w14:paraId="5984FE98"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大呼吸</w:t>
            </w:r>
            <w:r w:rsidRPr="00B3337D">
              <w:rPr>
                <w:color w:val="000000" w:themeColor="text1"/>
                <w:sz w:val="24"/>
              </w:rPr>
              <w:t>”</w:t>
            </w:r>
            <w:r w:rsidRPr="00B3337D">
              <w:rPr>
                <w:color w:val="000000" w:themeColor="text1"/>
                <w:sz w:val="24"/>
              </w:rPr>
              <w:t>是储罐进行收发作业所造成，当储罐进料时，由于罐内液体体积增加，罐内气体压力增加，当压力增至机械呼吸阀压力极限时，呼吸阀自动开启排气；当从储罐输出料时，罐内液体体积减少，罐内气体压力降低，当压力降至呼吸阀负压极限时，吸进空气。这种由于输转物料致使储罐排除蒸气和吸入空气所导致的损失叫</w:t>
            </w:r>
            <w:r w:rsidRPr="00B3337D">
              <w:rPr>
                <w:color w:val="000000" w:themeColor="text1"/>
                <w:sz w:val="24"/>
              </w:rPr>
              <w:t>"</w:t>
            </w:r>
            <w:r w:rsidRPr="00B3337D">
              <w:rPr>
                <w:color w:val="000000" w:themeColor="text1"/>
                <w:sz w:val="24"/>
              </w:rPr>
              <w:t>大呼吸</w:t>
            </w:r>
            <w:r w:rsidRPr="00B3337D">
              <w:rPr>
                <w:color w:val="000000" w:themeColor="text1"/>
                <w:sz w:val="24"/>
              </w:rPr>
              <w:t>"</w:t>
            </w:r>
            <w:r w:rsidRPr="00B3337D">
              <w:rPr>
                <w:color w:val="000000" w:themeColor="text1"/>
                <w:sz w:val="24"/>
              </w:rPr>
              <w:t>损失。根据《散装液态石油产品损耗标准》（</w:t>
            </w:r>
            <w:r w:rsidRPr="00B3337D">
              <w:rPr>
                <w:color w:val="000000" w:themeColor="text1"/>
                <w:sz w:val="24"/>
              </w:rPr>
              <w:t>GB11085-89</w:t>
            </w:r>
            <w:r w:rsidRPr="00B3337D">
              <w:rPr>
                <w:color w:val="000000" w:themeColor="text1"/>
                <w:sz w:val="24"/>
              </w:rPr>
              <w:t>），卸油过程中</w:t>
            </w:r>
            <w:r w:rsidRPr="00B3337D">
              <w:rPr>
                <w:color w:val="000000" w:themeColor="text1"/>
                <w:sz w:val="24"/>
              </w:rPr>
              <w:lastRenderedPageBreak/>
              <w:t>柴油损耗率为</w:t>
            </w:r>
            <w:r w:rsidRPr="00B3337D">
              <w:rPr>
                <w:color w:val="000000" w:themeColor="text1"/>
                <w:sz w:val="24"/>
              </w:rPr>
              <w:t>0.05%</w:t>
            </w:r>
            <w:r w:rsidRPr="00B3337D">
              <w:rPr>
                <w:color w:val="000000" w:themeColor="text1"/>
                <w:sz w:val="24"/>
              </w:rPr>
              <w:t>。</w:t>
            </w:r>
          </w:p>
          <w:p w14:paraId="5E27E15D"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计算过程：柴油</w:t>
            </w:r>
            <w:r w:rsidRPr="00B3337D">
              <w:rPr>
                <w:color w:val="000000" w:themeColor="text1"/>
                <w:sz w:val="24"/>
              </w:rPr>
              <w:t>480t/a×0.05%</w:t>
            </w:r>
            <w:r w:rsidRPr="00B3337D">
              <w:rPr>
                <w:color w:val="000000" w:themeColor="text1"/>
                <w:sz w:val="24"/>
              </w:rPr>
              <w:t>＝</w:t>
            </w:r>
            <w:r w:rsidRPr="00B3337D">
              <w:rPr>
                <w:color w:val="000000" w:themeColor="text1"/>
                <w:sz w:val="24"/>
              </w:rPr>
              <w:t>0.24t/a</w:t>
            </w:r>
            <w:r w:rsidRPr="00B3337D">
              <w:rPr>
                <w:color w:val="000000" w:themeColor="text1"/>
                <w:sz w:val="24"/>
              </w:rPr>
              <w:t>。</w:t>
            </w:r>
          </w:p>
          <w:p w14:paraId="3AFD85F3" w14:textId="72FEDACF"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罐车卸油设置一次油气回收装置，油气回收效率</w:t>
            </w:r>
            <w:r w:rsidRPr="00B3337D">
              <w:rPr>
                <w:color w:val="000000" w:themeColor="text1"/>
                <w:sz w:val="24"/>
              </w:rPr>
              <w:t>≥90%</w:t>
            </w:r>
            <w:r w:rsidRPr="00B3337D">
              <w:rPr>
                <w:color w:val="000000" w:themeColor="text1"/>
                <w:sz w:val="24"/>
              </w:rPr>
              <w:t>，柴油卸油过程非甲烷总烃排放量</w:t>
            </w:r>
            <w:r w:rsidRPr="00B3337D">
              <w:rPr>
                <w:color w:val="000000" w:themeColor="text1"/>
                <w:sz w:val="24"/>
              </w:rPr>
              <w:t>0.24t/a×</w:t>
            </w:r>
            <w:r w:rsidRPr="00B3337D">
              <w:rPr>
                <w:color w:val="000000" w:themeColor="text1"/>
                <w:sz w:val="24"/>
              </w:rPr>
              <w:t>（</w:t>
            </w:r>
            <w:r w:rsidRPr="00B3337D">
              <w:rPr>
                <w:color w:val="000000" w:themeColor="text1"/>
                <w:sz w:val="24"/>
              </w:rPr>
              <w:t>1-90%</w:t>
            </w:r>
            <w:r w:rsidRPr="00B3337D">
              <w:rPr>
                <w:color w:val="000000" w:themeColor="text1"/>
                <w:sz w:val="24"/>
              </w:rPr>
              <w:t>）</w:t>
            </w:r>
            <w:r w:rsidRPr="00B3337D">
              <w:rPr>
                <w:color w:val="000000" w:themeColor="text1"/>
                <w:sz w:val="24"/>
              </w:rPr>
              <w:t>=0.024t/a</w:t>
            </w:r>
            <w:r w:rsidRPr="00B3337D">
              <w:rPr>
                <w:color w:val="000000" w:themeColor="text1"/>
                <w:sz w:val="24"/>
              </w:rPr>
              <w:t>。</w:t>
            </w:r>
          </w:p>
          <w:p w14:paraId="042DA77D" w14:textId="77777777" w:rsidR="00821ECF" w:rsidRPr="00B3337D" w:rsidRDefault="00D72CB7">
            <w:pPr>
              <w:adjustRightInd w:val="0"/>
              <w:snapToGrid w:val="0"/>
              <w:spacing w:line="440" w:lineRule="exact"/>
              <w:ind w:firstLineChars="200" w:firstLine="480"/>
              <w:rPr>
                <w:color w:val="000000" w:themeColor="text1"/>
                <w:sz w:val="24"/>
              </w:rPr>
            </w:pPr>
            <w:r w:rsidRPr="00B3337D">
              <w:rPr>
                <w:rFonts w:ascii="宋体" w:hAnsi="宋体" w:cs="宋体" w:hint="eastAsia"/>
                <w:color w:val="000000" w:themeColor="text1"/>
                <w:sz w:val="24"/>
              </w:rPr>
              <w:t>②</w:t>
            </w:r>
            <w:r w:rsidRPr="00B3337D">
              <w:rPr>
                <w:color w:val="000000" w:themeColor="text1"/>
                <w:sz w:val="24"/>
              </w:rPr>
              <w:t>贮存损耗</w:t>
            </w:r>
          </w:p>
          <w:p w14:paraId="667F0AE6"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储罐小呼吸是指油罐在没有收发油作业的情况下，随着外界气温、压力在一天内的升降周期变化，罐内气体空间温度、油品蒸发速度、油气浓度和蒸汽压力也随之变化。这种排出油品蒸汽和吸入空气的过程造成的油气挥发，叫小呼吸挥发，产生的油气通过油罐排气管排出。但是由于加油过程是经常但不连续的发生，储油产生油气一般是在温度较高时会产生，即一般是在白天发生，加油会使储罐内气压降低，可使储油产生的油气停留在油罐内，用于平衡气压，减少了储油产生的油气外排，达到一个回收储油油气的效果。根据《散装液态石油产品损耗标准》（</w:t>
            </w:r>
            <w:r w:rsidRPr="00B3337D">
              <w:rPr>
                <w:color w:val="000000" w:themeColor="text1"/>
                <w:sz w:val="24"/>
              </w:rPr>
              <w:t>GB11085-89</w:t>
            </w:r>
            <w:r w:rsidRPr="00B3337D">
              <w:rPr>
                <w:color w:val="000000" w:themeColor="text1"/>
                <w:sz w:val="24"/>
              </w:rPr>
              <w:t>），柴油贮存损耗系数为</w:t>
            </w:r>
            <w:r w:rsidRPr="00B3337D">
              <w:rPr>
                <w:color w:val="000000" w:themeColor="text1"/>
                <w:sz w:val="24"/>
              </w:rPr>
              <w:t>0.01%</w:t>
            </w:r>
            <w:r w:rsidRPr="00B3337D">
              <w:rPr>
                <w:color w:val="000000" w:themeColor="text1"/>
                <w:sz w:val="24"/>
              </w:rPr>
              <w:t>。</w:t>
            </w:r>
          </w:p>
          <w:p w14:paraId="32D20501"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计算过程：柴油</w:t>
            </w:r>
            <w:r w:rsidRPr="00B3337D">
              <w:rPr>
                <w:color w:val="000000" w:themeColor="text1"/>
                <w:sz w:val="24"/>
              </w:rPr>
              <w:t>480t/a×0.01%</w:t>
            </w:r>
            <w:r w:rsidRPr="00B3337D">
              <w:rPr>
                <w:color w:val="000000" w:themeColor="text1"/>
                <w:sz w:val="24"/>
              </w:rPr>
              <w:t>＝</w:t>
            </w:r>
            <w:r w:rsidRPr="00B3337D">
              <w:rPr>
                <w:color w:val="000000" w:themeColor="text1"/>
                <w:sz w:val="24"/>
              </w:rPr>
              <w:t>0.048t/a</w:t>
            </w:r>
            <w:r w:rsidRPr="00B3337D">
              <w:rPr>
                <w:color w:val="000000" w:themeColor="text1"/>
                <w:sz w:val="24"/>
              </w:rPr>
              <w:t>。</w:t>
            </w:r>
          </w:p>
          <w:p w14:paraId="3E16BCF9"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储油罐储存过程中油气平衡，柴油储罐储存过程中非甲烷总烃排放量</w:t>
            </w:r>
            <w:r w:rsidRPr="00B3337D">
              <w:rPr>
                <w:color w:val="000000" w:themeColor="text1"/>
                <w:sz w:val="24"/>
              </w:rPr>
              <w:t>0.048t/a</w:t>
            </w:r>
            <w:r w:rsidRPr="00B3337D">
              <w:rPr>
                <w:color w:val="000000" w:themeColor="text1"/>
                <w:sz w:val="24"/>
              </w:rPr>
              <w:t>。</w:t>
            </w:r>
          </w:p>
          <w:p w14:paraId="095C6C7C" w14:textId="77777777" w:rsidR="00821ECF" w:rsidRPr="00B3337D" w:rsidRDefault="00D72CB7">
            <w:pPr>
              <w:adjustRightInd w:val="0"/>
              <w:snapToGrid w:val="0"/>
              <w:spacing w:line="440" w:lineRule="exact"/>
              <w:ind w:firstLineChars="200" w:firstLine="480"/>
              <w:rPr>
                <w:color w:val="000000" w:themeColor="text1"/>
                <w:sz w:val="24"/>
              </w:rPr>
            </w:pPr>
            <w:r w:rsidRPr="00B3337D">
              <w:rPr>
                <w:rFonts w:ascii="宋体" w:hAnsi="宋体" w:cs="宋体" w:hint="eastAsia"/>
                <w:color w:val="000000" w:themeColor="text1"/>
                <w:sz w:val="24"/>
              </w:rPr>
              <w:t>③</w:t>
            </w:r>
            <w:r w:rsidRPr="00B3337D">
              <w:rPr>
                <w:color w:val="000000" w:themeColor="text1"/>
                <w:sz w:val="24"/>
              </w:rPr>
              <w:t>加油过程损耗</w:t>
            </w:r>
          </w:p>
          <w:p w14:paraId="39BA8439"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加油作业损失主要指柴油加油时，由于液体混装车，烃类气体被液体置换排入大气。参考《散装液态石油产品损耗标准》（</w:t>
            </w:r>
            <w:r w:rsidRPr="00B3337D">
              <w:rPr>
                <w:color w:val="000000" w:themeColor="text1"/>
                <w:sz w:val="24"/>
              </w:rPr>
              <w:t>GB11085-89</w:t>
            </w:r>
            <w:r w:rsidRPr="00B3337D">
              <w:rPr>
                <w:color w:val="000000" w:themeColor="text1"/>
                <w:sz w:val="24"/>
              </w:rPr>
              <w:t>），加油作业过程中损耗率为</w:t>
            </w:r>
            <w:r w:rsidRPr="00B3337D">
              <w:rPr>
                <w:color w:val="000000" w:themeColor="text1"/>
                <w:sz w:val="24"/>
              </w:rPr>
              <w:t>0.08%</w:t>
            </w:r>
            <w:r w:rsidRPr="00B3337D">
              <w:rPr>
                <w:color w:val="000000" w:themeColor="text1"/>
                <w:sz w:val="24"/>
              </w:rPr>
              <w:t>。</w:t>
            </w:r>
          </w:p>
          <w:p w14:paraId="436F5ADE"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计算过程：柴油</w:t>
            </w:r>
            <w:r w:rsidRPr="00B3337D">
              <w:rPr>
                <w:color w:val="000000" w:themeColor="text1"/>
                <w:sz w:val="24"/>
              </w:rPr>
              <w:t>480t/a×0.08%</w:t>
            </w:r>
            <w:r w:rsidRPr="00B3337D">
              <w:rPr>
                <w:color w:val="000000" w:themeColor="text1"/>
                <w:sz w:val="24"/>
              </w:rPr>
              <w:t>＝</w:t>
            </w:r>
            <w:r w:rsidRPr="00B3337D">
              <w:rPr>
                <w:color w:val="000000" w:themeColor="text1"/>
                <w:sz w:val="24"/>
              </w:rPr>
              <w:t>0.384t/a</w:t>
            </w:r>
            <w:r w:rsidRPr="00B3337D">
              <w:rPr>
                <w:color w:val="000000" w:themeColor="text1"/>
                <w:sz w:val="24"/>
              </w:rPr>
              <w:t>。</w:t>
            </w:r>
          </w:p>
          <w:p w14:paraId="21FDE086"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加油机设置二次油气回收装置，油气回收效率</w:t>
            </w:r>
            <w:r w:rsidRPr="00B3337D">
              <w:rPr>
                <w:color w:val="000000" w:themeColor="text1"/>
                <w:sz w:val="24"/>
              </w:rPr>
              <w:t>≥90%</w:t>
            </w:r>
            <w:r w:rsidRPr="00B3337D">
              <w:rPr>
                <w:color w:val="000000" w:themeColor="text1"/>
                <w:sz w:val="24"/>
              </w:rPr>
              <w:t>，柴油加油过程非甲烷总烃排放量</w:t>
            </w:r>
            <w:r w:rsidRPr="00B3337D">
              <w:rPr>
                <w:color w:val="000000" w:themeColor="text1"/>
                <w:sz w:val="24"/>
              </w:rPr>
              <w:t>0.0384t/a</w:t>
            </w:r>
            <w:r w:rsidRPr="00B3337D">
              <w:rPr>
                <w:color w:val="000000" w:themeColor="text1"/>
                <w:sz w:val="24"/>
              </w:rPr>
              <w:t>。</w:t>
            </w:r>
          </w:p>
          <w:p w14:paraId="239B4169" w14:textId="77777777" w:rsidR="00821ECF" w:rsidRPr="00B3337D" w:rsidRDefault="00D72CB7">
            <w:pPr>
              <w:pStyle w:val="20"/>
              <w:spacing w:before="0" w:after="0" w:line="440" w:lineRule="exact"/>
              <w:ind w:firstLineChars="200" w:firstLine="480"/>
              <w:rPr>
                <w:rFonts w:ascii="Times New Roman" w:eastAsia="宋体" w:hAnsi="Times New Roman"/>
                <w:b w:val="0"/>
                <w:bCs w:val="0"/>
                <w:color w:val="000000" w:themeColor="text1"/>
                <w:sz w:val="24"/>
                <w:szCs w:val="24"/>
              </w:rPr>
            </w:pPr>
            <w:r w:rsidRPr="00B3337D">
              <w:rPr>
                <w:rFonts w:ascii="Times New Roman" w:eastAsia="宋体" w:hAnsi="Times New Roman"/>
                <w:b w:val="0"/>
                <w:bCs w:val="0"/>
                <w:color w:val="000000" w:themeColor="text1"/>
                <w:sz w:val="24"/>
                <w:szCs w:val="24"/>
              </w:rPr>
              <w:t>故本项目非甲烷总烃废气无组织产生量见表</w:t>
            </w:r>
            <w:r w:rsidRPr="00B3337D">
              <w:rPr>
                <w:rFonts w:ascii="Times New Roman" w:eastAsia="宋体" w:hAnsi="Times New Roman"/>
                <w:b w:val="0"/>
                <w:bCs w:val="0"/>
                <w:color w:val="000000" w:themeColor="text1"/>
                <w:sz w:val="24"/>
                <w:szCs w:val="24"/>
              </w:rPr>
              <w:t>4-1</w:t>
            </w:r>
            <w:r w:rsidRPr="00B3337D">
              <w:rPr>
                <w:rFonts w:ascii="Times New Roman" w:eastAsia="宋体" w:hAnsi="Times New Roman"/>
                <w:b w:val="0"/>
                <w:bCs w:val="0"/>
                <w:color w:val="000000" w:themeColor="text1"/>
                <w:sz w:val="24"/>
                <w:szCs w:val="24"/>
              </w:rPr>
              <w:t>。</w:t>
            </w:r>
          </w:p>
          <w:p w14:paraId="16290CA0" w14:textId="77777777" w:rsidR="00821ECF" w:rsidRPr="00B3337D" w:rsidRDefault="00D72CB7">
            <w:pPr>
              <w:widowControl/>
              <w:spacing w:line="440" w:lineRule="exact"/>
              <w:ind w:firstLineChars="200" w:firstLine="482"/>
              <w:jc w:val="center"/>
              <w:rPr>
                <w:b/>
                <w:bCs/>
                <w:color w:val="000000" w:themeColor="text1"/>
                <w:kern w:val="0"/>
                <w:sz w:val="24"/>
              </w:rPr>
            </w:pPr>
            <w:r w:rsidRPr="00B3337D">
              <w:rPr>
                <w:b/>
                <w:bCs/>
                <w:color w:val="000000" w:themeColor="text1"/>
                <w:kern w:val="0"/>
                <w:sz w:val="24"/>
              </w:rPr>
              <w:t>表</w:t>
            </w:r>
            <w:r w:rsidRPr="00B3337D">
              <w:rPr>
                <w:b/>
                <w:bCs/>
                <w:color w:val="000000" w:themeColor="text1"/>
                <w:kern w:val="0"/>
                <w:sz w:val="24"/>
              </w:rPr>
              <w:t>4-1</w:t>
            </w:r>
            <w:r w:rsidRPr="00B3337D">
              <w:rPr>
                <w:b/>
                <w:bCs/>
                <w:color w:val="000000" w:themeColor="text1"/>
                <w:kern w:val="0"/>
                <w:sz w:val="24"/>
              </w:rPr>
              <w:t>本项目无组织废气产生源强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1"/>
              <w:gridCol w:w="1559"/>
              <w:gridCol w:w="1559"/>
              <w:gridCol w:w="1443"/>
              <w:gridCol w:w="7"/>
            </w:tblGrid>
            <w:tr w:rsidR="00B3337D" w:rsidRPr="00B3337D" w14:paraId="79B36833" w14:textId="77777777">
              <w:trPr>
                <w:gridAfter w:val="1"/>
                <w:wAfter w:w="7" w:type="dxa"/>
                <w:cantSplit/>
                <w:trHeight w:val="454"/>
                <w:jc w:val="center"/>
              </w:trPr>
              <w:tc>
                <w:tcPr>
                  <w:tcW w:w="2861" w:type="dxa"/>
                  <w:shd w:val="clear" w:color="auto" w:fill="FFFFFF"/>
                  <w:vAlign w:val="center"/>
                </w:tcPr>
                <w:p w14:paraId="3FD6016F" w14:textId="77777777" w:rsidR="00821ECF" w:rsidRPr="00B3337D" w:rsidRDefault="00D72CB7">
                  <w:pPr>
                    <w:adjustRightInd w:val="0"/>
                    <w:snapToGrid w:val="0"/>
                    <w:jc w:val="center"/>
                    <w:rPr>
                      <w:b/>
                      <w:bCs/>
                      <w:color w:val="000000" w:themeColor="text1"/>
                      <w:sz w:val="24"/>
                    </w:rPr>
                  </w:pPr>
                  <w:r w:rsidRPr="00B3337D">
                    <w:rPr>
                      <w:b/>
                      <w:bCs/>
                      <w:color w:val="000000" w:themeColor="text1"/>
                      <w:sz w:val="24"/>
                    </w:rPr>
                    <w:t>项目</w:t>
                  </w:r>
                </w:p>
              </w:tc>
              <w:tc>
                <w:tcPr>
                  <w:tcW w:w="1559" w:type="dxa"/>
                  <w:shd w:val="clear" w:color="auto" w:fill="FFFFFF"/>
                  <w:vAlign w:val="center"/>
                </w:tcPr>
                <w:p w14:paraId="1001D8B8" w14:textId="77777777" w:rsidR="00821ECF" w:rsidRPr="00B3337D" w:rsidRDefault="00D72CB7">
                  <w:pPr>
                    <w:adjustRightInd w:val="0"/>
                    <w:snapToGrid w:val="0"/>
                    <w:jc w:val="center"/>
                    <w:rPr>
                      <w:b/>
                      <w:bCs/>
                      <w:color w:val="000000" w:themeColor="text1"/>
                      <w:sz w:val="24"/>
                    </w:rPr>
                  </w:pPr>
                  <w:r w:rsidRPr="00B3337D">
                    <w:rPr>
                      <w:b/>
                      <w:bCs/>
                      <w:color w:val="000000" w:themeColor="text1"/>
                      <w:sz w:val="24"/>
                    </w:rPr>
                    <w:t>卸车</w:t>
                  </w:r>
                </w:p>
              </w:tc>
              <w:tc>
                <w:tcPr>
                  <w:tcW w:w="1559" w:type="dxa"/>
                  <w:shd w:val="clear" w:color="auto" w:fill="FFFFFF"/>
                  <w:vAlign w:val="center"/>
                </w:tcPr>
                <w:p w14:paraId="31E3B2B5" w14:textId="77777777" w:rsidR="00821ECF" w:rsidRPr="00B3337D" w:rsidRDefault="00D72CB7">
                  <w:pPr>
                    <w:adjustRightInd w:val="0"/>
                    <w:snapToGrid w:val="0"/>
                    <w:jc w:val="center"/>
                    <w:rPr>
                      <w:b/>
                      <w:bCs/>
                      <w:color w:val="000000" w:themeColor="text1"/>
                      <w:sz w:val="24"/>
                    </w:rPr>
                  </w:pPr>
                  <w:r w:rsidRPr="00B3337D">
                    <w:rPr>
                      <w:b/>
                      <w:bCs/>
                      <w:color w:val="000000" w:themeColor="text1"/>
                      <w:sz w:val="24"/>
                    </w:rPr>
                    <w:t>贮存</w:t>
                  </w:r>
                </w:p>
              </w:tc>
              <w:tc>
                <w:tcPr>
                  <w:tcW w:w="1443" w:type="dxa"/>
                  <w:shd w:val="clear" w:color="auto" w:fill="FFFFFF"/>
                  <w:vAlign w:val="center"/>
                </w:tcPr>
                <w:p w14:paraId="074B9583" w14:textId="77777777" w:rsidR="00821ECF" w:rsidRPr="00B3337D" w:rsidRDefault="00D72CB7">
                  <w:pPr>
                    <w:adjustRightInd w:val="0"/>
                    <w:snapToGrid w:val="0"/>
                    <w:jc w:val="center"/>
                    <w:rPr>
                      <w:b/>
                      <w:bCs/>
                      <w:color w:val="000000" w:themeColor="text1"/>
                      <w:sz w:val="24"/>
                    </w:rPr>
                  </w:pPr>
                  <w:r w:rsidRPr="00B3337D">
                    <w:rPr>
                      <w:b/>
                      <w:bCs/>
                      <w:color w:val="000000" w:themeColor="text1"/>
                      <w:sz w:val="24"/>
                    </w:rPr>
                    <w:t>加油</w:t>
                  </w:r>
                </w:p>
              </w:tc>
            </w:tr>
            <w:tr w:rsidR="00B3337D" w:rsidRPr="00B3337D" w14:paraId="036F1F26" w14:textId="77777777">
              <w:trPr>
                <w:cantSplit/>
                <w:trHeight w:val="454"/>
                <w:jc w:val="center"/>
              </w:trPr>
              <w:tc>
                <w:tcPr>
                  <w:tcW w:w="2861" w:type="dxa"/>
                  <w:shd w:val="clear" w:color="auto" w:fill="FFFFFF"/>
                  <w:vAlign w:val="center"/>
                </w:tcPr>
                <w:p w14:paraId="72B173C5" w14:textId="77777777" w:rsidR="00821ECF" w:rsidRPr="00B3337D" w:rsidRDefault="00D72CB7">
                  <w:pPr>
                    <w:adjustRightInd w:val="0"/>
                    <w:snapToGrid w:val="0"/>
                    <w:jc w:val="center"/>
                    <w:rPr>
                      <w:color w:val="000000" w:themeColor="text1"/>
                      <w:sz w:val="24"/>
                    </w:rPr>
                  </w:pPr>
                  <w:r w:rsidRPr="00B3337D">
                    <w:rPr>
                      <w:snapToGrid w:val="0"/>
                      <w:color w:val="000000" w:themeColor="text1"/>
                      <w:kern w:val="0"/>
                      <w:sz w:val="24"/>
                    </w:rPr>
                    <w:t>损耗系数</w:t>
                  </w:r>
                  <w:r w:rsidRPr="00B3337D">
                    <w:rPr>
                      <w:snapToGrid w:val="0"/>
                      <w:color w:val="000000" w:themeColor="text1"/>
                      <w:kern w:val="0"/>
                      <w:sz w:val="24"/>
                    </w:rPr>
                    <w:t>%</w:t>
                  </w:r>
                </w:p>
              </w:tc>
              <w:tc>
                <w:tcPr>
                  <w:tcW w:w="1559" w:type="dxa"/>
                  <w:shd w:val="clear" w:color="auto" w:fill="FFFFFF"/>
                  <w:vAlign w:val="center"/>
                </w:tcPr>
                <w:p w14:paraId="1CB34787" w14:textId="77777777" w:rsidR="00821ECF" w:rsidRPr="00B3337D" w:rsidRDefault="00D72CB7">
                  <w:pPr>
                    <w:adjustRightInd w:val="0"/>
                    <w:snapToGrid w:val="0"/>
                    <w:jc w:val="center"/>
                    <w:rPr>
                      <w:color w:val="000000" w:themeColor="text1"/>
                      <w:sz w:val="24"/>
                    </w:rPr>
                  </w:pPr>
                  <w:r w:rsidRPr="00B3337D">
                    <w:rPr>
                      <w:color w:val="000000" w:themeColor="text1"/>
                      <w:sz w:val="24"/>
                    </w:rPr>
                    <w:t>柴油</w:t>
                  </w:r>
                  <w:r w:rsidRPr="00B3337D">
                    <w:rPr>
                      <w:color w:val="000000" w:themeColor="text1"/>
                      <w:sz w:val="24"/>
                    </w:rPr>
                    <w:t>0.05%</w:t>
                  </w:r>
                </w:p>
              </w:tc>
              <w:tc>
                <w:tcPr>
                  <w:tcW w:w="1559" w:type="dxa"/>
                  <w:shd w:val="clear" w:color="auto" w:fill="FFFFFF"/>
                  <w:vAlign w:val="center"/>
                </w:tcPr>
                <w:p w14:paraId="24CBBC5E" w14:textId="77777777" w:rsidR="00821ECF" w:rsidRPr="00B3337D" w:rsidRDefault="00D72CB7">
                  <w:pPr>
                    <w:adjustRightInd w:val="0"/>
                    <w:snapToGrid w:val="0"/>
                    <w:jc w:val="center"/>
                    <w:rPr>
                      <w:color w:val="000000" w:themeColor="text1"/>
                      <w:sz w:val="24"/>
                    </w:rPr>
                  </w:pPr>
                  <w:r w:rsidRPr="00B3337D">
                    <w:rPr>
                      <w:color w:val="000000" w:themeColor="text1"/>
                      <w:sz w:val="24"/>
                    </w:rPr>
                    <w:t>柴油</w:t>
                  </w:r>
                  <w:r w:rsidRPr="00B3337D">
                    <w:rPr>
                      <w:color w:val="000000" w:themeColor="text1"/>
                      <w:sz w:val="24"/>
                    </w:rPr>
                    <w:t>0.01%</w:t>
                  </w:r>
                </w:p>
              </w:tc>
              <w:tc>
                <w:tcPr>
                  <w:tcW w:w="1450" w:type="dxa"/>
                  <w:gridSpan w:val="2"/>
                  <w:shd w:val="clear" w:color="auto" w:fill="FFFFFF"/>
                  <w:vAlign w:val="center"/>
                </w:tcPr>
                <w:p w14:paraId="37063013" w14:textId="77777777" w:rsidR="00821ECF" w:rsidRPr="00B3337D" w:rsidRDefault="00D72CB7">
                  <w:pPr>
                    <w:adjustRightInd w:val="0"/>
                    <w:snapToGrid w:val="0"/>
                    <w:jc w:val="center"/>
                    <w:rPr>
                      <w:color w:val="000000" w:themeColor="text1"/>
                      <w:sz w:val="24"/>
                    </w:rPr>
                  </w:pPr>
                  <w:r w:rsidRPr="00B3337D">
                    <w:rPr>
                      <w:color w:val="000000" w:themeColor="text1"/>
                      <w:sz w:val="24"/>
                    </w:rPr>
                    <w:t>柴油</w:t>
                  </w:r>
                  <w:r w:rsidRPr="00B3337D">
                    <w:rPr>
                      <w:color w:val="000000" w:themeColor="text1"/>
                      <w:sz w:val="24"/>
                    </w:rPr>
                    <w:t>0.08%</w:t>
                  </w:r>
                </w:p>
              </w:tc>
            </w:tr>
            <w:tr w:rsidR="00B3337D" w:rsidRPr="00B3337D" w14:paraId="70BA1B64" w14:textId="77777777">
              <w:trPr>
                <w:cantSplit/>
                <w:trHeight w:val="454"/>
                <w:jc w:val="center"/>
              </w:trPr>
              <w:tc>
                <w:tcPr>
                  <w:tcW w:w="2861" w:type="dxa"/>
                  <w:shd w:val="clear" w:color="auto" w:fill="FFFFFF"/>
                  <w:vAlign w:val="center"/>
                </w:tcPr>
                <w:p w14:paraId="590AAAE7" w14:textId="77777777" w:rsidR="00821ECF" w:rsidRPr="00B3337D" w:rsidRDefault="00D72CB7">
                  <w:pPr>
                    <w:adjustRightInd w:val="0"/>
                    <w:snapToGrid w:val="0"/>
                    <w:jc w:val="center"/>
                    <w:rPr>
                      <w:color w:val="000000" w:themeColor="text1"/>
                      <w:sz w:val="24"/>
                    </w:rPr>
                  </w:pPr>
                  <w:r w:rsidRPr="00B3337D">
                    <w:rPr>
                      <w:snapToGrid w:val="0"/>
                      <w:color w:val="000000" w:themeColor="text1"/>
                      <w:sz w:val="24"/>
                    </w:rPr>
                    <w:t>使用量（</w:t>
                  </w:r>
                  <w:r w:rsidRPr="00B3337D">
                    <w:rPr>
                      <w:snapToGrid w:val="0"/>
                      <w:color w:val="000000" w:themeColor="text1"/>
                      <w:sz w:val="24"/>
                    </w:rPr>
                    <w:t>t/a</w:t>
                  </w:r>
                  <w:r w:rsidRPr="00B3337D">
                    <w:rPr>
                      <w:snapToGrid w:val="0"/>
                      <w:color w:val="000000" w:themeColor="text1"/>
                      <w:sz w:val="24"/>
                    </w:rPr>
                    <w:t>）</w:t>
                  </w:r>
                </w:p>
              </w:tc>
              <w:tc>
                <w:tcPr>
                  <w:tcW w:w="1559" w:type="dxa"/>
                  <w:shd w:val="clear" w:color="auto" w:fill="FFFFFF"/>
                  <w:vAlign w:val="center"/>
                </w:tcPr>
                <w:p w14:paraId="094B3F4E" w14:textId="77777777" w:rsidR="00821ECF" w:rsidRPr="00B3337D" w:rsidRDefault="00D72CB7">
                  <w:pPr>
                    <w:jc w:val="center"/>
                    <w:rPr>
                      <w:color w:val="000000" w:themeColor="text1"/>
                      <w:sz w:val="24"/>
                    </w:rPr>
                  </w:pPr>
                  <w:r w:rsidRPr="00B3337D">
                    <w:rPr>
                      <w:color w:val="000000" w:themeColor="text1"/>
                      <w:sz w:val="24"/>
                    </w:rPr>
                    <w:t>480</w:t>
                  </w:r>
                </w:p>
              </w:tc>
              <w:tc>
                <w:tcPr>
                  <w:tcW w:w="1559" w:type="dxa"/>
                  <w:shd w:val="clear" w:color="auto" w:fill="FFFFFF"/>
                  <w:vAlign w:val="center"/>
                </w:tcPr>
                <w:p w14:paraId="26C84F95" w14:textId="77777777" w:rsidR="00821ECF" w:rsidRPr="00B3337D" w:rsidRDefault="00D72CB7">
                  <w:pPr>
                    <w:jc w:val="center"/>
                    <w:rPr>
                      <w:color w:val="000000" w:themeColor="text1"/>
                      <w:sz w:val="24"/>
                    </w:rPr>
                  </w:pPr>
                  <w:r w:rsidRPr="00B3337D">
                    <w:rPr>
                      <w:color w:val="000000" w:themeColor="text1"/>
                      <w:sz w:val="24"/>
                    </w:rPr>
                    <w:t>480</w:t>
                  </w:r>
                </w:p>
              </w:tc>
              <w:tc>
                <w:tcPr>
                  <w:tcW w:w="1450" w:type="dxa"/>
                  <w:gridSpan w:val="2"/>
                  <w:shd w:val="clear" w:color="auto" w:fill="FFFFFF"/>
                  <w:vAlign w:val="center"/>
                </w:tcPr>
                <w:p w14:paraId="6DA1BC1A" w14:textId="77777777" w:rsidR="00821ECF" w:rsidRPr="00B3337D" w:rsidRDefault="00D72CB7">
                  <w:pPr>
                    <w:jc w:val="center"/>
                    <w:rPr>
                      <w:color w:val="000000" w:themeColor="text1"/>
                      <w:sz w:val="24"/>
                    </w:rPr>
                  </w:pPr>
                  <w:r w:rsidRPr="00B3337D">
                    <w:rPr>
                      <w:color w:val="000000" w:themeColor="text1"/>
                      <w:sz w:val="24"/>
                    </w:rPr>
                    <w:t>480</w:t>
                  </w:r>
                </w:p>
              </w:tc>
            </w:tr>
            <w:tr w:rsidR="00B3337D" w:rsidRPr="00B3337D" w14:paraId="6CF03369" w14:textId="77777777">
              <w:trPr>
                <w:cantSplit/>
                <w:trHeight w:val="454"/>
                <w:jc w:val="center"/>
              </w:trPr>
              <w:tc>
                <w:tcPr>
                  <w:tcW w:w="2861" w:type="dxa"/>
                  <w:shd w:val="clear" w:color="auto" w:fill="FFFFFF"/>
                  <w:vAlign w:val="center"/>
                </w:tcPr>
                <w:p w14:paraId="2EB9C58A" w14:textId="77777777" w:rsidR="00821ECF" w:rsidRPr="00B3337D" w:rsidRDefault="00D72CB7">
                  <w:pPr>
                    <w:adjustRightInd w:val="0"/>
                    <w:snapToGrid w:val="0"/>
                    <w:jc w:val="center"/>
                    <w:rPr>
                      <w:color w:val="000000" w:themeColor="text1"/>
                      <w:sz w:val="24"/>
                    </w:rPr>
                  </w:pPr>
                  <w:r w:rsidRPr="00B3337D">
                    <w:rPr>
                      <w:color w:val="000000" w:themeColor="text1"/>
                      <w:sz w:val="24"/>
                    </w:rPr>
                    <w:t>非甲烷总烃产生量</w:t>
                  </w:r>
                  <w:r w:rsidRPr="00B3337D">
                    <w:rPr>
                      <w:snapToGrid w:val="0"/>
                      <w:color w:val="000000" w:themeColor="text1"/>
                      <w:sz w:val="24"/>
                    </w:rPr>
                    <w:t>（</w:t>
                  </w:r>
                  <w:r w:rsidRPr="00B3337D">
                    <w:rPr>
                      <w:snapToGrid w:val="0"/>
                      <w:color w:val="000000" w:themeColor="text1"/>
                      <w:sz w:val="24"/>
                    </w:rPr>
                    <w:t>t/a</w:t>
                  </w:r>
                  <w:r w:rsidRPr="00B3337D">
                    <w:rPr>
                      <w:snapToGrid w:val="0"/>
                      <w:color w:val="000000" w:themeColor="text1"/>
                      <w:sz w:val="24"/>
                    </w:rPr>
                    <w:t>）</w:t>
                  </w:r>
                </w:p>
              </w:tc>
              <w:tc>
                <w:tcPr>
                  <w:tcW w:w="1559" w:type="dxa"/>
                  <w:shd w:val="clear" w:color="auto" w:fill="FFFFFF"/>
                  <w:vAlign w:val="center"/>
                </w:tcPr>
                <w:p w14:paraId="27DBFC80" w14:textId="77777777" w:rsidR="00821ECF" w:rsidRPr="00B3337D" w:rsidRDefault="00D72CB7">
                  <w:pPr>
                    <w:adjustRightInd w:val="0"/>
                    <w:snapToGrid w:val="0"/>
                    <w:jc w:val="center"/>
                    <w:rPr>
                      <w:color w:val="000000" w:themeColor="text1"/>
                      <w:sz w:val="24"/>
                    </w:rPr>
                  </w:pPr>
                  <w:r w:rsidRPr="00B3337D">
                    <w:rPr>
                      <w:color w:val="000000" w:themeColor="text1"/>
                      <w:sz w:val="24"/>
                    </w:rPr>
                    <w:t>0.24</w:t>
                  </w:r>
                </w:p>
              </w:tc>
              <w:tc>
                <w:tcPr>
                  <w:tcW w:w="1559" w:type="dxa"/>
                  <w:shd w:val="clear" w:color="auto" w:fill="FFFFFF"/>
                  <w:vAlign w:val="center"/>
                </w:tcPr>
                <w:p w14:paraId="3D728B46" w14:textId="77777777" w:rsidR="00821ECF" w:rsidRPr="00B3337D" w:rsidRDefault="00D72CB7">
                  <w:pPr>
                    <w:adjustRightInd w:val="0"/>
                    <w:snapToGrid w:val="0"/>
                    <w:jc w:val="center"/>
                    <w:rPr>
                      <w:color w:val="000000" w:themeColor="text1"/>
                      <w:sz w:val="24"/>
                    </w:rPr>
                  </w:pPr>
                  <w:r w:rsidRPr="00B3337D">
                    <w:rPr>
                      <w:color w:val="000000" w:themeColor="text1"/>
                      <w:sz w:val="24"/>
                    </w:rPr>
                    <w:t>0.048</w:t>
                  </w:r>
                </w:p>
              </w:tc>
              <w:tc>
                <w:tcPr>
                  <w:tcW w:w="1450" w:type="dxa"/>
                  <w:gridSpan w:val="2"/>
                  <w:shd w:val="clear" w:color="auto" w:fill="FFFFFF"/>
                  <w:vAlign w:val="center"/>
                </w:tcPr>
                <w:p w14:paraId="6E55CEEC" w14:textId="77777777" w:rsidR="00821ECF" w:rsidRPr="00B3337D" w:rsidRDefault="00D72CB7">
                  <w:pPr>
                    <w:adjustRightInd w:val="0"/>
                    <w:snapToGrid w:val="0"/>
                    <w:jc w:val="center"/>
                    <w:rPr>
                      <w:color w:val="000000" w:themeColor="text1"/>
                      <w:sz w:val="24"/>
                    </w:rPr>
                  </w:pPr>
                  <w:r w:rsidRPr="00B3337D">
                    <w:rPr>
                      <w:color w:val="000000" w:themeColor="text1"/>
                      <w:sz w:val="24"/>
                    </w:rPr>
                    <w:t>0.384</w:t>
                  </w:r>
                </w:p>
              </w:tc>
            </w:tr>
            <w:tr w:rsidR="00B3337D" w:rsidRPr="00B3337D" w14:paraId="172E6DBE" w14:textId="77777777">
              <w:trPr>
                <w:gridAfter w:val="1"/>
                <w:wAfter w:w="7" w:type="dxa"/>
                <w:cantSplit/>
                <w:trHeight w:val="454"/>
                <w:jc w:val="center"/>
              </w:trPr>
              <w:tc>
                <w:tcPr>
                  <w:tcW w:w="2861" w:type="dxa"/>
                  <w:shd w:val="clear" w:color="auto" w:fill="FFFFFF"/>
                  <w:vAlign w:val="center"/>
                </w:tcPr>
                <w:p w14:paraId="55F130C3" w14:textId="77777777" w:rsidR="00821ECF" w:rsidRPr="00B3337D" w:rsidRDefault="00D72CB7">
                  <w:pPr>
                    <w:adjustRightInd w:val="0"/>
                    <w:snapToGrid w:val="0"/>
                    <w:jc w:val="center"/>
                    <w:rPr>
                      <w:color w:val="000000" w:themeColor="text1"/>
                      <w:sz w:val="24"/>
                    </w:rPr>
                  </w:pPr>
                  <w:r w:rsidRPr="00B3337D">
                    <w:rPr>
                      <w:color w:val="000000" w:themeColor="text1"/>
                      <w:sz w:val="24"/>
                    </w:rPr>
                    <w:t>合计（</w:t>
                  </w:r>
                  <w:r w:rsidRPr="00B3337D">
                    <w:rPr>
                      <w:color w:val="000000" w:themeColor="text1"/>
                      <w:sz w:val="24"/>
                    </w:rPr>
                    <w:t>t/a</w:t>
                  </w:r>
                  <w:r w:rsidRPr="00B3337D">
                    <w:rPr>
                      <w:color w:val="000000" w:themeColor="text1"/>
                      <w:sz w:val="24"/>
                    </w:rPr>
                    <w:t>）</w:t>
                  </w:r>
                </w:p>
              </w:tc>
              <w:tc>
                <w:tcPr>
                  <w:tcW w:w="4561" w:type="dxa"/>
                  <w:gridSpan w:val="3"/>
                  <w:shd w:val="clear" w:color="auto" w:fill="FFFFFF"/>
                  <w:vAlign w:val="center"/>
                </w:tcPr>
                <w:p w14:paraId="20E89F27" w14:textId="77777777" w:rsidR="00821ECF" w:rsidRPr="00B3337D" w:rsidRDefault="00D72CB7">
                  <w:pPr>
                    <w:adjustRightInd w:val="0"/>
                    <w:snapToGrid w:val="0"/>
                    <w:jc w:val="center"/>
                    <w:rPr>
                      <w:color w:val="000000" w:themeColor="text1"/>
                      <w:sz w:val="24"/>
                    </w:rPr>
                  </w:pPr>
                  <w:r w:rsidRPr="00B3337D">
                    <w:rPr>
                      <w:color w:val="000000" w:themeColor="text1"/>
                      <w:sz w:val="24"/>
                    </w:rPr>
                    <w:t>0.672</w:t>
                  </w:r>
                </w:p>
              </w:tc>
            </w:tr>
          </w:tbl>
          <w:p w14:paraId="6B34CBF1"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lastRenderedPageBreak/>
              <w:t>根据工程分析可知，本项目卸油损失（大呼吸）、储油损失（小呼吸）和加油作业损失等过程中柴油挥发产生的非甲烷总烃为</w:t>
            </w:r>
            <w:r w:rsidRPr="00B3337D">
              <w:rPr>
                <w:color w:val="000000" w:themeColor="text1"/>
                <w:sz w:val="24"/>
              </w:rPr>
              <w:t>0.672t/a</w:t>
            </w:r>
            <w:r w:rsidRPr="00B3337D">
              <w:rPr>
                <w:color w:val="000000" w:themeColor="text1"/>
                <w:sz w:val="24"/>
              </w:rPr>
              <w:t>。</w:t>
            </w:r>
          </w:p>
          <w:p w14:paraId="6380C60C" w14:textId="77777777" w:rsidR="00821ECF" w:rsidRPr="00B3337D" w:rsidRDefault="00D72CB7">
            <w:pPr>
              <w:autoSpaceDE w:val="0"/>
              <w:autoSpaceDN w:val="0"/>
              <w:adjustRightInd w:val="0"/>
              <w:snapToGrid w:val="0"/>
              <w:spacing w:line="440" w:lineRule="exact"/>
              <w:ind w:firstLineChars="200" w:firstLine="480"/>
              <w:rPr>
                <w:color w:val="000000" w:themeColor="text1"/>
                <w:kern w:val="0"/>
                <w:sz w:val="24"/>
              </w:rPr>
            </w:pPr>
            <w:r w:rsidRPr="00B3337D">
              <w:rPr>
                <w:color w:val="000000" w:themeColor="text1"/>
                <w:sz w:val="24"/>
              </w:rPr>
              <w:t>各环节回收效率及排放量见下表</w:t>
            </w:r>
            <w:r w:rsidRPr="00B3337D">
              <w:rPr>
                <w:color w:val="000000" w:themeColor="text1"/>
                <w:sz w:val="24"/>
              </w:rPr>
              <w:t>4-2</w:t>
            </w:r>
            <w:r w:rsidRPr="00B3337D">
              <w:rPr>
                <w:color w:val="000000" w:themeColor="text1"/>
                <w:sz w:val="24"/>
              </w:rPr>
              <w:t>。</w:t>
            </w:r>
          </w:p>
          <w:p w14:paraId="5E3AB0F8" w14:textId="77777777" w:rsidR="00821ECF" w:rsidRPr="00B3337D" w:rsidRDefault="00D72CB7">
            <w:pPr>
              <w:spacing w:line="440" w:lineRule="exact"/>
              <w:ind w:firstLine="200"/>
              <w:jc w:val="center"/>
              <w:rPr>
                <w:b/>
                <w:bCs/>
                <w:color w:val="000000" w:themeColor="text1"/>
                <w:sz w:val="24"/>
              </w:rPr>
            </w:pPr>
            <w:r w:rsidRPr="00B3337D">
              <w:rPr>
                <w:b/>
                <w:bCs/>
                <w:color w:val="000000" w:themeColor="text1"/>
                <w:kern w:val="0"/>
                <w:sz w:val="24"/>
              </w:rPr>
              <w:t>表</w:t>
            </w:r>
            <w:r w:rsidRPr="00B3337D">
              <w:rPr>
                <w:b/>
                <w:bCs/>
                <w:color w:val="000000" w:themeColor="text1"/>
                <w:kern w:val="0"/>
                <w:sz w:val="24"/>
              </w:rPr>
              <w:t>4-2</w:t>
            </w:r>
            <w:r w:rsidRPr="00B3337D">
              <w:rPr>
                <w:b/>
                <w:bCs/>
                <w:color w:val="000000" w:themeColor="text1"/>
                <w:sz w:val="24"/>
              </w:rPr>
              <w:t>废气产排情况一览表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6"/>
              <w:gridCol w:w="539"/>
              <w:gridCol w:w="1057"/>
              <w:gridCol w:w="972"/>
              <w:gridCol w:w="1267"/>
              <w:gridCol w:w="1855"/>
              <w:gridCol w:w="1183"/>
            </w:tblGrid>
            <w:tr w:rsidR="00B3337D" w:rsidRPr="00B3337D" w14:paraId="2BC7D7C9" w14:textId="77777777">
              <w:trPr>
                <w:trHeight w:val="454"/>
                <w:jc w:val="center"/>
              </w:trPr>
              <w:tc>
                <w:tcPr>
                  <w:tcW w:w="556" w:type="dxa"/>
                  <w:shd w:val="clear" w:color="auto" w:fill="FFFFFF"/>
                  <w:vAlign w:val="center"/>
                </w:tcPr>
                <w:p w14:paraId="0CA4088B" w14:textId="77777777" w:rsidR="00821ECF" w:rsidRPr="00B3337D" w:rsidRDefault="00D72CB7">
                  <w:pPr>
                    <w:autoSpaceDE w:val="0"/>
                    <w:autoSpaceDN w:val="0"/>
                    <w:adjustRightInd w:val="0"/>
                    <w:snapToGrid w:val="0"/>
                    <w:jc w:val="center"/>
                    <w:rPr>
                      <w:b/>
                      <w:bCs/>
                      <w:color w:val="000000" w:themeColor="text1"/>
                      <w:kern w:val="0"/>
                      <w:sz w:val="24"/>
                    </w:rPr>
                  </w:pPr>
                  <w:r w:rsidRPr="00B3337D">
                    <w:rPr>
                      <w:b/>
                      <w:bCs/>
                      <w:color w:val="000000" w:themeColor="text1"/>
                      <w:kern w:val="0"/>
                      <w:sz w:val="24"/>
                    </w:rPr>
                    <w:t>序号</w:t>
                  </w:r>
                </w:p>
              </w:tc>
              <w:tc>
                <w:tcPr>
                  <w:tcW w:w="539" w:type="dxa"/>
                  <w:shd w:val="clear" w:color="auto" w:fill="FFFFFF"/>
                  <w:vAlign w:val="center"/>
                </w:tcPr>
                <w:p w14:paraId="0BE865EF" w14:textId="77777777" w:rsidR="00821ECF" w:rsidRPr="00B3337D" w:rsidRDefault="00D72CB7">
                  <w:pPr>
                    <w:autoSpaceDE w:val="0"/>
                    <w:autoSpaceDN w:val="0"/>
                    <w:adjustRightInd w:val="0"/>
                    <w:snapToGrid w:val="0"/>
                    <w:jc w:val="center"/>
                    <w:rPr>
                      <w:b/>
                      <w:bCs/>
                      <w:color w:val="000000" w:themeColor="text1"/>
                      <w:kern w:val="0"/>
                      <w:sz w:val="24"/>
                    </w:rPr>
                  </w:pPr>
                  <w:r w:rsidRPr="00B3337D">
                    <w:rPr>
                      <w:b/>
                      <w:bCs/>
                      <w:color w:val="000000" w:themeColor="text1"/>
                      <w:kern w:val="0"/>
                      <w:sz w:val="24"/>
                    </w:rPr>
                    <w:t>名称</w:t>
                  </w:r>
                </w:p>
              </w:tc>
              <w:tc>
                <w:tcPr>
                  <w:tcW w:w="1057" w:type="dxa"/>
                  <w:shd w:val="clear" w:color="auto" w:fill="FFFFFF"/>
                  <w:vAlign w:val="center"/>
                </w:tcPr>
                <w:p w14:paraId="6D9B4675" w14:textId="77777777" w:rsidR="00821ECF" w:rsidRPr="00B3337D" w:rsidRDefault="00D72CB7">
                  <w:pPr>
                    <w:jc w:val="center"/>
                    <w:rPr>
                      <w:b/>
                      <w:bCs/>
                      <w:color w:val="000000" w:themeColor="text1"/>
                      <w:kern w:val="0"/>
                      <w:sz w:val="24"/>
                    </w:rPr>
                  </w:pPr>
                  <w:r w:rsidRPr="00B3337D">
                    <w:rPr>
                      <w:b/>
                      <w:bCs/>
                      <w:color w:val="000000" w:themeColor="text1"/>
                      <w:sz w:val="24"/>
                    </w:rPr>
                    <w:t>产排污环节</w:t>
                  </w:r>
                </w:p>
              </w:tc>
              <w:tc>
                <w:tcPr>
                  <w:tcW w:w="972" w:type="dxa"/>
                  <w:shd w:val="clear" w:color="auto" w:fill="FFFFFF"/>
                  <w:vAlign w:val="center"/>
                </w:tcPr>
                <w:p w14:paraId="78EADF07" w14:textId="77777777" w:rsidR="00821ECF" w:rsidRPr="00B3337D" w:rsidRDefault="00D72CB7">
                  <w:pPr>
                    <w:jc w:val="center"/>
                    <w:rPr>
                      <w:b/>
                      <w:bCs/>
                      <w:color w:val="000000" w:themeColor="text1"/>
                      <w:sz w:val="24"/>
                    </w:rPr>
                  </w:pPr>
                  <w:r w:rsidRPr="00B3337D">
                    <w:rPr>
                      <w:b/>
                      <w:bCs/>
                      <w:color w:val="000000" w:themeColor="text1"/>
                      <w:sz w:val="24"/>
                    </w:rPr>
                    <w:t>污染物</w:t>
                  </w:r>
                </w:p>
                <w:p w14:paraId="657AF85E" w14:textId="77777777" w:rsidR="00821ECF" w:rsidRPr="00B3337D" w:rsidRDefault="00D72CB7">
                  <w:pPr>
                    <w:autoSpaceDE w:val="0"/>
                    <w:autoSpaceDN w:val="0"/>
                    <w:adjustRightInd w:val="0"/>
                    <w:snapToGrid w:val="0"/>
                    <w:jc w:val="center"/>
                    <w:rPr>
                      <w:b/>
                      <w:bCs/>
                      <w:color w:val="000000" w:themeColor="text1"/>
                      <w:kern w:val="0"/>
                      <w:sz w:val="24"/>
                    </w:rPr>
                  </w:pPr>
                  <w:r w:rsidRPr="00B3337D">
                    <w:rPr>
                      <w:b/>
                      <w:bCs/>
                      <w:color w:val="000000" w:themeColor="text1"/>
                      <w:sz w:val="24"/>
                    </w:rPr>
                    <w:t>种类</w:t>
                  </w:r>
                </w:p>
              </w:tc>
              <w:tc>
                <w:tcPr>
                  <w:tcW w:w="1267" w:type="dxa"/>
                  <w:shd w:val="clear" w:color="auto" w:fill="FFFFFF"/>
                  <w:vAlign w:val="center"/>
                </w:tcPr>
                <w:p w14:paraId="39970C7C" w14:textId="77777777" w:rsidR="00821ECF" w:rsidRPr="00B3337D" w:rsidRDefault="00D72CB7">
                  <w:pPr>
                    <w:autoSpaceDE w:val="0"/>
                    <w:autoSpaceDN w:val="0"/>
                    <w:adjustRightInd w:val="0"/>
                    <w:snapToGrid w:val="0"/>
                    <w:jc w:val="center"/>
                    <w:rPr>
                      <w:b/>
                      <w:bCs/>
                      <w:color w:val="000000" w:themeColor="text1"/>
                      <w:kern w:val="0"/>
                      <w:sz w:val="24"/>
                    </w:rPr>
                  </w:pPr>
                  <w:r w:rsidRPr="00B3337D">
                    <w:rPr>
                      <w:b/>
                      <w:bCs/>
                      <w:color w:val="000000" w:themeColor="text1"/>
                      <w:kern w:val="0"/>
                      <w:sz w:val="24"/>
                    </w:rPr>
                    <w:t>产生量</w:t>
                  </w:r>
                  <w:r w:rsidRPr="00B3337D">
                    <w:rPr>
                      <w:b/>
                      <w:bCs/>
                      <w:color w:val="000000" w:themeColor="text1"/>
                      <w:kern w:val="0"/>
                      <w:sz w:val="24"/>
                    </w:rPr>
                    <w:t>t/a</w:t>
                  </w:r>
                </w:p>
              </w:tc>
              <w:tc>
                <w:tcPr>
                  <w:tcW w:w="1855" w:type="dxa"/>
                  <w:shd w:val="clear" w:color="auto" w:fill="FFFFFF"/>
                  <w:vAlign w:val="center"/>
                </w:tcPr>
                <w:p w14:paraId="72C6BED2" w14:textId="77777777" w:rsidR="00821ECF" w:rsidRPr="00B3337D" w:rsidRDefault="00D72CB7">
                  <w:pPr>
                    <w:autoSpaceDE w:val="0"/>
                    <w:autoSpaceDN w:val="0"/>
                    <w:adjustRightInd w:val="0"/>
                    <w:snapToGrid w:val="0"/>
                    <w:jc w:val="center"/>
                    <w:rPr>
                      <w:b/>
                      <w:bCs/>
                      <w:color w:val="000000" w:themeColor="text1"/>
                      <w:kern w:val="0"/>
                      <w:sz w:val="24"/>
                    </w:rPr>
                  </w:pPr>
                  <w:r w:rsidRPr="00B3337D">
                    <w:rPr>
                      <w:b/>
                      <w:bCs/>
                      <w:color w:val="000000" w:themeColor="text1"/>
                      <w:kern w:val="0"/>
                      <w:sz w:val="24"/>
                    </w:rPr>
                    <w:t>污染防控措施</w:t>
                  </w:r>
                </w:p>
              </w:tc>
              <w:tc>
                <w:tcPr>
                  <w:tcW w:w="1183" w:type="dxa"/>
                  <w:shd w:val="clear" w:color="auto" w:fill="FFFFFF"/>
                  <w:vAlign w:val="center"/>
                </w:tcPr>
                <w:p w14:paraId="4D936CF5" w14:textId="77777777" w:rsidR="00821ECF" w:rsidRPr="00B3337D" w:rsidRDefault="00D72CB7">
                  <w:pPr>
                    <w:autoSpaceDE w:val="0"/>
                    <w:autoSpaceDN w:val="0"/>
                    <w:adjustRightInd w:val="0"/>
                    <w:snapToGrid w:val="0"/>
                    <w:jc w:val="center"/>
                    <w:rPr>
                      <w:b/>
                      <w:bCs/>
                      <w:color w:val="000000" w:themeColor="text1"/>
                      <w:kern w:val="0"/>
                      <w:sz w:val="24"/>
                    </w:rPr>
                  </w:pPr>
                  <w:r w:rsidRPr="00B3337D">
                    <w:rPr>
                      <w:b/>
                      <w:bCs/>
                      <w:color w:val="000000" w:themeColor="text1"/>
                      <w:kern w:val="0"/>
                      <w:sz w:val="24"/>
                    </w:rPr>
                    <w:t>排放量</w:t>
                  </w:r>
                  <w:r w:rsidRPr="00B3337D">
                    <w:rPr>
                      <w:b/>
                      <w:bCs/>
                      <w:color w:val="000000" w:themeColor="text1"/>
                      <w:kern w:val="0"/>
                      <w:sz w:val="24"/>
                    </w:rPr>
                    <w:t>t/a</w:t>
                  </w:r>
                </w:p>
              </w:tc>
            </w:tr>
            <w:tr w:rsidR="00B3337D" w:rsidRPr="00B3337D" w14:paraId="4F9EC69F" w14:textId="77777777">
              <w:trPr>
                <w:trHeight w:val="454"/>
                <w:jc w:val="center"/>
              </w:trPr>
              <w:tc>
                <w:tcPr>
                  <w:tcW w:w="556" w:type="dxa"/>
                  <w:vMerge w:val="restart"/>
                  <w:shd w:val="clear" w:color="auto" w:fill="FFFFFF"/>
                  <w:vAlign w:val="center"/>
                </w:tcPr>
                <w:p w14:paraId="2CADF943" w14:textId="77777777" w:rsidR="00821ECF" w:rsidRPr="00B3337D" w:rsidRDefault="00D72CB7">
                  <w:pPr>
                    <w:autoSpaceDE w:val="0"/>
                    <w:autoSpaceDN w:val="0"/>
                    <w:adjustRightInd w:val="0"/>
                    <w:snapToGrid w:val="0"/>
                    <w:jc w:val="center"/>
                    <w:rPr>
                      <w:color w:val="000000" w:themeColor="text1"/>
                      <w:kern w:val="0"/>
                      <w:sz w:val="24"/>
                    </w:rPr>
                  </w:pPr>
                  <w:r w:rsidRPr="00B3337D">
                    <w:rPr>
                      <w:color w:val="000000" w:themeColor="text1"/>
                      <w:kern w:val="0"/>
                      <w:sz w:val="24"/>
                    </w:rPr>
                    <w:t>2</w:t>
                  </w:r>
                </w:p>
              </w:tc>
              <w:tc>
                <w:tcPr>
                  <w:tcW w:w="539" w:type="dxa"/>
                  <w:vMerge w:val="restart"/>
                  <w:shd w:val="clear" w:color="auto" w:fill="FFFFFF"/>
                  <w:vAlign w:val="center"/>
                </w:tcPr>
                <w:p w14:paraId="29403E82" w14:textId="77777777" w:rsidR="00821ECF" w:rsidRPr="00B3337D" w:rsidRDefault="00D72CB7">
                  <w:pPr>
                    <w:autoSpaceDE w:val="0"/>
                    <w:autoSpaceDN w:val="0"/>
                    <w:adjustRightInd w:val="0"/>
                    <w:snapToGrid w:val="0"/>
                    <w:jc w:val="center"/>
                    <w:rPr>
                      <w:color w:val="000000" w:themeColor="text1"/>
                      <w:kern w:val="0"/>
                      <w:sz w:val="24"/>
                    </w:rPr>
                  </w:pPr>
                  <w:r w:rsidRPr="00B3337D">
                    <w:rPr>
                      <w:color w:val="000000" w:themeColor="text1"/>
                      <w:kern w:val="0"/>
                      <w:sz w:val="24"/>
                    </w:rPr>
                    <w:t>柴油</w:t>
                  </w:r>
                </w:p>
              </w:tc>
              <w:tc>
                <w:tcPr>
                  <w:tcW w:w="1057" w:type="dxa"/>
                  <w:shd w:val="clear" w:color="auto" w:fill="FFFFFF"/>
                  <w:vAlign w:val="center"/>
                </w:tcPr>
                <w:p w14:paraId="20AAB96D" w14:textId="77777777" w:rsidR="00821ECF" w:rsidRPr="00B3337D" w:rsidRDefault="00D72CB7">
                  <w:pPr>
                    <w:autoSpaceDE w:val="0"/>
                    <w:autoSpaceDN w:val="0"/>
                    <w:adjustRightInd w:val="0"/>
                    <w:snapToGrid w:val="0"/>
                    <w:jc w:val="center"/>
                    <w:rPr>
                      <w:color w:val="000000" w:themeColor="text1"/>
                      <w:kern w:val="0"/>
                      <w:sz w:val="24"/>
                    </w:rPr>
                  </w:pPr>
                  <w:r w:rsidRPr="00B3337D">
                    <w:rPr>
                      <w:color w:val="000000" w:themeColor="text1"/>
                      <w:kern w:val="0"/>
                      <w:sz w:val="24"/>
                    </w:rPr>
                    <w:t>卸车</w:t>
                  </w:r>
                </w:p>
              </w:tc>
              <w:tc>
                <w:tcPr>
                  <w:tcW w:w="972" w:type="dxa"/>
                  <w:vMerge w:val="restart"/>
                  <w:shd w:val="clear" w:color="auto" w:fill="FFFFFF"/>
                  <w:vAlign w:val="center"/>
                </w:tcPr>
                <w:p w14:paraId="509846EA" w14:textId="77777777" w:rsidR="00821ECF" w:rsidRPr="00B3337D" w:rsidRDefault="00D72CB7">
                  <w:pPr>
                    <w:autoSpaceDE w:val="0"/>
                    <w:autoSpaceDN w:val="0"/>
                    <w:adjustRightInd w:val="0"/>
                    <w:snapToGrid w:val="0"/>
                    <w:jc w:val="center"/>
                    <w:rPr>
                      <w:color w:val="000000" w:themeColor="text1"/>
                      <w:sz w:val="24"/>
                    </w:rPr>
                  </w:pPr>
                  <w:r w:rsidRPr="00B3337D">
                    <w:rPr>
                      <w:color w:val="000000" w:themeColor="text1"/>
                      <w:sz w:val="24"/>
                    </w:rPr>
                    <w:t>非甲烷总烃</w:t>
                  </w:r>
                </w:p>
              </w:tc>
              <w:tc>
                <w:tcPr>
                  <w:tcW w:w="1267" w:type="dxa"/>
                  <w:shd w:val="clear" w:color="auto" w:fill="FFFFFF"/>
                  <w:vAlign w:val="center"/>
                </w:tcPr>
                <w:p w14:paraId="7CE5614F" w14:textId="77777777" w:rsidR="00821ECF" w:rsidRPr="00B3337D" w:rsidRDefault="00D72CB7">
                  <w:pPr>
                    <w:autoSpaceDE w:val="0"/>
                    <w:autoSpaceDN w:val="0"/>
                    <w:adjustRightInd w:val="0"/>
                    <w:snapToGrid w:val="0"/>
                    <w:jc w:val="center"/>
                    <w:rPr>
                      <w:color w:val="000000" w:themeColor="text1"/>
                      <w:kern w:val="0"/>
                      <w:sz w:val="24"/>
                    </w:rPr>
                  </w:pPr>
                  <w:r w:rsidRPr="00B3337D">
                    <w:rPr>
                      <w:color w:val="000000" w:themeColor="text1"/>
                      <w:sz w:val="24"/>
                    </w:rPr>
                    <w:t>0.24</w:t>
                  </w:r>
                </w:p>
              </w:tc>
              <w:tc>
                <w:tcPr>
                  <w:tcW w:w="1855" w:type="dxa"/>
                  <w:shd w:val="clear" w:color="auto" w:fill="FFFFFF"/>
                  <w:vAlign w:val="center"/>
                </w:tcPr>
                <w:p w14:paraId="06D31FE5" w14:textId="77777777" w:rsidR="00821ECF" w:rsidRPr="00B3337D" w:rsidRDefault="00D72CB7">
                  <w:pPr>
                    <w:autoSpaceDE w:val="0"/>
                    <w:autoSpaceDN w:val="0"/>
                    <w:adjustRightInd w:val="0"/>
                    <w:snapToGrid w:val="0"/>
                    <w:jc w:val="center"/>
                    <w:rPr>
                      <w:color w:val="000000" w:themeColor="text1"/>
                      <w:kern w:val="0"/>
                      <w:sz w:val="24"/>
                    </w:rPr>
                  </w:pPr>
                  <w:r w:rsidRPr="00B3337D">
                    <w:rPr>
                      <w:color w:val="000000" w:themeColor="text1"/>
                      <w:kern w:val="0"/>
                      <w:sz w:val="24"/>
                    </w:rPr>
                    <w:t>油气平衡，油气回收装置，油气回收效率</w:t>
                  </w:r>
                  <w:r w:rsidRPr="00B3337D">
                    <w:rPr>
                      <w:color w:val="000000" w:themeColor="text1"/>
                      <w:kern w:val="0"/>
                      <w:sz w:val="24"/>
                    </w:rPr>
                    <w:t>≥90%</w:t>
                  </w:r>
                </w:p>
              </w:tc>
              <w:tc>
                <w:tcPr>
                  <w:tcW w:w="1183" w:type="dxa"/>
                  <w:shd w:val="clear" w:color="auto" w:fill="FFFFFF"/>
                  <w:vAlign w:val="center"/>
                </w:tcPr>
                <w:p w14:paraId="6C7B41F8" w14:textId="77777777" w:rsidR="00821ECF" w:rsidRPr="00B3337D" w:rsidRDefault="00D72CB7">
                  <w:pPr>
                    <w:autoSpaceDE w:val="0"/>
                    <w:autoSpaceDN w:val="0"/>
                    <w:adjustRightInd w:val="0"/>
                    <w:snapToGrid w:val="0"/>
                    <w:jc w:val="center"/>
                    <w:rPr>
                      <w:color w:val="000000" w:themeColor="text1"/>
                      <w:kern w:val="0"/>
                      <w:sz w:val="24"/>
                    </w:rPr>
                  </w:pPr>
                  <w:r w:rsidRPr="00B3337D">
                    <w:rPr>
                      <w:color w:val="000000" w:themeColor="text1"/>
                      <w:kern w:val="0"/>
                      <w:sz w:val="24"/>
                    </w:rPr>
                    <w:t>0.024</w:t>
                  </w:r>
                </w:p>
              </w:tc>
            </w:tr>
            <w:tr w:rsidR="00B3337D" w:rsidRPr="00B3337D" w14:paraId="6FC95D30" w14:textId="77777777">
              <w:trPr>
                <w:trHeight w:val="454"/>
                <w:jc w:val="center"/>
              </w:trPr>
              <w:tc>
                <w:tcPr>
                  <w:tcW w:w="556" w:type="dxa"/>
                  <w:vMerge/>
                  <w:shd w:val="clear" w:color="auto" w:fill="FFFFFF"/>
                  <w:vAlign w:val="center"/>
                </w:tcPr>
                <w:p w14:paraId="1936A199" w14:textId="77777777" w:rsidR="00821ECF" w:rsidRPr="00B3337D" w:rsidRDefault="00821ECF">
                  <w:pPr>
                    <w:autoSpaceDE w:val="0"/>
                    <w:autoSpaceDN w:val="0"/>
                    <w:adjustRightInd w:val="0"/>
                    <w:snapToGrid w:val="0"/>
                    <w:ind w:firstLineChars="50" w:firstLine="120"/>
                    <w:jc w:val="center"/>
                    <w:rPr>
                      <w:color w:val="000000" w:themeColor="text1"/>
                      <w:kern w:val="0"/>
                      <w:sz w:val="24"/>
                    </w:rPr>
                  </w:pPr>
                </w:p>
              </w:tc>
              <w:tc>
                <w:tcPr>
                  <w:tcW w:w="539" w:type="dxa"/>
                  <w:vMerge/>
                  <w:shd w:val="clear" w:color="auto" w:fill="FFFFFF"/>
                  <w:vAlign w:val="center"/>
                </w:tcPr>
                <w:p w14:paraId="5FE22A45" w14:textId="77777777" w:rsidR="00821ECF" w:rsidRPr="00B3337D" w:rsidRDefault="00821ECF">
                  <w:pPr>
                    <w:autoSpaceDE w:val="0"/>
                    <w:autoSpaceDN w:val="0"/>
                    <w:adjustRightInd w:val="0"/>
                    <w:snapToGrid w:val="0"/>
                    <w:ind w:firstLineChars="50" w:firstLine="120"/>
                    <w:jc w:val="center"/>
                    <w:rPr>
                      <w:color w:val="000000" w:themeColor="text1"/>
                      <w:kern w:val="0"/>
                      <w:sz w:val="24"/>
                    </w:rPr>
                  </w:pPr>
                </w:p>
              </w:tc>
              <w:tc>
                <w:tcPr>
                  <w:tcW w:w="1057" w:type="dxa"/>
                  <w:shd w:val="clear" w:color="auto" w:fill="FFFFFF"/>
                  <w:vAlign w:val="center"/>
                </w:tcPr>
                <w:p w14:paraId="027C820C" w14:textId="77777777" w:rsidR="00821ECF" w:rsidRPr="00B3337D" w:rsidRDefault="00D72CB7">
                  <w:pPr>
                    <w:autoSpaceDE w:val="0"/>
                    <w:autoSpaceDN w:val="0"/>
                    <w:adjustRightInd w:val="0"/>
                    <w:snapToGrid w:val="0"/>
                    <w:jc w:val="center"/>
                    <w:rPr>
                      <w:color w:val="000000" w:themeColor="text1"/>
                      <w:kern w:val="0"/>
                      <w:sz w:val="24"/>
                    </w:rPr>
                  </w:pPr>
                  <w:r w:rsidRPr="00B3337D">
                    <w:rPr>
                      <w:color w:val="000000" w:themeColor="text1"/>
                      <w:kern w:val="0"/>
                      <w:sz w:val="24"/>
                    </w:rPr>
                    <w:t>储存</w:t>
                  </w:r>
                </w:p>
              </w:tc>
              <w:tc>
                <w:tcPr>
                  <w:tcW w:w="972" w:type="dxa"/>
                  <w:vMerge/>
                  <w:shd w:val="clear" w:color="auto" w:fill="FFFFFF"/>
                  <w:vAlign w:val="center"/>
                </w:tcPr>
                <w:p w14:paraId="7D95A5D3" w14:textId="77777777" w:rsidR="00821ECF" w:rsidRPr="00B3337D" w:rsidRDefault="00821ECF">
                  <w:pPr>
                    <w:autoSpaceDE w:val="0"/>
                    <w:autoSpaceDN w:val="0"/>
                    <w:adjustRightInd w:val="0"/>
                    <w:snapToGrid w:val="0"/>
                    <w:jc w:val="center"/>
                    <w:rPr>
                      <w:color w:val="000000" w:themeColor="text1"/>
                      <w:sz w:val="24"/>
                    </w:rPr>
                  </w:pPr>
                </w:p>
              </w:tc>
              <w:tc>
                <w:tcPr>
                  <w:tcW w:w="1267" w:type="dxa"/>
                  <w:shd w:val="clear" w:color="auto" w:fill="FFFFFF"/>
                  <w:vAlign w:val="center"/>
                </w:tcPr>
                <w:p w14:paraId="71079AF2" w14:textId="77777777" w:rsidR="00821ECF" w:rsidRPr="00B3337D" w:rsidRDefault="00D72CB7">
                  <w:pPr>
                    <w:autoSpaceDE w:val="0"/>
                    <w:autoSpaceDN w:val="0"/>
                    <w:adjustRightInd w:val="0"/>
                    <w:snapToGrid w:val="0"/>
                    <w:jc w:val="center"/>
                    <w:rPr>
                      <w:color w:val="000000" w:themeColor="text1"/>
                      <w:kern w:val="0"/>
                      <w:sz w:val="24"/>
                    </w:rPr>
                  </w:pPr>
                  <w:r w:rsidRPr="00B3337D">
                    <w:rPr>
                      <w:color w:val="000000" w:themeColor="text1"/>
                      <w:sz w:val="24"/>
                    </w:rPr>
                    <w:t>0.048</w:t>
                  </w:r>
                </w:p>
              </w:tc>
              <w:tc>
                <w:tcPr>
                  <w:tcW w:w="1855" w:type="dxa"/>
                  <w:shd w:val="clear" w:color="auto" w:fill="FFFFFF"/>
                  <w:vAlign w:val="center"/>
                </w:tcPr>
                <w:p w14:paraId="4BD01A18" w14:textId="77777777" w:rsidR="00821ECF" w:rsidRPr="00B3337D" w:rsidRDefault="00D72CB7">
                  <w:pPr>
                    <w:autoSpaceDE w:val="0"/>
                    <w:autoSpaceDN w:val="0"/>
                    <w:adjustRightInd w:val="0"/>
                    <w:snapToGrid w:val="0"/>
                    <w:jc w:val="center"/>
                    <w:rPr>
                      <w:color w:val="000000" w:themeColor="text1"/>
                      <w:kern w:val="0"/>
                      <w:sz w:val="24"/>
                    </w:rPr>
                  </w:pPr>
                  <w:r w:rsidRPr="00B3337D">
                    <w:rPr>
                      <w:color w:val="000000" w:themeColor="text1"/>
                      <w:kern w:val="0"/>
                      <w:sz w:val="24"/>
                    </w:rPr>
                    <w:t>/</w:t>
                  </w:r>
                </w:p>
              </w:tc>
              <w:tc>
                <w:tcPr>
                  <w:tcW w:w="1183" w:type="dxa"/>
                  <w:shd w:val="clear" w:color="auto" w:fill="FFFFFF"/>
                  <w:vAlign w:val="center"/>
                </w:tcPr>
                <w:p w14:paraId="0985DF04" w14:textId="77777777" w:rsidR="00821ECF" w:rsidRPr="00B3337D" w:rsidRDefault="00D72CB7">
                  <w:pPr>
                    <w:autoSpaceDE w:val="0"/>
                    <w:autoSpaceDN w:val="0"/>
                    <w:adjustRightInd w:val="0"/>
                    <w:snapToGrid w:val="0"/>
                    <w:jc w:val="center"/>
                    <w:rPr>
                      <w:color w:val="000000" w:themeColor="text1"/>
                      <w:kern w:val="0"/>
                      <w:sz w:val="24"/>
                    </w:rPr>
                  </w:pPr>
                  <w:r w:rsidRPr="00B3337D">
                    <w:rPr>
                      <w:color w:val="000000" w:themeColor="text1"/>
                      <w:kern w:val="0"/>
                      <w:sz w:val="24"/>
                    </w:rPr>
                    <w:t>0.048</w:t>
                  </w:r>
                </w:p>
              </w:tc>
            </w:tr>
            <w:tr w:rsidR="00B3337D" w:rsidRPr="00B3337D" w14:paraId="06247BA1" w14:textId="77777777">
              <w:trPr>
                <w:trHeight w:val="454"/>
                <w:jc w:val="center"/>
              </w:trPr>
              <w:tc>
                <w:tcPr>
                  <w:tcW w:w="556" w:type="dxa"/>
                  <w:vMerge/>
                  <w:shd w:val="clear" w:color="auto" w:fill="FFFFFF"/>
                  <w:vAlign w:val="center"/>
                </w:tcPr>
                <w:p w14:paraId="1B08F83F" w14:textId="77777777" w:rsidR="00821ECF" w:rsidRPr="00B3337D" w:rsidRDefault="00821ECF">
                  <w:pPr>
                    <w:autoSpaceDE w:val="0"/>
                    <w:autoSpaceDN w:val="0"/>
                    <w:adjustRightInd w:val="0"/>
                    <w:snapToGrid w:val="0"/>
                    <w:ind w:firstLineChars="50" w:firstLine="120"/>
                    <w:jc w:val="center"/>
                    <w:rPr>
                      <w:color w:val="000000" w:themeColor="text1"/>
                      <w:kern w:val="0"/>
                      <w:sz w:val="24"/>
                    </w:rPr>
                  </w:pPr>
                </w:p>
              </w:tc>
              <w:tc>
                <w:tcPr>
                  <w:tcW w:w="539" w:type="dxa"/>
                  <w:vMerge/>
                  <w:shd w:val="clear" w:color="auto" w:fill="FFFFFF"/>
                  <w:vAlign w:val="center"/>
                </w:tcPr>
                <w:p w14:paraId="42283B77" w14:textId="77777777" w:rsidR="00821ECF" w:rsidRPr="00B3337D" w:rsidRDefault="00821ECF">
                  <w:pPr>
                    <w:autoSpaceDE w:val="0"/>
                    <w:autoSpaceDN w:val="0"/>
                    <w:adjustRightInd w:val="0"/>
                    <w:snapToGrid w:val="0"/>
                    <w:ind w:firstLineChars="50" w:firstLine="120"/>
                    <w:jc w:val="center"/>
                    <w:rPr>
                      <w:color w:val="000000" w:themeColor="text1"/>
                      <w:kern w:val="0"/>
                      <w:sz w:val="24"/>
                    </w:rPr>
                  </w:pPr>
                </w:p>
              </w:tc>
              <w:tc>
                <w:tcPr>
                  <w:tcW w:w="1057" w:type="dxa"/>
                  <w:shd w:val="clear" w:color="auto" w:fill="FFFFFF"/>
                  <w:vAlign w:val="center"/>
                </w:tcPr>
                <w:p w14:paraId="1C7E0F03" w14:textId="77777777" w:rsidR="00821ECF" w:rsidRPr="00B3337D" w:rsidRDefault="00D72CB7">
                  <w:pPr>
                    <w:autoSpaceDE w:val="0"/>
                    <w:autoSpaceDN w:val="0"/>
                    <w:adjustRightInd w:val="0"/>
                    <w:snapToGrid w:val="0"/>
                    <w:jc w:val="center"/>
                    <w:rPr>
                      <w:color w:val="000000" w:themeColor="text1"/>
                      <w:kern w:val="0"/>
                      <w:sz w:val="24"/>
                    </w:rPr>
                  </w:pPr>
                  <w:r w:rsidRPr="00B3337D">
                    <w:rPr>
                      <w:color w:val="000000" w:themeColor="text1"/>
                      <w:kern w:val="0"/>
                      <w:sz w:val="24"/>
                    </w:rPr>
                    <w:t>加油</w:t>
                  </w:r>
                </w:p>
              </w:tc>
              <w:tc>
                <w:tcPr>
                  <w:tcW w:w="972" w:type="dxa"/>
                  <w:vMerge/>
                  <w:shd w:val="clear" w:color="auto" w:fill="FFFFFF"/>
                  <w:vAlign w:val="center"/>
                </w:tcPr>
                <w:p w14:paraId="2B12A435" w14:textId="77777777" w:rsidR="00821ECF" w:rsidRPr="00B3337D" w:rsidRDefault="00821ECF">
                  <w:pPr>
                    <w:autoSpaceDE w:val="0"/>
                    <w:autoSpaceDN w:val="0"/>
                    <w:adjustRightInd w:val="0"/>
                    <w:snapToGrid w:val="0"/>
                    <w:jc w:val="center"/>
                    <w:rPr>
                      <w:color w:val="000000" w:themeColor="text1"/>
                      <w:sz w:val="24"/>
                    </w:rPr>
                  </w:pPr>
                </w:p>
              </w:tc>
              <w:tc>
                <w:tcPr>
                  <w:tcW w:w="1267" w:type="dxa"/>
                  <w:shd w:val="clear" w:color="auto" w:fill="FFFFFF"/>
                  <w:vAlign w:val="center"/>
                </w:tcPr>
                <w:p w14:paraId="05324EFD" w14:textId="77777777" w:rsidR="00821ECF" w:rsidRPr="00B3337D" w:rsidRDefault="00D72CB7">
                  <w:pPr>
                    <w:autoSpaceDE w:val="0"/>
                    <w:autoSpaceDN w:val="0"/>
                    <w:adjustRightInd w:val="0"/>
                    <w:snapToGrid w:val="0"/>
                    <w:jc w:val="center"/>
                    <w:rPr>
                      <w:color w:val="000000" w:themeColor="text1"/>
                      <w:kern w:val="0"/>
                      <w:sz w:val="24"/>
                    </w:rPr>
                  </w:pPr>
                  <w:r w:rsidRPr="00B3337D">
                    <w:rPr>
                      <w:color w:val="000000" w:themeColor="text1"/>
                      <w:sz w:val="24"/>
                    </w:rPr>
                    <w:t>0.384</w:t>
                  </w:r>
                </w:p>
              </w:tc>
              <w:tc>
                <w:tcPr>
                  <w:tcW w:w="1855" w:type="dxa"/>
                  <w:shd w:val="clear" w:color="auto" w:fill="FFFFFF"/>
                  <w:vAlign w:val="center"/>
                </w:tcPr>
                <w:p w14:paraId="760CE931" w14:textId="77777777" w:rsidR="00821ECF" w:rsidRPr="00B3337D" w:rsidRDefault="00D72CB7">
                  <w:pPr>
                    <w:autoSpaceDE w:val="0"/>
                    <w:autoSpaceDN w:val="0"/>
                    <w:adjustRightInd w:val="0"/>
                    <w:snapToGrid w:val="0"/>
                    <w:jc w:val="center"/>
                    <w:rPr>
                      <w:color w:val="000000" w:themeColor="text1"/>
                      <w:kern w:val="0"/>
                      <w:sz w:val="24"/>
                    </w:rPr>
                  </w:pPr>
                  <w:r w:rsidRPr="00B3337D">
                    <w:rPr>
                      <w:color w:val="000000" w:themeColor="text1"/>
                      <w:kern w:val="0"/>
                      <w:sz w:val="24"/>
                    </w:rPr>
                    <w:t>油气回收装置，油气回收效率</w:t>
                  </w:r>
                  <w:r w:rsidRPr="00B3337D">
                    <w:rPr>
                      <w:color w:val="000000" w:themeColor="text1"/>
                      <w:kern w:val="0"/>
                      <w:sz w:val="24"/>
                    </w:rPr>
                    <w:t>≥90%</w:t>
                  </w:r>
                </w:p>
              </w:tc>
              <w:tc>
                <w:tcPr>
                  <w:tcW w:w="1183" w:type="dxa"/>
                  <w:shd w:val="clear" w:color="auto" w:fill="FFFFFF"/>
                  <w:vAlign w:val="center"/>
                </w:tcPr>
                <w:p w14:paraId="685B0039" w14:textId="77777777" w:rsidR="00821ECF" w:rsidRPr="00B3337D" w:rsidRDefault="00D72CB7">
                  <w:pPr>
                    <w:autoSpaceDE w:val="0"/>
                    <w:autoSpaceDN w:val="0"/>
                    <w:adjustRightInd w:val="0"/>
                    <w:snapToGrid w:val="0"/>
                    <w:jc w:val="center"/>
                    <w:rPr>
                      <w:color w:val="000000" w:themeColor="text1"/>
                      <w:kern w:val="0"/>
                      <w:sz w:val="24"/>
                    </w:rPr>
                  </w:pPr>
                  <w:r w:rsidRPr="00B3337D">
                    <w:rPr>
                      <w:color w:val="000000" w:themeColor="text1"/>
                      <w:kern w:val="0"/>
                      <w:sz w:val="24"/>
                    </w:rPr>
                    <w:t>0.0384</w:t>
                  </w:r>
                </w:p>
              </w:tc>
            </w:tr>
            <w:tr w:rsidR="00B3337D" w:rsidRPr="00B3337D" w14:paraId="16CFAD35" w14:textId="77777777">
              <w:trPr>
                <w:trHeight w:val="454"/>
                <w:jc w:val="center"/>
              </w:trPr>
              <w:tc>
                <w:tcPr>
                  <w:tcW w:w="556" w:type="dxa"/>
                  <w:shd w:val="clear" w:color="auto" w:fill="FFFFFF"/>
                  <w:vAlign w:val="center"/>
                </w:tcPr>
                <w:p w14:paraId="40A778B3" w14:textId="77777777" w:rsidR="00821ECF" w:rsidRPr="00B3337D" w:rsidRDefault="00D72CB7">
                  <w:pPr>
                    <w:autoSpaceDE w:val="0"/>
                    <w:autoSpaceDN w:val="0"/>
                    <w:adjustRightInd w:val="0"/>
                    <w:snapToGrid w:val="0"/>
                    <w:jc w:val="center"/>
                    <w:rPr>
                      <w:color w:val="000000" w:themeColor="text1"/>
                      <w:kern w:val="0"/>
                      <w:sz w:val="24"/>
                    </w:rPr>
                  </w:pPr>
                  <w:r w:rsidRPr="00B3337D">
                    <w:rPr>
                      <w:color w:val="000000" w:themeColor="text1"/>
                      <w:kern w:val="0"/>
                      <w:sz w:val="24"/>
                    </w:rPr>
                    <w:t>3</w:t>
                  </w:r>
                </w:p>
              </w:tc>
              <w:tc>
                <w:tcPr>
                  <w:tcW w:w="1596" w:type="dxa"/>
                  <w:gridSpan w:val="2"/>
                  <w:shd w:val="clear" w:color="auto" w:fill="FFFFFF"/>
                  <w:vAlign w:val="center"/>
                </w:tcPr>
                <w:p w14:paraId="73CE411E" w14:textId="77777777" w:rsidR="00821ECF" w:rsidRPr="00B3337D" w:rsidRDefault="00D72CB7">
                  <w:pPr>
                    <w:autoSpaceDE w:val="0"/>
                    <w:autoSpaceDN w:val="0"/>
                    <w:adjustRightInd w:val="0"/>
                    <w:snapToGrid w:val="0"/>
                    <w:jc w:val="center"/>
                    <w:rPr>
                      <w:color w:val="000000" w:themeColor="text1"/>
                      <w:kern w:val="0"/>
                      <w:sz w:val="24"/>
                    </w:rPr>
                  </w:pPr>
                  <w:r w:rsidRPr="00B3337D">
                    <w:rPr>
                      <w:color w:val="000000" w:themeColor="text1"/>
                      <w:kern w:val="0"/>
                      <w:sz w:val="24"/>
                    </w:rPr>
                    <w:t>合计</w:t>
                  </w:r>
                </w:p>
              </w:tc>
              <w:tc>
                <w:tcPr>
                  <w:tcW w:w="972" w:type="dxa"/>
                  <w:shd w:val="clear" w:color="auto" w:fill="FFFFFF"/>
                  <w:vAlign w:val="center"/>
                </w:tcPr>
                <w:p w14:paraId="4AA510C9" w14:textId="77777777" w:rsidR="00821ECF" w:rsidRPr="00B3337D" w:rsidRDefault="00D72CB7">
                  <w:pPr>
                    <w:jc w:val="center"/>
                    <w:rPr>
                      <w:color w:val="000000" w:themeColor="text1"/>
                      <w:sz w:val="24"/>
                    </w:rPr>
                  </w:pPr>
                  <w:r w:rsidRPr="00B3337D">
                    <w:rPr>
                      <w:color w:val="000000" w:themeColor="text1"/>
                      <w:sz w:val="24"/>
                    </w:rPr>
                    <w:t>非甲烷总烃</w:t>
                  </w:r>
                </w:p>
              </w:tc>
              <w:tc>
                <w:tcPr>
                  <w:tcW w:w="1267" w:type="dxa"/>
                  <w:shd w:val="clear" w:color="auto" w:fill="FFFFFF"/>
                  <w:vAlign w:val="center"/>
                </w:tcPr>
                <w:p w14:paraId="3981D6A5" w14:textId="77777777" w:rsidR="00821ECF" w:rsidRPr="00B3337D" w:rsidRDefault="00D72CB7">
                  <w:pPr>
                    <w:jc w:val="center"/>
                    <w:rPr>
                      <w:color w:val="000000" w:themeColor="text1"/>
                      <w:sz w:val="24"/>
                    </w:rPr>
                  </w:pPr>
                  <w:r w:rsidRPr="00B3337D">
                    <w:rPr>
                      <w:color w:val="000000" w:themeColor="text1"/>
                      <w:sz w:val="24"/>
                    </w:rPr>
                    <w:t>0.672</w:t>
                  </w:r>
                </w:p>
              </w:tc>
              <w:tc>
                <w:tcPr>
                  <w:tcW w:w="1855" w:type="dxa"/>
                  <w:shd w:val="clear" w:color="auto" w:fill="FFFFFF"/>
                  <w:vAlign w:val="center"/>
                </w:tcPr>
                <w:p w14:paraId="451459CC" w14:textId="77777777" w:rsidR="00821ECF" w:rsidRPr="00B3337D" w:rsidRDefault="00D72CB7">
                  <w:pPr>
                    <w:adjustRightInd w:val="0"/>
                    <w:snapToGrid w:val="0"/>
                    <w:jc w:val="center"/>
                    <w:rPr>
                      <w:color w:val="000000" w:themeColor="text1"/>
                      <w:sz w:val="24"/>
                    </w:rPr>
                  </w:pPr>
                  <w:r w:rsidRPr="00B3337D">
                    <w:rPr>
                      <w:color w:val="000000" w:themeColor="text1"/>
                      <w:sz w:val="24"/>
                    </w:rPr>
                    <w:t>/</w:t>
                  </w:r>
                </w:p>
              </w:tc>
              <w:tc>
                <w:tcPr>
                  <w:tcW w:w="1183" w:type="dxa"/>
                  <w:shd w:val="clear" w:color="auto" w:fill="FFFFFF"/>
                  <w:vAlign w:val="center"/>
                </w:tcPr>
                <w:p w14:paraId="38C5C97E" w14:textId="77777777" w:rsidR="00821ECF" w:rsidRPr="00B3337D" w:rsidRDefault="00D72CB7">
                  <w:pPr>
                    <w:jc w:val="center"/>
                    <w:rPr>
                      <w:color w:val="000000" w:themeColor="text1"/>
                      <w:sz w:val="24"/>
                    </w:rPr>
                  </w:pPr>
                  <w:r w:rsidRPr="00B3337D">
                    <w:rPr>
                      <w:color w:val="000000" w:themeColor="text1"/>
                      <w:sz w:val="24"/>
                    </w:rPr>
                    <w:t>0.1104</w:t>
                  </w:r>
                </w:p>
              </w:tc>
            </w:tr>
          </w:tbl>
          <w:p w14:paraId="38349A34" w14:textId="77777777" w:rsidR="00821ECF" w:rsidRPr="00B3337D" w:rsidRDefault="00D72CB7">
            <w:pPr>
              <w:spacing w:line="440" w:lineRule="exact"/>
              <w:ind w:firstLineChars="200" w:firstLine="480"/>
              <w:rPr>
                <w:color w:val="000000" w:themeColor="text1"/>
                <w:sz w:val="24"/>
              </w:rPr>
            </w:pPr>
            <w:r w:rsidRPr="00B3337D">
              <w:rPr>
                <w:color w:val="000000" w:themeColor="text1"/>
                <w:sz w:val="24"/>
              </w:rPr>
              <w:t>由上表可知，本项目非甲烷总烃排放量为</w:t>
            </w:r>
            <w:r w:rsidRPr="00B3337D">
              <w:rPr>
                <w:color w:val="000000" w:themeColor="text1"/>
                <w:sz w:val="24"/>
              </w:rPr>
              <w:t>0.1104t/a</w:t>
            </w:r>
            <w:r w:rsidRPr="00B3337D">
              <w:rPr>
                <w:color w:val="000000" w:themeColor="text1"/>
                <w:sz w:val="24"/>
              </w:rPr>
              <w:t>，排放速率</w:t>
            </w:r>
            <w:r w:rsidRPr="00B3337D">
              <w:rPr>
                <w:color w:val="000000" w:themeColor="text1"/>
                <w:sz w:val="24"/>
              </w:rPr>
              <w:t>0.1472kg/h</w:t>
            </w:r>
            <w:r w:rsidRPr="00B3337D">
              <w:rPr>
                <w:color w:val="000000" w:themeColor="text1"/>
                <w:sz w:val="24"/>
              </w:rPr>
              <w:t>。</w:t>
            </w:r>
          </w:p>
          <w:p w14:paraId="550C8F76" w14:textId="77777777" w:rsidR="00821ECF" w:rsidRPr="00B3337D" w:rsidRDefault="00D72CB7">
            <w:pPr>
              <w:pStyle w:val="TableParagraph"/>
              <w:numPr>
                <w:ilvl w:val="0"/>
                <w:numId w:val="8"/>
              </w:numPr>
              <w:spacing w:line="440" w:lineRule="exact"/>
              <w:ind w:firstLine="480"/>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污水处理站恶臭</w:t>
            </w:r>
          </w:p>
          <w:p w14:paraId="5DE88226" w14:textId="77777777" w:rsidR="00821ECF" w:rsidRPr="00B3337D" w:rsidRDefault="00D72CB7" w:rsidP="0082268B">
            <w:pPr>
              <w:pStyle w:val="TableParagraph"/>
              <w:spacing w:line="440" w:lineRule="exact"/>
              <w:ind w:left="11" w:firstLineChars="200" w:firstLine="480"/>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本项目污水处理污水处理站在运行过程中会产生少量的恶臭气体（</w:t>
            </w:r>
            <w:r w:rsidRPr="00B3337D">
              <w:rPr>
                <w:rFonts w:ascii="Times New Roman" w:eastAsia="宋体" w:hAnsi="Times New Roman" w:cs="Times New Roman"/>
                <w:color w:val="000000" w:themeColor="text1"/>
                <w:sz w:val="24"/>
              </w:rPr>
              <w:t>H</w:t>
            </w:r>
            <w:r w:rsidRPr="00B3337D">
              <w:rPr>
                <w:rFonts w:ascii="Times New Roman" w:eastAsia="宋体" w:hAnsi="Times New Roman" w:cs="Times New Roman"/>
                <w:color w:val="000000" w:themeColor="text1"/>
                <w:sz w:val="24"/>
                <w:vertAlign w:val="subscript"/>
              </w:rPr>
              <w:t>2</w:t>
            </w:r>
            <w:r w:rsidRPr="00B3337D">
              <w:rPr>
                <w:rFonts w:ascii="Times New Roman" w:eastAsia="宋体" w:hAnsi="Times New Roman" w:cs="Times New Roman"/>
                <w:color w:val="000000" w:themeColor="text1"/>
                <w:sz w:val="24"/>
              </w:rPr>
              <w:t>S</w:t>
            </w:r>
            <w:r w:rsidRPr="00B3337D">
              <w:rPr>
                <w:rFonts w:ascii="Times New Roman" w:eastAsia="宋体" w:hAnsi="Times New Roman" w:cs="Times New Roman"/>
                <w:color w:val="000000" w:themeColor="text1"/>
                <w:sz w:val="24"/>
              </w:rPr>
              <w:t>、</w:t>
            </w:r>
            <w:r w:rsidRPr="00B3337D">
              <w:rPr>
                <w:rFonts w:ascii="Times New Roman" w:eastAsia="宋体" w:hAnsi="Times New Roman" w:cs="Times New Roman"/>
                <w:color w:val="000000" w:themeColor="text1"/>
                <w:sz w:val="24"/>
              </w:rPr>
              <w:t>NH</w:t>
            </w:r>
            <w:r w:rsidRPr="00B3337D">
              <w:rPr>
                <w:rFonts w:ascii="Times New Roman" w:eastAsia="宋体" w:hAnsi="Times New Roman" w:cs="Times New Roman"/>
                <w:color w:val="000000" w:themeColor="text1"/>
                <w:sz w:val="24"/>
                <w:vertAlign w:val="subscript"/>
              </w:rPr>
              <w:t>3</w:t>
            </w:r>
            <w:r w:rsidRPr="00B3337D">
              <w:rPr>
                <w:rFonts w:ascii="Times New Roman" w:eastAsia="宋体" w:hAnsi="Times New Roman" w:cs="Times New Roman"/>
                <w:color w:val="000000" w:themeColor="text1"/>
                <w:sz w:val="24"/>
              </w:rPr>
              <w:t>）。根据美国</w:t>
            </w:r>
            <w:r w:rsidRPr="00B3337D">
              <w:rPr>
                <w:rFonts w:ascii="Times New Roman" w:eastAsia="宋体" w:hAnsi="Times New Roman" w:cs="Times New Roman"/>
                <w:color w:val="000000" w:themeColor="text1"/>
                <w:sz w:val="24"/>
              </w:rPr>
              <w:t>EPA</w:t>
            </w:r>
            <w:r w:rsidRPr="00B3337D">
              <w:rPr>
                <w:rFonts w:ascii="Times New Roman" w:eastAsia="宋体" w:hAnsi="Times New Roman" w:cs="Times New Roman"/>
                <w:color w:val="000000" w:themeColor="text1"/>
                <w:sz w:val="24"/>
              </w:rPr>
              <w:t>对城市污水处理厂恶臭污染物产生情况的研究，每去除</w:t>
            </w:r>
            <w:r w:rsidRPr="00B3337D">
              <w:rPr>
                <w:rFonts w:ascii="Times New Roman" w:eastAsia="宋体" w:hAnsi="Times New Roman" w:cs="Times New Roman"/>
                <w:color w:val="000000" w:themeColor="text1"/>
                <w:sz w:val="24"/>
              </w:rPr>
              <w:t>lg</w:t>
            </w:r>
            <w:r w:rsidRPr="00B3337D">
              <w:rPr>
                <w:rFonts w:ascii="Times New Roman" w:eastAsia="宋体" w:hAnsi="Times New Roman" w:cs="Times New Roman"/>
                <w:color w:val="000000" w:themeColor="text1"/>
                <w:sz w:val="24"/>
              </w:rPr>
              <w:t>的</w:t>
            </w:r>
            <w:r w:rsidRPr="00B3337D">
              <w:rPr>
                <w:rFonts w:ascii="Times New Roman" w:eastAsia="宋体" w:hAnsi="Times New Roman" w:cs="Times New Roman"/>
                <w:color w:val="000000" w:themeColor="text1"/>
                <w:sz w:val="24"/>
              </w:rPr>
              <w:t>BOD</w:t>
            </w:r>
            <w:r w:rsidRPr="00B3337D">
              <w:rPr>
                <w:rFonts w:ascii="Times New Roman" w:eastAsia="宋体" w:hAnsi="Times New Roman" w:cs="Times New Roman"/>
                <w:color w:val="000000" w:themeColor="text1"/>
                <w:sz w:val="24"/>
                <w:vertAlign w:val="subscript"/>
              </w:rPr>
              <w:t>5</w:t>
            </w:r>
            <w:r w:rsidRPr="00B3337D">
              <w:rPr>
                <w:rFonts w:ascii="Times New Roman" w:eastAsia="宋体" w:hAnsi="Times New Roman" w:cs="Times New Roman"/>
                <w:color w:val="000000" w:themeColor="text1"/>
                <w:sz w:val="24"/>
              </w:rPr>
              <w:t>，可产生</w:t>
            </w:r>
            <w:r w:rsidRPr="00B3337D">
              <w:rPr>
                <w:rFonts w:ascii="Times New Roman" w:eastAsia="宋体" w:hAnsi="Times New Roman" w:cs="Times New Roman"/>
                <w:color w:val="000000" w:themeColor="text1"/>
                <w:sz w:val="24"/>
              </w:rPr>
              <w:t>0.0031g</w:t>
            </w:r>
            <w:r w:rsidRPr="00B3337D">
              <w:rPr>
                <w:rFonts w:ascii="Times New Roman" w:eastAsia="宋体" w:hAnsi="Times New Roman" w:cs="Times New Roman"/>
                <w:color w:val="000000" w:themeColor="text1"/>
                <w:sz w:val="24"/>
              </w:rPr>
              <w:t>的</w:t>
            </w:r>
            <w:r w:rsidRPr="00B3337D">
              <w:rPr>
                <w:rFonts w:ascii="Times New Roman" w:eastAsia="宋体" w:hAnsi="Times New Roman" w:cs="Times New Roman"/>
                <w:color w:val="000000" w:themeColor="text1"/>
                <w:sz w:val="24"/>
              </w:rPr>
              <w:t>NH</w:t>
            </w:r>
            <w:r w:rsidRPr="00B3337D">
              <w:rPr>
                <w:rFonts w:ascii="Times New Roman" w:eastAsia="宋体" w:hAnsi="Times New Roman" w:cs="Times New Roman"/>
                <w:color w:val="000000" w:themeColor="text1"/>
                <w:sz w:val="24"/>
                <w:vertAlign w:val="subscript"/>
              </w:rPr>
              <w:t>3</w:t>
            </w:r>
            <w:r w:rsidRPr="00B3337D">
              <w:rPr>
                <w:rFonts w:ascii="Times New Roman" w:eastAsia="宋体" w:hAnsi="Times New Roman" w:cs="Times New Roman"/>
                <w:color w:val="000000" w:themeColor="text1"/>
                <w:sz w:val="24"/>
              </w:rPr>
              <w:t>、</w:t>
            </w:r>
            <w:r w:rsidRPr="00B3337D">
              <w:rPr>
                <w:rFonts w:ascii="Times New Roman" w:eastAsia="宋体" w:hAnsi="Times New Roman" w:cs="Times New Roman"/>
                <w:color w:val="000000" w:themeColor="text1"/>
                <w:sz w:val="24"/>
              </w:rPr>
              <w:t>0.000l2g</w:t>
            </w:r>
            <w:r w:rsidRPr="00B3337D">
              <w:rPr>
                <w:rFonts w:ascii="Times New Roman" w:eastAsia="宋体" w:hAnsi="Times New Roman" w:cs="Times New Roman"/>
                <w:color w:val="000000" w:themeColor="text1"/>
                <w:sz w:val="24"/>
              </w:rPr>
              <w:t>的</w:t>
            </w:r>
            <w:r w:rsidRPr="00B3337D">
              <w:rPr>
                <w:rFonts w:ascii="Times New Roman" w:eastAsia="宋体" w:hAnsi="Times New Roman" w:cs="Times New Roman"/>
                <w:color w:val="000000" w:themeColor="text1"/>
                <w:sz w:val="24"/>
              </w:rPr>
              <w:t>H</w:t>
            </w:r>
            <w:r w:rsidRPr="00B3337D">
              <w:rPr>
                <w:rFonts w:ascii="Times New Roman" w:eastAsia="宋体" w:hAnsi="Times New Roman" w:cs="Times New Roman"/>
                <w:color w:val="000000" w:themeColor="text1"/>
                <w:sz w:val="24"/>
                <w:vertAlign w:val="subscript"/>
              </w:rPr>
              <w:t>2</w:t>
            </w:r>
            <w:r w:rsidRPr="00B3337D">
              <w:rPr>
                <w:rFonts w:ascii="Times New Roman" w:eastAsia="宋体" w:hAnsi="Times New Roman" w:cs="Times New Roman"/>
                <w:color w:val="000000" w:themeColor="text1"/>
                <w:sz w:val="24"/>
              </w:rPr>
              <w:t>S</w:t>
            </w:r>
            <w:r w:rsidRPr="00B3337D">
              <w:rPr>
                <w:rFonts w:ascii="Times New Roman" w:eastAsia="宋体" w:hAnsi="Times New Roman" w:cs="Times New Roman"/>
                <w:color w:val="000000" w:themeColor="text1"/>
                <w:sz w:val="24"/>
              </w:rPr>
              <w:t>。根据废水污染源分析，本项目污水处理站</w:t>
            </w:r>
            <w:r w:rsidRPr="00B3337D">
              <w:rPr>
                <w:rFonts w:ascii="Times New Roman" w:eastAsia="宋体" w:hAnsi="Times New Roman" w:cs="Times New Roman"/>
                <w:color w:val="000000" w:themeColor="text1"/>
                <w:sz w:val="24"/>
              </w:rPr>
              <w:t>BOD</w:t>
            </w:r>
            <w:r w:rsidRPr="00B3337D">
              <w:rPr>
                <w:rFonts w:ascii="Times New Roman" w:eastAsia="宋体" w:hAnsi="Times New Roman" w:cs="Times New Roman"/>
                <w:color w:val="000000" w:themeColor="text1"/>
                <w:sz w:val="24"/>
                <w:vertAlign w:val="subscript"/>
              </w:rPr>
              <w:t>5</w:t>
            </w:r>
            <w:r w:rsidRPr="00B3337D">
              <w:rPr>
                <w:rFonts w:ascii="Times New Roman" w:eastAsia="宋体" w:hAnsi="Times New Roman" w:cs="Times New Roman"/>
                <w:color w:val="000000" w:themeColor="text1"/>
                <w:sz w:val="24"/>
              </w:rPr>
              <w:t>去除量为</w:t>
            </w:r>
            <w:r w:rsidRPr="00B3337D">
              <w:rPr>
                <w:rFonts w:ascii="Times New Roman" w:eastAsia="宋体" w:hAnsi="Times New Roman" w:cs="Times New Roman"/>
                <w:color w:val="000000" w:themeColor="text1"/>
                <w:sz w:val="24"/>
              </w:rPr>
              <w:t>0.11t/a</w:t>
            </w:r>
            <w:r w:rsidRPr="00B3337D">
              <w:rPr>
                <w:rFonts w:ascii="Times New Roman" w:eastAsia="宋体" w:hAnsi="Times New Roman" w:cs="Times New Roman"/>
                <w:color w:val="000000" w:themeColor="text1"/>
                <w:sz w:val="24"/>
              </w:rPr>
              <w:t>，则恶臭污染物中</w:t>
            </w:r>
            <w:r w:rsidRPr="00B3337D">
              <w:rPr>
                <w:rFonts w:ascii="Times New Roman" w:eastAsia="宋体" w:hAnsi="Times New Roman" w:cs="Times New Roman"/>
                <w:color w:val="000000" w:themeColor="text1"/>
                <w:sz w:val="24"/>
              </w:rPr>
              <w:t>NH</w:t>
            </w:r>
            <w:r w:rsidRPr="00B3337D">
              <w:rPr>
                <w:rFonts w:ascii="Times New Roman" w:eastAsia="宋体" w:hAnsi="Times New Roman" w:cs="Times New Roman"/>
                <w:color w:val="000000" w:themeColor="text1"/>
                <w:sz w:val="24"/>
                <w:vertAlign w:val="subscript"/>
              </w:rPr>
              <w:t>3</w:t>
            </w:r>
            <w:r w:rsidRPr="00B3337D">
              <w:rPr>
                <w:rFonts w:ascii="Times New Roman" w:eastAsia="宋体" w:hAnsi="Times New Roman" w:cs="Times New Roman"/>
                <w:color w:val="000000" w:themeColor="text1"/>
                <w:sz w:val="24"/>
              </w:rPr>
              <w:t>产生量</w:t>
            </w:r>
            <w:r w:rsidRPr="00B3337D">
              <w:rPr>
                <w:rFonts w:ascii="Times New Roman" w:eastAsia="宋体" w:hAnsi="Times New Roman" w:cs="Times New Roman"/>
                <w:color w:val="000000" w:themeColor="text1"/>
                <w:sz w:val="24"/>
              </w:rPr>
              <w:t>0.34kg/a</w:t>
            </w:r>
            <w:r w:rsidRPr="00B3337D">
              <w:rPr>
                <w:rFonts w:ascii="Times New Roman" w:eastAsia="宋体" w:hAnsi="Times New Roman" w:cs="Times New Roman"/>
                <w:color w:val="000000" w:themeColor="text1"/>
                <w:sz w:val="24"/>
              </w:rPr>
              <w:t>、</w:t>
            </w:r>
            <w:r w:rsidRPr="00B3337D">
              <w:rPr>
                <w:rFonts w:ascii="Times New Roman" w:eastAsia="宋体" w:hAnsi="Times New Roman" w:cs="Times New Roman"/>
                <w:color w:val="000000" w:themeColor="text1"/>
                <w:sz w:val="24"/>
              </w:rPr>
              <w:t>H</w:t>
            </w:r>
            <w:r w:rsidRPr="00B3337D">
              <w:rPr>
                <w:rFonts w:ascii="Times New Roman" w:eastAsia="宋体" w:hAnsi="Times New Roman" w:cs="Times New Roman"/>
                <w:color w:val="000000" w:themeColor="text1"/>
                <w:sz w:val="24"/>
                <w:vertAlign w:val="subscript"/>
              </w:rPr>
              <w:t>2</w:t>
            </w:r>
            <w:r w:rsidRPr="00B3337D">
              <w:rPr>
                <w:rFonts w:ascii="Times New Roman" w:eastAsia="宋体" w:hAnsi="Times New Roman" w:cs="Times New Roman"/>
                <w:color w:val="000000" w:themeColor="text1"/>
                <w:sz w:val="24"/>
              </w:rPr>
              <w:t>S</w:t>
            </w:r>
            <w:r w:rsidRPr="00B3337D">
              <w:rPr>
                <w:rFonts w:ascii="Times New Roman" w:eastAsia="宋体" w:hAnsi="Times New Roman" w:cs="Times New Roman"/>
                <w:color w:val="000000" w:themeColor="text1"/>
                <w:sz w:val="24"/>
              </w:rPr>
              <w:t>产生量</w:t>
            </w:r>
            <w:r w:rsidRPr="00B3337D">
              <w:rPr>
                <w:rFonts w:ascii="Times New Roman" w:eastAsia="宋体" w:hAnsi="Times New Roman" w:cs="Times New Roman"/>
                <w:color w:val="000000" w:themeColor="text1"/>
                <w:sz w:val="24"/>
              </w:rPr>
              <w:t>0.013kg/a</w:t>
            </w:r>
            <w:r w:rsidRPr="00B3337D">
              <w:rPr>
                <w:rFonts w:ascii="Times New Roman" w:eastAsia="宋体" w:hAnsi="Times New Roman" w:cs="Times New Roman"/>
                <w:color w:val="000000" w:themeColor="text1"/>
                <w:sz w:val="24"/>
              </w:rPr>
              <w:t>。本项目污水处理站采取全封闭污水处理设备一体机，污水处理站周围定期喷洒除臭剂，能够有效的减少恶臭排放</w:t>
            </w:r>
            <w:r w:rsidRPr="00B3337D">
              <w:rPr>
                <w:rFonts w:ascii="Times New Roman" w:eastAsia="宋体" w:hAnsi="Times New Roman" w:cs="Times New Roman"/>
                <w:color w:val="000000" w:themeColor="text1"/>
                <w:sz w:val="24"/>
              </w:rPr>
              <w:t>50%</w:t>
            </w:r>
            <w:r w:rsidRPr="00B3337D">
              <w:rPr>
                <w:rFonts w:ascii="Times New Roman" w:eastAsia="宋体" w:hAnsi="Times New Roman" w:cs="Times New Roman"/>
                <w:color w:val="000000" w:themeColor="text1"/>
                <w:sz w:val="24"/>
              </w:rPr>
              <w:t>。因此，全封闭污水处理设备一体机、喷洒除臭剂后，污水处理站恶臭废气</w:t>
            </w:r>
            <w:r w:rsidRPr="00B3337D">
              <w:rPr>
                <w:rFonts w:ascii="Times New Roman" w:eastAsia="宋体" w:hAnsi="Times New Roman" w:cs="Times New Roman"/>
                <w:color w:val="000000" w:themeColor="text1"/>
                <w:sz w:val="24"/>
              </w:rPr>
              <w:t>NH</w:t>
            </w:r>
            <w:r w:rsidRPr="00B3337D">
              <w:rPr>
                <w:rFonts w:ascii="Times New Roman" w:eastAsia="宋体" w:hAnsi="Times New Roman" w:cs="Times New Roman"/>
                <w:color w:val="000000" w:themeColor="text1"/>
                <w:sz w:val="24"/>
                <w:vertAlign w:val="subscript"/>
              </w:rPr>
              <w:t>3</w:t>
            </w:r>
            <w:r w:rsidRPr="00B3337D">
              <w:rPr>
                <w:rFonts w:ascii="Times New Roman" w:eastAsia="宋体" w:hAnsi="Times New Roman" w:cs="Times New Roman"/>
                <w:color w:val="000000" w:themeColor="text1"/>
                <w:sz w:val="24"/>
              </w:rPr>
              <w:t>排放量</w:t>
            </w:r>
            <w:r w:rsidRPr="00B3337D">
              <w:rPr>
                <w:rFonts w:ascii="Times New Roman" w:eastAsia="宋体" w:hAnsi="Times New Roman" w:cs="Times New Roman"/>
                <w:color w:val="000000" w:themeColor="text1"/>
                <w:sz w:val="24"/>
              </w:rPr>
              <w:t>0.17kg/a</w:t>
            </w:r>
            <w:r w:rsidRPr="00B3337D">
              <w:rPr>
                <w:rFonts w:ascii="Times New Roman" w:eastAsia="宋体" w:hAnsi="Times New Roman" w:cs="Times New Roman"/>
                <w:color w:val="000000" w:themeColor="text1"/>
                <w:sz w:val="24"/>
              </w:rPr>
              <w:t>、</w:t>
            </w:r>
            <w:r w:rsidRPr="00B3337D">
              <w:rPr>
                <w:rFonts w:ascii="Times New Roman" w:eastAsia="宋体" w:hAnsi="Times New Roman" w:cs="Times New Roman"/>
                <w:color w:val="000000" w:themeColor="text1"/>
                <w:sz w:val="24"/>
              </w:rPr>
              <w:t>H</w:t>
            </w:r>
            <w:r w:rsidRPr="00B3337D">
              <w:rPr>
                <w:rFonts w:ascii="Times New Roman" w:eastAsia="宋体" w:hAnsi="Times New Roman" w:cs="Times New Roman"/>
                <w:color w:val="000000" w:themeColor="text1"/>
                <w:sz w:val="24"/>
                <w:vertAlign w:val="subscript"/>
              </w:rPr>
              <w:t>2</w:t>
            </w:r>
            <w:r w:rsidRPr="00B3337D">
              <w:rPr>
                <w:rFonts w:ascii="Times New Roman" w:eastAsia="宋体" w:hAnsi="Times New Roman" w:cs="Times New Roman"/>
                <w:color w:val="000000" w:themeColor="text1"/>
                <w:sz w:val="24"/>
              </w:rPr>
              <w:t>S</w:t>
            </w:r>
            <w:r w:rsidRPr="00B3337D">
              <w:rPr>
                <w:rFonts w:ascii="Times New Roman" w:eastAsia="宋体" w:hAnsi="Times New Roman" w:cs="Times New Roman"/>
                <w:color w:val="000000" w:themeColor="text1"/>
                <w:sz w:val="24"/>
              </w:rPr>
              <w:t>排放量</w:t>
            </w:r>
            <w:r w:rsidRPr="00B3337D">
              <w:rPr>
                <w:rFonts w:ascii="Times New Roman" w:eastAsia="宋体" w:hAnsi="Times New Roman" w:cs="Times New Roman"/>
                <w:color w:val="000000" w:themeColor="text1"/>
                <w:sz w:val="24"/>
              </w:rPr>
              <w:t>0.007kg/a</w:t>
            </w:r>
            <w:r w:rsidRPr="00B3337D">
              <w:rPr>
                <w:rFonts w:ascii="Times New Roman" w:eastAsia="宋体" w:hAnsi="Times New Roman" w:cs="Times New Roman"/>
                <w:color w:val="000000" w:themeColor="text1"/>
                <w:sz w:val="24"/>
              </w:rPr>
              <w:t>。</w:t>
            </w:r>
          </w:p>
          <w:bookmarkEnd w:id="3"/>
          <w:p w14:paraId="3BD5D54E"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5</w:t>
            </w:r>
            <w:r w:rsidRPr="00B3337D">
              <w:rPr>
                <w:color w:val="000000" w:themeColor="text1"/>
                <w:sz w:val="24"/>
              </w:rPr>
              <w:t>）食堂油烟</w:t>
            </w:r>
          </w:p>
          <w:p w14:paraId="1564E196"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厨房烹饪过程中会产生油烟，其是食用油加热到</w:t>
            </w:r>
            <w:r w:rsidRPr="00B3337D">
              <w:rPr>
                <w:color w:val="000000" w:themeColor="text1"/>
                <w:sz w:val="24"/>
              </w:rPr>
              <w:t>250℃</w:t>
            </w:r>
            <w:r w:rsidRPr="00B3337D">
              <w:rPr>
                <w:color w:val="000000" w:themeColor="text1"/>
                <w:sz w:val="24"/>
              </w:rPr>
              <w:t>以上，发生氧化、水解、聚合、裂解等反应，随沸腾的油挥发出来的烹调烟气。油烟是一种混合性烟气，据有关研究表明，油烟中含有</w:t>
            </w:r>
            <w:r w:rsidRPr="00B3337D">
              <w:rPr>
                <w:color w:val="000000" w:themeColor="text1"/>
                <w:sz w:val="24"/>
              </w:rPr>
              <w:t>300</w:t>
            </w:r>
            <w:r w:rsidRPr="00B3337D">
              <w:rPr>
                <w:color w:val="000000" w:themeColor="text1"/>
                <w:sz w:val="24"/>
              </w:rPr>
              <w:t>多种成分，主要是脂肪酸、烷烃、烯烃、醛、酮、醇、酯、芳香化合物、杂环化合物等。据调查，人均食用油用量约</w:t>
            </w:r>
            <w:r w:rsidRPr="00B3337D">
              <w:rPr>
                <w:color w:val="000000" w:themeColor="text1"/>
                <w:sz w:val="24"/>
              </w:rPr>
              <w:t>30g/</w:t>
            </w:r>
            <w:r w:rsidRPr="00B3337D">
              <w:rPr>
                <w:color w:val="000000" w:themeColor="text1"/>
                <w:sz w:val="24"/>
              </w:rPr>
              <w:t>人</w:t>
            </w:r>
            <w:r w:rsidRPr="00B3337D">
              <w:rPr>
                <w:color w:val="000000" w:themeColor="text1"/>
                <w:sz w:val="24"/>
              </w:rPr>
              <w:t>·d</w:t>
            </w:r>
            <w:r w:rsidRPr="00B3337D">
              <w:rPr>
                <w:color w:val="000000" w:themeColor="text1"/>
                <w:sz w:val="24"/>
              </w:rPr>
              <w:t>，在项目区食宿人员为</w:t>
            </w:r>
            <w:r w:rsidRPr="00B3337D">
              <w:rPr>
                <w:color w:val="000000" w:themeColor="text1"/>
                <w:sz w:val="24"/>
              </w:rPr>
              <w:lastRenderedPageBreak/>
              <w:t>30</w:t>
            </w:r>
            <w:r w:rsidRPr="00B3337D">
              <w:rPr>
                <w:color w:val="000000" w:themeColor="text1"/>
                <w:sz w:val="24"/>
              </w:rPr>
              <w:t>人，年工作</w:t>
            </w:r>
            <w:r w:rsidRPr="00B3337D">
              <w:rPr>
                <w:color w:val="000000" w:themeColor="text1"/>
                <w:sz w:val="24"/>
              </w:rPr>
              <w:t>250d</w:t>
            </w:r>
            <w:r w:rsidRPr="00B3337D">
              <w:rPr>
                <w:color w:val="000000" w:themeColor="text1"/>
                <w:sz w:val="24"/>
              </w:rPr>
              <w:t>，则项目食用油总用量约为</w:t>
            </w:r>
            <w:r w:rsidRPr="00B3337D">
              <w:rPr>
                <w:color w:val="000000" w:themeColor="text1"/>
                <w:sz w:val="24"/>
              </w:rPr>
              <w:t>0.225t/a</w:t>
            </w:r>
            <w:r w:rsidRPr="00B3337D">
              <w:rPr>
                <w:color w:val="000000" w:themeColor="text1"/>
                <w:sz w:val="24"/>
              </w:rPr>
              <w:t>。根据餐饮业类比调查，油烟挥发量一般占食用油用量的</w:t>
            </w:r>
            <w:r w:rsidRPr="00B3337D">
              <w:rPr>
                <w:color w:val="000000" w:themeColor="text1"/>
                <w:sz w:val="24"/>
              </w:rPr>
              <w:t>2-4%</w:t>
            </w:r>
            <w:r w:rsidRPr="00B3337D">
              <w:rPr>
                <w:color w:val="000000" w:themeColor="text1"/>
                <w:sz w:val="24"/>
              </w:rPr>
              <w:t>，但本项目油烟废气主要来自厂区食堂，油烟挥发量应低于纯餐饮业单位的油烟挥发量，因此，本项目食堂油烟挥发量按</w:t>
            </w:r>
            <w:r w:rsidRPr="00B3337D">
              <w:rPr>
                <w:color w:val="000000" w:themeColor="text1"/>
                <w:sz w:val="24"/>
              </w:rPr>
              <w:t>2%</w:t>
            </w:r>
            <w:r w:rsidRPr="00B3337D">
              <w:rPr>
                <w:color w:val="000000" w:themeColor="text1"/>
                <w:sz w:val="24"/>
              </w:rPr>
              <w:t>计算，油烟产生量为</w:t>
            </w:r>
            <w:r w:rsidRPr="00B3337D">
              <w:rPr>
                <w:color w:val="000000" w:themeColor="text1"/>
                <w:sz w:val="24"/>
              </w:rPr>
              <w:t>0.005t/a</w:t>
            </w:r>
            <w:r w:rsidRPr="00B3337D">
              <w:rPr>
                <w:color w:val="000000" w:themeColor="text1"/>
                <w:sz w:val="24"/>
              </w:rPr>
              <w:t>。油烟净化器每天运行</w:t>
            </w:r>
            <w:r w:rsidRPr="00B3337D">
              <w:rPr>
                <w:color w:val="000000" w:themeColor="text1"/>
                <w:sz w:val="24"/>
              </w:rPr>
              <w:t>6</w:t>
            </w:r>
            <w:r w:rsidRPr="00B3337D">
              <w:rPr>
                <w:color w:val="000000" w:themeColor="text1"/>
                <w:sz w:val="24"/>
              </w:rPr>
              <w:t>小时，产生速率</w:t>
            </w:r>
            <w:r w:rsidRPr="00B3337D">
              <w:rPr>
                <w:color w:val="000000" w:themeColor="text1"/>
                <w:sz w:val="24"/>
              </w:rPr>
              <w:t>0.003kg/h</w:t>
            </w:r>
            <w:r w:rsidRPr="00B3337D">
              <w:rPr>
                <w:color w:val="000000" w:themeColor="text1"/>
                <w:sz w:val="24"/>
              </w:rPr>
              <w:t>，评价风量按</w:t>
            </w:r>
            <w:r w:rsidRPr="00B3337D">
              <w:rPr>
                <w:color w:val="000000" w:themeColor="text1"/>
                <w:sz w:val="24"/>
              </w:rPr>
              <w:t>3000m</w:t>
            </w:r>
            <w:r w:rsidRPr="00B3337D">
              <w:rPr>
                <w:color w:val="000000" w:themeColor="text1"/>
                <w:sz w:val="24"/>
                <w:vertAlign w:val="superscript"/>
              </w:rPr>
              <w:t>3</w:t>
            </w:r>
            <w:r w:rsidRPr="00B3337D">
              <w:rPr>
                <w:color w:val="000000" w:themeColor="text1"/>
                <w:sz w:val="24"/>
              </w:rPr>
              <w:t>/h</w:t>
            </w:r>
            <w:r w:rsidRPr="00B3337D">
              <w:rPr>
                <w:color w:val="000000" w:themeColor="text1"/>
                <w:sz w:val="24"/>
              </w:rPr>
              <w:t>计。油烟浓度为</w:t>
            </w:r>
            <w:r w:rsidRPr="00B3337D">
              <w:rPr>
                <w:color w:val="000000" w:themeColor="text1"/>
                <w:sz w:val="24"/>
              </w:rPr>
              <w:t>1.11mg/m</w:t>
            </w:r>
            <w:r w:rsidRPr="00B3337D">
              <w:rPr>
                <w:color w:val="000000" w:themeColor="text1"/>
                <w:sz w:val="24"/>
                <w:vertAlign w:val="superscript"/>
              </w:rPr>
              <w:t>3</w:t>
            </w:r>
            <w:r w:rsidRPr="00B3337D">
              <w:rPr>
                <w:color w:val="000000" w:themeColor="text1"/>
                <w:sz w:val="24"/>
              </w:rPr>
              <w:t>。安装油烟净化设施，油烟平均去除率按</w:t>
            </w:r>
            <w:r w:rsidRPr="00B3337D">
              <w:rPr>
                <w:color w:val="000000" w:themeColor="text1"/>
                <w:sz w:val="24"/>
              </w:rPr>
              <w:t>60%</w:t>
            </w:r>
            <w:r w:rsidRPr="00B3337D">
              <w:rPr>
                <w:color w:val="000000" w:themeColor="text1"/>
                <w:sz w:val="24"/>
              </w:rPr>
              <w:t>计，排放的油烟浓度降为</w:t>
            </w:r>
            <w:r w:rsidRPr="00B3337D">
              <w:rPr>
                <w:color w:val="000000" w:themeColor="text1"/>
                <w:sz w:val="24"/>
              </w:rPr>
              <w:t>0.44mg/m</w:t>
            </w:r>
            <w:r w:rsidRPr="00B3337D">
              <w:rPr>
                <w:color w:val="000000" w:themeColor="text1"/>
                <w:sz w:val="24"/>
                <w:vertAlign w:val="superscript"/>
              </w:rPr>
              <w:t>3</w:t>
            </w:r>
            <w:r w:rsidRPr="00B3337D">
              <w:rPr>
                <w:color w:val="000000" w:themeColor="text1"/>
                <w:sz w:val="24"/>
              </w:rPr>
              <w:t>，能够达到《饮食业油烟排放标准</w:t>
            </w:r>
            <w:r w:rsidRPr="00B3337D">
              <w:rPr>
                <w:rStyle w:val="afc"/>
                <w:color w:val="000000" w:themeColor="text1"/>
                <w:kern w:val="0"/>
                <w:sz w:val="24"/>
              </w:rPr>
              <w:t>（试行）</w:t>
            </w:r>
            <w:r w:rsidRPr="00B3337D">
              <w:rPr>
                <w:color w:val="000000" w:themeColor="text1"/>
                <w:sz w:val="24"/>
              </w:rPr>
              <w:t>》（</w:t>
            </w:r>
            <w:r w:rsidRPr="00B3337D">
              <w:rPr>
                <w:color w:val="000000" w:themeColor="text1"/>
                <w:sz w:val="24"/>
              </w:rPr>
              <w:t>GB18483—2001</w:t>
            </w:r>
            <w:r w:rsidRPr="00B3337D">
              <w:rPr>
                <w:color w:val="000000" w:themeColor="text1"/>
                <w:sz w:val="24"/>
              </w:rPr>
              <w:t>）中</w:t>
            </w:r>
            <w:r w:rsidRPr="00B3337D">
              <w:rPr>
                <w:color w:val="000000" w:themeColor="text1"/>
                <w:sz w:val="24"/>
              </w:rPr>
              <w:t>2.0mg/m</w:t>
            </w:r>
            <w:r w:rsidRPr="00B3337D">
              <w:rPr>
                <w:color w:val="000000" w:themeColor="text1"/>
                <w:sz w:val="24"/>
                <w:vertAlign w:val="superscript"/>
              </w:rPr>
              <w:t>3</w:t>
            </w:r>
            <w:r w:rsidRPr="00B3337D">
              <w:rPr>
                <w:color w:val="000000" w:themeColor="text1"/>
                <w:sz w:val="24"/>
              </w:rPr>
              <w:t>的标准限值要求。项目厨房产生油烟量较少，且为间断、不连续行排放，油烟经油烟净化器抽出室外，厂区通风条件较好，经稀释扩散后，对厂内员工及周围环境影响都很小。</w:t>
            </w:r>
          </w:p>
          <w:p w14:paraId="5A2EFF92" w14:textId="77777777" w:rsidR="00821ECF" w:rsidRPr="00B3337D" w:rsidRDefault="00D72CB7">
            <w:pPr>
              <w:pStyle w:val="afd"/>
              <w:spacing w:line="440" w:lineRule="exact"/>
              <w:ind w:firstLineChars="300" w:firstLine="720"/>
              <w:jc w:val="left"/>
              <w:rPr>
                <w:color w:val="000000" w:themeColor="text1"/>
                <w:sz w:val="24"/>
                <w:szCs w:val="24"/>
              </w:rPr>
            </w:pPr>
            <w:r w:rsidRPr="00B3337D">
              <w:rPr>
                <w:color w:val="000000" w:themeColor="text1"/>
                <w:sz w:val="24"/>
                <w:szCs w:val="24"/>
              </w:rPr>
              <w:t>（</w:t>
            </w:r>
            <w:r w:rsidRPr="00B3337D">
              <w:rPr>
                <w:color w:val="000000" w:themeColor="text1"/>
                <w:sz w:val="24"/>
                <w:szCs w:val="24"/>
              </w:rPr>
              <w:t>6</w:t>
            </w:r>
            <w:r w:rsidRPr="00B3337D">
              <w:rPr>
                <w:color w:val="000000" w:themeColor="text1"/>
                <w:sz w:val="24"/>
                <w:szCs w:val="24"/>
              </w:rPr>
              <w:t>）废气排放情况一览表</w:t>
            </w:r>
          </w:p>
          <w:p w14:paraId="580F7A33" w14:textId="77777777" w:rsidR="00821ECF" w:rsidRPr="00B3337D" w:rsidRDefault="00D72CB7">
            <w:pPr>
              <w:widowControl/>
              <w:spacing w:line="440" w:lineRule="exact"/>
              <w:jc w:val="center"/>
              <w:rPr>
                <w:b/>
                <w:bCs/>
                <w:color w:val="000000" w:themeColor="text1"/>
                <w:sz w:val="24"/>
              </w:rPr>
            </w:pPr>
            <w:r w:rsidRPr="00B3337D">
              <w:rPr>
                <w:b/>
                <w:bCs/>
                <w:color w:val="000000" w:themeColor="text1"/>
                <w:sz w:val="24"/>
              </w:rPr>
              <w:t>表</w:t>
            </w:r>
            <w:r w:rsidRPr="00B3337D">
              <w:rPr>
                <w:b/>
                <w:bCs/>
                <w:color w:val="000000" w:themeColor="text1"/>
                <w:sz w:val="24"/>
              </w:rPr>
              <w:t>4-3</w:t>
            </w:r>
            <w:r w:rsidRPr="00B3337D">
              <w:rPr>
                <w:b/>
                <w:bCs/>
                <w:color w:val="000000" w:themeColor="text1"/>
                <w:sz w:val="24"/>
              </w:rPr>
              <w:t>废气排放情况一览表</w:t>
            </w:r>
          </w:p>
          <w:tbl>
            <w:tblPr>
              <w:tblStyle w:val="af6"/>
              <w:tblW w:w="5000" w:type="pct"/>
              <w:jc w:val="center"/>
              <w:tblLayout w:type="fixed"/>
              <w:tblLook w:val="04A0" w:firstRow="1" w:lastRow="0" w:firstColumn="1" w:lastColumn="0" w:noHBand="0" w:noVBand="1"/>
            </w:tblPr>
            <w:tblGrid>
              <w:gridCol w:w="593"/>
              <w:gridCol w:w="709"/>
              <w:gridCol w:w="992"/>
              <w:gridCol w:w="1417"/>
              <w:gridCol w:w="1276"/>
              <w:gridCol w:w="992"/>
              <w:gridCol w:w="1450"/>
            </w:tblGrid>
            <w:tr w:rsidR="00B3337D" w:rsidRPr="00B3337D" w14:paraId="4A53AF3E" w14:textId="77777777">
              <w:trPr>
                <w:trHeight w:val="1089"/>
                <w:jc w:val="center"/>
              </w:trPr>
              <w:tc>
                <w:tcPr>
                  <w:tcW w:w="593" w:type="dxa"/>
                  <w:vAlign w:val="center"/>
                </w:tcPr>
                <w:p w14:paraId="64CFE186" w14:textId="77777777" w:rsidR="00821ECF" w:rsidRPr="00B3337D" w:rsidRDefault="00D72CB7">
                  <w:pPr>
                    <w:widowControl/>
                    <w:jc w:val="center"/>
                    <w:rPr>
                      <w:b/>
                      <w:bCs/>
                      <w:color w:val="000000" w:themeColor="text1"/>
                      <w:sz w:val="24"/>
                    </w:rPr>
                  </w:pPr>
                  <w:r w:rsidRPr="00B3337D">
                    <w:rPr>
                      <w:b/>
                      <w:bCs/>
                      <w:color w:val="000000" w:themeColor="text1"/>
                      <w:sz w:val="24"/>
                    </w:rPr>
                    <w:t>污染源</w:t>
                  </w:r>
                </w:p>
              </w:tc>
              <w:tc>
                <w:tcPr>
                  <w:tcW w:w="709" w:type="dxa"/>
                  <w:vAlign w:val="center"/>
                </w:tcPr>
                <w:p w14:paraId="160BBA35" w14:textId="77777777" w:rsidR="00821ECF" w:rsidRPr="00B3337D" w:rsidRDefault="00D72CB7">
                  <w:pPr>
                    <w:widowControl/>
                    <w:jc w:val="center"/>
                    <w:rPr>
                      <w:b/>
                      <w:bCs/>
                      <w:color w:val="000000" w:themeColor="text1"/>
                      <w:sz w:val="24"/>
                    </w:rPr>
                  </w:pPr>
                  <w:r w:rsidRPr="00B3337D">
                    <w:rPr>
                      <w:b/>
                      <w:bCs/>
                      <w:color w:val="000000" w:themeColor="text1"/>
                      <w:sz w:val="24"/>
                    </w:rPr>
                    <w:t>污染物</w:t>
                  </w:r>
                </w:p>
              </w:tc>
              <w:tc>
                <w:tcPr>
                  <w:tcW w:w="992" w:type="dxa"/>
                  <w:vAlign w:val="center"/>
                </w:tcPr>
                <w:p w14:paraId="5AF345A4" w14:textId="77777777" w:rsidR="00821ECF" w:rsidRPr="00B3337D" w:rsidRDefault="00D72CB7">
                  <w:pPr>
                    <w:widowControl/>
                    <w:jc w:val="center"/>
                    <w:rPr>
                      <w:b/>
                      <w:bCs/>
                      <w:color w:val="000000" w:themeColor="text1"/>
                      <w:sz w:val="24"/>
                    </w:rPr>
                  </w:pPr>
                  <w:r w:rsidRPr="00B3337D">
                    <w:rPr>
                      <w:b/>
                      <w:bCs/>
                      <w:color w:val="000000" w:themeColor="text1"/>
                      <w:sz w:val="24"/>
                    </w:rPr>
                    <w:t>产生量</w:t>
                  </w:r>
                </w:p>
                <w:p w14:paraId="41C37BDF" w14:textId="77777777" w:rsidR="00821ECF" w:rsidRPr="00B3337D" w:rsidRDefault="00D72CB7">
                  <w:pPr>
                    <w:pStyle w:val="Default"/>
                    <w:rPr>
                      <w:rFonts w:ascii="Times New Roman"/>
                      <w:b/>
                      <w:bCs/>
                      <w:color w:val="000000" w:themeColor="text1"/>
                    </w:rPr>
                  </w:pPr>
                  <w:r w:rsidRPr="00B3337D">
                    <w:rPr>
                      <w:rFonts w:ascii="Times New Roman"/>
                      <w:b/>
                      <w:bCs/>
                      <w:color w:val="000000" w:themeColor="text1"/>
                    </w:rPr>
                    <w:t>（</w:t>
                  </w:r>
                  <w:r w:rsidRPr="00B3337D">
                    <w:rPr>
                      <w:rFonts w:ascii="Times New Roman"/>
                      <w:b/>
                      <w:bCs/>
                      <w:color w:val="000000" w:themeColor="text1"/>
                    </w:rPr>
                    <w:t>t/a</w:t>
                  </w:r>
                  <w:r w:rsidRPr="00B3337D">
                    <w:rPr>
                      <w:rFonts w:ascii="Times New Roman"/>
                      <w:b/>
                      <w:bCs/>
                      <w:color w:val="000000" w:themeColor="text1"/>
                    </w:rPr>
                    <w:t>）</w:t>
                  </w:r>
                </w:p>
              </w:tc>
              <w:tc>
                <w:tcPr>
                  <w:tcW w:w="1417" w:type="dxa"/>
                  <w:vAlign w:val="center"/>
                </w:tcPr>
                <w:p w14:paraId="0373E4F2" w14:textId="77777777" w:rsidR="00821ECF" w:rsidRPr="00B3337D" w:rsidRDefault="00D72CB7">
                  <w:pPr>
                    <w:widowControl/>
                    <w:jc w:val="center"/>
                    <w:rPr>
                      <w:b/>
                      <w:bCs/>
                      <w:color w:val="000000" w:themeColor="text1"/>
                      <w:sz w:val="24"/>
                    </w:rPr>
                  </w:pPr>
                  <w:r w:rsidRPr="00B3337D">
                    <w:rPr>
                      <w:b/>
                      <w:bCs/>
                      <w:color w:val="000000" w:themeColor="text1"/>
                      <w:sz w:val="24"/>
                    </w:rPr>
                    <w:t>产生浓度（</w:t>
                  </w:r>
                  <w:r w:rsidRPr="00B3337D">
                    <w:rPr>
                      <w:b/>
                      <w:bCs/>
                      <w:color w:val="000000" w:themeColor="text1"/>
                      <w:sz w:val="24"/>
                    </w:rPr>
                    <w:t>mg/m</w:t>
                  </w:r>
                  <w:r w:rsidRPr="00B3337D">
                    <w:rPr>
                      <w:b/>
                      <w:bCs/>
                      <w:color w:val="000000" w:themeColor="text1"/>
                      <w:sz w:val="24"/>
                      <w:vertAlign w:val="superscript"/>
                    </w:rPr>
                    <w:t>3</w:t>
                  </w:r>
                  <w:r w:rsidRPr="00B3337D">
                    <w:rPr>
                      <w:b/>
                      <w:bCs/>
                      <w:color w:val="000000" w:themeColor="text1"/>
                      <w:sz w:val="24"/>
                    </w:rPr>
                    <w:t>）</w:t>
                  </w:r>
                  <w:r w:rsidRPr="00B3337D">
                    <w:rPr>
                      <w:b/>
                      <w:bCs/>
                      <w:color w:val="000000" w:themeColor="text1"/>
                      <w:sz w:val="24"/>
                    </w:rPr>
                    <w:t>/</w:t>
                  </w:r>
                  <w:r w:rsidRPr="00B3337D">
                    <w:rPr>
                      <w:b/>
                      <w:bCs/>
                      <w:color w:val="000000" w:themeColor="text1"/>
                      <w:sz w:val="24"/>
                    </w:rPr>
                    <w:t>产生速率（</w:t>
                  </w:r>
                  <w:r w:rsidRPr="00B3337D">
                    <w:rPr>
                      <w:b/>
                      <w:bCs/>
                      <w:color w:val="000000" w:themeColor="text1"/>
                      <w:sz w:val="24"/>
                    </w:rPr>
                    <w:t>kg/h</w:t>
                  </w:r>
                  <w:r w:rsidRPr="00B3337D">
                    <w:rPr>
                      <w:b/>
                      <w:bCs/>
                      <w:color w:val="000000" w:themeColor="text1"/>
                      <w:sz w:val="24"/>
                    </w:rPr>
                    <w:t>）</w:t>
                  </w:r>
                </w:p>
              </w:tc>
              <w:tc>
                <w:tcPr>
                  <w:tcW w:w="1276" w:type="dxa"/>
                  <w:vAlign w:val="center"/>
                </w:tcPr>
                <w:p w14:paraId="1022BD9B" w14:textId="77777777" w:rsidR="00821ECF" w:rsidRPr="00B3337D" w:rsidRDefault="00D72CB7">
                  <w:pPr>
                    <w:widowControl/>
                    <w:jc w:val="center"/>
                    <w:rPr>
                      <w:b/>
                      <w:bCs/>
                      <w:color w:val="000000" w:themeColor="text1"/>
                      <w:sz w:val="24"/>
                    </w:rPr>
                  </w:pPr>
                  <w:r w:rsidRPr="00B3337D">
                    <w:rPr>
                      <w:b/>
                      <w:bCs/>
                      <w:color w:val="000000" w:themeColor="text1"/>
                      <w:sz w:val="24"/>
                    </w:rPr>
                    <w:t>处理措施</w:t>
                  </w:r>
                </w:p>
              </w:tc>
              <w:tc>
                <w:tcPr>
                  <w:tcW w:w="992" w:type="dxa"/>
                  <w:vAlign w:val="center"/>
                </w:tcPr>
                <w:p w14:paraId="1FD0A4CC" w14:textId="77777777" w:rsidR="00821ECF" w:rsidRPr="00B3337D" w:rsidRDefault="00D72CB7">
                  <w:pPr>
                    <w:widowControl/>
                    <w:jc w:val="center"/>
                    <w:rPr>
                      <w:b/>
                      <w:bCs/>
                      <w:color w:val="000000" w:themeColor="text1"/>
                      <w:sz w:val="24"/>
                    </w:rPr>
                  </w:pPr>
                  <w:r w:rsidRPr="00B3337D">
                    <w:rPr>
                      <w:b/>
                      <w:bCs/>
                      <w:color w:val="000000" w:themeColor="text1"/>
                      <w:sz w:val="24"/>
                    </w:rPr>
                    <w:t>排放量（</w:t>
                  </w:r>
                  <w:r w:rsidRPr="00B3337D">
                    <w:rPr>
                      <w:b/>
                      <w:bCs/>
                      <w:color w:val="000000" w:themeColor="text1"/>
                      <w:sz w:val="24"/>
                    </w:rPr>
                    <w:t>t/a</w:t>
                  </w:r>
                  <w:r w:rsidRPr="00B3337D">
                    <w:rPr>
                      <w:b/>
                      <w:bCs/>
                      <w:color w:val="000000" w:themeColor="text1"/>
                      <w:sz w:val="24"/>
                    </w:rPr>
                    <w:t>）</w:t>
                  </w:r>
                </w:p>
              </w:tc>
              <w:tc>
                <w:tcPr>
                  <w:tcW w:w="1450" w:type="dxa"/>
                  <w:vAlign w:val="center"/>
                </w:tcPr>
                <w:p w14:paraId="224EF682" w14:textId="77777777" w:rsidR="00821ECF" w:rsidRPr="00B3337D" w:rsidRDefault="00D72CB7">
                  <w:pPr>
                    <w:widowControl/>
                    <w:jc w:val="center"/>
                    <w:rPr>
                      <w:b/>
                      <w:bCs/>
                      <w:color w:val="000000" w:themeColor="text1"/>
                      <w:sz w:val="24"/>
                    </w:rPr>
                  </w:pPr>
                  <w:r w:rsidRPr="00B3337D">
                    <w:rPr>
                      <w:b/>
                      <w:bCs/>
                      <w:color w:val="000000" w:themeColor="text1"/>
                      <w:sz w:val="24"/>
                    </w:rPr>
                    <w:t>排放浓度（</w:t>
                  </w:r>
                  <w:r w:rsidRPr="00B3337D">
                    <w:rPr>
                      <w:b/>
                      <w:bCs/>
                      <w:color w:val="000000" w:themeColor="text1"/>
                      <w:sz w:val="24"/>
                    </w:rPr>
                    <w:t>mg/m</w:t>
                  </w:r>
                  <w:r w:rsidRPr="00B3337D">
                    <w:rPr>
                      <w:b/>
                      <w:bCs/>
                      <w:color w:val="000000" w:themeColor="text1"/>
                      <w:sz w:val="24"/>
                      <w:vertAlign w:val="superscript"/>
                    </w:rPr>
                    <w:t>3</w:t>
                  </w:r>
                  <w:r w:rsidRPr="00B3337D">
                    <w:rPr>
                      <w:b/>
                      <w:bCs/>
                      <w:color w:val="000000" w:themeColor="text1"/>
                      <w:sz w:val="24"/>
                    </w:rPr>
                    <w:t>）</w:t>
                  </w:r>
                  <w:r w:rsidRPr="00B3337D">
                    <w:rPr>
                      <w:b/>
                      <w:bCs/>
                      <w:color w:val="000000" w:themeColor="text1"/>
                      <w:sz w:val="24"/>
                    </w:rPr>
                    <w:t>/</w:t>
                  </w:r>
                  <w:r w:rsidRPr="00B3337D">
                    <w:rPr>
                      <w:b/>
                      <w:bCs/>
                      <w:color w:val="000000" w:themeColor="text1"/>
                      <w:sz w:val="24"/>
                    </w:rPr>
                    <w:t>排放速率（</w:t>
                  </w:r>
                  <w:r w:rsidRPr="00B3337D">
                    <w:rPr>
                      <w:b/>
                      <w:bCs/>
                      <w:color w:val="000000" w:themeColor="text1"/>
                      <w:sz w:val="24"/>
                    </w:rPr>
                    <w:t>kg/h</w:t>
                  </w:r>
                  <w:r w:rsidRPr="00B3337D">
                    <w:rPr>
                      <w:b/>
                      <w:bCs/>
                      <w:color w:val="000000" w:themeColor="text1"/>
                      <w:sz w:val="24"/>
                    </w:rPr>
                    <w:t>）</w:t>
                  </w:r>
                </w:p>
              </w:tc>
            </w:tr>
            <w:tr w:rsidR="00B3337D" w:rsidRPr="00B3337D" w14:paraId="47CCC9F2" w14:textId="77777777">
              <w:trPr>
                <w:trHeight w:val="1089"/>
                <w:jc w:val="center"/>
              </w:trPr>
              <w:tc>
                <w:tcPr>
                  <w:tcW w:w="593" w:type="dxa"/>
                  <w:vAlign w:val="center"/>
                </w:tcPr>
                <w:p w14:paraId="0776CB72" w14:textId="77777777" w:rsidR="00821ECF" w:rsidRPr="00B3337D" w:rsidRDefault="00D72CB7">
                  <w:pPr>
                    <w:widowControl/>
                    <w:jc w:val="center"/>
                    <w:rPr>
                      <w:color w:val="000000" w:themeColor="text1"/>
                      <w:sz w:val="24"/>
                    </w:rPr>
                  </w:pPr>
                  <w:r w:rsidRPr="00B3337D">
                    <w:rPr>
                      <w:color w:val="000000" w:themeColor="text1"/>
                      <w:sz w:val="24"/>
                    </w:rPr>
                    <w:t>食堂油烟</w:t>
                  </w:r>
                </w:p>
              </w:tc>
              <w:tc>
                <w:tcPr>
                  <w:tcW w:w="709" w:type="dxa"/>
                  <w:vAlign w:val="center"/>
                </w:tcPr>
                <w:p w14:paraId="736799CB" w14:textId="77777777" w:rsidR="00821ECF" w:rsidRPr="00B3337D" w:rsidRDefault="00D72CB7">
                  <w:pPr>
                    <w:widowControl/>
                    <w:rPr>
                      <w:color w:val="000000" w:themeColor="text1"/>
                      <w:sz w:val="24"/>
                    </w:rPr>
                  </w:pPr>
                  <w:r w:rsidRPr="00B3337D">
                    <w:rPr>
                      <w:color w:val="000000" w:themeColor="text1"/>
                      <w:sz w:val="24"/>
                    </w:rPr>
                    <w:t>油烟</w:t>
                  </w:r>
                </w:p>
              </w:tc>
              <w:tc>
                <w:tcPr>
                  <w:tcW w:w="992" w:type="dxa"/>
                  <w:vAlign w:val="center"/>
                </w:tcPr>
                <w:p w14:paraId="68840897" w14:textId="77777777" w:rsidR="00821ECF" w:rsidRPr="00B3337D" w:rsidRDefault="00D72CB7">
                  <w:pPr>
                    <w:widowControl/>
                    <w:jc w:val="center"/>
                    <w:rPr>
                      <w:color w:val="000000" w:themeColor="text1"/>
                      <w:sz w:val="24"/>
                    </w:rPr>
                  </w:pPr>
                  <w:r w:rsidRPr="00B3337D">
                    <w:rPr>
                      <w:color w:val="000000" w:themeColor="text1"/>
                      <w:sz w:val="24"/>
                    </w:rPr>
                    <w:t>0.005t/a</w:t>
                  </w:r>
                </w:p>
              </w:tc>
              <w:tc>
                <w:tcPr>
                  <w:tcW w:w="1417" w:type="dxa"/>
                  <w:vAlign w:val="center"/>
                </w:tcPr>
                <w:p w14:paraId="2C4A6ED6" w14:textId="77777777" w:rsidR="00821ECF" w:rsidRPr="00B3337D" w:rsidRDefault="00D72CB7">
                  <w:pPr>
                    <w:pStyle w:val="Default"/>
                    <w:jc w:val="center"/>
                    <w:rPr>
                      <w:rFonts w:ascii="Times New Roman"/>
                      <w:color w:val="000000" w:themeColor="text1"/>
                    </w:rPr>
                  </w:pPr>
                  <w:r w:rsidRPr="00B3337D">
                    <w:rPr>
                      <w:rFonts w:ascii="Times New Roman"/>
                      <w:color w:val="000000" w:themeColor="text1"/>
                    </w:rPr>
                    <w:t>1.11mg/m</w:t>
                  </w:r>
                  <w:r w:rsidRPr="00B3337D">
                    <w:rPr>
                      <w:rFonts w:ascii="Times New Roman"/>
                      <w:color w:val="000000" w:themeColor="text1"/>
                      <w:vertAlign w:val="superscript"/>
                    </w:rPr>
                    <w:t>3</w:t>
                  </w:r>
                </w:p>
              </w:tc>
              <w:tc>
                <w:tcPr>
                  <w:tcW w:w="1276" w:type="dxa"/>
                  <w:vAlign w:val="center"/>
                </w:tcPr>
                <w:p w14:paraId="3E8AC363" w14:textId="77777777" w:rsidR="00821ECF" w:rsidRPr="00B3337D" w:rsidRDefault="00D72CB7">
                  <w:pPr>
                    <w:widowControl/>
                    <w:jc w:val="center"/>
                    <w:rPr>
                      <w:color w:val="000000" w:themeColor="text1"/>
                      <w:sz w:val="24"/>
                    </w:rPr>
                  </w:pPr>
                  <w:r w:rsidRPr="00B3337D">
                    <w:rPr>
                      <w:color w:val="000000" w:themeColor="text1"/>
                      <w:sz w:val="24"/>
                    </w:rPr>
                    <w:t>油烟净化器（处理效率</w:t>
                  </w:r>
                  <w:r w:rsidRPr="00B3337D">
                    <w:rPr>
                      <w:color w:val="000000" w:themeColor="text1"/>
                      <w:sz w:val="24"/>
                    </w:rPr>
                    <w:t>60%</w:t>
                  </w:r>
                  <w:r w:rsidRPr="00B3337D">
                    <w:rPr>
                      <w:color w:val="000000" w:themeColor="text1"/>
                      <w:sz w:val="24"/>
                    </w:rPr>
                    <w:t>）</w:t>
                  </w:r>
                </w:p>
              </w:tc>
              <w:tc>
                <w:tcPr>
                  <w:tcW w:w="992" w:type="dxa"/>
                  <w:vAlign w:val="center"/>
                </w:tcPr>
                <w:p w14:paraId="6C7676EB" w14:textId="77777777" w:rsidR="00821ECF" w:rsidRPr="00B3337D" w:rsidRDefault="00D72CB7">
                  <w:pPr>
                    <w:widowControl/>
                    <w:jc w:val="center"/>
                    <w:rPr>
                      <w:color w:val="000000" w:themeColor="text1"/>
                      <w:sz w:val="24"/>
                    </w:rPr>
                  </w:pPr>
                  <w:r w:rsidRPr="00B3337D">
                    <w:rPr>
                      <w:color w:val="000000" w:themeColor="text1"/>
                      <w:sz w:val="24"/>
                    </w:rPr>
                    <w:t>0.002t/a</w:t>
                  </w:r>
                </w:p>
              </w:tc>
              <w:tc>
                <w:tcPr>
                  <w:tcW w:w="1450" w:type="dxa"/>
                  <w:vAlign w:val="center"/>
                </w:tcPr>
                <w:p w14:paraId="17BCF9ED" w14:textId="77777777" w:rsidR="00821ECF" w:rsidRPr="00B3337D" w:rsidRDefault="00D72CB7">
                  <w:pPr>
                    <w:widowControl/>
                    <w:jc w:val="center"/>
                    <w:rPr>
                      <w:color w:val="000000" w:themeColor="text1"/>
                      <w:sz w:val="24"/>
                    </w:rPr>
                  </w:pPr>
                  <w:r w:rsidRPr="00B3337D">
                    <w:rPr>
                      <w:color w:val="000000" w:themeColor="text1"/>
                      <w:sz w:val="24"/>
                    </w:rPr>
                    <w:t>0.44mg/m</w:t>
                  </w:r>
                  <w:r w:rsidRPr="00B3337D">
                    <w:rPr>
                      <w:color w:val="000000" w:themeColor="text1"/>
                      <w:sz w:val="24"/>
                      <w:vertAlign w:val="superscript"/>
                    </w:rPr>
                    <w:t>3</w:t>
                  </w:r>
                </w:p>
              </w:tc>
            </w:tr>
            <w:tr w:rsidR="00B3337D" w:rsidRPr="00B3337D" w14:paraId="3FA7FAD0" w14:textId="77777777">
              <w:trPr>
                <w:trHeight w:val="1089"/>
                <w:jc w:val="center"/>
              </w:trPr>
              <w:tc>
                <w:tcPr>
                  <w:tcW w:w="593" w:type="dxa"/>
                  <w:vAlign w:val="center"/>
                </w:tcPr>
                <w:p w14:paraId="166C2262" w14:textId="77777777" w:rsidR="00821ECF" w:rsidRPr="00B3337D" w:rsidRDefault="00D72CB7">
                  <w:pPr>
                    <w:widowControl/>
                    <w:jc w:val="center"/>
                    <w:rPr>
                      <w:color w:val="000000" w:themeColor="text1"/>
                      <w:sz w:val="24"/>
                    </w:rPr>
                  </w:pPr>
                  <w:r w:rsidRPr="00B3337D">
                    <w:rPr>
                      <w:color w:val="000000" w:themeColor="text1"/>
                      <w:sz w:val="24"/>
                    </w:rPr>
                    <w:t>上料粉尘</w:t>
                  </w:r>
                </w:p>
              </w:tc>
              <w:tc>
                <w:tcPr>
                  <w:tcW w:w="709" w:type="dxa"/>
                  <w:vAlign w:val="center"/>
                </w:tcPr>
                <w:p w14:paraId="4D6FB86E" w14:textId="77777777" w:rsidR="00821ECF" w:rsidRPr="00B3337D" w:rsidRDefault="00D72CB7">
                  <w:pPr>
                    <w:widowControl/>
                    <w:jc w:val="center"/>
                    <w:rPr>
                      <w:color w:val="000000" w:themeColor="text1"/>
                      <w:sz w:val="24"/>
                    </w:rPr>
                  </w:pPr>
                  <w:r w:rsidRPr="00B3337D">
                    <w:rPr>
                      <w:color w:val="000000" w:themeColor="text1"/>
                      <w:sz w:val="24"/>
                    </w:rPr>
                    <w:t>颗粒物</w:t>
                  </w:r>
                </w:p>
              </w:tc>
              <w:tc>
                <w:tcPr>
                  <w:tcW w:w="992" w:type="dxa"/>
                  <w:vAlign w:val="center"/>
                </w:tcPr>
                <w:p w14:paraId="520341F4" w14:textId="77777777" w:rsidR="00821ECF" w:rsidRPr="00B3337D" w:rsidRDefault="00D72CB7">
                  <w:pPr>
                    <w:widowControl/>
                    <w:jc w:val="center"/>
                    <w:rPr>
                      <w:color w:val="000000" w:themeColor="text1"/>
                      <w:sz w:val="24"/>
                    </w:rPr>
                  </w:pPr>
                  <w:r w:rsidRPr="00B3337D">
                    <w:rPr>
                      <w:color w:val="000000" w:themeColor="text1"/>
                      <w:sz w:val="24"/>
                    </w:rPr>
                    <w:t>0.75t/a</w:t>
                  </w:r>
                </w:p>
              </w:tc>
              <w:tc>
                <w:tcPr>
                  <w:tcW w:w="1417" w:type="dxa"/>
                  <w:vAlign w:val="center"/>
                </w:tcPr>
                <w:p w14:paraId="6206205B" w14:textId="77777777" w:rsidR="00821ECF" w:rsidRPr="00B3337D" w:rsidRDefault="00D72CB7">
                  <w:pPr>
                    <w:widowControl/>
                    <w:jc w:val="center"/>
                    <w:rPr>
                      <w:color w:val="000000" w:themeColor="text1"/>
                      <w:sz w:val="24"/>
                    </w:rPr>
                  </w:pPr>
                  <w:r w:rsidRPr="00B3337D">
                    <w:rPr>
                      <w:color w:val="000000" w:themeColor="text1"/>
                      <w:sz w:val="24"/>
                    </w:rPr>
                    <w:t>1.5kg/h</w:t>
                  </w:r>
                </w:p>
              </w:tc>
              <w:tc>
                <w:tcPr>
                  <w:tcW w:w="1276" w:type="dxa"/>
                  <w:vAlign w:val="center"/>
                </w:tcPr>
                <w:p w14:paraId="2014206C" w14:textId="77777777" w:rsidR="00821ECF" w:rsidRPr="00B3337D" w:rsidRDefault="00D72CB7">
                  <w:pPr>
                    <w:widowControl/>
                    <w:jc w:val="center"/>
                    <w:rPr>
                      <w:color w:val="000000" w:themeColor="text1"/>
                      <w:sz w:val="24"/>
                    </w:rPr>
                  </w:pPr>
                  <w:r w:rsidRPr="00B3337D">
                    <w:rPr>
                      <w:color w:val="000000" w:themeColor="text1"/>
                      <w:sz w:val="24"/>
                    </w:rPr>
                    <w:t>密闭上料</w:t>
                  </w:r>
                </w:p>
                <w:p w14:paraId="3F2C8F26" w14:textId="77777777" w:rsidR="00821ECF" w:rsidRPr="00B3337D" w:rsidRDefault="00D72CB7">
                  <w:pPr>
                    <w:widowControl/>
                    <w:jc w:val="center"/>
                    <w:rPr>
                      <w:color w:val="000000" w:themeColor="text1"/>
                      <w:sz w:val="24"/>
                    </w:rPr>
                  </w:pPr>
                  <w:r w:rsidRPr="00B3337D">
                    <w:rPr>
                      <w:color w:val="000000" w:themeColor="text1"/>
                      <w:sz w:val="24"/>
                    </w:rPr>
                    <w:t>（抑尘效率</w:t>
                  </w:r>
                  <w:r w:rsidRPr="00B3337D">
                    <w:rPr>
                      <w:color w:val="000000" w:themeColor="text1"/>
                      <w:sz w:val="24"/>
                    </w:rPr>
                    <w:t>50%</w:t>
                  </w:r>
                  <w:r w:rsidRPr="00B3337D">
                    <w:rPr>
                      <w:color w:val="000000" w:themeColor="text1"/>
                      <w:sz w:val="24"/>
                    </w:rPr>
                    <w:t>）</w:t>
                  </w:r>
                </w:p>
              </w:tc>
              <w:tc>
                <w:tcPr>
                  <w:tcW w:w="992" w:type="dxa"/>
                  <w:vAlign w:val="center"/>
                </w:tcPr>
                <w:p w14:paraId="2B7C7C53" w14:textId="77777777" w:rsidR="00821ECF" w:rsidRPr="00B3337D" w:rsidRDefault="00D72CB7">
                  <w:pPr>
                    <w:widowControl/>
                    <w:jc w:val="center"/>
                    <w:rPr>
                      <w:color w:val="000000" w:themeColor="text1"/>
                      <w:sz w:val="24"/>
                    </w:rPr>
                  </w:pPr>
                  <w:r w:rsidRPr="00B3337D">
                    <w:rPr>
                      <w:color w:val="000000" w:themeColor="text1"/>
                      <w:sz w:val="24"/>
                    </w:rPr>
                    <w:t>0.38t/a</w:t>
                  </w:r>
                </w:p>
              </w:tc>
              <w:tc>
                <w:tcPr>
                  <w:tcW w:w="1450" w:type="dxa"/>
                  <w:vAlign w:val="center"/>
                </w:tcPr>
                <w:p w14:paraId="61BA359F" w14:textId="77777777" w:rsidR="00821ECF" w:rsidRPr="00B3337D" w:rsidRDefault="00D72CB7">
                  <w:pPr>
                    <w:widowControl/>
                    <w:jc w:val="center"/>
                    <w:rPr>
                      <w:color w:val="000000" w:themeColor="text1"/>
                      <w:sz w:val="24"/>
                    </w:rPr>
                  </w:pPr>
                  <w:r w:rsidRPr="00B3337D">
                    <w:rPr>
                      <w:color w:val="000000" w:themeColor="text1"/>
                      <w:sz w:val="24"/>
                    </w:rPr>
                    <w:t>0.76kg/h</w:t>
                  </w:r>
                </w:p>
              </w:tc>
            </w:tr>
            <w:tr w:rsidR="00B3337D" w:rsidRPr="00B3337D" w14:paraId="32F35E16" w14:textId="77777777">
              <w:trPr>
                <w:trHeight w:val="1090"/>
                <w:jc w:val="center"/>
              </w:trPr>
              <w:tc>
                <w:tcPr>
                  <w:tcW w:w="593" w:type="dxa"/>
                  <w:vAlign w:val="center"/>
                </w:tcPr>
                <w:p w14:paraId="2A4DE68A" w14:textId="77777777" w:rsidR="00821ECF" w:rsidRPr="00B3337D" w:rsidRDefault="00D72CB7">
                  <w:pPr>
                    <w:widowControl/>
                    <w:jc w:val="center"/>
                    <w:rPr>
                      <w:color w:val="000000" w:themeColor="text1"/>
                      <w:sz w:val="24"/>
                    </w:rPr>
                  </w:pPr>
                  <w:bookmarkStart w:id="4" w:name="_Hlk113791305"/>
                  <w:r w:rsidRPr="00B3337D">
                    <w:rPr>
                      <w:color w:val="000000" w:themeColor="text1"/>
                      <w:sz w:val="24"/>
                    </w:rPr>
                    <w:t>储罐废气</w:t>
                  </w:r>
                </w:p>
              </w:tc>
              <w:tc>
                <w:tcPr>
                  <w:tcW w:w="709" w:type="dxa"/>
                  <w:vAlign w:val="center"/>
                </w:tcPr>
                <w:p w14:paraId="099201F8" w14:textId="77777777" w:rsidR="00821ECF" w:rsidRPr="00B3337D" w:rsidRDefault="00D72CB7">
                  <w:pPr>
                    <w:widowControl/>
                    <w:jc w:val="center"/>
                    <w:rPr>
                      <w:color w:val="000000" w:themeColor="text1"/>
                      <w:sz w:val="24"/>
                    </w:rPr>
                  </w:pPr>
                  <w:r w:rsidRPr="00B3337D">
                    <w:rPr>
                      <w:color w:val="000000" w:themeColor="text1"/>
                      <w:sz w:val="24"/>
                    </w:rPr>
                    <w:t>非甲烷总烃</w:t>
                  </w:r>
                </w:p>
              </w:tc>
              <w:tc>
                <w:tcPr>
                  <w:tcW w:w="992" w:type="dxa"/>
                  <w:vAlign w:val="center"/>
                </w:tcPr>
                <w:p w14:paraId="416245A9" w14:textId="358B6761" w:rsidR="00821ECF" w:rsidRPr="00B3337D" w:rsidRDefault="00D72CB7">
                  <w:pPr>
                    <w:widowControl/>
                    <w:jc w:val="center"/>
                    <w:rPr>
                      <w:color w:val="000000" w:themeColor="text1"/>
                      <w:sz w:val="24"/>
                    </w:rPr>
                  </w:pPr>
                  <w:r w:rsidRPr="00B3337D">
                    <w:rPr>
                      <w:color w:val="000000" w:themeColor="text1"/>
                      <w:sz w:val="24"/>
                    </w:rPr>
                    <w:t>0.672t/a</w:t>
                  </w:r>
                </w:p>
              </w:tc>
              <w:tc>
                <w:tcPr>
                  <w:tcW w:w="1417" w:type="dxa"/>
                  <w:vAlign w:val="center"/>
                </w:tcPr>
                <w:p w14:paraId="72173191" w14:textId="4009B1E8" w:rsidR="00821ECF" w:rsidRPr="00B3337D" w:rsidRDefault="00D72CB7">
                  <w:pPr>
                    <w:jc w:val="center"/>
                    <w:rPr>
                      <w:color w:val="000000" w:themeColor="text1"/>
                      <w:sz w:val="24"/>
                    </w:rPr>
                  </w:pPr>
                  <w:r w:rsidRPr="00B3337D">
                    <w:rPr>
                      <w:color w:val="000000" w:themeColor="text1"/>
                      <w:sz w:val="24"/>
                    </w:rPr>
                    <w:t>0.11kg/h</w:t>
                  </w:r>
                </w:p>
              </w:tc>
              <w:tc>
                <w:tcPr>
                  <w:tcW w:w="1276" w:type="dxa"/>
                  <w:vAlign w:val="center"/>
                </w:tcPr>
                <w:p w14:paraId="7ED58B52" w14:textId="77777777" w:rsidR="00821ECF" w:rsidRPr="00B3337D" w:rsidRDefault="00D72CB7">
                  <w:pPr>
                    <w:widowControl/>
                    <w:jc w:val="center"/>
                    <w:rPr>
                      <w:color w:val="000000" w:themeColor="text1"/>
                      <w:sz w:val="24"/>
                    </w:rPr>
                  </w:pPr>
                  <w:r w:rsidRPr="00B3337D">
                    <w:rPr>
                      <w:color w:val="000000" w:themeColor="text1"/>
                      <w:sz w:val="24"/>
                    </w:rPr>
                    <w:t>油气平衡，二次油气回收（油气回收效率</w:t>
                  </w:r>
                  <w:r w:rsidRPr="00B3337D">
                    <w:rPr>
                      <w:color w:val="000000" w:themeColor="text1"/>
                      <w:sz w:val="24"/>
                    </w:rPr>
                    <w:t>90%</w:t>
                  </w:r>
                  <w:r w:rsidRPr="00B3337D">
                    <w:rPr>
                      <w:color w:val="000000" w:themeColor="text1"/>
                      <w:sz w:val="24"/>
                    </w:rPr>
                    <w:t>）</w:t>
                  </w:r>
                </w:p>
              </w:tc>
              <w:tc>
                <w:tcPr>
                  <w:tcW w:w="992" w:type="dxa"/>
                  <w:vAlign w:val="center"/>
                </w:tcPr>
                <w:p w14:paraId="614ECE89" w14:textId="4EFAD790" w:rsidR="00821ECF" w:rsidRPr="00B3337D" w:rsidRDefault="00D72CB7">
                  <w:pPr>
                    <w:jc w:val="center"/>
                    <w:rPr>
                      <w:color w:val="000000" w:themeColor="text1"/>
                      <w:sz w:val="24"/>
                    </w:rPr>
                  </w:pPr>
                  <w:r w:rsidRPr="00B3337D">
                    <w:rPr>
                      <w:color w:val="000000" w:themeColor="text1"/>
                      <w:sz w:val="24"/>
                    </w:rPr>
                    <w:t>0.1104t/a</w:t>
                  </w:r>
                </w:p>
              </w:tc>
              <w:tc>
                <w:tcPr>
                  <w:tcW w:w="1450" w:type="dxa"/>
                  <w:vAlign w:val="center"/>
                </w:tcPr>
                <w:p w14:paraId="27564074" w14:textId="082C97B1" w:rsidR="00821ECF" w:rsidRPr="00B3337D" w:rsidRDefault="00D72CB7">
                  <w:pPr>
                    <w:widowControl/>
                    <w:jc w:val="center"/>
                    <w:rPr>
                      <w:color w:val="000000" w:themeColor="text1"/>
                      <w:sz w:val="24"/>
                    </w:rPr>
                  </w:pPr>
                  <w:r w:rsidRPr="00B3337D">
                    <w:rPr>
                      <w:color w:val="000000" w:themeColor="text1"/>
                      <w:sz w:val="24"/>
                    </w:rPr>
                    <w:t>0.018kg/h</w:t>
                  </w:r>
                </w:p>
              </w:tc>
            </w:tr>
            <w:tr w:rsidR="00B3337D" w:rsidRPr="00B3337D" w14:paraId="70406999" w14:textId="77777777">
              <w:trPr>
                <w:trHeight w:val="1089"/>
                <w:jc w:val="center"/>
              </w:trPr>
              <w:tc>
                <w:tcPr>
                  <w:tcW w:w="593" w:type="dxa"/>
                  <w:vAlign w:val="center"/>
                </w:tcPr>
                <w:p w14:paraId="3D6D3175" w14:textId="77777777" w:rsidR="00821ECF" w:rsidRPr="00B3337D" w:rsidRDefault="00D72CB7">
                  <w:pPr>
                    <w:widowControl/>
                    <w:jc w:val="center"/>
                    <w:rPr>
                      <w:color w:val="000000" w:themeColor="text1"/>
                      <w:sz w:val="24"/>
                    </w:rPr>
                  </w:pPr>
                  <w:bookmarkStart w:id="5" w:name="_Hlk113791285"/>
                  <w:r w:rsidRPr="00B3337D">
                    <w:rPr>
                      <w:color w:val="000000" w:themeColor="text1"/>
                      <w:sz w:val="24"/>
                    </w:rPr>
                    <w:t>硝酸铵库</w:t>
                  </w:r>
                </w:p>
              </w:tc>
              <w:tc>
                <w:tcPr>
                  <w:tcW w:w="709" w:type="dxa"/>
                  <w:vAlign w:val="center"/>
                </w:tcPr>
                <w:p w14:paraId="210F2993" w14:textId="77777777" w:rsidR="00821ECF" w:rsidRPr="00B3337D" w:rsidRDefault="00D72CB7">
                  <w:pPr>
                    <w:widowControl/>
                    <w:jc w:val="center"/>
                    <w:rPr>
                      <w:color w:val="000000" w:themeColor="text1"/>
                      <w:sz w:val="24"/>
                    </w:rPr>
                  </w:pPr>
                  <w:r w:rsidRPr="00B3337D">
                    <w:rPr>
                      <w:color w:val="000000" w:themeColor="text1"/>
                      <w:position w:val="2"/>
                      <w:sz w:val="24"/>
                    </w:rPr>
                    <w:t>NH</w:t>
                  </w:r>
                  <w:r w:rsidRPr="00B3337D">
                    <w:rPr>
                      <w:color w:val="000000" w:themeColor="text1"/>
                      <w:sz w:val="24"/>
                      <w:vertAlign w:val="subscript"/>
                    </w:rPr>
                    <w:t>3</w:t>
                  </w:r>
                </w:p>
              </w:tc>
              <w:tc>
                <w:tcPr>
                  <w:tcW w:w="992" w:type="dxa"/>
                  <w:vAlign w:val="center"/>
                </w:tcPr>
                <w:p w14:paraId="5DBABE99" w14:textId="31C415C0" w:rsidR="00821ECF" w:rsidRPr="00B3337D" w:rsidRDefault="00D72CB7">
                  <w:pPr>
                    <w:widowControl/>
                    <w:jc w:val="center"/>
                    <w:rPr>
                      <w:color w:val="000000" w:themeColor="text1"/>
                      <w:sz w:val="24"/>
                    </w:rPr>
                  </w:pPr>
                  <w:r w:rsidRPr="00B3337D">
                    <w:rPr>
                      <w:color w:val="000000" w:themeColor="text1"/>
                      <w:position w:val="2"/>
                      <w:sz w:val="24"/>
                    </w:rPr>
                    <w:t>0.017</w:t>
                  </w:r>
                  <w:r w:rsidRPr="00B3337D">
                    <w:rPr>
                      <w:color w:val="000000" w:themeColor="text1"/>
                      <w:sz w:val="24"/>
                    </w:rPr>
                    <w:t>t/a</w:t>
                  </w:r>
                </w:p>
              </w:tc>
              <w:tc>
                <w:tcPr>
                  <w:tcW w:w="1417" w:type="dxa"/>
                  <w:vAlign w:val="center"/>
                </w:tcPr>
                <w:p w14:paraId="602ED763" w14:textId="4A834649" w:rsidR="00821ECF" w:rsidRPr="00B3337D" w:rsidRDefault="00D72CB7">
                  <w:pPr>
                    <w:widowControl/>
                    <w:jc w:val="center"/>
                    <w:rPr>
                      <w:color w:val="000000" w:themeColor="text1"/>
                      <w:sz w:val="24"/>
                    </w:rPr>
                  </w:pPr>
                  <w:r w:rsidRPr="00B3337D">
                    <w:rPr>
                      <w:color w:val="000000" w:themeColor="text1"/>
                      <w:kern w:val="0"/>
                      <w:sz w:val="24"/>
                      <w:lang w:bidi="ar"/>
                    </w:rPr>
                    <w:t>0.0085</w:t>
                  </w:r>
                  <w:r w:rsidRPr="00B3337D">
                    <w:rPr>
                      <w:color w:val="000000" w:themeColor="text1"/>
                      <w:sz w:val="24"/>
                    </w:rPr>
                    <w:t>kg/h</w:t>
                  </w:r>
                </w:p>
              </w:tc>
              <w:tc>
                <w:tcPr>
                  <w:tcW w:w="1276" w:type="dxa"/>
                  <w:vAlign w:val="center"/>
                </w:tcPr>
                <w:p w14:paraId="0009C8B6" w14:textId="77777777" w:rsidR="00821ECF" w:rsidRPr="00B3337D" w:rsidRDefault="00D72CB7">
                  <w:pPr>
                    <w:widowControl/>
                    <w:jc w:val="center"/>
                    <w:rPr>
                      <w:color w:val="000000" w:themeColor="text1"/>
                      <w:sz w:val="24"/>
                    </w:rPr>
                  </w:pPr>
                  <w:r w:rsidRPr="00B3337D">
                    <w:rPr>
                      <w:color w:val="000000" w:themeColor="text1"/>
                      <w:kern w:val="0"/>
                      <w:sz w:val="24"/>
                    </w:rPr>
                    <w:t>通过保持室内干燥、阴凉，加强通风（效率</w:t>
                  </w:r>
                  <w:r w:rsidRPr="00B3337D">
                    <w:rPr>
                      <w:color w:val="000000" w:themeColor="text1"/>
                      <w:kern w:val="0"/>
                      <w:sz w:val="24"/>
                    </w:rPr>
                    <w:t>50%</w:t>
                  </w:r>
                  <w:r w:rsidRPr="00B3337D">
                    <w:rPr>
                      <w:color w:val="000000" w:themeColor="text1"/>
                      <w:kern w:val="0"/>
                      <w:sz w:val="24"/>
                    </w:rPr>
                    <w:t>）</w:t>
                  </w:r>
                </w:p>
              </w:tc>
              <w:tc>
                <w:tcPr>
                  <w:tcW w:w="992" w:type="dxa"/>
                  <w:vAlign w:val="center"/>
                </w:tcPr>
                <w:p w14:paraId="12659622" w14:textId="292C28B3" w:rsidR="00821ECF" w:rsidRPr="00B3337D" w:rsidRDefault="00D72CB7">
                  <w:pPr>
                    <w:widowControl/>
                    <w:jc w:val="center"/>
                    <w:rPr>
                      <w:color w:val="000000" w:themeColor="text1"/>
                      <w:sz w:val="24"/>
                    </w:rPr>
                  </w:pPr>
                  <w:r w:rsidRPr="00B3337D">
                    <w:rPr>
                      <w:color w:val="000000" w:themeColor="text1"/>
                      <w:sz w:val="24"/>
                    </w:rPr>
                    <w:t>0.0085t/a</w:t>
                  </w:r>
                </w:p>
              </w:tc>
              <w:tc>
                <w:tcPr>
                  <w:tcW w:w="1450" w:type="dxa"/>
                  <w:vAlign w:val="center"/>
                </w:tcPr>
                <w:p w14:paraId="5E3D49AD" w14:textId="1E222E20" w:rsidR="00821ECF" w:rsidRPr="00B3337D" w:rsidRDefault="00D72CB7">
                  <w:pPr>
                    <w:widowControl/>
                    <w:jc w:val="center"/>
                    <w:rPr>
                      <w:color w:val="000000" w:themeColor="text1"/>
                      <w:sz w:val="24"/>
                    </w:rPr>
                  </w:pPr>
                  <w:r w:rsidRPr="00B3337D">
                    <w:rPr>
                      <w:color w:val="000000" w:themeColor="text1"/>
                      <w:kern w:val="0"/>
                      <w:sz w:val="24"/>
                      <w:lang w:bidi="ar"/>
                    </w:rPr>
                    <w:t>0.0043</w:t>
                  </w:r>
                  <w:r w:rsidRPr="00B3337D">
                    <w:rPr>
                      <w:color w:val="000000" w:themeColor="text1"/>
                      <w:sz w:val="24"/>
                    </w:rPr>
                    <w:t>kg/h</w:t>
                  </w:r>
                </w:p>
              </w:tc>
            </w:tr>
            <w:tr w:rsidR="00B3337D" w:rsidRPr="00B3337D" w14:paraId="7B0A9891" w14:textId="77777777">
              <w:trPr>
                <w:trHeight w:val="1089"/>
                <w:jc w:val="center"/>
              </w:trPr>
              <w:tc>
                <w:tcPr>
                  <w:tcW w:w="593" w:type="dxa"/>
                  <w:vMerge w:val="restart"/>
                  <w:vAlign w:val="center"/>
                </w:tcPr>
                <w:p w14:paraId="722014F4" w14:textId="77777777" w:rsidR="00821ECF" w:rsidRPr="00B3337D" w:rsidRDefault="00D72CB7">
                  <w:pPr>
                    <w:widowControl/>
                    <w:jc w:val="center"/>
                    <w:rPr>
                      <w:color w:val="000000" w:themeColor="text1"/>
                      <w:sz w:val="24"/>
                    </w:rPr>
                  </w:pPr>
                  <w:r w:rsidRPr="00B3337D">
                    <w:rPr>
                      <w:color w:val="000000" w:themeColor="text1"/>
                      <w:sz w:val="24"/>
                    </w:rPr>
                    <w:lastRenderedPageBreak/>
                    <w:t>污水处理站</w:t>
                  </w:r>
                </w:p>
              </w:tc>
              <w:tc>
                <w:tcPr>
                  <w:tcW w:w="709" w:type="dxa"/>
                  <w:vAlign w:val="center"/>
                </w:tcPr>
                <w:p w14:paraId="53D0D6F1" w14:textId="77777777" w:rsidR="00821ECF" w:rsidRPr="00B3337D" w:rsidRDefault="00D72CB7">
                  <w:pPr>
                    <w:rPr>
                      <w:color w:val="000000" w:themeColor="text1"/>
                      <w:sz w:val="24"/>
                    </w:rPr>
                  </w:pPr>
                  <w:r w:rsidRPr="00B3337D">
                    <w:rPr>
                      <w:color w:val="000000" w:themeColor="text1"/>
                      <w:sz w:val="24"/>
                    </w:rPr>
                    <w:t>NH</w:t>
                  </w:r>
                  <w:r w:rsidRPr="00B3337D">
                    <w:rPr>
                      <w:color w:val="000000" w:themeColor="text1"/>
                      <w:sz w:val="24"/>
                      <w:vertAlign w:val="subscript"/>
                    </w:rPr>
                    <w:t>3</w:t>
                  </w:r>
                </w:p>
              </w:tc>
              <w:tc>
                <w:tcPr>
                  <w:tcW w:w="992" w:type="dxa"/>
                  <w:vAlign w:val="center"/>
                </w:tcPr>
                <w:p w14:paraId="0DD2B099" w14:textId="205045F6" w:rsidR="00821ECF" w:rsidRPr="00B3337D" w:rsidRDefault="00D72CB7">
                  <w:pPr>
                    <w:rPr>
                      <w:color w:val="000000" w:themeColor="text1"/>
                      <w:sz w:val="24"/>
                    </w:rPr>
                  </w:pPr>
                  <w:r w:rsidRPr="00B3337D">
                    <w:rPr>
                      <w:color w:val="000000" w:themeColor="text1"/>
                      <w:sz w:val="24"/>
                    </w:rPr>
                    <w:t>0.34t/a</w:t>
                  </w:r>
                </w:p>
              </w:tc>
              <w:tc>
                <w:tcPr>
                  <w:tcW w:w="1417" w:type="dxa"/>
                  <w:vAlign w:val="center"/>
                </w:tcPr>
                <w:p w14:paraId="66CD9746" w14:textId="4298BB05" w:rsidR="00821ECF" w:rsidRPr="00B3337D" w:rsidRDefault="00D72CB7">
                  <w:pPr>
                    <w:widowControl/>
                    <w:jc w:val="center"/>
                    <w:rPr>
                      <w:color w:val="000000" w:themeColor="text1"/>
                      <w:sz w:val="24"/>
                    </w:rPr>
                  </w:pPr>
                  <w:r w:rsidRPr="00B3337D">
                    <w:rPr>
                      <w:color w:val="000000" w:themeColor="text1"/>
                      <w:kern w:val="0"/>
                      <w:sz w:val="24"/>
                      <w:lang w:bidi="ar"/>
                    </w:rPr>
                    <w:t>0.17</w:t>
                  </w:r>
                  <w:r w:rsidRPr="00B3337D">
                    <w:rPr>
                      <w:color w:val="000000" w:themeColor="text1"/>
                      <w:sz w:val="24"/>
                    </w:rPr>
                    <w:t>kg/h</w:t>
                  </w:r>
                </w:p>
              </w:tc>
              <w:tc>
                <w:tcPr>
                  <w:tcW w:w="1276" w:type="dxa"/>
                  <w:vMerge w:val="restart"/>
                  <w:vAlign w:val="center"/>
                </w:tcPr>
                <w:p w14:paraId="78315362" w14:textId="77777777" w:rsidR="00821ECF" w:rsidRPr="00B3337D" w:rsidRDefault="00D72CB7">
                  <w:pPr>
                    <w:widowControl/>
                    <w:jc w:val="center"/>
                    <w:rPr>
                      <w:color w:val="000000" w:themeColor="text1"/>
                      <w:sz w:val="24"/>
                    </w:rPr>
                  </w:pPr>
                  <w:r w:rsidRPr="00B3337D">
                    <w:rPr>
                      <w:color w:val="000000" w:themeColor="text1"/>
                      <w:sz w:val="24"/>
                    </w:rPr>
                    <w:t>全封闭污水处理设备一体机，污水处理站周围定期喷洒除臭剂（处理效率</w:t>
                  </w:r>
                  <w:r w:rsidRPr="00B3337D">
                    <w:rPr>
                      <w:color w:val="000000" w:themeColor="text1"/>
                      <w:sz w:val="24"/>
                    </w:rPr>
                    <w:t>50%</w:t>
                  </w:r>
                  <w:r w:rsidRPr="00B3337D">
                    <w:rPr>
                      <w:color w:val="000000" w:themeColor="text1"/>
                      <w:sz w:val="24"/>
                    </w:rPr>
                    <w:t>）</w:t>
                  </w:r>
                </w:p>
              </w:tc>
              <w:tc>
                <w:tcPr>
                  <w:tcW w:w="992" w:type="dxa"/>
                  <w:vAlign w:val="center"/>
                </w:tcPr>
                <w:p w14:paraId="1758D994" w14:textId="784B81AF" w:rsidR="00821ECF" w:rsidRPr="00B3337D" w:rsidRDefault="00D72CB7">
                  <w:pPr>
                    <w:rPr>
                      <w:color w:val="000000" w:themeColor="text1"/>
                      <w:sz w:val="24"/>
                    </w:rPr>
                  </w:pPr>
                  <w:r w:rsidRPr="00B3337D">
                    <w:rPr>
                      <w:color w:val="000000" w:themeColor="text1"/>
                      <w:sz w:val="24"/>
                    </w:rPr>
                    <w:t>0.17t/a</w:t>
                  </w:r>
                </w:p>
              </w:tc>
              <w:tc>
                <w:tcPr>
                  <w:tcW w:w="1450" w:type="dxa"/>
                  <w:vAlign w:val="center"/>
                </w:tcPr>
                <w:p w14:paraId="469FC9B9" w14:textId="03BB12BC" w:rsidR="00821ECF" w:rsidRPr="00B3337D" w:rsidRDefault="00D72CB7">
                  <w:pPr>
                    <w:widowControl/>
                    <w:jc w:val="center"/>
                    <w:rPr>
                      <w:color w:val="000000" w:themeColor="text1"/>
                      <w:sz w:val="24"/>
                    </w:rPr>
                  </w:pPr>
                  <w:r w:rsidRPr="00B3337D">
                    <w:rPr>
                      <w:color w:val="000000" w:themeColor="text1"/>
                      <w:kern w:val="0"/>
                      <w:sz w:val="24"/>
                      <w:lang w:bidi="ar"/>
                    </w:rPr>
                    <w:t>0.085</w:t>
                  </w:r>
                  <w:r w:rsidRPr="00B3337D">
                    <w:rPr>
                      <w:color w:val="000000" w:themeColor="text1"/>
                      <w:sz w:val="24"/>
                    </w:rPr>
                    <w:t>kg/h</w:t>
                  </w:r>
                </w:p>
              </w:tc>
            </w:tr>
            <w:tr w:rsidR="00B3337D" w:rsidRPr="00B3337D" w14:paraId="391B9CA8" w14:textId="77777777">
              <w:trPr>
                <w:trHeight w:val="1090"/>
                <w:jc w:val="center"/>
              </w:trPr>
              <w:tc>
                <w:tcPr>
                  <w:tcW w:w="593" w:type="dxa"/>
                  <w:vMerge/>
                  <w:vAlign w:val="center"/>
                </w:tcPr>
                <w:p w14:paraId="608BF520" w14:textId="77777777" w:rsidR="00821ECF" w:rsidRPr="00B3337D" w:rsidRDefault="00821ECF">
                  <w:pPr>
                    <w:widowControl/>
                    <w:jc w:val="center"/>
                    <w:rPr>
                      <w:color w:val="000000" w:themeColor="text1"/>
                      <w:sz w:val="24"/>
                    </w:rPr>
                  </w:pPr>
                </w:p>
              </w:tc>
              <w:tc>
                <w:tcPr>
                  <w:tcW w:w="709" w:type="dxa"/>
                  <w:vAlign w:val="center"/>
                </w:tcPr>
                <w:p w14:paraId="7447AF9A" w14:textId="77777777" w:rsidR="00821ECF" w:rsidRPr="00B3337D" w:rsidRDefault="00D72CB7">
                  <w:pPr>
                    <w:rPr>
                      <w:color w:val="000000" w:themeColor="text1"/>
                      <w:sz w:val="24"/>
                    </w:rPr>
                  </w:pPr>
                  <w:r w:rsidRPr="00B3337D">
                    <w:rPr>
                      <w:color w:val="000000" w:themeColor="text1"/>
                      <w:sz w:val="24"/>
                    </w:rPr>
                    <w:t>H</w:t>
                  </w:r>
                  <w:r w:rsidRPr="00B3337D">
                    <w:rPr>
                      <w:color w:val="000000" w:themeColor="text1"/>
                      <w:sz w:val="24"/>
                      <w:vertAlign w:val="subscript"/>
                    </w:rPr>
                    <w:t>2</w:t>
                  </w:r>
                  <w:r w:rsidRPr="00B3337D">
                    <w:rPr>
                      <w:color w:val="000000" w:themeColor="text1"/>
                      <w:sz w:val="24"/>
                    </w:rPr>
                    <w:t>S</w:t>
                  </w:r>
                </w:p>
              </w:tc>
              <w:tc>
                <w:tcPr>
                  <w:tcW w:w="992" w:type="dxa"/>
                  <w:vAlign w:val="center"/>
                </w:tcPr>
                <w:p w14:paraId="7D28A51F" w14:textId="3ACA6906" w:rsidR="00821ECF" w:rsidRPr="00B3337D" w:rsidRDefault="00D72CB7">
                  <w:pPr>
                    <w:rPr>
                      <w:color w:val="000000" w:themeColor="text1"/>
                      <w:sz w:val="24"/>
                    </w:rPr>
                  </w:pPr>
                  <w:r w:rsidRPr="00B3337D">
                    <w:rPr>
                      <w:color w:val="000000" w:themeColor="text1"/>
                      <w:sz w:val="24"/>
                    </w:rPr>
                    <w:t>0.013t/a</w:t>
                  </w:r>
                </w:p>
              </w:tc>
              <w:tc>
                <w:tcPr>
                  <w:tcW w:w="1417" w:type="dxa"/>
                  <w:vAlign w:val="center"/>
                </w:tcPr>
                <w:p w14:paraId="1B5391F9" w14:textId="022BE3E6" w:rsidR="00821ECF" w:rsidRPr="00B3337D" w:rsidRDefault="00D72CB7">
                  <w:pPr>
                    <w:widowControl/>
                    <w:jc w:val="center"/>
                    <w:rPr>
                      <w:color w:val="000000" w:themeColor="text1"/>
                      <w:sz w:val="24"/>
                    </w:rPr>
                  </w:pPr>
                  <w:r w:rsidRPr="00B3337D">
                    <w:rPr>
                      <w:color w:val="000000" w:themeColor="text1"/>
                      <w:kern w:val="0"/>
                      <w:sz w:val="24"/>
                      <w:lang w:bidi="ar"/>
                    </w:rPr>
                    <w:t>0.0065</w:t>
                  </w:r>
                  <w:r w:rsidRPr="00B3337D">
                    <w:rPr>
                      <w:color w:val="000000" w:themeColor="text1"/>
                      <w:sz w:val="24"/>
                    </w:rPr>
                    <w:t>kg/h</w:t>
                  </w:r>
                </w:p>
              </w:tc>
              <w:tc>
                <w:tcPr>
                  <w:tcW w:w="1276" w:type="dxa"/>
                  <w:vMerge/>
                  <w:vAlign w:val="center"/>
                </w:tcPr>
                <w:p w14:paraId="7013ACBC" w14:textId="77777777" w:rsidR="00821ECF" w:rsidRPr="00B3337D" w:rsidRDefault="00821ECF">
                  <w:pPr>
                    <w:widowControl/>
                    <w:jc w:val="center"/>
                    <w:rPr>
                      <w:color w:val="000000" w:themeColor="text1"/>
                      <w:sz w:val="24"/>
                    </w:rPr>
                  </w:pPr>
                </w:p>
              </w:tc>
              <w:tc>
                <w:tcPr>
                  <w:tcW w:w="992" w:type="dxa"/>
                  <w:vAlign w:val="center"/>
                </w:tcPr>
                <w:p w14:paraId="3DD699BD" w14:textId="68D2A46D" w:rsidR="00821ECF" w:rsidRPr="00B3337D" w:rsidRDefault="00D72CB7">
                  <w:pPr>
                    <w:rPr>
                      <w:color w:val="000000" w:themeColor="text1"/>
                      <w:sz w:val="24"/>
                    </w:rPr>
                  </w:pPr>
                  <w:r w:rsidRPr="00B3337D">
                    <w:rPr>
                      <w:color w:val="000000" w:themeColor="text1"/>
                      <w:sz w:val="24"/>
                    </w:rPr>
                    <w:t>0.007t/a</w:t>
                  </w:r>
                </w:p>
              </w:tc>
              <w:tc>
                <w:tcPr>
                  <w:tcW w:w="1450" w:type="dxa"/>
                  <w:vAlign w:val="center"/>
                </w:tcPr>
                <w:p w14:paraId="6CD4C1CC" w14:textId="73FADA70" w:rsidR="00821ECF" w:rsidRPr="00B3337D" w:rsidRDefault="00D72CB7">
                  <w:pPr>
                    <w:widowControl/>
                    <w:jc w:val="center"/>
                    <w:rPr>
                      <w:color w:val="000000" w:themeColor="text1"/>
                      <w:sz w:val="24"/>
                    </w:rPr>
                  </w:pPr>
                  <w:r w:rsidRPr="00B3337D">
                    <w:rPr>
                      <w:color w:val="000000" w:themeColor="text1"/>
                      <w:kern w:val="0"/>
                      <w:sz w:val="24"/>
                      <w:lang w:bidi="ar"/>
                    </w:rPr>
                    <w:t>0.0035</w:t>
                  </w:r>
                  <w:r w:rsidRPr="00B3337D">
                    <w:rPr>
                      <w:color w:val="000000" w:themeColor="text1"/>
                      <w:sz w:val="24"/>
                    </w:rPr>
                    <w:t>kg/h</w:t>
                  </w:r>
                </w:p>
              </w:tc>
            </w:tr>
          </w:tbl>
          <w:bookmarkEnd w:id="4"/>
          <w:bookmarkEnd w:id="5"/>
          <w:p w14:paraId="7355A215"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7</w:t>
            </w:r>
            <w:r w:rsidRPr="00B3337D">
              <w:rPr>
                <w:color w:val="000000" w:themeColor="text1"/>
                <w:sz w:val="24"/>
              </w:rPr>
              <w:t>）治理措施及达标分析</w:t>
            </w:r>
          </w:p>
          <w:p w14:paraId="373803A7" w14:textId="3B3A59BB" w:rsidR="00821ECF" w:rsidRPr="00B3337D" w:rsidRDefault="00D72CB7">
            <w:pPr>
              <w:widowControl/>
              <w:spacing w:line="440" w:lineRule="exact"/>
              <w:ind w:firstLineChars="200" w:firstLine="480"/>
              <w:rPr>
                <w:color w:val="000000" w:themeColor="text1"/>
                <w:sz w:val="24"/>
              </w:rPr>
            </w:pPr>
            <w:bookmarkStart w:id="6" w:name="_Hlk113791800"/>
            <w:r w:rsidRPr="00B3337D">
              <w:rPr>
                <w:color w:val="000000" w:themeColor="text1"/>
                <w:sz w:val="24"/>
              </w:rPr>
              <w:t>本项目硝酸铵上料工序采用密闭式全自动上料，可减少</w:t>
            </w:r>
            <w:r w:rsidRPr="00B3337D">
              <w:rPr>
                <w:color w:val="000000" w:themeColor="text1"/>
                <w:sz w:val="24"/>
              </w:rPr>
              <w:t>50%</w:t>
            </w:r>
            <w:r w:rsidRPr="00B3337D">
              <w:rPr>
                <w:color w:val="000000" w:themeColor="text1"/>
                <w:sz w:val="24"/>
              </w:rPr>
              <w:t>的粉尘逸散，上料粉尘满足</w:t>
            </w:r>
            <w:bookmarkStart w:id="7" w:name="_Hlk113788128"/>
            <w:r w:rsidRPr="00B3337D">
              <w:rPr>
                <w:color w:val="000000" w:themeColor="text1"/>
                <w:sz w:val="24"/>
              </w:rPr>
              <w:t>《大气污染物综合排放标准》（</w:t>
            </w:r>
            <w:r w:rsidRPr="00B3337D">
              <w:rPr>
                <w:color w:val="000000" w:themeColor="text1"/>
                <w:sz w:val="24"/>
              </w:rPr>
              <w:t>GB16297-1996</w:t>
            </w:r>
            <w:r w:rsidRPr="00B3337D">
              <w:rPr>
                <w:color w:val="000000" w:themeColor="text1"/>
                <w:sz w:val="24"/>
              </w:rPr>
              <w:t>）表</w:t>
            </w:r>
            <w:r w:rsidRPr="00B3337D">
              <w:rPr>
                <w:color w:val="000000" w:themeColor="text1"/>
                <w:sz w:val="24"/>
              </w:rPr>
              <w:t>2</w:t>
            </w:r>
            <w:r w:rsidRPr="00B3337D">
              <w:rPr>
                <w:color w:val="000000" w:themeColor="text1"/>
                <w:sz w:val="24"/>
              </w:rPr>
              <w:t>颗粒物无组织排放限值</w:t>
            </w:r>
            <w:bookmarkEnd w:id="7"/>
            <w:r w:rsidRPr="00B3337D">
              <w:rPr>
                <w:color w:val="000000" w:themeColor="text1"/>
                <w:sz w:val="24"/>
              </w:rPr>
              <w:t>；加卸油、储油和加油时排放的油气，采用油气平衡、设置二次油气回收装置等方式，控制回收效率</w:t>
            </w:r>
            <w:r w:rsidRPr="00B3337D">
              <w:rPr>
                <w:color w:val="000000" w:themeColor="text1"/>
                <w:sz w:val="24"/>
              </w:rPr>
              <w:t>≥90%</w:t>
            </w:r>
            <w:r w:rsidRPr="00B3337D">
              <w:rPr>
                <w:color w:val="000000" w:themeColor="text1"/>
                <w:sz w:val="24"/>
              </w:rPr>
              <w:t>。项目非甲烷总烃无组织排放，可满足《大气污染物综合排放标准》（</w:t>
            </w:r>
            <w:r w:rsidRPr="00B3337D">
              <w:rPr>
                <w:color w:val="000000" w:themeColor="text1"/>
                <w:sz w:val="24"/>
              </w:rPr>
              <w:t>GB16297-1996</w:t>
            </w:r>
            <w:r w:rsidRPr="00B3337D">
              <w:rPr>
                <w:color w:val="000000" w:themeColor="text1"/>
                <w:sz w:val="24"/>
              </w:rPr>
              <w:t>）表</w:t>
            </w:r>
            <w:r w:rsidRPr="00B3337D">
              <w:rPr>
                <w:color w:val="000000" w:themeColor="text1"/>
                <w:sz w:val="24"/>
              </w:rPr>
              <w:t>2</w:t>
            </w:r>
            <w:r w:rsidRPr="00B3337D">
              <w:rPr>
                <w:color w:val="000000" w:themeColor="text1"/>
                <w:sz w:val="24"/>
              </w:rPr>
              <w:t>无组织排放限值要求；硝酸铵库</w:t>
            </w:r>
            <w:r w:rsidRPr="00B3337D">
              <w:rPr>
                <w:color w:val="000000" w:themeColor="text1"/>
                <w:kern w:val="0"/>
                <w:sz w:val="24"/>
              </w:rPr>
              <w:t>通过保持室内干燥、阴凉，加强通风</w:t>
            </w:r>
            <w:r w:rsidRPr="00B3337D">
              <w:rPr>
                <w:color w:val="000000" w:themeColor="text1"/>
                <w:spacing w:val="7"/>
                <w:sz w:val="24"/>
              </w:rPr>
              <w:t>，可减少硝酸铵库房内</w:t>
            </w:r>
            <w:r w:rsidRPr="00B3337D">
              <w:rPr>
                <w:color w:val="000000" w:themeColor="text1"/>
                <w:spacing w:val="7"/>
                <w:sz w:val="24"/>
              </w:rPr>
              <w:t>50%</w:t>
            </w:r>
            <w:r w:rsidRPr="00B3337D">
              <w:rPr>
                <w:color w:val="000000" w:themeColor="text1"/>
                <w:spacing w:val="7"/>
                <w:sz w:val="24"/>
              </w:rPr>
              <w:t>废气排放，氨气可满足</w:t>
            </w:r>
            <w:r w:rsidRPr="00B3337D">
              <w:rPr>
                <w:color w:val="000000" w:themeColor="text1"/>
                <w:sz w:val="24"/>
              </w:rPr>
              <w:t>《恶臭污染物排放标准》（</w:t>
            </w:r>
            <w:r w:rsidRPr="00B3337D">
              <w:rPr>
                <w:color w:val="000000" w:themeColor="text1"/>
                <w:sz w:val="24"/>
              </w:rPr>
              <w:t>GB14554-93</w:t>
            </w:r>
            <w:r w:rsidRPr="00B3337D">
              <w:rPr>
                <w:color w:val="000000" w:themeColor="text1"/>
                <w:sz w:val="24"/>
              </w:rPr>
              <w:t>）表</w:t>
            </w:r>
            <w:r w:rsidRPr="00B3337D">
              <w:rPr>
                <w:color w:val="000000" w:themeColor="text1"/>
                <w:sz w:val="24"/>
              </w:rPr>
              <w:t>1</w:t>
            </w:r>
            <w:r w:rsidRPr="00B3337D">
              <w:rPr>
                <w:color w:val="000000" w:themeColor="text1"/>
                <w:sz w:val="24"/>
              </w:rPr>
              <w:t>二级新扩改建标准；本项目污水处理站采取全封闭污水处理设备一体机，污水处理站周围定期喷洒除臭剂，能够有效的减少污水处理站恶臭排放</w:t>
            </w:r>
            <w:r w:rsidRPr="00B3337D">
              <w:rPr>
                <w:color w:val="000000" w:themeColor="text1"/>
                <w:sz w:val="24"/>
              </w:rPr>
              <w:t>50%</w:t>
            </w:r>
            <w:r w:rsidRPr="00B3337D">
              <w:rPr>
                <w:color w:val="000000" w:themeColor="text1"/>
                <w:sz w:val="24"/>
              </w:rPr>
              <w:t>。恶臭气体</w:t>
            </w:r>
            <w:r w:rsidRPr="00B3337D">
              <w:rPr>
                <w:color w:val="000000" w:themeColor="text1"/>
                <w:spacing w:val="7"/>
                <w:sz w:val="24"/>
              </w:rPr>
              <w:t>可满足</w:t>
            </w:r>
            <w:r w:rsidRPr="00B3337D">
              <w:rPr>
                <w:color w:val="000000" w:themeColor="text1"/>
                <w:sz w:val="24"/>
              </w:rPr>
              <w:t>《恶臭污染物排放标准》（</w:t>
            </w:r>
            <w:r w:rsidRPr="00B3337D">
              <w:rPr>
                <w:color w:val="000000" w:themeColor="text1"/>
                <w:sz w:val="24"/>
              </w:rPr>
              <w:t>GB14554-93</w:t>
            </w:r>
            <w:r w:rsidRPr="00B3337D">
              <w:rPr>
                <w:color w:val="000000" w:themeColor="text1"/>
                <w:sz w:val="24"/>
              </w:rPr>
              <w:t>）表</w:t>
            </w:r>
            <w:r w:rsidRPr="00B3337D">
              <w:rPr>
                <w:color w:val="000000" w:themeColor="text1"/>
                <w:sz w:val="24"/>
              </w:rPr>
              <w:t>1</w:t>
            </w:r>
            <w:r w:rsidRPr="00B3337D">
              <w:rPr>
                <w:color w:val="000000" w:themeColor="text1"/>
                <w:sz w:val="24"/>
              </w:rPr>
              <w:t>二级新扩改建标准；</w:t>
            </w:r>
          </w:p>
          <w:bookmarkEnd w:id="6"/>
          <w:p w14:paraId="7AF0F99A"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8</w:t>
            </w:r>
            <w:r w:rsidRPr="00B3337D">
              <w:rPr>
                <w:color w:val="000000" w:themeColor="text1"/>
                <w:sz w:val="24"/>
              </w:rPr>
              <w:t>）大气环境影响监测计划</w:t>
            </w:r>
          </w:p>
          <w:p w14:paraId="09A48448" w14:textId="77777777" w:rsidR="00821ECF" w:rsidRPr="00B3337D" w:rsidRDefault="00D72CB7">
            <w:pPr>
              <w:widowControl/>
              <w:spacing w:line="440" w:lineRule="exact"/>
              <w:ind w:firstLineChars="200" w:firstLine="480"/>
              <w:jc w:val="left"/>
              <w:rPr>
                <w:color w:val="000000" w:themeColor="text1"/>
                <w:sz w:val="24"/>
              </w:rPr>
            </w:pPr>
            <w:r w:rsidRPr="00B3337D">
              <w:rPr>
                <w:color w:val="000000" w:themeColor="text1"/>
                <w:sz w:val="24"/>
              </w:rPr>
              <w:t>《排污单位自行监测技术指南总则》（</w:t>
            </w:r>
            <w:r w:rsidRPr="00B3337D">
              <w:rPr>
                <w:color w:val="000000" w:themeColor="text1"/>
                <w:sz w:val="24"/>
              </w:rPr>
              <w:t>HJ819-2017</w:t>
            </w:r>
            <w:r w:rsidRPr="00B3337D">
              <w:rPr>
                <w:color w:val="000000" w:themeColor="text1"/>
                <w:sz w:val="24"/>
              </w:rPr>
              <w:t>）中相关监测要求，本项目废气污染物监测计划见下表</w:t>
            </w:r>
            <w:r w:rsidRPr="00B3337D">
              <w:rPr>
                <w:color w:val="000000" w:themeColor="text1"/>
                <w:sz w:val="24"/>
              </w:rPr>
              <w:t>4-4</w:t>
            </w:r>
            <w:r w:rsidRPr="00B3337D">
              <w:rPr>
                <w:color w:val="000000" w:themeColor="text1"/>
                <w:sz w:val="24"/>
              </w:rPr>
              <w:t>。</w:t>
            </w:r>
          </w:p>
          <w:p w14:paraId="07737109" w14:textId="77777777" w:rsidR="00821ECF" w:rsidRPr="00B3337D" w:rsidRDefault="00D72CB7">
            <w:pPr>
              <w:widowControl/>
              <w:spacing w:line="440" w:lineRule="exact"/>
              <w:jc w:val="center"/>
              <w:rPr>
                <w:b/>
                <w:bCs/>
                <w:color w:val="000000" w:themeColor="text1"/>
                <w:sz w:val="24"/>
              </w:rPr>
            </w:pPr>
            <w:r w:rsidRPr="00B3337D">
              <w:rPr>
                <w:b/>
                <w:bCs/>
                <w:color w:val="000000" w:themeColor="text1"/>
                <w:sz w:val="24"/>
              </w:rPr>
              <w:t>表</w:t>
            </w:r>
            <w:r w:rsidRPr="00B3337D">
              <w:rPr>
                <w:b/>
                <w:bCs/>
                <w:color w:val="000000" w:themeColor="text1"/>
                <w:sz w:val="24"/>
              </w:rPr>
              <w:t>4-4</w:t>
            </w:r>
            <w:r w:rsidRPr="00B3337D">
              <w:rPr>
                <w:b/>
                <w:bCs/>
                <w:color w:val="000000" w:themeColor="text1"/>
                <w:sz w:val="24"/>
              </w:rPr>
              <w:t>废气监测方案</w:t>
            </w:r>
          </w:p>
          <w:tbl>
            <w:tblPr>
              <w:tblStyle w:val="af6"/>
              <w:tblW w:w="5000" w:type="pct"/>
              <w:tblLayout w:type="fixed"/>
              <w:tblLook w:val="04A0" w:firstRow="1" w:lastRow="0" w:firstColumn="1" w:lastColumn="0" w:noHBand="0" w:noVBand="1"/>
            </w:tblPr>
            <w:tblGrid>
              <w:gridCol w:w="1611"/>
              <w:gridCol w:w="1825"/>
              <w:gridCol w:w="1611"/>
              <w:gridCol w:w="2382"/>
            </w:tblGrid>
            <w:tr w:rsidR="00B3337D" w:rsidRPr="00B3337D" w14:paraId="13DF72A0" w14:textId="77777777">
              <w:trPr>
                <w:trHeight w:val="454"/>
              </w:trPr>
              <w:tc>
                <w:tcPr>
                  <w:tcW w:w="1084" w:type="pct"/>
                  <w:vAlign w:val="center"/>
                </w:tcPr>
                <w:p w14:paraId="72C4268E" w14:textId="77777777" w:rsidR="00821ECF" w:rsidRPr="00B3337D" w:rsidRDefault="00D72CB7">
                  <w:pPr>
                    <w:pStyle w:val="affd"/>
                    <w:rPr>
                      <w:b/>
                      <w:bCs/>
                      <w:iCs/>
                      <w:color w:val="000000" w:themeColor="text1"/>
                      <w:sz w:val="24"/>
                      <w:szCs w:val="24"/>
                    </w:rPr>
                  </w:pPr>
                  <w:r w:rsidRPr="00B3337D">
                    <w:rPr>
                      <w:b/>
                      <w:bCs/>
                      <w:iCs/>
                      <w:color w:val="000000" w:themeColor="text1"/>
                      <w:sz w:val="24"/>
                      <w:szCs w:val="24"/>
                    </w:rPr>
                    <w:t>监测位置</w:t>
                  </w:r>
                </w:p>
              </w:tc>
              <w:tc>
                <w:tcPr>
                  <w:tcW w:w="1228" w:type="pct"/>
                  <w:vAlign w:val="center"/>
                </w:tcPr>
                <w:p w14:paraId="6A080FF1" w14:textId="77777777" w:rsidR="00821ECF" w:rsidRPr="00B3337D" w:rsidRDefault="00D72CB7">
                  <w:pPr>
                    <w:pStyle w:val="affd"/>
                    <w:rPr>
                      <w:b/>
                      <w:bCs/>
                      <w:iCs/>
                      <w:color w:val="000000" w:themeColor="text1"/>
                      <w:sz w:val="24"/>
                      <w:szCs w:val="24"/>
                    </w:rPr>
                  </w:pPr>
                  <w:r w:rsidRPr="00B3337D">
                    <w:rPr>
                      <w:b/>
                      <w:bCs/>
                      <w:iCs/>
                      <w:color w:val="000000" w:themeColor="text1"/>
                      <w:sz w:val="24"/>
                      <w:szCs w:val="24"/>
                    </w:rPr>
                    <w:t>监测项目</w:t>
                  </w:r>
                </w:p>
              </w:tc>
              <w:tc>
                <w:tcPr>
                  <w:tcW w:w="1084" w:type="pct"/>
                  <w:vAlign w:val="center"/>
                </w:tcPr>
                <w:p w14:paraId="52588237" w14:textId="77777777" w:rsidR="00821ECF" w:rsidRPr="00B3337D" w:rsidRDefault="00D72CB7">
                  <w:pPr>
                    <w:pStyle w:val="affd"/>
                    <w:rPr>
                      <w:b/>
                      <w:bCs/>
                      <w:iCs/>
                      <w:color w:val="000000" w:themeColor="text1"/>
                      <w:sz w:val="24"/>
                      <w:szCs w:val="24"/>
                    </w:rPr>
                  </w:pPr>
                  <w:r w:rsidRPr="00B3337D">
                    <w:rPr>
                      <w:b/>
                      <w:bCs/>
                      <w:iCs/>
                      <w:color w:val="000000" w:themeColor="text1"/>
                      <w:sz w:val="24"/>
                      <w:szCs w:val="24"/>
                    </w:rPr>
                    <w:t>监测频率</w:t>
                  </w:r>
                </w:p>
              </w:tc>
              <w:tc>
                <w:tcPr>
                  <w:tcW w:w="1603" w:type="pct"/>
                  <w:vAlign w:val="center"/>
                </w:tcPr>
                <w:p w14:paraId="288866E0" w14:textId="77777777" w:rsidR="00821ECF" w:rsidRPr="00B3337D" w:rsidRDefault="00D72CB7">
                  <w:pPr>
                    <w:pStyle w:val="affd"/>
                    <w:rPr>
                      <w:b/>
                      <w:bCs/>
                      <w:iCs/>
                      <w:color w:val="000000" w:themeColor="text1"/>
                      <w:sz w:val="24"/>
                      <w:szCs w:val="24"/>
                    </w:rPr>
                  </w:pPr>
                  <w:r w:rsidRPr="00B3337D">
                    <w:rPr>
                      <w:b/>
                      <w:bCs/>
                      <w:iCs/>
                      <w:color w:val="000000" w:themeColor="text1"/>
                      <w:sz w:val="24"/>
                      <w:szCs w:val="24"/>
                    </w:rPr>
                    <w:t>标准</w:t>
                  </w:r>
                </w:p>
              </w:tc>
            </w:tr>
            <w:tr w:rsidR="00B3337D" w:rsidRPr="00B3337D" w14:paraId="45C4FB0C" w14:textId="77777777">
              <w:trPr>
                <w:trHeight w:val="454"/>
              </w:trPr>
              <w:tc>
                <w:tcPr>
                  <w:tcW w:w="1084" w:type="pct"/>
                  <w:vAlign w:val="center"/>
                </w:tcPr>
                <w:p w14:paraId="7E3D1008" w14:textId="77777777" w:rsidR="00821ECF" w:rsidRPr="00B3337D" w:rsidRDefault="00D72CB7">
                  <w:pPr>
                    <w:pStyle w:val="affd"/>
                    <w:rPr>
                      <w:iCs/>
                      <w:color w:val="000000" w:themeColor="text1"/>
                      <w:sz w:val="24"/>
                      <w:szCs w:val="24"/>
                    </w:rPr>
                  </w:pPr>
                  <w:r w:rsidRPr="00B3337D">
                    <w:rPr>
                      <w:iCs/>
                      <w:color w:val="000000" w:themeColor="text1"/>
                      <w:sz w:val="24"/>
                      <w:szCs w:val="24"/>
                    </w:rPr>
                    <w:t>厂房门窗或通风口外</w:t>
                  </w:r>
                  <w:r w:rsidRPr="00B3337D">
                    <w:rPr>
                      <w:iCs/>
                      <w:color w:val="000000" w:themeColor="text1"/>
                      <w:sz w:val="24"/>
                      <w:szCs w:val="24"/>
                    </w:rPr>
                    <w:t>1m</w:t>
                  </w:r>
                  <w:r w:rsidRPr="00B3337D">
                    <w:rPr>
                      <w:iCs/>
                      <w:color w:val="000000" w:themeColor="text1"/>
                      <w:sz w:val="24"/>
                      <w:szCs w:val="24"/>
                    </w:rPr>
                    <w:t>距地面</w:t>
                  </w:r>
                  <w:r w:rsidRPr="00B3337D">
                    <w:rPr>
                      <w:iCs/>
                      <w:color w:val="000000" w:themeColor="text1"/>
                      <w:sz w:val="24"/>
                      <w:szCs w:val="24"/>
                    </w:rPr>
                    <w:t>1.5m</w:t>
                  </w:r>
                  <w:r w:rsidRPr="00B3337D">
                    <w:rPr>
                      <w:iCs/>
                      <w:color w:val="000000" w:themeColor="text1"/>
                      <w:sz w:val="24"/>
                      <w:szCs w:val="24"/>
                    </w:rPr>
                    <w:t>以上位置</w:t>
                  </w:r>
                </w:p>
              </w:tc>
              <w:tc>
                <w:tcPr>
                  <w:tcW w:w="1228" w:type="pct"/>
                  <w:vAlign w:val="center"/>
                </w:tcPr>
                <w:p w14:paraId="079CEDAF" w14:textId="77777777" w:rsidR="00821ECF" w:rsidRPr="00B3337D" w:rsidRDefault="00D72CB7">
                  <w:pPr>
                    <w:pStyle w:val="affd"/>
                    <w:rPr>
                      <w:iCs/>
                      <w:color w:val="000000" w:themeColor="text1"/>
                      <w:sz w:val="24"/>
                      <w:szCs w:val="24"/>
                    </w:rPr>
                  </w:pPr>
                  <w:r w:rsidRPr="00B3337D">
                    <w:rPr>
                      <w:iCs/>
                      <w:color w:val="000000" w:themeColor="text1"/>
                      <w:sz w:val="24"/>
                      <w:szCs w:val="24"/>
                    </w:rPr>
                    <w:t>厂界内非甲烷总烃</w:t>
                  </w:r>
                </w:p>
              </w:tc>
              <w:tc>
                <w:tcPr>
                  <w:tcW w:w="1084" w:type="pct"/>
                  <w:vAlign w:val="center"/>
                </w:tcPr>
                <w:p w14:paraId="2A56FFE8" w14:textId="77777777" w:rsidR="00821ECF" w:rsidRPr="00B3337D" w:rsidRDefault="00D72CB7">
                  <w:pPr>
                    <w:pStyle w:val="affd"/>
                    <w:rPr>
                      <w:iCs/>
                      <w:color w:val="000000" w:themeColor="text1"/>
                      <w:sz w:val="24"/>
                      <w:szCs w:val="24"/>
                    </w:rPr>
                  </w:pPr>
                  <w:r w:rsidRPr="00B3337D">
                    <w:rPr>
                      <w:iCs/>
                      <w:color w:val="000000" w:themeColor="text1"/>
                      <w:sz w:val="24"/>
                      <w:szCs w:val="24"/>
                    </w:rPr>
                    <w:t>每年</w:t>
                  </w:r>
                  <w:r w:rsidRPr="00B3337D">
                    <w:rPr>
                      <w:iCs/>
                      <w:color w:val="000000" w:themeColor="text1"/>
                      <w:sz w:val="24"/>
                      <w:szCs w:val="24"/>
                    </w:rPr>
                    <w:t>1</w:t>
                  </w:r>
                  <w:r w:rsidRPr="00B3337D">
                    <w:rPr>
                      <w:iCs/>
                      <w:color w:val="000000" w:themeColor="text1"/>
                      <w:sz w:val="24"/>
                      <w:szCs w:val="24"/>
                    </w:rPr>
                    <w:t>次</w:t>
                  </w:r>
                </w:p>
              </w:tc>
              <w:tc>
                <w:tcPr>
                  <w:tcW w:w="1603" w:type="pct"/>
                  <w:vAlign w:val="center"/>
                </w:tcPr>
                <w:p w14:paraId="66A43CFF" w14:textId="77777777" w:rsidR="00821ECF" w:rsidRPr="00B3337D" w:rsidRDefault="00D72CB7">
                  <w:pPr>
                    <w:adjustRightInd w:val="0"/>
                    <w:snapToGrid w:val="0"/>
                    <w:jc w:val="left"/>
                    <w:rPr>
                      <w:iCs/>
                      <w:color w:val="000000" w:themeColor="text1"/>
                      <w:sz w:val="24"/>
                    </w:rPr>
                  </w:pPr>
                  <w:r w:rsidRPr="00B3337D">
                    <w:rPr>
                      <w:color w:val="000000" w:themeColor="text1"/>
                      <w:sz w:val="24"/>
                    </w:rPr>
                    <w:t>《挥发性有机物无组织排放控制标准》（</w:t>
                  </w:r>
                  <w:r w:rsidRPr="00B3337D">
                    <w:rPr>
                      <w:color w:val="000000" w:themeColor="text1"/>
                      <w:sz w:val="24"/>
                    </w:rPr>
                    <w:t>GB37822-2019</w:t>
                  </w:r>
                  <w:r w:rsidRPr="00B3337D">
                    <w:rPr>
                      <w:color w:val="000000" w:themeColor="text1"/>
                      <w:sz w:val="24"/>
                    </w:rPr>
                    <w:t>）附</w:t>
                  </w:r>
                  <w:r w:rsidRPr="00B3337D">
                    <w:rPr>
                      <w:color w:val="000000" w:themeColor="text1"/>
                      <w:sz w:val="24"/>
                    </w:rPr>
                    <w:t>A</w:t>
                  </w:r>
                </w:p>
              </w:tc>
            </w:tr>
            <w:tr w:rsidR="00B3337D" w:rsidRPr="00B3337D" w14:paraId="3E6C4BC7" w14:textId="77777777">
              <w:trPr>
                <w:trHeight w:val="454"/>
              </w:trPr>
              <w:tc>
                <w:tcPr>
                  <w:tcW w:w="1084" w:type="pct"/>
                  <w:vMerge w:val="restart"/>
                  <w:vAlign w:val="center"/>
                </w:tcPr>
                <w:p w14:paraId="30DFD13A" w14:textId="77777777" w:rsidR="00821ECF" w:rsidRPr="00B3337D" w:rsidRDefault="00D72CB7">
                  <w:pPr>
                    <w:pStyle w:val="affd"/>
                    <w:rPr>
                      <w:iCs/>
                      <w:color w:val="000000" w:themeColor="text1"/>
                      <w:sz w:val="24"/>
                      <w:szCs w:val="24"/>
                    </w:rPr>
                  </w:pPr>
                  <w:r w:rsidRPr="00B3337D">
                    <w:rPr>
                      <w:iCs/>
                      <w:color w:val="000000" w:themeColor="text1"/>
                      <w:sz w:val="24"/>
                      <w:szCs w:val="24"/>
                    </w:rPr>
                    <w:t>厂界上风向</w:t>
                  </w:r>
                  <w:r w:rsidRPr="00B3337D">
                    <w:rPr>
                      <w:iCs/>
                      <w:color w:val="000000" w:themeColor="text1"/>
                      <w:sz w:val="24"/>
                      <w:szCs w:val="24"/>
                    </w:rPr>
                    <w:t>1#</w:t>
                  </w:r>
                  <w:r w:rsidRPr="00B3337D">
                    <w:rPr>
                      <w:iCs/>
                      <w:color w:val="000000" w:themeColor="text1"/>
                      <w:sz w:val="24"/>
                      <w:szCs w:val="24"/>
                    </w:rPr>
                    <w:t>，厂界下风向</w:t>
                  </w:r>
                  <w:r w:rsidRPr="00B3337D">
                    <w:rPr>
                      <w:iCs/>
                      <w:color w:val="000000" w:themeColor="text1"/>
                      <w:sz w:val="24"/>
                      <w:szCs w:val="24"/>
                    </w:rPr>
                    <w:t>2#~4#</w:t>
                  </w:r>
                </w:p>
              </w:tc>
              <w:tc>
                <w:tcPr>
                  <w:tcW w:w="1228" w:type="pct"/>
                  <w:vAlign w:val="center"/>
                </w:tcPr>
                <w:p w14:paraId="156A7E0E" w14:textId="77777777" w:rsidR="00821ECF" w:rsidRPr="00B3337D" w:rsidRDefault="00D72CB7">
                  <w:pPr>
                    <w:pStyle w:val="affd"/>
                    <w:rPr>
                      <w:iCs/>
                      <w:color w:val="000000" w:themeColor="text1"/>
                      <w:sz w:val="24"/>
                      <w:szCs w:val="24"/>
                    </w:rPr>
                  </w:pPr>
                  <w:r w:rsidRPr="00B3337D">
                    <w:rPr>
                      <w:iCs/>
                      <w:color w:val="000000" w:themeColor="text1"/>
                      <w:sz w:val="24"/>
                      <w:szCs w:val="24"/>
                    </w:rPr>
                    <w:t>颗粒物、非甲烷总烃</w:t>
                  </w:r>
                </w:p>
              </w:tc>
              <w:tc>
                <w:tcPr>
                  <w:tcW w:w="1084" w:type="pct"/>
                  <w:vAlign w:val="center"/>
                </w:tcPr>
                <w:p w14:paraId="3172ACB6" w14:textId="77777777" w:rsidR="00821ECF" w:rsidRPr="00B3337D" w:rsidRDefault="00D72CB7">
                  <w:pPr>
                    <w:pStyle w:val="affd"/>
                    <w:rPr>
                      <w:iCs/>
                      <w:color w:val="000000" w:themeColor="text1"/>
                      <w:sz w:val="24"/>
                      <w:szCs w:val="24"/>
                    </w:rPr>
                  </w:pPr>
                  <w:r w:rsidRPr="00B3337D">
                    <w:rPr>
                      <w:iCs/>
                      <w:color w:val="000000" w:themeColor="text1"/>
                      <w:sz w:val="24"/>
                      <w:szCs w:val="24"/>
                    </w:rPr>
                    <w:t>每年</w:t>
                  </w:r>
                  <w:r w:rsidRPr="00B3337D">
                    <w:rPr>
                      <w:iCs/>
                      <w:color w:val="000000" w:themeColor="text1"/>
                      <w:sz w:val="24"/>
                      <w:szCs w:val="24"/>
                    </w:rPr>
                    <w:t>1</w:t>
                  </w:r>
                  <w:r w:rsidRPr="00B3337D">
                    <w:rPr>
                      <w:iCs/>
                      <w:color w:val="000000" w:themeColor="text1"/>
                      <w:sz w:val="24"/>
                      <w:szCs w:val="24"/>
                    </w:rPr>
                    <w:t>次</w:t>
                  </w:r>
                </w:p>
              </w:tc>
              <w:tc>
                <w:tcPr>
                  <w:tcW w:w="1603" w:type="pct"/>
                  <w:vAlign w:val="center"/>
                </w:tcPr>
                <w:p w14:paraId="1758A2DA" w14:textId="77777777" w:rsidR="00821ECF" w:rsidRPr="00B3337D" w:rsidRDefault="00D72CB7">
                  <w:pPr>
                    <w:pStyle w:val="affd"/>
                    <w:jc w:val="left"/>
                    <w:rPr>
                      <w:iCs/>
                      <w:color w:val="000000" w:themeColor="text1"/>
                      <w:sz w:val="24"/>
                      <w:szCs w:val="24"/>
                    </w:rPr>
                  </w:pPr>
                  <w:r w:rsidRPr="00B3337D">
                    <w:rPr>
                      <w:iCs/>
                      <w:color w:val="000000" w:themeColor="text1"/>
                      <w:sz w:val="24"/>
                      <w:szCs w:val="24"/>
                    </w:rPr>
                    <w:t>《大气污染物综合排放标准》（</w:t>
                  </w:r>
                  <w:r w:rsidRPr="00B3337D">
                    <w:rPr>
                      <w:iCs/>
                      <w:color w:val="000000" w:themeColor="text1"/>
                      <w:sz w:val="24"/>
                      <w:szCs w:val="24"/>
                    </w:rPr>
                    <w:t>GB16297-1996</w:t>
                  </w:r>
                  <w:r w:rsidRPr="00B3337D">
                    <w:rPr>
                      <w:iCs/>
                      <w:color w:val="000000" w:themeColor="text1"/>
                      <w:sz w:val="24"/>
                      <w:szCs w:val="24"/>
                    </w:rPr>
                    <w:t>）表</w:t>
                  </w:r>
                  <w:r w:rsidRPr="00B3337D">
                    <w:rPr>
                      <w:iCs/>
                      <w:color w:val="000000" w:themeColor="text1"/>
                      <w:sz w:val="24"/>
                      <w:szCs w:val="24"/>
                    </w:rPr>
                    <w:t>2</w:t>
                  </w:r>
                  <w:r w:rsidRPr="00B3337D">
                    <w:rPr>
                      <w:iCs/>
                      <w:color w:val="000000" w:themeColor="text1"/>
                      <w:sz w:val="24"/>
                      <w:szCs w:val="24"/>
                    </w:rPr>
                    <w:t>无组织排放标准</w:t>
                  </w:r>
                </w:p>
              </w:tc>
            </w:tr>
            <w:tr w:rsidR="00B3337D" w:rsidRPr="00B3337D" w14:paraId="6FEF6161" w14:textId="77777777">
              <w:trPr>
                <w:trHeight w:val="454"/>
              </w:trPr>
              <w:tc>
                <w:tcPr>
                  <w:tcW w:w="1084" w:type="pct"/>
                  <w:vMerge/>
                  <w:vAlign w:val="center"/>
                </w:tcPr>
                <w:p w14:paraId="5BA3EF2D" w14:textId="77777777" w:rsidR="00821ECF" w:rsidRPr="00B3337D" w:rsidRDefault="00821ECF">
                  <w:pPr>
                    <w:pStyle w:val="affd"/>
                    <w:rPr>
                      <w:iCs/>
                      <w:color w:val="000000" w:themeColor="text1"/>
                      <w:sz w:val="24"/>
                      <w:szCs w:val="24"/>
                    </w:rPr>
                  </w:pPr>
                </w:p>
              </w:tc>
              <w:tc>
                <w:tcPr>
                  <w:tcW w:w="1228" w:type="pct"/>
                  <w:vAlign w:val="center"/>
                </w:tcPr>
                <w:p w14:paraId="3B1B820A" w14:textId="77777777" w:rsidR="00821ECF" w:rsidRPr="00B3337D" w:rsidRDefault="00D72CB7">
                  <w:pPr>
                    <w:rPr>
                      <w:iCs/>
                      <w:color w:val="000000" w:themeColor="text1"/>
                      <w:sz w:val="24"/>
                    </w:rPr>
                  </w:pPr>
                  <w:r w:rsidRPr="00B3337D">
                    <w:rPr>
                      <w:snapToGrid w:val="0"/>
                      <w:color w:val="000000" w:themeColor="text1"/>
                      <w:spacing w:val="3"/>
                      <w:sz w:val="24"/>
                    </w:rPr>
                    <w:t>H</w:t>
                  </w:r>
                  <w:r w:rsidRPr="00B3337D">
                    <w:rPr>
                      <w:snapToGrid w:val="0"/>
                      <w:color w:val="000000" w:themeColor="text1"/>
                      <w:spacing w:val="3"/>
                      <w:sz w:val="24"/>
                      <w:vertAlign w:val="subscript"/>
                    </w:rPr>
                    <w:t>2</w:t>
                  </w:r>
                  <w:r w:rsidRPr="00B3337D">
                    <w:rPr>
                      <w:snapToGrid w:val="0"/>
                      <w:color w:val="000000" w:themeColor="text1"/>
                      <w:spacing w:val="3"/>
                      <w:sz w:val="24"/>
                    </w:rPr>
                    <w:t>S</w:t>
                  </w:r>
                  <w:r w:rsidRPr="00B3337D">
                    <w:rPr>
                      <w:color w:val="000000" w:themeColor="text1"/>
                      <w:position w:val="2"/>
                      <w:sz w:val="24"/>
                    </w:rPr>
                    <w:t>、</w:t>
                  </w:r>
                  <w:r w:rsidRPr="00B3337D">
                    <w:rPr>
                      <w:color w:val="000000" w:themeColor="text1"/>
                      <w:position w:val="2"/>
                      <w:sz w:val="24"/>
                    </w:rPr>
                    <w:t>NH</w:t>
                  </w:r>
                  <w:r w:rsidRPr="00B3337D">
                    <w:rPr>
                      <w:color w:val="000000" w:themeColor="text1"/>
                      <w:sz w:val="24"/>
                      <w:vertAlign w:val="subscript"/>
                    </w:rPr>
                    <w:t>3</w:t>
                  </w:r>
                  <w:r w:rsidRPr="00B3337D">
                    <w:rPr>
                      <w:color w:val="000000" w:themeColor="text1"/>
                      <w:position w:val="2"/>
                      <w:sz w:val="24"/>
                    </w:rPr>
                    <w:t>、</w:t>
                  </w:r>
                  <w:r w:rsidRPr="00B3337D">
                    <w:rPr>
                      <w:snapToGrid w:val="0"/>
                      <w:color w:val="000000" w:themeColor="text1"/>
                      <w:spacing w:val="3"/>
                      <w:sz w:val="24"/>
                    </w:rPr>
                    <w:t>臭</w:t>
                  </w:r>
                  <w:r w:rsidRPr="00B3337D">
                    <w:rPr>
                      <w:snapToGrid w:val="0"/>
                      <w:color w:val="000000" w:themeColor="text1"/>
                      <w:spacing w:val="3"/>
                      <w:sz w:val="24"/>
                    </w:rPr>
                    <w:lastRenderedPageBreak/>
                    <w:t>气浓度</w:t>
                  </w:r>
                </w:p>
              </w:tc>
              <w:tc>
                <w:tcPr>
                  <w:tcW w:w="1084" w:type="pct"/>
                  <w:vAlign w:val="center"/>
                </w:tcPr>
                <w:p w14:paraId="29589AAB" w14:textId="77777777" w:rsidR="00821ECF" w:rsidRPr="00B3337D" w:rsidRDefault="00D72CB7">
                  <w:pPr>
                    <w:pStyle w:val="affd"/>
                    <w:rPr>
                      <w:iCs/>
                      <w:color w:val="000000" w:themeColor="text1"/>
                      <w:sz w:val="24"/>
                      <w:szCs w:val="24"/>
                    </w:rPr>
                  </w:pPr>
                  <w:r w:rsidRPr="00B3337D">
                    <w:rPr>
                      <w:iCs/>
                      <w:color w:val="000000" w:themeColor="text1"/>
                      <w:sz w:val="24"/>
                      <w:szCs w:val="24"/>
                    </w:rPr>
                    <w:lastRenderedPageBreak/>
                    <w:t>每年</w:t>
                  </w:r>
                  <w:r w:rsidRPr="00B3337D">
                    <w:rPr>
                      <w:iCs/>
                      <w:color w:val="000000" w:themeColor="text1"/>
                      <w:sz w:val="24"/>
                      <w:szCs w:val="24"/>
                    </w:rPr>
                    <w:t>1</w:t>
                  </w:r>
                  <w:r w:rsidRPr="00B3337D">
                    <w:rPr>
                      <w:iCs/>
                      <w:color w:val="000000" w:themeColor="text1"/>
                      <w:sz w:val="24"/>
                      <w:szCs w:val="24"/>
                    </w:rPr>
                    <w:t>次</w:t>
                  </w:r>
                </w:p>
              </w:tc>
              <w:tc>
                <w:tcPr>
                  <w:tcW w:w="1603" w:type="pct"/>
                  <w:vAlign w:val="center"/>
                </w:tcPr>
                <w:p w14:paraId="47324E37" w14:textId="77777777" w:rsidR="00821ECF" w:rsidRPr="00B3337D" w:rsidRDefault="00D72CB7">
                  <w:pPr>
                    <w:pStyle w:val="affd"/>
                    <w:jc w:val="left"/>
                    <w:rPr>
                      <w:iCs/>
                      <w:color w:val="000000" w:themeColor="text1"/>
                      <w:sz w:val="24"/>
                      <w:szCs w:val="24"/>
                    </w:rPr>
                  </w:pPr>
                  <w:r w:rsidRPr="00B3337D">
                    <w:rPr>
                      <w:color w:val="000000" w:themeColor="text1"/>
                      <w:spacing w:val="14"/>
                      <w:sz w:val="24"/>
                      <w:szCs w:val="24"/>
                    </w:rPr>
                    <w:t>《恶臭污染物排放标准》</w:t>
                  </w:r>
                  <w:r w:rsidRPr="00B3337D">
                    <w:rPr>
                      <w:color w:val="000000" w:themeColor="text1"/>
                      <w:sz w:val="24"/>
                      <w:szCs w:val="24"/>
                    </w:rPr>
                    <w:t>（</w:t>
                  </w:r>
                  <w:r w:rsidRPr="00B3337D">
                    <w:rPr>
                      <w:color w:val="000000" w:themeColor="text1"/>
                      <w:sz w:val="24"/>
                      <w:szCs w:val="24"/>
                    </w:rPr>
                    <w:t>GB14554-</w:t>
                  </w:r>
                  <w:r w:rsidRPr="00B3337D">
                    <w:rPr>
                      <w:color w:val="000000" w:themeColor="text1"/>
                      <w:sz w:val="24"/>
                      <w:szCs w:val="24"/>
                    </w:rPr>
                    <w:lastRenderedPageBreak/>
                    <w:t>93</w:t>
                  </w:r>
                  <w:r w:rsidRPr="00B3337D">
                    <w:rPr>
                      <w:color w:val="000000" w:themeColor="text1"/>
                      <w:spacing w:val="21"/>
                      <w:sz w:val="24"/>
                      <w:szCs w:val="24"/>
                    </w:rPr>
                    <w:t>）</w:t>
                  </w:r>
                  <w:r w:rsidRPr="00B3337D">
                    <w:rPr>
                      <w:color w:val="000000" w:themeColor="text1"/>
                      <w:sz w:val="24"/>
                      <w:szCs w:val="24"/>
                    </w:rPr>
                    <w:t>表</w:t>
                  </w:r>
                  <w:r w:rsidRPr="00B3337D">
                    <w:rPr>
                      <w:color w:val="000000" w:themeColor="text1"/>
                      <w:sz w:val="24"/>
                      <w:szCs w:val="24"/>
                    </w:rPr>
                    <w:t>1</w:t>
                  </w:r>
                  <w:r w:rsidRPr="00B3337D">
                    <w:rPr>
                      <w:color w:val="000000" w:themeColor="text1"/>
                      <w:sz w:val="24"/>
                      <w:szCs w:val="24"/>
                    </w:rPr>
                    <w:t>二级新扩改建标准</w:t>
                  </w:r>
                </w:p>
              </w:tc>
            </w:tr>
          </w:tbl>
          <w:p w14:paraId="4D77B86E" w14:textId="77777777" w:rsidR="00821ECF" w:rsidRPr="00B3337D" w:rsidRDefault="00D72CB7">
            <w:pPr>
              <w:widowControl/>
              <w:spacing w:line="440" w:lineRule="exact"/>
              <w:ind w:firstLineChars="200" w:firstLine="482"/>
              <w:rPr>
                <w:b/>
                <w:bCs/>
                <w:color w:val="000000" w:themeColor="text1"/>
                <w:sz w:val="24"/>
              </w:rPr>
            </w:pPr>
            <w:r w:rsidRPr="00B3337D">
              <w:rPr>
                <w:b/>
                <w:bCs/>
                <w:color w:val="000000" w:themeColor="text1"/>
                <w:sz w:val="24"/>
              </w:rPr>
              <w:lastRenderedPageBreak/>
              <w:t>2</w:t>
            </w:r>
            <w:r w:rsidRPr="00B3337D">
              <w:rPr>
                <w:b/>
                <w:bCs/>
                <w:color w:val="000000" w:themeColor="text1"/>
                <w:sz w:val="24"/>
              </w:rPr>
              <w:t>、废水</w:t>
            </w:r>
          </w:p>
          <w:p w14:paraId="04EB26E9"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本项目运营期产生的废水主要为生活污水、食堂废水、地面冲洗废水及车辆冲洗废水。</w:t>
            </w:r>
          </w:p>
          <w:p w14:paraId="4C406F0B"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w:t>
            </w:r>
            <w:r w:rsidRPr="00B3337D">
              <w:rPr>
                <w:rFonts w:cs="Times New Roman"/>
                <w:color w:val="000000" w:themeColor="text1"/>
              </w:rPr>
              <w:t>1</w:t>
            </w:r>
            <w:r w:rsidRPr="00B3337D">
              <w:rPr>
                <w:rFonts w:cs="Times New Roman"/>
                <w:color w:val="000000" w:themeColor="text1"/>
              </w:rPr>
              <w:t>）生活污水</w:t>
            </w:r>
          </w:p>
          <w:p w14:paraId="5EF0CDE3" w14:textId="69D6086C"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生活用水主要为工作人员的日常生活用水。本项目生活污水排放量为</w:t>
            </w:r>
            <w:r w:rsidRPr="00B3337D">
              <w:rPr>
                <w:color w:val="000000" w:themeColor="text1"/>
                <w:sz w:val="24"/>
              </w:rPr>
              <w:t>540m</w:t>
            </w:r>
            <w:r w:rsidRPr="00B3337D">
              <w:rPr>
                <w:color w:val="000000" w:themeColor="text1"/>
                <w:sz w:val="24"/>
                <w:vertAlign w:val="superscript"/>
              </w:rPr>
              <w:t>3</w:t>
            </w:r>
            <w:r w:rsidRPr="00B3337D">
              <w:rPr>
                <w:color w:val="000000" w:themeColor="text1"/>
                <w:sz w:val="24"/>
              </w:rPr>
              <w:t>/a</w:t>
            </w:r>
            <w:r w:rsidR="005122BB" w:rsidRPr="00B3337D">
              <w:rPr>
                <w:color w:val="000000" w:themeColor="text1"/>
                <w:sz w:val="24"/>
              </w:rPr>
              <w:t>。</w:t>
            </w:r>
            <w:r w:rsidRPr="00B3337D">
              <w:rPr>
                <w:color w:val="000000" w:themeColor="text1"/>
                <w:sz w:val="24"/>
              </w:rPr>
              <w:t>污染物浓度及产生量分别为</w:t>
            </w:r>
            <w:r w:rsidRPr="00B3337D">
              <w:rPr>
                <w:color w:val="000000" w:themeColor="text1"/>
                <w:sz w:val="24"/>
              </w:rPr>
              <w:t>COD</w:t>
            </w:r>
            <w:r w:rsidRPr="00B3337D">
              <w:rPr>
                <w:color w:val="000000" w:themeColor="text1"/>
                <w:sz w:val="24"/>
                <w:vertAlign w:val="subscript"/>
              </w:rPr>
              <w:t>Cr</w:t>
            </w:r>
            <w:r w:rsidRPr="00B3337D">
              <w:rPr>
                <w:color w:val="000000" w:themeColor="text1"/>
                <w:sz w:val="24"/>
              </w:rPr>
              <w:t>：</w:t>
            </w:r>
            <w:r w:rsidRPr="00B3337D">
              <w:rPr>
                <w:color w:val="000000" w:themeColor="text1"/>
                <w:sz w:val="24"/>
              </w:rPr>
              <w:t>400mg/L</w:t>
            </w:r>
            <w:r w:rsidRPr="00B3337D">
              <w:rPr>
                <w:color w:val="000000" w:themeColor="text1"/>
                <w:sz w:val="24"/>
              </w:rPr>
              <w:t>；</w:t>
            </w:r>
            <w:r w:rsidRPr="00B3337D">
              <w:rPr>
                <w:color w:val="000000" w:themeColor="text1"/>
                <w:sz w:val="24"/>
              </w:rPr>
              <w:t>BOD</w:t>
            </w:r>
            <w:r w:rsidRPr="00B3337D">
              <w:rPr>
                <w:color w:val="000000" w:themeColor="text1"/>
                <w:sz w:val="24"/>
                <w:vertAlign w:val="subscript"/>
              </w:rPr>
              <w:t>5</w:t>
            </w:r>
            <w:r w:rsidRPr="00B3337D">
              <w:rPr>
                <w:color w:val="000000" w:themeColor="text1"/>
                <w:sz w:val="24"/>
              </w:rPr>
              <w:t>：</w:t>
            </w:r>
            <w:r w:rsidRPr="00B3337D">
              <w:rPr>
                <w:color w:val="000000" w:themeColor="text1"/>
                <w:sz w:val="24"/>
              </w:rPr>
              <w:t>200mg/L</w:t>
            </w:r>
            <w:r w:rsidRPr="00B3337D">
              <w:rPr>
                <w:color w:val="000000" w:themeColor="text1"/>
                <w:sz w:val="24"/>
              </w:rPr>
              <w:t>；</w:t>
            </w:r>
            <w:r w:rsidRPr="00B3337D">
              <w:rPr>
                <w:color w:val="000000" w:themeColor="text1"/>
                <w:sz w:val="24"/>
              </w:rPr>
              <w:t>NH</w:t>
            </w:r>
            <w:r w:rsidRPr="00B3337D">
              <w:rPr>
                <w:color w:val="000000" w:themeColor="text1"/>
                <w:sz w:val="24"/>
                <w:vertAlign w:val="subscript"/>
              </w:rPr>
              <w:t>3</w:t>
            </w:r>
            <w:r w:rsidRPr="00B3337D">
              <w:rPr>
                <w:color w:val="000000" w:themeColor="text1"/>
                <w:sz w:val="24"/>
              </w:rPr>
              <w:t>-N</w:t>
            </w:r>
            <w:r w:rsidRPr="00B3337D">
              <w:rPr>
                <w:color w:val="000000" w:themeColor="text1"/>
                <w:sz w:val="24"/>
              </w:rPr>
              <w:t>：</w:t>
            </w:r>
            <w:r w:rsidRPr="00B3337D">
              <w:rPr>
                <w:color w:val="000000" w:themeColor="text1"/>
                <w:sz w:val="24"/>
              </w:rPr>
              <w:t>35mg/L</w:t>
            </w:r>
            <w:r w:rsidRPr="00B3337D">
              <w:rPr>
                <w:color w:val="000000" w:themeColor="text1"/>
                <w:sz w:val="24"/>
              </w:rPr>
              <w:t>；</w:t>
            </w:r>
            <w:r w:rsidRPr="00B3337D">
              <w:rPr>
                <w:color w:val="000000" w:themeColor="text1"/>
                <w:sz w:val="24"/>
              </w:rPr>
              <w:t>SS</w:t>
            </w:r>
            <w:r w:rsidRPr="00B3337D">
              <w:rPr>
                <w:color w:val="000000" w:themeColor="text1"/>
                <w:sz w:val="24"/>
              </w:rPr>
              <w:t>：</w:t>
            </w:r>
            <w:r w:rsidRPr="00B3337D">
              <w:rPr>
                <w:color w:val="000000" w:themeColor="text1"/>
                <w:sz w:val="24"/>
              </w:rPr>
              <w:t>200mg/L</w:t>
            </w:r>
            <w:r w:rsidRPr="00B3337D">
              <w:rPr>
                <w:color w:val="000000" w:themeColor="text1"/>
                <w:sz w:val="24"/>
              </w:rPr>
              <w:t>。</w:t>
            </w:r>
          </w:p>
          <w:p w14:paraId="571775F3"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2</w:t>
            </w:r>
            <w:r w:rsidRPr="00B3337D">
              <w:rPr>
                <w:color w:val="000000" w:themeColor="text1"/>
                <w:sz w:val="24"/>
              </w:rPr>
              <w:t>）食堂废水</w:t>
            </w:r>
          </w:p>
          <w:p w14:paraId="3A14C81D" w14:textId="7853CF62"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食堂废水产生量为</w:t>
            </w:r>
            <w:r w:rsidRPr="00B3337D">
              <w:rPr>
                <w:color w:val="000000" w:themeColor="text1"/>
                <w:sz w:val="24"/>
              </w:rPr>
              <w:t>90m</w:t>
            </w:r>
            <w:r w:rsidRPr="00B3337D">
              <w:rPr>
                <w:color w:val="000000" w:themeColor="text1"/>
                <w:sz w:val="24"/>
                <w:vertAlign w:val="superscript"/>
              </w:rPr>
              <w:t>3</w:t>
            </w:r>
            <w:r w:rsidRPr="00B3337D">
              <w:rPr>
                <w:color w:val="000000" w:themeColor="text1"/>
                <w:sz w:val="24"/>
              </w:rPr>
              <w:t>/a</w:t>
            </w:r>
            <w:r w:rsidRPr="00B3337D">
              <w:rPr>
                <w:color w:val="000000" w:themeColor="text1"/>
                <w:sz w:val="24"/>
              </w:rPr>
              <w:t>，污水的主要污染物浓度为</w:t>
            </w:r>
            <w:r w:rsidRPr="00B3337D">
              <w:rPr>
                <w:color w:val="000000" w:themeColor="text1"/>
                <w:sz w:val="24"/>
              </w:rPr>
              <w:t>COD</w:t>
            </w:r>
            <w:r w:rsidRPr="00B3337D">
              <w:rPr>
                <w:color w:val="000000" w:themeColor="text1"/>
                <w:sz w:val="24"/>
                <w:vertAlign w:val="subscript"/>
              </w:rPr>
              <w:t>Cr</w:t>
            </w:r>
            <w:r w:rsidRPr="00B3337D">
              <w:rPr>
                <w:color w:val="000000" w:themeColor="text1"/>
                <w:sz w:val="24"/>
              </w:rPr>
              <w:t>：</w:t>
            </w:r>
            <w:r w:rsidRPr="00B3337D">
              <w:rPr>
                <w:color w:val="000000" w:themeColor="text1"/>
                <w:sz w:val="24"/>
              </w:rPr>
              <w:t>350mg/L</w:t>
            </w:r>
            <w:r w:rsidRPr="00B3337D">
              <w:rPr>
                <w:color w:val="000000" w:themeColor="text1"/>
                <w:sz w:val="24"/>
              </w:rPr>
              <w:t>、</w:t>
            </w:r>
            <w:r w:rsidRPr="00B3337D">
              <w:rPr>
                <w:color w:val="000000" w:themeColor="text1"/>
                <w:sz w:val="24"/>
              </w:rPr>
              <w:t>BOD</w:t>
            </w:r>
            <w:r w:rsidRPr="00B3337D">
              <w:rPr>
                <w:color w:val="000000" w:themeColor="text1"/>
                <w:sz w:val="24"/>
                <w:vertAlign w:val="subscript"/>
              </w:rPr>
              <w:t>5</w:t>
            </w:r>
            <w:r w:rsidRPr="00B3337D">
              <w:rPr>
                <w:color w:val="000000" w:themeColor="text1"/>
                <w:sz w:val="24"/>
              </w:rPr>
              <w:t>：</w:t>
            </w:r>
            <w:r w:rsidR="00D92650" w:rsidRPr="00B3337D">
              <w:rPr>
                <w:color w:val="000000" w:themeColor="text1"/>
                <w:sz w:val="24"/>
              </w:rPr>
              <w:t>1</w:t>
            </w:r>
            <w:r w:rsidRPr="00B3337D">
              <w:rPr>
                <w:color w:val="000000" w:themeColor="text1"/>
                <w:sz w:val="24"/>
              </w:rPr>
              <w:t>00mg/L</w:t>
            </w:r>
            <w:r w:rsidRPr="00B3337D">
              <w:rPr>
                <w:color w:val="000000" w:themeColor="text1"/>
                <w:sz w:val="24"/>
              </w:rPr>
              <w:t>、</w:t>
            </w:r>
            <w:r w:rsidRPr="00B3337D">
              <w:rPr>
                <w:color w:val="000000" w:themeColor="text1"/>
                <w:sz w:val="24"/>
              </w:rPr>
              <w:t>SS</w:t>
            </w:r>
            <w:r w:rsidRPr="00B3337D">
              <w:rPr>
                <w:color w:val="000000" w:themeColor="text1"/>
                <w:sz w:val="24"/>
              </w:rPr>
              <w:t>：</w:t>
            </w:r>
            <w:r w:rsidRPr="00B3337D">
              <w:rPr>
                <w:color w:val="000000" w:themeColor="text1"/>
                <w:sz w:val="24"/>
              </w:rPr>
              <w:t>250mg/L</w:t>
            </w:r>
            <w:r w:rsidRPr="00B3337D">
              <w:rPr>
                <w:color w:val="000000" w:themeColor="text1"/>
                <w:sz w:val="24"/>
              </w:rPr>
              <w:t>、</w:t>
            </w:r>
            <w:r w:rsidRPr="00B3337D">
              <w:rPr>
                <w:color w:val="000000" w:themeColor="text1"/>
                <w:sz w:val="24"/>
              </w:rPr>
              <w:t>NH</w:t>
            </w:r>
            <w:r w:rsidRPr="00B3337D">
              <w:rPr>
                <w:color w:val="000000" w:themeColor="text1"/>
                <w:sz w:val="24"/>
                <w:vertAlign w:val="subscript"/>
              </w:rPr>
              <w:t>3</w:t>
            </w:r>
            <w:r w:rsidRPr="00B3337D">
              <w:rPr>
                <w:color w:val="000000" w:themeColor="text1"/>
                <w:sz w:val="24"/>
              </w:rPr>
              <w:t>-N</w:t>
            </w:r>
            <w:r w:rsidRPr="00B3337D">
              <w:rPr>
                <w:color w:val="000000" w:themeColor="text1"/>
                <w:sz w:val="24"/>
              </w:rPr>
              <w:t>：</w:t>
            </w:r>
            <w:r w:rsidRPr="00B3337D">
              <w:rPr>
                <w:color w:val="000000" w:themeColor="text1"/>
                <w:sz w:val="24"/>
              </w:rPr>
              <w:t>30mg/L</w:t>
            </w:r>
            <w:r w:rsidRPr="00B3337D">
              <w:rPr>
                <w:color w:val="000000" w:themeColor="text1"/>
                <w:sz w:val="24"/>
              </w:rPr>
              <w:t>和动植物油</w:t>
            </w:r>
            <w:r w:rsidRPr="00B3337D">
              <w:rPr>
                <w:color w:val="000000" w:themeColor="text1"/>
                <w:sz w:val="24"/>
              </w:rPr>
              <w:t>80mg/L</w:t>
            </w:r>
            <w:r w:rsidRPr="00B3337D">
              <w:rPr>
                <w:color w:val="000000" w:themeColor="text1"/>
                <w:sz w:val="24"/>
              </w:rPr>
              <w:t>。</w:t>
            </w:r>
          </w:p>
          <w:p w14:paraId="4A4DDC66"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3</w:t>
            </w:r>
            <w:r w:rsidRPr="00B3337D">
              <w:rPr>
                <w:color w:val="000000" w:themeColor="text1"/>
                <w:sz w:val="24"/>
              </w:rPr>
              <w:t>）地面冲洗废水</w:t>
            </w:r>
          </w:p>
          <w:p w14:paraId="280D030F" w14:textId="3286F9C8"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地面冲洗废水产生量为</w:t>
            </w:r>
            <w:r w:rsidRPr="00B3337D">
              <w:rPr>
                <w:color w:val="000000" w:themeColor="text1"/>
                <w:sz w:val="24"/>
              </w:rPr>
              <w:t>30.06m</w:t>
            </w:r>
            <w:r w:rsidRPr="00B3337D">
              <w:rPr>
                <w:color w:val="000000" w:themeColor="text1"/>
                <w:sz w:val="24"/>
                <w:vertAlign w:val="superscript"/>
              </w:rPr>
              <w:t>3</w:t>
            </w:r>
            <w:r w:rsidRPr="00B3337D">
              <w:rPr>
                <w:color w:val="000000" w:themeColor="text1"/>
                <w:sz w:val="24"/>
              </w:rPr>
              <w:t>/a</w:t>
            </w:r>
            <w:r w:rsidRPr="00B3337D">
              <w:rPr>
                <w:color w:val="000000" w:themeColor="text1"/>
                <w:sz w:val="24"/>
              </w:rPr>
              <w:t>，其主要污染物浓度分别为</w:t>
            </w:r>
            <w:r w:rsidRPr="00B3337D">
              <w:rPr>
                <w:color w:val="000000" w:themeColor="text1"/>
                <w:sz w:val="24"/>
              </w:rPr>
              <w:t>COD</w:t>
            </w:r>
            <w:r w:rsidRPr="00B3337D">
              <w:rPr>
                <w:color w:val="000000" w:themeColor="text1"/>
                <w:sz w:val="24"/>
                <w:vertAlign w:val="subscript"/>
              </w:rPr>
              <w:t>Cr</w:t>
            </w:r>
            <w:r w:rsidRPr="00B3337D">
              <w:rPr>
                <w:color w:val="000000" w:themeColor="text1"/>
                <w:sz w:val="24"/>
              </w:rPr>
              <w:t>：</w:t>
            </w:r>
            <w:r w:rsidRPr="00B3337D">
              <w:rPr>
                <w:color w:val="000000" w:themeColor="text1"/>
                <w:sz w:val="24"/>
              </w:rPr>
              <w:t>350mg/L</w:t>
            </w:r>
            <w:r w:rsidRPr="00B3337D">
              <w:rPr>
                <w:color w:val="000000" w:themeColor="text1"/>
                <w:sz w:val="24"/>
              </w:rPr>
              <w:t>、</w:t>
            </w:r>
            <w:r w:rsidRPr="00B3337D">
              <w:rPr>
                <w:color w:val="000000" w:themeColor="text1"/>
                <w:sz w:val="24"/>
              </w:rPr>
              <w:t>BOD</w:t>
            </w:r>
            <w:r w:rsidRPr="00B3337D">
              <w:rPr>
                <w:color w:val="000000" w:themeColor="text1"/>
                <w:sz w:val="24"/>
                <w:vertAlign w:val="subscript"/>
              </w:rPr>
              <w:t>5</w:t>
            </w:r>
            <w:r w:rsidRPr="00B3337D">
              <w:rPr>
                <w:color w:val="000000" w:themeColor="text1"/>
                <w:sz w:val="24"/>
              </w:rPr>
              <w:t>：</w:t>
            </w:r>
            <w:r w:rsidR="00D92650" w:rsidRPr="00B3337D">
              <w:rPr>
                <w:color w:val="000000" w:themeColor="text1"/>
                <w:sz w:val="24"/>
              </w:rPr>
              <w:t>5</w:t>
            </w:r>
            <w:r w:rsidRPr="00B3337D">
              <w:rPr>
                <w:color w:val="000000" w:themeColor="text1"/>
                <w:sz w:val="24"/>
              </w:rPr>
              <w:t>0mg/L</w:t>
            </w:r>
            <w:r w:rsidRPr="00B3337D">
              <w:rPr>
                <w:color w:val="000000" w:themeColor="text1"/>
                <w:sz w:val="24"/>
              </w:rPr>
              <w:t>、</w:t>
            </w:r>
            <w:r w:rsidRPr="00B3337D">
              <w:rPr>
                <w:color w:val="000000" w:themeColor="text1"/>
                <w:sz w:val="24"/>
              </w:rPr>
              <w:t>SS</w:t>
            </w:r>
            <w:r w:rsidRPr="00B3337D">
              <w:rPr>
                <w:color w:val="000000" w:themeColor="text1"/>
                <w:sz w:val="24"/>
              </w:rPr>
              <w:t>：</w:t>
            </w:r>
            <w:r w:rsidRPr="00B3337D">
              <w:rPr>
                <w:color w:val="000000" w:themeColor="text1"/>
                <w:sz w:val="24"/>
              </w:rPr>
              <w:t>200mg/L</w:t>
            </w:r>
            <w:r w:rsidRPr="00B3337D">
              <w:rPr>
                <w:color w:val="000000" w:themeColor="text1"/>
                <w:sz w:val="24"/>
              </w:rPr>
              <w:t>、氨氮：</w:t>
            </w:r>
            <w:r w:rsidRPr="00B3337D">
              <w:rPr>
                <w:color w:val="000000" w:themeColor="text1"/>
                <w:sz w:val="24"/>
              </w:rPr>
              <w:t>35mg/L</w:t>
            </w:r>
            <w:r w:rsidRPr="00B3337D">
              <w:rPr>
                <w:color w:val="000000" w:themeColor="text1"/>
                <w:sz w:val="24"/>
              </w:rPr>
              <w:t>和石油类：</w:t>
            </w:r>
            <w:r w:rsidRPr="00B3337D">
              <w:rPr>
                <w:color w:val="000000" w:themeColor="text1"/>
                <w:sz w:val="24"/>
              </w:rPr>
              <w:t>80mg/L</w:t>
            </w:r>
            <w:r w:rsidRPr="00B3337D">
              <w:rPr>
                <w:color w:val="000000" w:themeColor="text1"/>
                <w:sz w:val="24"/>
              </w:rPr>
              <w:t>。</w:t>
            </w:r>
          </w:p>
          <w:p w14:paraId="163B0D4D" w14:textId="77777777" w:rsidR="00821ECF" w:rsidRPr="00B3337D" w:rsidRDefault="00D72CB7">
            <w:pPr>
              <w:pStyle w:val="2"/>
              <w:spacing w:after="0" w:line="440" w:lineRule="exact"/>
              <w:ind w:leftChars="0" w:left="0" w:firstLine="480"/>
              <w:rPr>
                <w:color w:val="000000" w:themeColor="text1"/>
              </w:rPr>
            </w:pPr>
            <w:r w:rsidRPr="00B3337D">
              <w:rPr>
                <w:color w:val="000000" w:themeColor="text1"/>
              </w:rPr>
              <w:t>（</w:t>
            </w:r>
            <w:r w:rsidRPr="00B3337D">
              <w:rPr>
                <w:color w:val="000000" w:themeColor="text1"/>
              </w:rPr>
              <w:t>4</w:t>
            </w:r>
            <w:r w:rsidRPr="00B3337D">
              <w:rPr>
                <w:color w:val="000000" w:themeColor="text1"/>
              </w:rPr>
              <w:t>）车辆冲洗废水</w:t>
            </w:r>
          </w:p>
          <w:p w14:paraId="7279F4F2" w14:textId="6DF09893"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车辆冲洗废水产生量为</w:t>
            </w:r>
            <w:r w:rsidRPr="00B3337D">
              <w:rPr>
                <w:color w:val="000000" w:themeColor="text1"/>
                <w:sz w:val="24"/>
              </w:rPr>
              <w:t>11.25m</w:t>
            </w:r>
            <w:r w:rsidRPr="00B3337D">
              <w:rPr>
                <w:color w:val="000000" w:themeColor="text1"/>
                <w:sz w:val="24"/>
                <w:vertAlign w:val="superscript"/>
              </w:rPr>
              <w:t>3</w:t>
            </w:r>
            <w:r w:rsidRPr="00B3337D">
              <w:rPr>
                <w:color w:val="000000" w:themeColor="text1"/>
                <w:sz w:val="24"/>
              </w:rPr>
              <w:t>/a</w:t>
            </w:r>
            <w:r w:rsidRPr="00B3337D">
              <w:rPr>
                <w:color w:val="000000" w:themeColor="text1"/>
                <w:sz w:val="24"/>
              </w:rPr>
              <w:t>。其主要污染物浓度分别为</w:t>
            </w:r>
            <w:r w:rsidRPr="00B3337D">
              <w:rPr>
                <w:color w:val="000000" w:themeColor="text1"/>
                <w:sz w:val="24"/>
              </w:rPr>
              <w:t>COD</w:t>
            </w:r>
            <w:r w:rsidRPr="00B3337D">
              <w:rPr>
                <w:color w:val="000000" w:themeColor="text1"/>
                <w:sz w:val="24"/>
                <w:vertAlign w:val="subscript"/>
              </w:rPr>
              <w:t>Cr</w:t>
            </w:r>
            <w:r w:rsidRPr="00B3337D">
              <w:rPr>
                <w:color w:val="000000" w:themeColor="text1"/>
                <w:sz w:val="24"/>
              </w:rPr>
              <w:t>：</w:t>
            </w:r>
            <w:r w:rsidRPr="00B3337D">
              <w:rPr>
                <w:color w:val="000000" w:themeColor="text1"/>
                <w:sz w:val="24"/>
              </w:rPr>
              <w:t>380mg/L</w:t>
            </w:r>
            <w:r w:rsidRPr="00B3337D">
              <w:rPr>
                <w:color w:val="000000" w:themeColor="text1"/>
                <w:sz w:val="24"/>
              </w:rPr>
              <w:t>、</w:t>
            </w:r>
            <w:r w:rsidRPr="00B3337D">
              <w:rPr>
                <w:color w:val="000000" w:themeColor="text1"/>
                <w:sz w:val="24"/>
              </w:rPr>
              <w:t>BOD</w:t>
            </w:r>
            <w:r w:rsidRPr="00B3337D">
              <w:rPr>
                <w:color w:val="000000" w:themeColor="text1"/>
                <w:sz w:val="24"/>
                <w:vertAlign w:val="subscript"/>
              </w:rPr>
              <w:t>5</w:t>
            </w:r>
            <w:r w:rsidRPr="00B3337D">
              <w:rPr>
                <w:color w:val="000000" w:themeColor="text1"/>
                <w:sz w:val="24"/>
              </w:rPr>
              <w:t>：</w:t>
            </w:r>
            <w:r w:rsidR="00D92650" w:rsidRPr="00B3337D">
              <w:rPr>
                <w:color w:val="000000" w:themeColor="text1"/>
                <w:sz w:val="24"/>
              </w:rPr>
              <w:t>5</w:t>
            </w:r>
            <w:r w:rsidRPr="00B3337D">
              <w:rPr>
                <w:color w:val="000000" w:themeColor="text1"/>
                <w:sz w:val="24"/>
              </w:rPr>
              <w:t>0mg/L</w:t>
            </w:r>
            <w:r w:rsidRPr="00B3337D">
              <w:rPr>
                <w:color w:val="000000" w:themeColor="text1"/>
                <w:sz w:val="24"/>
              </w:rPr>
              <w:t>、</w:t>
            </w:r>
            <w:r w:rsidRPr="00B3337D">
              <w:rPr>
                <w:color w:val="000000" w:themeColor="text1"/>
                <w:sz w:val="24"/>
              </w:rPr>
              <w:t>SS</w:t>
            </w:r>
            <w:r w:rsidRPr="00B3337D">
              <w:rPr>
                <w:color w:val="000000" w:themeColor="text1"/>
                <w:sz w:val="24"/>
              </w:rPr>
              <w:t>：</w:t>
            </w:r>
            <w:r w:rsidRPr="00B3337D">
              <w:rPr>
                <w:color w:val="000000" w:themeColor="text1"/>
                <w:sz w:val="24"/>
              </w:rPr>
              <w:t>200mg/L</w:t>
            </w:r>
            <w:r w:rsidRPr="00B3337D">
              <w:rPr>
                <w:color w:val="000000" w:themeColor="text1"/>
                <w:sz w:val="24"/>
              </w:rPr>
              <w:t>、氨氮：</w:t>
            </w:r>
            <w:r w:rsidRPr="00B3337D">
              <w:rPr>
                <w:color w:val="000000" w:themeColor="text1"/>
                <w:sz w:val="24"/>
              </w:rPr>
              <w:t>35mg/L</w:t>
            </w:r>
            <w:r w:rsidRPr="00B3337D">
              <w:rPr>
                <w:color w:val="000000" w:themeColor="text1"/>
                <w:sz w:val="24"/>
              </w:rPr>
              <w:t>和石油类：</w:t>
            </w:r>
            <w:r w:rsidRPr="00B3337D">
              <w:rPr>
                <w:color w:val="000000" w:themeColor="text1"/>
                <w:sz w:val="24"/>
              </w:rPr>
              <w:t>100mg/L</w:t>
            </w:r>
            <w:r w:rsidRPr="00B3337D">
              <w:rPr>
                <w:color w:val="000000" w:themeColor="text1"/>
                <w:sz w:val="24"/>
              </w:rPr>
              <w:t>。</w:t>
            </w:r>
          </w:p>
          <w:p w14:paraId="5A4A5ECB" w14:textId="77777777" w:rsidR="00D92650" w:rsidRPr="00B3337D" w:rsidRDefault="00D92650" w:rsidP="00D92650">
            <w:pPr>
              <w:pStyle w:val="521"/>
              <w:spacing w:line="440" w:lineRule="exact"/>
              <w:ind w:firstLineChars="200" w:firstLine="480"/>
              <w:jc w:val="left"/>
              <w:rPr>
                <w:rFonts w:ascii="Times New Roman" w:eastAsia="宋体" w:hAnsi="Times New Roman" w:cs="Times New Roman"/>
                <w:snapToGrid/>
                <w:color w:val="000000" w:themeColor="text1"/>
                <w:kern w:val="2"/>
              </w:rPr>
            </w:pPr>
            <w:r w:rsidRPr="00B3337D">
              <w:rPr>
                <w:rFonts w:ascii="Times New Roman" w:eastAsia="宋体" w:hAnsi="Times New Roman" w:cs="Times New Roman"/>
                <w:snapToGrid/>
                <w:color w:val="000000" w:themeColor="text1"/>
                <w:kern w:val="2"/>
              </w:rPr>
              <w:t>生活污水排入化粪池处理后，食堂废水、地面冲洗废水、车辆冲洗废水经隔油沉淀池处理后排入厂区内地埋式一体化污水处理设施（处理规模</w:t>
            </w:r>
            <w:r w:rsidRPr="00B3337D">
              <w:rPr>
                <w:rFonts w:ascii="Times New Roman" w:eastAsia="宋体" w:hAnsi="Times New Roman" w:cs="Times New Roman"/>
                <w:snapToGrid/>
                <w:color w:val="000000" w:themeColor="text1"/>
                <w:kern w:val="2"/>
              </w:rPr>
              <w:t>5t/d</w:t>
            </w:r>
            <w:r w:rsidRPr="00B3337D">
              <w:rPr>
                <w:rFonts w:ascii="Times New Roman" w:eastAsia="宋体" w:hAnsi="Times New Roman" w:cs="Times New Roman"/>
                <w:snapToGrid/>
                <w:color w:val="000000" w:themeColor="text1"/>
                <w:kern w:val="2"/>
              </w:rPr>
              <w:t>，采取工艺格栅</w:t>
            </w:r>
            <w:r w:rsidRPr="00B3337D">
              <w:rPr>
                <w:rFonts w:ascii="Times New Roman" w:eastAsia="宋体" w:hAnsi="Times New Roman" w:cs="Times New Roman"/>
                <w:snapToGrid/>
                <w:color w:val="000000" w:themeColor="text1"/>
                <w:kern w:val="2"/>
              </w:rPr>
              <w:t>+</w:t>
            </w:r>
            <w:r w:rsidRPr="00B3337D">
              <w:rPr>
                <w:rFonts w:ascii="Times New Roman" w:eastAsia="宋体" w:hAnsi="Times New Roman" w:cs="Times New Roman"/>
                <w:snapToGrid/>
                <w:color w:val="000000" w:themeColor="text1"/>
                <w:kern w:val="2"/>
              </w:rPr>
              <w:t>调节池</w:t>
            </w:r>
            <w:r w:rsidRPr="00B3337D">
              <w:rPr>
                <w:rFonts w:ascii="Times New Roman" w:eastAsia="宋体" w:hAnsi="Times New Roman" w:cs="Times New Roman"/>
                <w:snapToGrid/>
                <w:color w:val="000000" w:themeColor="text1"/>
                <w:kern w:val="2"/>
              </w:rPr>
              <w:t>+</w:t>
            </w:r>
            <w:r w:rsidRPr="00B3337D">
              <w:rPr>
                <w:rFonts w:ascii="Times New Roman" w:eastAsia="宋体" w:hAnsi="Times New Roman" w:cs="Times New Roman"/>
                <w:snapToGrid/>
                <w:color w:val="000000" w:themeColor="text1"/>
                <w:kern w:val="2"/>
              </w:rPr>
              <w:t>二级接触氧化池</w:t>
            </w:r>
            <w:r w:rsidRPr="00B3337D">
              <w:rPr>
                <w:rFonts w:ascii="Times New Roman" w:eastAsia="宋体" w:hAnsi="Times New Roman" w:cs="Times New Roman"/>
                <w:snapToGrid/>
                <w:color w:val="000000" w:themeColor="text1"/>
                <w:kern w:val="2"/>
              </w:rPr>
              <w:t>+</w:t>
            </w:r>
            <w:r w:rsidRPr="00B3337D">
              <w:rPr>
                <w:rFonts w:ascii="Times New Roman" w:eastAsia="宋体" w:hAnsi="Times New Roman" w:cs="Times New Roman"/>
                <w:snapToGrid/>
                <w:color w:val="000000" w:themeColor="text1"/>
                <w:kern w:val="2"/>
              </w:rPr>
              <w:t>二沉池</w:t>
            </w:r>
            <w:r w:rsidRPr="00B3337D">
              <w:rPr>
                <w:rFonts w:ascii="Times New Roman" w:eastAsia="宋体" w:hAnsi="Times New Roman" w:cs="Times New Roman"/>
                <w:snapToGrid/>
                <w:color w:val="000000" w:themeColor="text1"/>
                <w:kern w:val="2"/>
              </w:rPr>
              <w:t>+</w:t>
            </w:r>
            <w:r w:rsidRPr="00B3337D">
              <w:rPr>
                <w:rFonts w:ascii="Times New Roman" w:eastAsia="宋体" w:hAnsi="Times New Roman" w:cs="Times New Roman"/>
                <w:snapToGrid/>
                <w:color w:val="000000" w:themeColor="text1"/>
                <w:kern w:val="2"/>
              </w:rPr>
              <w:t>过滤），处理达标后用于厂区道路洒水降尘。</w:t>
            </w:r>
          </w:p>
          <w:p w14:paraId="43D6AE81" w14:textId="4662E079" w:rsidR="00821ECF" w:rsidRPr="00B3337D" w:rsidRDefault="00D72CB7">
            <w:pPr>
              <w:pStyle w:val="521"/>
              <w:spacing w:line="440" w:lineRule="exact"/>
              <w:rPr>
                <w:rFonts w:ascii="Times New Roman" w:eastAsia="宋体" w:hAnsi="Times New Roman" w:cs="Times New Roman"/>
                <w:b/>
                <w:bCs/>
                <w:color w:val="000000" w:themeColor="text1"/>
              </w:rPr>
            </w:pPr>
            <w:r w:rsidRPr="00B3337D">
              <w:rPr>
                <w:rFonts w:ascii="Times New Roman" w:eastAsia="宋体" w:hAnsi="Times New Roman" w:cs="Times New Roman"/>
                <w:b/>
                <w:bCs/>
                <w:color w:val="000000" w:themeColor="text1"/>
              </w:rPr>
              <w:t>表</w:t>
            </w:r>
            <w:r w:rsidRPr="00B3337D">
              <w:rPr>
                <w:rFonts w:ascii="Times New Roman" w:eastAsia="宋体" w:hAnsi="Times New Roman" w:cs="Times New Roman"/>
                <w:b/>
                <w:bCs/>
                <w:color w:val="000000" w:themeColor="text1"/>
              </w:rPr>
              <w:t>4-5</w:t>
            </w:r>
            <w:r w:rsidRPr="00B3337D">
              <w:rPr>
                <w:rFonts w:ascii="Times New Roman" w:eastAsia="宋体" w:hAnsi="Times New Roman" w:cs="Times New Roman"/>
                <w:b/>
                <w:bCs/>
                <w:color w:val="000000" w:themeColor="text1"/>
              </w:rPr>
              <w:t>本项目水污染物产排情况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7"/>
              <w:gridCol w:w="976"/>
              <w:gridCol w:w="1301"/>
              <w:gridCol w:w="993"/>
              <w:gridCol w:w="992"/>
              <w:gridCol w:w="709"/>
              <w:gridCol w:w="567"/>
              <w:gridCol w:w="1024"/>
            </w:tblGrid>
            <w:tr w:rsidR="00B3337D" w:rsidRPr="00B3337D" w14:paraId="3400C0D1" w14:textId="77777777">
              <w:trPr>
                <w:trHeight w:val="454"/>
                <w:jc w:val="center"/>
              </w:trPr>
              <w:tc>
                <w:tcPr>
                  <w:tcW w:w="867" w:type="dxa"/>
                  <w:vAlign w:val="center"/>
                </w:tcPr>
                <w:p w14:paraId="4FEAC7FC" w14:textId="77777777" w:rsidR="00821ECF" w:rsidRPr="00B3337D" w:rsidRDefault="00D72CB7">
                  <w:pPr>
                    <w:widowControl/>
                    <w:jc w:val="center"/>
                    <w:textAlignment w:val="center"/>
                    <w:rPr>
                      <w:b/>
                      <w:bCs/>
                      <w:color w:val="000000" w:themeColor="text1"/>
                      <w:sz w:val="24"/>
                    </w:rPr>
                  </w:pPr>
                  <w:r w:rsidRPr="00B3337D">
                    <w:rPr>
                      <w:b/>
                      <w:bCs/>
                      <w:color w:val="000000" w:themeColor="text1"/>
                      <w:kern w:val="0"/>
                      <w:sz w:val="24"/>
                      <w:lang w:bidi="ar"/>
                    </w:rPr>
                    <w:t>类别</w:t>
                  </w:r>
                </w:p>
              </w:tc>
              <w:tc>
                <w:tcPr>
                  <w:tcW w:w="976" w:type="dxa"/>
                  <w:vAlign w:val="center"/>
                </w:tcPr>
                <w:p w14:paraId="7D06F7BE" w14:textId="77777777" w:rsidR="00821ECF" w:rsidRPr="00B3337D" w:rsidRDefault="00D72CB7">
                  <w:pPr>
                    <w:widowControl/>
                    <w:jc w:val="center"/>
                    <w:textAlignment w:val="center"/>
                    <w:rPr>
                      <w:b/>
                      <w:bCs/>
                      <w:color w:val="000000" w:themeColor="text1"/>
                      <w:sz w:val="24"/>
                    </w:rPr>
                  </w:pPr>
                  <w:r w:rsidRPr="00B3337D">
                    <w:rPr>
                      <w:b/>
                      <w:bCs/>
                      <w:color w:val="000000" w:themeColor="text1"/>
                      <w:kern w:val="0"/>
                      <w:sz w:val="24"/>
                      <w:lang w:bidi="ar"/>
                    </w:rPr>
                    <w:t>污染物</w:t>
                  </w:r>
                </w:p>
              </w:tc>
              <w:tc>
                <w:tcPr>
                  <w:tcW w:w="1301" w:type="dxa"/>
                  <w:vAlign w:val="center"/>
                </w:tcPr>
                <w:p w14:paraId="0F5B3521" w14:textId="77777777" w:rsidR="00821ECF" w:rsidRPr="00B3337D" w:rsidRDefault="00D72CB7">
                  <w:pPr>
                    <w:widowControl/>
                    <w:jc w:val="center"/>
                    <w:textAlignment w:val="center"/>
                    <w:rPr>
                      <w:b/>
                      <w:bCs/>
                      <w:color w:val="000000" w:themeColor="text1"/>
                      <w:sz w:val="24"/>
                    </w:rPr>
                  </w:pPr>
                  <w:r w:rsidRPr="00B3337D">
                    <w:rPr>
                      <w:b/>
                      <w:bCs/>
                      <w:color w:val="000000" w:themeColor="text1"/>
                      <w:kern w:val="0"/>
                      <w:sz w:val="24"/>
                      <w:lang w:bidi="ar"/>
                    </w:rPr>
                    <w:t>产生浓度（</w:t>
                  </w:r>
                  <w:r w:rsidRPr="00B3337D">
                    <w:rPr>
                      <w:rStyle w:val="font21"/>
                      <w:b/>
                      <w:bCs/>
                      <w:color w:val="000000" w:themeColor="text1"/>
                      <w:sz w:val="24"/>
                      <w:szCs w:val="24"/>
                      <w:lang w:bidi="ar"/>
                    </w:rPr>
                    <w:t>mg/L</w:t>
                  </w:r>
                  <w:r w:rsidRPr="00B3337D">
                    <w:rPr>
                      <w:rStyle w:val="font11"/>
                      <w:rFonts w:ascii="Times New Roman" w:hAnsi="Times New Roman" w:cs="Times New Roman" w:hint="default"/>
                      <w:b/>
                      <w:bCs/>
                      <w:color w:val="000000" w:themeColor="text1"/>
                      <w:sz w:val="24"/>
                      <w:szCs w:val="24"/>
                      <w:lang w:bidi="ar"/>
                    </w:rPr>
                    <w:t>）</w:t>
                  </w:r>
                </w:p>
              </w:tc>
              <w:tc>
                <w:tcPr>
                  <w:tcW w:w="993" w:type="dxa"/>
                  <w:vAlign w:val="center"/>
                </w:tcPr>
                <w:p w14:paraId="3911E544" w14:textId="77777777" w:rsidR="00821ECF" w:rsidRPr="00B3337D" w:rsidRDefault="00D72CB7">
                  <w:pPr>
                    <w:widowControl/>
                    <w:jc w:val="center"/>
                    <w:textAlignment w:val="center"/>
                    <w:rPr>
                      <w:b/>
                      <w:bCs/>
                      <w:color w:val="000000" w:themeColor="text1"/>
                      <w:sz w:val="24"/>
                    </w:rPr>
                  </w:pPr>
                  <w:r w:rsidRPr="00B3337D">
                    <w:rPr>
                      <w:b/>
                      <w:bCs/>
                      <w:color w:val="000000" w:themeColor="text1"/>
                      <w:kern w:val="0"/>
                      <w:sz w:val="24"/>
                      <w:lang w:bidi="ar"/>
                    </w:rPr>
                    <w:t>产生量（</w:t>
                  </w:r>
                  <w:r w:rsidRPr="00B3337D">
                    <w:rPr>
                      <w:rStyle w:val="font21"/>
                      <w:b/>
                      <w:bCs/>
                      <w:color w:val="000000" w:themeColor="text1"/>
                      <w:sz w:val="24"/>
                      <w:szCs w:val="24"/>
                      <w:lang w:bidi="ar"/>
                    </w:rPr>
                    <w:t>t/a</w:t>
                  </w:r>
                  <w:r w:rsidRPr="00B3337D">
                    <w:rPr>
                      <w:rStyle w:val="font11"/>
                      <w:rFonts w:ascii="Times New Roman" w:hAnsi="Times New Roman" w:cs="Times New Roman" w:hint="default"/>
                      <w:b/>
                      <w:bCs/>
                      <w:color w:val="000000" w:themeColor="text1"/>
                      <w:sz w:val="24"/>
                      <w:szCs w:val="24"/>
                      <w:lang w:bidi="ar"/>
                    </w:rPr>
                    <w:t>）</w:t>
                  </w:r>
                </w:p>
              </w:tc>
              <w:tc>
                <w:tcPr>
                  <w:tcW w:w="992" w:type="dxa"/>
                  <w:vAlign w:val="center"/>
                </w:tcPr>
                <w:p w14:paraId="7E9536F8" w14:textId="77777777" w:rsidR="00821ECF" w:rsidRPr="00B3337D" w:rsidRDefault="00D72CB7">
                  <w:pPr>
                    <w:widowControl/>
                    <w:jc w:val="center"/>
                    <w:textAlignment w:val="center"/>
                    <w:rPr>
                      <w:b/>
                      <w:bCs/>
                      <w:color w:val="000000" w:themeColor="text1"/>
                      <w:sz w:val="24"/>
                    </w:rPr>
                  </w:pPr>
                  <w:r w:rsidRPr="00B3337D">
                    <w:rPr>
                      <w:b/>
                      <w:bCs/>
                      <w:color w:val="000000" w:themeColor="text1"/>
                      <w:kern w:val="0"/>
                      <w:sz w:val="24"/>
                      <w:lang w:bidi="ar"/>
                    </w:rPr>
                    <w:t>治理措施</w:t>
                  </w:r>
                </w:p>
              </w:tc>
              <w:tc>
                <w:tcPr>
                  <w:tcW w:w="1276" w:type="dxa"/>
                  <w:gridSpan w:val="2"/>
                  <w:vAlign w:val="center"/>
                </w:tcPr>
                <w:p w14:paraId="3D6ABD0F" w14:textId="77777777" w:rsidR="00821ECF" w:rsidRPr="00B3337D" w:rsidRDefault="00D72CB7">
                  <w:pPr>
                    <w:widowControl/>
                    <w:jc w:val="center"/>
                    <w:textAlignment w:val="center"/>
                    <w:rPr>
                      <w:b/>
                      <w:bCs/>
                      <w:color w:val="000000" w:themeColor="text1"/>
                      <w:sz w:val="24"/>
                    </w:rPr>
                  </w:pPr>
                  <w:r w:rsidRPr="00B3337D">
                    <w:rPr>
                      <w:b/>
                      <w:bCs/>
                      <w:color w:val="000000" w:themeColor="text1"/>
                      <w:kern w:val="0"/>
                      <w:sz w:val="24"/>
                      <w:lang w:bidi="ar"/>
                    </w:rPr>
                    <w:t>排放浓度（</w:t>
                  </w:r>
                  <w:r w:rsidRPr="00B3337D">
                    <w:rPr>
                      <w:rStyle w:val="font21"/>
                      <w:b/>
                      <w:bCs/>
                      <w:color w:val="000000" w:themeColor="text1"/>
                      <w:sz w:val="24"/>
                      <w:szCs w:val="24"/>
                      <w:lang w:bidi="ar"/>
                    </w:rPr>
                    <w:t>mg/L</w:t>
                  </w:r>
                  <w:r w:rsidRPr="00B3337D">
                    <w:rPr>
                      <w:rStyle w:val="font11"/>
                      <w:rFonts w:ascii="Times New Roman" w:hAnsi="Times New Roman" w:cs="Times New Roman" w:hint="default"/>
                      <w:b/>
                      <w:bCs/>
                      <w:color w:val="000000" w:themeColor="text1"/>
                      <w:sz w:val="24"/>
                      <w:szCs w:val="24"/>
                      <w:lang w:bidi="ar"/>
                    </w:rPr>
                    <w:t>）</w:t>
                  </w:r>
                </w:p>
              </w:tc>
              <w:tc>
                <w:tcPr>
                  <w:tcW w:w="1024" w:type="dxa"/>
                  <w:vAlign w:val="center"/>
                </w:tcPr>
                <w:p w14:paraId="42E3B0C1" w14:textId="77777777" w:rsidR="00821ECF" w:rsidRPr="00B3337D" w:rsidRDefault="00D72CB7">
                  <w:pPr>
                    <w:widowControl/>
                    <w:jc w:val="center"/>
                    <w:textAlignment w:val="center"/>
                    <w:rPr>
                      <w:b/>
                      <w:bCs/>
                      <w:color w:val="000000" w:themeColor="text1"/>
                      <w:sz w:val="24"/>
                    </w:rPr>
                  </w:pPr>
                  <w:r w:rsidRPr="00B3337D">
                    <w:rPr>
                      <w:b/>
                      <w:bCs/>
                      <w:color w:val="000000" w:themeColor="text1"/>
                      <w:kern w:val="0"/>
                      <w:sz w:val="24"/>
                      <w:lang w:bidi="ar"/>
                    </w:rPr>
                    <w:t>排放量（</w:t>
                  </w:r>
                  <w:r w:rsidRPr="00B3337D">
                    <w:rPr>
                      <w:rStyle w:val="font21"/>
                      <w:b/>
                      <w:bCs/>
                      <w:color w:val="000000" w:themeColor="text1"/>
                      <w:sz w:val="24"/>
                      <w:szCs w:val="24"/>
                      <w:lang w:bidi="ar"/>
                    </w:rPr>
                    <w:t>t/a</w:t>
                  </w:r>
                  <w:r w:rsidRPr="00B3337D">
                    <w:rPr>
                      <w:rStyle w:val="font11"/>
                      <w:rFonts w:ascii="Times New Roman" w:hAnsi="Times New Roman" w:cs="Times New Roman" w:hint="default"/>
                      <w:b/>
                      <w:bCs/>
                      <w:color w:val="000000" w:themeColor="text1"/>
                      <w:sz w:val="24"/>
                      <w:szCs w:val="24"/>
                      <w:lang w:bidi="ar"/>
                    </w:rPr>
                    <w:t>）</w:t>
                  </w:r>
                </w:p>
              </w:tc>
            </w:tr>
            <w:tr w:rsidR="00B3337D" w:rsidRPr="00B3337D" w14:paraId="56753B90" w14:textId="77777777">
              <w:trPr>
                <w:trHeight w:val="454"/>
                <w:jc w:val="center"/>
              </w:trPr>
              <w:tc>
                <w:tcPr>
                  <w:tcW w:w="867" w:type="dxa"/>
                  <w:vMerge w:val="restart"/>
                  <w:vAlign w:val="center"/>
                </w:tcPr>
                <w:p w14:paraId="1BF1F090"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地面冲洗废水</w:t>
                  </w:r>
                  <w:r w:rsidRPr="00B3337D">
                    <w:rPr>
                      <w:rStyle w:val="font31"/>
                      <w:color w:val="000000" w:themeColor="text1"/>
                      <w:lang w:bidi="ar"/>
                    </w:rPr>
                    <w:t>30.06m</w:t>
                  </w:r>
                  <w:r w:rsidRPr="00B3337D">
                    <w:rPr>
                      <w:rStyle w:val="font41"/>
                      <w:color w:val="000000" w:themeColor="text1"/>
                      <w:lang w:bidi="ar"/>
                    </w:rPr>
                    <w:t>3</w:t>
                  </w:r>
                  <w:r w:rsidRPr="00B3337D">
                    <w:rPr>
                      <w:rStyle w:val="font31"/>
                      <w:color w:val="000000" w:themeColor="text1"/>
                      <w:lang w:bidi="ar"/>
                    </w:rPr>
                    <w:t>/a</w:t>
                  </w:r>
                </w:p>
              </w:tc>
              <w:tc>
                <w:tcPr>
                  <w:tcW w:w="976" w:type="dxa"/>
                  <w:vAlign w:val="center"/>
                </w:tcPr>
                <w:p w14:paraId="2BA6879A" w14:textId="77777777" w:rsidR="00821ECF" w:rsidRPr="00B3337D" w:rsidRDefault="00D72CB7">
                  <w:pPr>
                    <w:widowControl/>
                    <w:jc w:val="center"/>
                    <w:textAlignment w:val="center"/>
                    <w:rPr>
                      <w:color w:val="000000" w:themeColor="text1"/>
                      <w:sz w:val="24"/>
                      <w:vertAlign w:val="subscript"/>
                    </w:rPr>
                  </w:pPr>
                  <w:r w:rsidRPr="00B3337D">
                    <w:rPr>
                      <w:color w:val="000000" w:themeColor="text1"/>
                      <w:kern w:val="0"/>
                      <w:sz w:val="24"/>
                      <w:lang w:bidi="ar"/>
                    </w:rPr>
                    <w:t>COD</w:t>
                  </w:r>
                  <w:r w:rsidRPr="00B3337D">
                    <w:rPr>
                      <w:rStyle w:val="font51"/>
                      <w:color w:val="000000" w:themeColor="text1"/>
                      <w:sz w:val="24"/>
                      <w:szCs w:val="24"/>
                      <w:lang w:bidi="ar"/>
                    </w:rPr>
                    <w:t>Cr</w:t>
                  </w:r>
                </w:p>
              </w:tc>
              <w:tc>
                <w:tcPr>
                  <w:tcW w:w="1301" w:type="dxa"/>
                  <w:vAlign w:val="center"/>
                </w:tcPr>
                <w:p w14:paraId="2EACD6C5"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350</w:t>
                  </w:r>
                </w:p>
              </w:tc>
              <w:tc>
                <w:tcPr>
                  <w:tcW w:w="993" w:type="dxa"/>
                  <w:vAlign w:val="center"/>
                </w:tcPr>
                <w:p w14:paraId="37B80368"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0.011</w:t>
                  </w:r>
                </w:p>
              </w:tc>
              <w:tc>
                <w:tcPr>
                  <w:tcW w:w="992" w:type="dxa"/>
                  <w:vMerge w:val="restart"/>
                  <w:vAlign w:val="center"/>
                </w:tcPr>
                <w:p w14:paraId="29677D55"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隔油沉淀池</w:t>
                  </w:r>
                  <w:r w:rsidRPr="00B3337D">
                    <w:rPr>
                      <w:rStyle w:val="font21"/>
                      <w:color w:val="000000" w:themeColor="text1"/>
                      <w:sz w:val="24"/>
                      <w:szCs w:val="24"/>
                      <w:lang w:bidi="ar"/>
                    </w:rPr>
                    <w:t>+</w:t>
                  </w:r>
                  <w:r w:rsidRPr="00B3337D">
                    <w:rPr>
                      <w:rStyle w:val="font11"/>
                      <w:rFonts w:ascii="Times New Roman" w:hAnsi="Times New Roman" w:cs="Times New Roman" w:hint="default"/>
                      <w:color w:val="000000" w:themeColor="text1"/>
                      <w:sz w:val="24"/>
                      <w:szCs w:val="24"/>
                      <w:lang w:bidi="ar"/>
                    </w:rPr>
                    <w:t>污水处理站</w:t>
                  </w:r>
                </w:p>
              </w:tc>
              <w:tc>
                <w:tcPr>
                  <w:tcW w:w="1276" w:type="dxa"/>
                  <w:gridSpan w:val="2"/>
                </w:tcPr>
                <w:p w14:paraId="023FE379" w14:textId="77777777" w:rsidR="00821ECF" w:rsidRPr="00B3337D" w:rsidRDefault="00D72CB7">
                  <w:pPr>
                    <w:jc w:val="center"/>
                    <w:rPr>
                      <w:color w:val="000000" w:themeColor="text1"/>
                      <w:sz w:val="24"/>
                    </w:rPr>
                  </w:pPr>
                  <w:r w:rsidRPr="00B3337D">
                    <w:rPr>
                      <w:color w:val="000000" w:themeColor="text1"/>
                      <w:sz w:val="24"/>
                    </w:rPr>
                    <w:t>/</w:t>
                  </w:r>
                </w:p>
              </w:tc>
              <w:tc>
                <w:tcPr>
                  <w:tcW w:w="1024" w:type="dxa"/>
                </w:tcPr>
                <w:p w14:paraId="68065845"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2F0D2162" w14:textId="77777777">
              <w:trPr>
                <w:trHeight w:val="454"/>
                <w:jc w:val="center"/>
              </w:trPr>
              <w:tc>
                <w:tcPr>
                  <w:tcW w:w="867" w:type="dxa"/>
                  <w:vMerge/>
                  <w:vAlign w:val="center"/>
                </w:tcPr>
                <w:p w14:paraId="6A7AF4C0" w14:textId="77777777" w:rsidR="00821ECF" w:rsidRPr="00B3337D" w:rsidRDefault="00821ECF">
                  <w:pPr>
                    <w:jc w:val="center"/>
                    <w:rPr>
                      <w:color w:val="000000" w:themeColor="text1"/>
                      <w:sz w:val="24"/>
                    </w:rPr>
                  </w:pPr>
                </w:p>
              </w:tc>
              <w:tc>
                <w:tcPr>
                  <w:tcW w:w="976" w:type="dxa"/>
                  <w:vAlign w:val="center"/>
                </w:tcPr>
                <w:p w14:paraId="0A0C6A1B" w14:textId="77777777" w:rsidR="00821ECF" w:rsidRPr="00B3337D" w:rsidRDefault="00D72CB7">
                  <w:pPr>
                    <w:widowControl/>
                    <w:jc w:val="center"/>
                    <w:textAlignment w:val="center"/>
                    <w:rPr>
                      <w:color w:val="000000" w:themeColor="text1"/>
                      <w:sz w:val="24"/>
                      <w:vertAlign w:val="subscript"/>
                    </w:rPr>
                  </w:pPr>
                  <w:r w:rsidRPr="00B3337D">
                    <w:rPr>
                      <w:color w:val="000000" w:themeColor="text1"/>
                      <w:kern w:val="0"/>
                      <w:sz w:val="24"/>
                      <w:lang w:bidi="ar"/>
                    </w:rPr>
                    <w:t>BOD</w:t>
                  </w:r>
                  <w:r w:rsidRPr="00B3337D">
                    <w:rPr>
                      <w:rStyle w:val="font51"/>
                      <w:color w:val="000000" w:themeColor="text1"/>
                      <w:sz w:val="24"/>
                      <w:szCs w:val="24"/>
                      <w:lang w:bidi="ar"/>
                    </w:rPr>
                    <w:t>5</w:t>
                  </w:r>
                </w:p>
              </w:tc>
              <w:tc>
                <w:tcPr>
                  <w:tcW w:w="1301" w:type="dxa"/>
                  <w:vAlign w:val="center"/>
                </w:tcPr>
                <w:p w14:paraId="194F470E" w14:textId="4A314F68" w:rsidR="00821ECF" w:rsidRPr="00B3337D" w:rsidRDefault="00D92650">
                  <w:pPr>
                    <w:widowControl/>
                    <w:jc w:val="center"/>
                    <w:textAlignment w:val="center"/>
                    <w:rPr>
                      <w:color w:val="000000" w:themeColor="text1"/>
                      <w:sz w:val="24"/>
                    </w:rPr>
                  </w:pPr>
                  <w:r w:rsidRPr="00B3337D">
                    <w:rPr>
                      <w:color w:val="000000" w:themeColor="text1"/>
                      <w:kern w:val="0"/>
                      <w:sz w:val="24"/>
                      <w:lang w:bidi="ar"/>
                    </w:rPr>
                    <w:t>50</w:t>
                  </w:r>
                </w:p>
              </w:tc>
              <w:tc>
                <w:tcPr>
                  <w:tcW w:w="993" w:type="dxa"/>
                  <w:vAlign w:val="center"/>
                </w:tcPr>
                <w:p w14:paraId="1165B53D" w14:textId="1AF4B083"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0.00</w:t>
                  </w:r>
                  <w:r w:rsidR="00D92650" w:rsidRPr="00B3337D">
                    <w:rPr>
                      <w:color w:val="000000" w:themeColor="text1"/>
                      <w:kern w:val="0"/>
                      <w:sz w:val="24"/>
                      <w:lang w:bidi="ar"/>
                    </w:rPr>
                    <w:t>15</w:t>
                  </w:r>
                </w:p>
              </w:tc>
              <w:tc>
                <w:tcPr>
                  <w:tcW w:w="992" w:type="dxa"/>
                  <w:vMerge/>
                  <w:vAlign w:val="center"/>
                </w:tcPr>
                <w:p w14:paraId="05E68DC6" w14:textId="77777777" w:rsidR="00821ECF" w:rsidRPr="00B3337D" w:rsidRDefault="00821ECF">
                  <w:pPr>
                    <w:jc w:val="center"/>
                    <w:rPr>
                      <w:color w:val="000000" w:themeColor="text1"/>
                      <w:sz w:val="24"/>
                    </w:rPr>
                  </w:pPr>
                </w:p>
              </w:tc>
              <w:tc>
                <w:tcPr>
                  <w:tcW w:w="1276" w:type="dxa"/>
                  <w:gridSpan w:val="2"/>
                </w:tcPr>
                <w:p w14:paraId="78D9A9A3" w14:textId="77777777" w:rsidR="00821ECF" w:rsidRPr="00B3337D" w:rsidRDefault="00D72CB7">
                  <w:pPr>
                    <w:jc w:val="center"/>
                    <w:rPr>
                      <w:color w:val="000000" w:themeColor="text1"/>
                      <w:sz w:val="24"/>
                    </w:rPr>
                  </w:pPr>
                  <w:r w:rsidRPr="00B3337D">
                    <w:rPr>
                      <w:color w:val="000000" w:themeColor="text1"/>
                      <w:sz w:val="24"/>
                    </w:rPr>
                    <w:t>/</w:t>
                  </w:r>
                </w:p>
              </w:tc>
              <w:tc>
                <w:tcPr>
                  <w:tcW w:w="1024" w:type="dxa"/>
                </w:tcPr>
                <w:p w14:paraId="514DC1B5"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076F7CE9" w14:textId="77777777">
              <w:trPr>
                <w:trHeight w:val="454"/>
                <w:jc w:val="center"/>
              </w:trPr>
              <w:tc>
                <w:tcPr>
                  <w:tcW w:w="867" w:type="dxa"/>
                  <w:vMerge/>
                  <w:vAlign w:val="center"/>
                </w:tcPr>
                <w:p w14:paraId="25C68445" w14:textId="77777777" w:rsidR="00821ECF" w:rsidRPr="00B3337D" w:rsidRDefault="00821ECF">
                  <w:pPr>
                    <w:jc w:val="center"/>
                    <w:rPr>
                      <w:color w:val="000000" w:themeColor="text1"/>
                      <w:sz w:val="24"/>
                    </w:rPr>
                  </w:pPr>
                </w:p>
              </w:tc>
              <w:tc>
                <w:tcPr>
                  <w:tcW w:w="976" w:type="dxa"/>
                  <w:vAlign w:val="center"/>
                </w:tcPr>
                <w:p w14:paraId="4BCD1279"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SS</w:t>
                  </w:r>
                </w:p>
              </w:tc>
              <w:tc>
                <w:tcPr>
                  <w:tcW w:w="1301" w:type="dxa"/>
                  <w:vAlign w:val="center"/>
                </w:tcPr>
                <w:p w14:paraId="154A89C5"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200</w:t>
                  </w:r>
                </w:p>
              </w:tc>
              <w:tc>
                <w:tcPr>
                  <w:tcW w:w="993" w:type="dxa"/>
                  <w:vAlign w:val="center"/>
                </w:tcPr>
                <w:p w14:paraId="67940DED"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0.006</w:t>
                  </w:r>
                </w:p>
              </w:tc>
              <w:tc>
                <w:tcPr>
                  <w:tcW w:w="992" w:type="dxa"/>
                  <w:vMerge/>
                  <w:vAlign w:val="center"/>
                </w:tcPr>
                <w:p w14:paraId="35E72240" w14:textId="77777777" w:rsidR="00821ECF" w:rsidRPr="00B3337D" w:rsidRDefault="00821ECF">
                  <w:pPr>
                    <w:jc w:val="center"/>
                    <w:rPr>
                      <w:color w:val="000000" w:themeColor="text1"/>
                      <w:sz w:val="24"/>
                    </w:rPr>
                  </w:pPr>
                </w:p>
              </w:tc>
              <w:tc>
                <w:tcPr>
                  <w:tcW w:w="1276" w:type="dxa"/>
                  <w:gridSpan w:val="2"/>
                </w:tcPr>
                <w:p w14:paraId="7F19D354" w14:textId="77777777" w:rsidR="00821ECF" w:rsidRPr="00B3337D" w:rsidRDefault="00D72CB7">
                  <w:pPr>
                    <w:jc w:val="center"/>
                    <w:rPr>
                      <w:color w:val="000000" w:themeColor="text1"/>
                      <w:sz w:val="24"/>
                    </w:rPr>
                  </w:pPr>
                  <w:r w:rsidRPr="00B3337D">
                    <w:rPr>
                      <w:color w:val="000000" w:themeColor="text1"/>
                      <w:sz w:val="24"/>
                    </w:rPr>
                    <w:t>/</w:t>
                  </w:r>
                </w:p>
              </w:tc>
              <w:tc>
                <w:tcPr>
                  <w:tcW w:w="1024" w:type="dxa"/>
                </w:tcPr>
                <w:p w14:paraId="1CCD34CE"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5C02FB39" w14:textId="77777777">
              <w:trPr>
                <w:trHeight w:val="454"/>
                <w:jc w:val="center"/>
              </w:trPr>
              <w:tc>
                <w:tcPr>
                  <w:tcW w:w="867" w:type="dxa"/>
                  <w:vMerge/>
                  <w:vAlign w:val="center"/>
                </w:tcPr>
                <w:p w14:paraId="5B17A15A" w14:textId="77777777" w:rsidR="00821ECF" w:rsidRPr="00B3337D" w:rsidRDefault="00821ECF">
                  <w:pPr>
                    <w:jc w:val="center"/>
                    <w:rPr>
                      <w:color w:val="000000" w:themeColor="text1"/>
                      <w:sz w:val="24"/>
                    </w:rPr>
                  </w:pPr>
                </w:p>
              </w:tc>
              <w:tc>
                <w:tcPr>
                  <w:tcW w:w="976" w:type="dxa"/>
                  <w:vAlign w:val="center"/>
                </w:tcPr>
                <w:p w14:paraId="3495E811"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氨氮</w:t>
                  </w:r>
                </w:p>
              </w:tc>
              <w:tc>
                <w:tcPr>
                  <w:tcW w:w="1301" w:type="dxa"/>
                  <w:vAlign w:val="center"/>
                </w:tcPr>
                <w:p w14:paraId="75F49D01"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35</w:t>
                  </w:r>
                </w:p>
              </w:tc>
              <w:tc>
                <w:tcPr>
                  <w:tcW w:w="993" w:type="dxa"/>
                  <w:vAlign w:val="center"/>
                </w:tcPr>
                <w:p w14:paraId="44381E7B"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0.0011</w:t>
                  </w:r>
                </w:p>
              </w:tc>
              <w:tc>
                <w:tcPr>
                  <w:tcW w:w="992" w:type="dxa"/>
                  <w:vMerge/>
                  <w:vAlign w:val="center"/>
                </w:tcPr>
                <w:p w14:paraId="37F63CE9" w14:textId="77777777" w:rsidR="00821ECF" w:rsidRPr="00B3337D" w:rsidRDefault="00821ECF">
                  <w:pPr>
                    <w:jc w:val="center"/>
                    <w:rPr>
                      <w:color w:val="000000" w:themeColor="text1"/>
                      <w:sz w:val="24"/>
                    </w:rPr>
                  </w:pPr>
                </w:p>
              </w:tc>
              <w:tc>
                <w:tcPr>
                  <w:tcW w:w="1276" w:type="dxa"/>
                  <w:gridSpan w:val="2"/>
                </w:tcPr>
                <w:p w14:paraId="7C8B8385" w14:textId="77777777" w:rsidR="00821ECF" w:rsidRPr="00B3337D" w:rsidRDefault="00D72CB7">
                  <w:pPr>
                    <w:jc w:val="center"/>
                    <w:rPr>
                      <w:color w:val="000000" w:themeColor="text1"/>
                      <w:sz w:val="24"/>
                    </w:rPr>
                  </w:pPr>
                  <w:r w:rsidRPr="00B3337D">
                    <w:rPr>
                      <w:color w:val="000000" w:themeColor="text1"/>
                      <w:sz w:val="24"/>
                    </w:rPr>
                    <w:t>/</w:t>
                  </w:r>
                </w:p>
              </w:tc>
              <w:tc>
                <w:tcPr>
                  <w:tcW w:w="1024" w:type="dxa"/>
                </w:tcPr>
                <w:p w14:paraId="0F416D18"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31964EA3" w14:textId="77777777">
              <w:trPr>
                <w:trHeight w:val="454"/>
                <w:jc w:val="center"/>
              </w:trPr>
              <w:tc>
                <w:tcPr>
                  <w:tcW w:w="867" w:type="dxa"/>
                  <w:vMerge/>
                  <w:vAlign w:val="center"/>
                </w:tcPr>
                <w:p w14:paraId="796C9AD0" w14:textId="77777777" w:rsidR="00821ECF" w:rsidRPr="00B3337D" w:rsidRDefault="00821ECF">
                  <w:pPr>
                    <w:jc w:val="center"/>
                    <w:rPr>
                      <w:color w:val="000000" w:themeColor="text1"/>
                      <w:sz w:val="24"/>
                    </w:rPr>
                  </w:pPr>
                </w:p>
              </w:tc>
              <w:tc>
                <w:tcPr>
                  <w:tcW w:w="976" w:type="dxa"/>
                  <w:vAlign w:val="center"/>
                </w:tcPr>
                <w:p w14:paraId="567C06FC"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石油类</w:t>
                  </w:r>
                </w:p>
              </w:tc>
              <w:tc>
                <w:tcPr>
                  <w:tcW w:w="1301" w:type="dxa"/>
                  <w:vAlign w:val="center"/>
                </w:tcPr>
                <w:p w14:paraId="6F24E143"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80</w:t>
                  </w:r>
                </w:p>
              </w:tc>
              <w:tc>
                <w:tcPr>
                  <w:tcW w:w="993" w:type="dxa"/>
                  <w:vAlign w:val="center"/>
                </w:tcPr>
                <w:p w14:paraId="74E2C0DF"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0.0024</w:t>
                  </w:r>
                </w:p>
              </w:tc>
              <w:tc>
                <w:tcPr>
                  <w:tcW w:w="992" w:type="dxa"/>
                  <w:vMerge/>
                  <w:vAlign w:val="center"/>
                </w:tcPr>
                <w:p w14:paraId="3A0E1CD4" w14:textId="77777777" w:rsidR="00821ECF" w:rsidRPr="00B3337D" w:rsidRDefault="00821ECF">
                  <w:pPr>
                    <w:jc w:val="center"/>
                    <w:rPr>
                      <w:color w:val="000000" w:themeColor="text1"/>
                      <w:sz w:val="24"/>
                    </w:rPr>
                  </w:pPr>
                </w:p>
              </w:tc>
              <w:tc>
                <w:tcPr>
                  <w:tcW w:w="1276" w:type="dxa"/>
                  <w:gridSpan w:val="2"/>
                </w:tcPr>
                <w:p w14:paraId="4A74C78F" w14:textId="77777777" w:rsidR="00821ECF" w:rsidRPr="00B3337D" w:rsidRDefault="00D72CB7">
                  <w:pPr>
                    <w:jc w:val="center"/>
                    <w:rPr>
                      <w:color w:val="000000" w:themeColor="text1"/>
                      <w:sz w:val="24"/>
                    </w:rPr>
                  </w:pPr>
                  <w:r w:rsidRPr="00B3337D">
                    <w:rPr>
                      <w:color w:val="000000" w:themeColor="text1"/>
                      <w:sz w:val="24"/>
                    </w:rPr>
                    <w:t>/</w:t>
                  </w:r>
                </w:p>
              </w:tc>
              <w:tc>
                <w:tcPr>
                  <w:tcW w:w="1024" w:type="dxa"/>
                </w:tcPr>
                <w:p w14:paraId="7D188AEB"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505CC063" w14:textId="77777777">
              <w:trPr>
                <w:trHeight w:val="454"/>
                <w:jc w:val="center"/>
              </w:trPr>
              <w:tc>
                <w:tcPr>
                  <w:tcW w:w="867" w:type="dxa"/>
                  <w:vMerge w:val="restart"/>
                  <w:vAlign w:val="center"/>
                </w:tcPr>
                <w:p w14:paraId="6E538107"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车辆冲洗废水</w:t>
                  </w:r>
                  <w:r w:rsidRPr="00B3337D">
                    <w:rPr>
                      <w:rStyle w:val="font31"/>
                      <w:color w:val="000000" w:themeColor="text1"/>
                      <w:lang w:bidi="ar"/>
                    </w:rPr>
                    <w:t>11.25m</w:t>
                  </w:r>
                  <w:r w:rsidRPr="00B3337D">
                    <w:rPr>
                      <w:rStyle w:val="font41"/>
                      <w:color w:val="000000" w:themeColor="text1"/>
                      <w:lang w:bidi="ar"/>
                    </w:rPr>
                    <w:t>3</w:t>
                  </w:r>
                  <w:r w:rsidRPr="00B3337D">
                    <w:rPr>
                      <w:rStyle w:val="font31"/>
                      <w:color w:val="000000" w:themeColor="text1"/>
                      <w:lang w:bidi="ar"/>
                    </w:rPr>
                    <w:t>/a</w:t>
                  </w:r>
                </w:p>
              </w:tc>
              <w:tc>
                <w:tcPr>
                  <w:tcW w:w="976" w:type="dxa"/>
                  <w:vAlign w:val="center"/>
                </w:tcPr>
                <w:p w14:paraId="1489E421"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COD</w:t>
                  </w:r>
                  <w:r w:rsidRPr="00B3337D">
                    <w:rPr>
                      <w:rStyle w:val="font51"/>
                      <w:color w:val="000000" w:themeColor="text1"/>
                      <w:sz w:val="24"/>
                      <w:szCs w:val="24"/>
                      <w:lang w:bidi="ar"/>
                    </w:rPr>
                    <w:t>Cr</w:t>
                  </w:r>
                </w:p>
              </w:tc>
              <w:tc>
                <w:tcPr>
                  <w:tcW w:w="1301" w:type="dxa"/>
                  <w:vAlign w:val="center"/>
                </w:tcPr>
                <w:p w14:paraId="09017FC3"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380</w:t>
                  </w:r>
                </w:p>
              </w:tc>
              <w:tc>
                <w:tcPr>
                  <w:tcW w:w="993" w:type="dxa"/>
                  <w:vAlign w:val="center"/>
                </w:tcPr>
                <w:p w14:paraId="198F110B"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0.0043</w:t>
                  </w:r>
                </w:p>
              </w:tc>
              <w:tc>
                <w:tcPr>
                  <w:tcW w:w="992" w:type="dxa"/>
                  <w:vMerge/>
                  <w:vAlign w:val="center"/>
                </w:tcPr>
                <w:p w14:paraId="208D8520" w14:textId="77777777" w:rsidR="00821ECF" w:rsidRPr="00B3337D" w:rsidRDefault="00821ECF">
                  <w:pPr>
                    <w:jc w:val="center"/>
                    <w:rPr>
                      <w:color w:val="000000" w:themeColor="text1"/>
                      <w:sz w:val="24"/>
                    </w:rPr>
                  </w:pPr>
                </w:p>
              </w:tc>
              <w:tc>
                <w:tcPr>
                  <w:tcW w:w="1276" w:type="dxa"/>
                  <w:gridSpan w:val="2"/>
                </w:tcPr>
                <w:p w14:paraId="7038E3F4" w14:textId="77777777" w:rsidR="00821ECF" w:rsidRPr="00B3337D" w:rsidRDefault="00D72CB7">
                  <w:pPr>
                    <w:jc w:val="center"/>
                    <w:rPr>
                      <w:color w:val="000000" w:themeColor="text1"/>
                      <w:sz w:val="24"/>
                    </w:rPr>
                  </w:pPr>
                  <w:r w:rsidRPr="00B3337D">
                    <w:rPr>
                      <w:color w:val="000000" w:themeColor="text1"/>
                      <w:sz w:val="24"/>
                    </w:rPr>
                    <w:t>/</w:t>
                  </w:r>
                </w:p>
              </w:tc>
              <w:tc>
                <w:tcPr>
                  <w:tcW w:w="1024" w:type="dxa"/>
                </w:tcPr>
                <w:p w14:paraId="518E04D8"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26B9AC21" w14:textId="77777777">
              <w:trPr>
                <w:trHeight w:val="454"/>
                <w:jc w:val="center"/>
              </w:trPr>
              <w:tc>
                <w:tcPr>
                  <w:tcW w:w="867" w:type="dxa"/>
                  <w:vMerge/>
                  <w:vAlign w:val="center"/>
                </w:tcPr>
                <w:p w14:paraId="114D81B7" w14:textId="77777777" w:rsidR="00821ECF" w:rsidRPr="00B3337D" w:rsidRDefault="00821ECF">
                  <w:pPr>
                    <w:jc w:val="center"/>
                    <w:rPr>
                      <w:color w:val="000000" w:themeColor="text1"/>
                      <w:sz w:val="24"/>
                    </w:rPr>
                  </w:pPr>
                </w:p>
              </w:tc>
              <w:tc>
                <w:tcPr>
                  <w:tcW w:w="976" w:type="dxa"/>
                  <w:vAlign w:val="center"/>
                </w:tcPr>
                <w:p w14:paraId="65760499"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BOD</w:t>
                  </w:r>
                  <w:r w:rsidRPr="00B3337D">
                    <w:rPr>
                      <w:rStyle w:val="font51"/>
                      <w:color w:val="000000" w:themeColor="text1"/>
                      <w:sz w:val="24"/>
                      <w:szCs w:val="24"/>
                      <w:lang w:bidi="ar"/>
                    </w:rPr>
                    <w:t>5</w:t>
                  </w:r>
                </w:p>
              </w:tc>
              <w:tc>
                <w:tcPr>
                  <w:tcW w:w="1301" w:type="dxa"/>
                  <w:vAlign w:val="center"/>
                </w:tcPr>
                <w:p w14:paraId="7B9B477B" w14:textId="5E30E6C9" w:rsidR="00821ECF" w:rsidRPr="00B3337D" w:rsidRDefault="00D92650">
                  <w:pPr>
                    <w:widowControl/>
                    <w:jc w:val="center"/>
                    <w:textAlignment w:val="center"/>
                    <w:rPr>
                      <w:color w:val="000000" w:themeColor="text1"/>
                      <w:sz w:val="24"/>
                    </w:rPr>
                  </w:pPr>
                  <w:r w:rsidRPr="00B3337D">
                    <w:rPr>
                      <w:color w:val="000000" w:themeColor="text1"/>
                      <w:kern w:val="0"/>
                      <w:sz w:val="24"/>
                      <w:lang w:bidi="ar"/>
                    </w:rPr>
                    <w:t>50</w:t>
                  </w:r>
                </w:p>
              </w:tc>
              <w:tc>
                <w:tcPr>
                  <w:tcW w:w="993" w:type="dxa"/>
                  <w:vAlign w:val="center"/>
                </w:tcPr>
                <w:p w14:paraId="0F123B17" w14:textId="1AE976DA"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0.00</w:t>
                  </w:r>
                  <w:r w:rsidR="00D92650" w:rsidRPr="00B3337D">
                    <w:rPr>
                      <w:color w:val="000000" w:themeColor="text1"/>
                      <w:kern w:val="0"/>
                      <w:sz w:val="24"/>
                      <w:lang w:bidi="ar"/>
                    </w:rPr>
                    <w:t>055</w:t>
                  </w:r>
                </w:p>
              </w:tc>
              <w:tc>
                <w:tcPr>
                  <w:tcW w:w="992" w:type="dxa"/>
                  <w:vMerge/>
                  <w:vAlign w:val="center"/>
                </w:tcPr>
                <w:p w14:paraId="49718924" w14:textId="77777777" w:rsidR="00821ECF" w:rsidRPr="00B3337D" w:rsidRDefault="00821ECF">
                  <w:pPr>
                    <w:jc w:val="center"/>
                    <w:rPr>
                      <w:color w:val="000000" w:themeColor="text1"/>
                      <w:sz w:val="24"/>
                    </w:rPr>
                  </w:pPr>
                </w:p>
              </w:tc>
              <w:tc>
                <w:tcPr>
                  <w:tcW w:w="1276" w:type="dxa"/>
                  <w:gridSpan w:val="2"/>
                </w:tcPr>
                <w:p w14:paraId="23A7153A" w14:textId="77777777" w:rsidR="00821ECF" w:rsidRPr="00B3337D" w:rsidRDefault="00D72CB7">
                  <w:pPr>
                    <w:jc w:val="center"/>
                    <w:rPr>
                      <w:color w:val="000000" w:themeColor="text1"/>
                      <w:sz w:val="24"/>
                    </w:rPr>
                  </w:pPr>
                  <w:r w:rsidRPr="00B3337D">
                    <w:rPr>
                      <w:color w:val="000000" w:themeColor="text1"/>
                      <w:sz w:val="24"/>
                    </w:rPr>
                    <w:t>/</w:t>
                  </w:r>
                </w:p>
              </w:tc>
              <w:tc>
                <w:tcPr>
                  <w:tcW w:w="1024" w:type="dxa"/>
                </w:tcPr>
                <w:p w14:paraId="5BE6222B"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34B947A5" w14:textId="77777777">
              <w:trPr>
                <w:trHeight w:val="454"/>
                <w:jc w:val="center"/>
              </w:trPr>
              <w:tc>
                <w:tcPr>
                  <w:tcW w:w="867" w:type="dxa"/>
                  <w:vMerge/>
                  <w:vAlign w:val="center"/>
                </w:tcPr>
                <w:p w14:paraId="3C0D4608" w14:textId="77777777" w:rsidR="00821ECF" w:rsidRPr="00B3337D" w:rsidRDefault="00821ECF">
                  <w:pPr>
                    <w:jc w:val="center"/>
                    <w:rPr>
                      <w:color w:val="000000" w:themeColor="text1"/>
                      <w:sz w:val="24"/>
                    </w:rPr>
                  </w:pPr>
                </w:p>
              </w:tc>
              <w:tc>
                <w:tcPr>
                  <w:tcW w:w="976" w:type="dxa"/>
                  <w:vAlign w:val="center"/>
                </w:tcPr>
                <w:p w14:paraId="644464CA"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SS</w:t>
                  </w:r>
                </w:p>
              </w:tc>
              <w:tc>
                <w:tcPr>
                  <w:tcW w:w="1301" w:type="dxa"/>
                  <w:vAlign w:val="center"/>
                </w:tcPr>
                <w:p w14:paraId="2EDB88F4" w14:textId="34393C76" w:rsidR="00821ECF" w:rsidRPr="00B3337D" w:rsidRDefault="00D92650">
                  <w:pPr>
                    <w:widowControl/>
                    <w:jc w:val="center"/>
                    <w:textAlignment w:val="center"/>
                    <w:rPr>
                      <w:color w:val="000000" w:themeColor="text1"/>
                      <w:sz w:val="24"/>
                    </w:rPr>
                  </w:pPr>
                  <w:r w:rsidRPr="00B3337D">
                    <w:rPr>
                      <w:color w:val="000000" w:themeColor="text1"/>
                      <w:kern w:val="0"/>
                      <w:sz w:val="24"/>
                      <w:lang w:bidi="ar"/>
                    </w:rPr>
                    <w:t>100</w:t>
                  </w:r>
                </w:p>
              </w:tc>
              <w:tc>
                <w:tcPr>
                  <w:tcW w:w="993" w:type="dxa"/>
                  <w:vAlign w:val="center"/>
                </w:tcPr>
                <w:p w14:paraId="3721BDE0"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0.0023</w:t>
                  </w:r>
                </w:p>
              </w:tc>
              <w:tc>
                <w:tcPr>
                  <w:tcW w:w="992" w:type="dxa"/>
                  <w:vMerge/>
                  <w:vAlign w:val="center"/>
                </w:tcPr>
                <w:p w14:paraId="247E0DEC" w14:textId="77777777" w:rsidR="00821ECF" w:rsidRPr="00B3337D" w:rsidRDefault="00821ECF">
                  <w:pPr>
                    <w:jc w:val="center"/>
                    <w:rPr>
                      <w:color w:val="000000" w:themeColor="text1"/>
                      <w:sz w:val="24"/>
                    </w:rPr>
                  </w:pPr>
                </w:p>
              </w:tc>
              <w:tc>
                <w:tcPr>
                  <w:tcW w:w="1276" w:type="dxa"/>
                  <w:gridSpan w:val="2"/>
                </w:tcPr>
                <w:p w14:paraId="12E8DE85" w14:textId="77777777" w:rsidR="00821ECF" w:rsidRPr="00B3337D" w:rsidRDefault="00D72CB7">
                  <w:pPr>
                    <w:jc w:val="center"/>
                    <w:rPr>
                      <w:color w:val="000000" w:themeColor="text1"/>
                      <w:sz w:val="24"/>
                    </w:rPr>
                  </w:pPr>
                  <w:r w:rsidRPr="00B3337D">
                    <w:rPr>
                      <w:color w:val="000000" w:themeColor="text1"/>
                      <w:sz w:val="24"/>
                    </w:rPr>
                    <w:t>/</w:t>
                  </w:r>
                </w:p>
              </w:tc>
              <w:tc>
                <w:tcPr>
                  <w:tcW w:w="1024" w:type="dxa"/>
                </w:tcPr>
                <w:p w14:paraId="0AAD483F"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3F807564" w14:textId="77777777">
              <w:trPr>
                <w:trHeight w:val="454"/>
                <w:jc w:val="center"/>
              </w:trPr>
              <w:tc>
                <w:tcPr>
                  <w:tcW w:w="867" w:type="dxa"/>
                  <w:vMerge/>
                  <w:vAlign w:val="center"/>
                </w:tcPr>
                <w:p w14:paraId="42FE459B" w14:textId="77777777" w:rsidR="00821ECF" w:rsidRPr="00B3337D" w:rsidRDefault="00821ECF">
                  <w:pPr>
                    <w:jc w:val="center"/>
                    <w:rPr>
                      <w:color w:val="000000" w:themeColor="text1"/>
                      <w:sz w:val="24"/>
                    </w:rPr>
                  </w:pPr>
                </w:p>
              </w:tc>
              <w:tc>
                <w:tcPr>
                  <w:tcW w:w="976" w:type="dxa"/>
                  <w:vAlign w:val="center"/>
                </w:tcPr>
                <w:p w14:paraId="2FC11BC8"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氨氮</w:t>
                  </w:r>
                </w:p>
              </w:tc>
              <w:tc>
                <w:tcPr>
                  <w:tcW w:w="1301" w:type="dxa"/>
                  <w:vAlign w:val="center"/>
                </w:tcPr>
                <w:p w14:paraId="1E53A4A5"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35</w:t>
                  </w:r>
                </w:p>
              </w:tc>
              <w:tc>
                <w:tcPr>
                  <w:tcW w:w="993" w:type="dxa"/>
                  <w:vAlign w:val="center"/>
                </w:tcPr>
                <w:p w14:paraId="09E01161"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0.00039</w:t>
                  </w:r>
                </w:p>
              </w:tc>
              <w:tc>
                <w:tcPr>
                  <w:tcW w:w="992" w:type="dxa"/>
                  <w:vMerge/>
                  <w:vAlign w:val="center"/>
                </w:tcPr>
                <w:p w14:paraId="74077BFE" w14:textId="77777777" w:rsidR="00821ECF" w:rsidRPr="00B3337D" w:rsidRDefault="00821ECF">
                  <w:pPr>
                    <w:jc w:val="center"/>
                    <w:rPr>
                      <w:color w:val="000000" w:themeColor="text1"/>
                      <w:sz w:val="24"/>
                    </w:rPr>
                  </w:pPr>
                </w:p>
              </w:tc>
              <w:tc>
                <w:tcPr>
                  <w:tcW w:w="1276" w:type="dxa"/>
                  <w:gridSpan w:val="2"/>
                </w:tcPr>
                <w:p w14:paraId="5E2CC398" w14:textId="77777777" w:rsidR="00821ECF" w:rsidRPr="00B3337D" w:rsidRDefault="00D72CB7">
                  <w:pPr>
                    <w:jc w:val="center"/>
                    <w:rPr>
                      <w:color w:val="000000" w:themeColor="text1"/>
                      <w:sz w:val="24"/>
                    </w:rPr>
                  </w:pPr>
                  <w:r w:rsidRPr="00B3337D">
                    <w:rPr>
                      <w:color w:val="000000" w:themeColor="text1"/>
                      <w:sz w:val="24"/>
                    </w:rPr>
                    <w:t>/</w:t>
                  </w:r>
                </w:p>
              </w:tc>
              <w:tc>
                <w:tcPr>
                  <w:tcW w:w="1024" w:type="dxa"/>
                </w:tcPr>
                <w:p w14:paraId="76589607"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7B636600" w14:textId="77777777">
              <w:trPr>
                <w:trHeight w:val="454"/>
                <w:jc w:val="center"/>
              </w:trPr>
              <w:tc>
                <w:tcPr>
                  <w:tcW w:w="867" w:type="dxa"/>
                  <w:vMerge/>
                  <w:vAlign w:val="center"/>
                </w:tcPr>
                <w:p w14:paraId="3E245811" w14:textId="77777777" w:rsidR="00821ECF" w:rsidRPr="00B3337D" w:rsidRDefault="00821ECF">
                  <w:pPr>
                    <w:jc w:val="center"/>
                    <w:rPr>
                      <w:color w:val="000000" w:themeColor="text1"/>
                      <w:sz w:val="24"/>
                    </w:rPr>
                  </w:pPr>
                </w:p>
              </w:tc>
              <w:tc>
                <w:tcPr>
                  <w:tcW w:w="976" w:type="dxa"/>
                  <w:vAlign w:val="center"/>
                </w:tcPr>
                <w:p w14:paraId="13535CBE"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石油类</w:t>
                  </w:r>
                </w:p>
              </w:tc>
              <w:tc>
                <w:tcPr>
                  <w:tcW w:w="1301" w:type="dxa"/>
                  <w:vAlign w:val="center"/>
                </w:tcPr>
                <w:p w14:paraId="0019B354"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100</w:t>
                  </w:r>
                </w:p>
              </w:tc>
              <w:tc>
                <w:tcPr>
                  <w:tcW w:w="993" w:type="dxa"/>
                  <w:vAlign w:val="center"/>
                </w:tcPr>
                <w:p w14:paraId="750149DF"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0.0011</w:t>
                  </w:r>
                </w:p>
              </w:tc>
              <w:tc>
                <w:tcPr>
                  <w:tcW w:w="992" w:type="dxa"/>
                  <w:vMerge/>
                  <w:vAlign w:val="center"/>
                </w:tcPr>
                <w:p w14:paraId="4D7BDE3B" w14:textId="77777777" w:rsidR="00821ECF" w:rsidRPr="00B3337D" w:rsidRDefault="00821ECF">
                  <w:pPr>
                    <w:jc w:val="center"/>
                    <w:rPr>
                      <w:color w:val="000000" w:themeColor="text1"/>
                      <w:sz w:val="24"/>
                    </w:rPr>
                  </w:pPr>
                </w:p>
              </w:tc>
              <w:tc>
                <w:tcPr>
                  <w:tcW w:w="1276" w:type="dxa"/>
                  <w:gridSpan w:val="2"/>
                </w:tcPr>
                <w:p w14:paraId="24096C68" w14:textId="77777777" w:rsidR="00821ECF" w:rsidRPr="00B3337D" w:rsidRDefault="00D72CB7">
                  <w:pPr>
                    <w:jc w:val="center"/>
                    <w:rPr>
                      <w:color w:val="000000" w:themeColor="text1"/>
                      <w:sz w:val="24"/>
                    </w:rPr>
                  </w:pPr>
                  <w:r w:rsidRPr="00B3337D">
                    <w:rPr>
                      <w:color w:val="000000" w:themeColor="text1"/>
                      <w:sz w:val="24"/>
                    </w:rPr>
                    <w:t>/</w:t>
                  </w:r>
                </w:p>
              </w:tc>
              <w:tc>
                <w:tcPr>
                  <w:tcW w:w="1024" w:type="dxa"/>
                </w:tcPr>
                <w:p w14:paraId="189085A2"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05E564CC" w14:textId="77777777">
              <w:trPr>
                <w:trHeight w:val="454"/>
                <w:jc w:val="center"/>
              </w:trPr>
              <w:tc>
                <w:tcPr>
                  <w:tcW w:w="867" w:type="dxa"/>
                  <w:vMerge w:val="restart"/>
                  <w:vAlign w:val="center"/>
                </w:tcPr>
                <w:p w14:paraId="2F4CF926"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食堂废水</w:t>
                  </w:r>
                  <w:r w:rsidRPr="00B3337D">
                    <w:rPr>
                      <w:rStyle w:val="font31"/>
                      <w:color w:val="000000" w:themeColor="text1"/>
                      <w:lang w:bidi="ar"/>
                    </w:rPr>
                    <w:t>90m</w:t>
                  </w:r>
                  <w:r w:rsidRPr="00B3337D">
                    <w:rPr>
                      <w:rStyle w:val="font41"/>
                      <w:color w:val="000000" w:themeColor="text1"/>
                      <w:lang w:bidi="ar"/>
                    </w:rPr>
                    <w:t>3</w:t>
                  </w:r>
                  <w:r w:rsidRPr="00B3337D">
                    <w:rPr>
                      <w:rStyle w:val="font31"/>
                      <w:color w:val="000000" w:themeColor="text1"/>
                      <w:lang w:bidi="ar"/>
                    </w:rPr>
                    <w:t>/a</w:t>
                  </w:r>
                </w:p>
              </w:tc>
              <w:tc>
                <w:tcPr>
                  <w:tcW w:w="976" w:type="dxa"/>
                  <w:vAlign w:val="center"/>
                </w:tcPr>
                <w:p w14:paraId="36FEF70E"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COD</w:t>
                  </w:r>
                  <w:r w:rsidRPr="00B3337D">
                    <w:rPr>
                      <w:rStyle w:val="font51"/>
                      <w:color w:val="000000" w:themeColor="text1"/>
                      <w:sz w:val="24"/>
                      <w:szCs w:val="24"/>
                      <w:lang w:bidi="ar"/>
                    </w:rPr>
                    <w:t>Cr</w:t>
                  </w:r>
                </w:p>
              </w:tc>
              <w:tc>
                <w:tcPr>
                  <w:tcW w:w="1301" w:type="dxa"/>
                  <w:vAlign w:val="center"/>
                </w:tcPr>
                <w:p w14:paraId="6E589C2A"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350</w:t>
                  </w:r>
                </w:p>
              </w:tc>
              <w:tc>
                <w:tcPr>
                  <w:tcW w:w="993" w:type="dxa"/>
                  <w:vAlign w:val="center"/>
                </w:tcPr>
                <w:p w14:paraId="586BED6B"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0.032</w:t>
                  </w:r>
                </w:p>
              </w:tc>
              <w:tc>
                <w:tcPr>
                  <w:tcW w:w="992" w:type="dxa"/>
                  <w:vMerge/>
                  <w:vAlign w:val="center"/>
                </w:tcPr>
                <w:p w14:paraId="3F800CF2" w14:textId="77777777" w:rsidR="00821ECF" w:rsidRPr="00B3337D" w:rsidRDefault="00821ECF">
                  <w:pPr>
                    <w:jc w:val="center"/>
                    <w:rPr>
                      <w:color w:val="000000" w:themeColor="text1"/>
                      <w:sz w:val="24"/>
                    </w:rPr>
                  </w:pPr>
                </w:p>
              </w:tc>
              <w:tc>
                <w:tcPr>
                  <w:tcW w:w="1276" w:type="dxa"/>
                  <w:gridSpan w:val="2"/>
                </w:tcPr>
                <w:p w14:paraId="2E7D690C" w14:textId="77777777" w:rsidR="00821ECF" w:rsidRPr="00B3337D" w:rsidRDefault="00D72CB7">
                  <w:pPr>
                    <w:jc w:val="center"/>
                    <w:rPr>
                      <w:color w:val="000000" w:themeColor="text1"/>
                      <w:sz w:val="24"/>
                    </w:rPr>
                  </w:pPr>
                  <w:r w:rsidRPr="00B3337D">
                    <w:rPr>
                      <w:color w:val="000000" w:themeColor="text1"/>
                      <w:sz w:val="24"/>
                    </w:rPr>
                    <w:t>/</w:t>
                  </w:r>
                </w:p>
              </w:tc>
              <w:tc>
                <w:tcPr>
                  <w:tcW w:w="1024" w:type="dxa"/>
                </w:tcPr>
                <w:p w14:paraId="1C33AFA1"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07B790EE" w14:textId="77777777">
              <w:trPr>
                <w:trHeight w:val="454"/>
                <w:jc w:val="center"/>
              </w:trPr>
              <w:tc>
                <w:tcPr>
                  <w:tcW w:w="867" w:type="dxa"/>
                  <w:vMerge/>
                  <w:vAlign w:val="center"/>
                </w:tcPr>
                <w:p w14:paraId="4C588727" w14:textId="77777777" w:rsidR="00821ECF" w:rsidRPr="00B3337D" w:rsidRDefault="00821ECF">
                  <w:pPr>
                    <w:jc w:val="center"/>
                    <w:rPr>
                      <w:color w:val="000000" w:themeColor="text1"/>
                      <w:sz w:val="24"/>
                    </w:rPr>
                  </w:pPr>
                </w:p>
              </w:tc>
              <w:tc>
                <w:tcPr>
                  <w:tcW w:w="976" w:type="dxa"/>
                  <w:vAlign w:val="center"/>
                </w:tcPr>
                <w:p w14:paraId="7B45C0FA"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BOD</w:t>
                  </w:r>
                  <w:r w:rsidRPr="00B3337D">
                    <w:rPr>
                      <w:rStyle w:val="font51"/>
                      <w:color w:val="000000" w:themeColor="text1"/>
                      <w:sz w:val="24"/>
                      <w:szCs w:val="24"/>
                      <w:lang w:bidi="ar"/>
                    </w:rPr>
                    <w:t>5</w:t>
                  </w:r>
                </w:p>
              </w:tc>
              <w:tc>
                <w:tcPr>
                  <w:tcW w:w="1301" w:type="dxa"/>
                  <w:vAlign w:val="center"/>
                </w:tcPr>
                <w:p w14:paraId="3E09208B" w14:textId="22FD220D" w:rsidR="00821ECF" w:rsidRPr="00B3337D" w:rsidRDefault="00D92650">
                  <w:pPr>
                    <w:widowControl/>
                    <w:jc w:val="center"/>
                    <w:textAlignment w:val="center"/>
                    <w:rPr>
                      <w:color w:val="000000" w:themeColor="text1"/>
                      <w:sz w:val="24"/>
                    </w:rPr>
                  </w:pPr>
                  <w:r w:rsidRPr="00B3337D">
                    <w:rPr>
                      <w:color w:val="000000" w:themeColor="text1"/>
                      <w:kern w:val="0"/>
                      <w:sz w:val="24"/>
                      <w:lang w:bidi="ar"/>
                    </w:rPr>
                    <w:t>80</w:t>
                  </w:r>
                </w:p>
              </w:tc>
              <w:tc>
                <w:tcPr>
                  <w:tcW w:w="993" w:type="dxa"/>
                  <w:vAlign w:val="center"/>
                </w:tcPr>
                <w:p w14:paraId="7F3259B8" w14:textId="1089C29A"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0.0</w:t>
                  </w:r>
                  <w:r w:rsidR="00D92650" w:rsidRPr="00B3337D">
                    <w:rPr>
                      <w:color w:val="000000" w:themeColor="text1"/>
                      <w:kern w:val="0"/>
                      <w:sz w:val="24"/>
                      <w:lang w:bidi="ar"/>
                    </w:rPr>
                    <w:t>072</w:t>
                  </w:r>
                </w:p>
              </w:tc>
              <w:tc>
                <w:tcPr>
                  <w:tcW w:w="992" w:type="dxa"/>
                  <w:vMerge/>
                  <w:vAlign w:val="center"/>
                </w:tcPr>
                <w:p w14:paraId="49A8F742" w14:textId="77777777" w:rsidR="00821ECF" w:rsidRPr="00B3337D" w:rsidRDefault="00821ECF">
                  <w:pPr>
                    <w:jc w:val="center"/>
                    <w:rPr>
                      <w:color w:val="000000" w:themeColor="text1"/>
                      <w:sz w:val="24"/>
                    </w:rPr>
                  </w:pPr>
                </w:p>
              </w:tc>
              <w:tc>
                <w:tcPr>
                  <w:tcW w:w="1276" w:type="dxa"/>
                  <w:gridSpan w:val="2"/>
                </w:tcPr>
                <w:p w14:paraId="72226BED" w14:textId="77777777" w:rsidR="00821ECF" w:rsidRPr="00B3337D" w:rsidRDefault="00D72CB7">
                  <w:pPr>
                    <w:jc w:val="center"/>
                    <w:rPr>
                      <w:color w:val="000000" w:themeColor="text1"/>
                      <w:sz w:val="24"/>
                    </w:rPr>
                  </w:pPr>
                  <w:r w:rsidRPr="00B3337D">
                    <w:rPr>
                      <w:color w:val="000000" w:themeColor="text1"/>
                      <w:sz w:val="24"/>
                    </w:rPr>
                    <w:t>/</w:t>
                  </w:r>
                </w:p>
              </w:tc>
              <w:tc>
                <w:tcPr>
                  <w:tcW w:w="1024" w:type="dxa"/>
                </w:tcPr>
                <w:p w14:paraId="2D9351D8"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3F540DE1" w14:textId="77777777">
              <w:trPr>
                <w:trHeight w:val="454"/>
                <w:jc w:val="center"/>
              </w:trPr>
              <w:tc>
                <w:tcPr>
                  <w:tcW w:w="867" w:type="dxa"/>
                  <w:vMerge/>
                  <w:vAlign w:val="center"/>
                </w:tcPr>
                <w:p w14:paraId="283FBC8D" w14:textId="77777777" w:rsidR="00821ECF" w:rsidRPr="00B3337D" w:rsidRDefault="00821ECF">
                  <w:pPr>
                    <w:jc w:val="center"/>
                    <w:rPr>
                      <w:color w:val="000000" w:themeColor="text1"/>
                      <w:sz w:val="24"/>
                    </w:rPr>
                  </w:pPr>
                </w:p>
              </w:tc>
              <w:tc>
                <w:tcPr>
                  <w:tcW w:w="976" w:type="dxa"/>
                  <w:vAlign w:val="center"/>
                </w:tcPr>
                <w:p w14:paraId="303128A4"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SS</w:t>
                  </w:r>
                </w:p>
              </w:tc>
              <w:tc>
                <w:tcPr>
                  <w:tcW w:w="1301" w:type="dxa"/>
                  <w:vAlign w:val="center"/>
                </w:tcPr>
                <w:p w14:paraId="68F0F6FD"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250</w:t>
                  </w:r>
                </w:p>
              </w:tc>
              <w:tc>
                <w:tcPr>
                  <w:tcW w:w="993" w:type="dxa"/>
                  <w:vAlign w:val="center"/>
                </w:tcPr>
                <w:p w14:paraId="7F4038D3"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0.023</w:t>
                  </w:r>
                </w:p>
              </w:tc>
              <w:tc>
                <w:tcPr>
                  <w:tcW w:w="992" w:type="dxa"/>
                  <w:vMerge/>
                  <w:vAlign w:val="center"/>
                </w:tcPr>
                <w:p w14:paraId="5DD0EC97" w14:textId="77777777" w:rsidR="00821ECF" w:rsidRPr="00B3337D" w:rsidRDefault="00821ECF">
                  <w:pPr>
                    <w:jc w:val="center"/>
                    <w:rPr>
                      <w:color w:val="000000" w:themeColor="text1"/>
                      <w:sz w:val="24"/>
                    </w:rPr>
                  </w:pPr>
                </w:p>
              </w:tc>
              <w:tc>
                <w:tcPr>
                  <w:tcW w:w="1276" w:type="dxa"/>
                  <w:gridSpan w:val="2"/>
                </w:tcPr>
                <w:p w14:paraId="33113319" w14:textId="77777777" w:rsidR="00821ECF" w:rsidRPr="00B3337D" w:rsidRDefault="00D72CB7">
                  <w:pPr>
                    <w:jc w:val="center"/>
                    <w:rPr>
                      <w:color w:val="000000" w:themeColor="text1"/>
                      <w:sz w:val="24"/>
                    </w:rPr>
                  </w:pPr>
                  <w:r w:rsidRPr="00B3337D">
                    <w:rPr>
                      <w:color w:val="000000" w:themeColor="text1"/>
                      <w:sz w:val="24"/>
                    </w:rPr>
                    <w:t>/</w:t>
                  </w:r>
                </w:p>
              </w:tc>
              <w:tc>
                <w:tcPr>
                  <w:tcW w:w="1024" w:type="dxa"/>
                </w:tcPr>
                <w:p w14:paraId="35E2228B"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03ACFF8E" w14:textId="77777777">
              <w:trPr>
                <w:trHeight w:val="454"/>
                <w:jc w:val="center"/>
              </w:trPr>
              <w:tc>
                <w:tcPr>
                  <w:tcW w:w="867" w:type="dxa"/>
                  <w:vMerge/>
                  <w:vAlign w:val="center"/>
                </w:tcPr>
                <w:p w14:paraId="16A55359" w14:textId="77777777" w:rsidR="00821ECF" w:rsidRPr="00B3337D" w:rsidRDefault="00821ECF">
                  <w:pPr>
                    <w:jc w:val="center"/>
                    <w:rPr>
                      <w:color w:val="000000" w:themeColor="text1"/>
                      <w:sz w:val="24"/>
                    </w:rPr>
                  </w:pPr>
                </w:p>
              </w:tc>
              <w:tc>
                <w:tcPr>
                  <w:tcW w:w="976" w:type="dxa"/>
                  <w:vAlign w:val="center"/>
                </w:tcPr>
                <w:p w14:paraId="5F7B324E"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氨氮</w:t>
                  </w:r>
                </w:p>
              </w:tc>
              <w:tc>
                <w:tcPr>
                  <w:tcW w:w="1301" w:type="dxa"/>
                  <w:vAlign w:val="center"/>
                </w:tcPr>
                <w:p w14:paraId="1445C44A"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30</w:t>
                  </w:r>
                </w:p>
              </w:tc>
              <w:tc>
                <w:tcPr>
                  <w:tcW w:w="993" w:type="dxa"/>
                  <w:vAlign w:val="center"/>
                </w:tcPr>
                <w:p w14:paraId="5387F837"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0.0027</w:t>
                  </w:r>
                </w:p>
              </w:tc>
              <w:tc>
                <w:tcPr>
                  <w:tcW w:w="992" w:type="dxa"/>
                  <w:vMerge/>
                  <w:vAlign w:val="center"/>
                </w:tcPr>
                <w:p w14:paraId="224A2BB3" w14:textId="77777777" w:rsidR="00821ECF" w:rsidRPr="00B3337D" w:rsidRDefault="00821ECF">
                  <w:pPr>
                    <w:jc w:val="center"/>
                    <w:rPr>
                      <w:color w:val="000000" w:themeColor="text1"/>
                      <w:sz w:val="24"/>
                    </w:rPr>
                  </w:pPr>
                </w:p>
              </w:tc>
              <w:tc>
                <w:tcPr>
                  <w:tcW w:w="1276" w:type="dxa"/>
                  <w:gridSpan w:val="2"/>
                </w:tcPr>
                <w:p w14:paraId="127B4414" w14:textId="77777777" w:rsidR="00821ECF" w:rsidRPr="00B3337D" w:rsidRDefault="00D72CB7">
                  <w:pPr>
                    <w:jc w:val="center"/>
                    <w:rPr>
                      <w:color w:val="000000" w:themeColor="text1"/>
                      <w:sz w:val="24"/>
                    </w:rPr>
                  </w:pPr>
                  <w:r w:rsidRPr="00B3337D">
                    <w:rPr>
                      <w:color w:val="000000" w:themeColor="text1"/>
                      <w:sz w:val="24"/>
                    </w:rPr>
                    <w:t>/</w:t>
                  </w:r>
                </w:p>
              </w:tc>
              <w:tc>
                <w:tcPr>
                  <w:tcW w:w="1024" w:type="dxa"/>
                </w:tcPr>
                <w:p w14:paraId="1DEF62C6"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4B2CFA67" w14:textId="77777777">
              <w:trPr>
                <w:trHeight w:val="454"/>
                <w:jc w:val="center"/>
              </w:trPr>
              <w:tc>
                <w:tcPr>
                  <w:tcW w:w="867" w:type="dxa"/>
                  <w:vMerge/>
                  <w:vAlign w:val="center"/>
                </w:tcPr>
                <w:p w14:paraId="1ED491DA" w14:textId="77777777" w:rsidR="00821ECF" w:rsidRPr="00B3337D" w:rsidRDefault="00821ECF">
                  <w:pPr>
                    <w:jc w:val="center"/>
                    <w:rPr>
                      <w:color w:val="000000" w:themeColor="text1"/>
                      <w:sz w:val="24"/>
                    </w:rPr>
                  </w:pPr>
                </w:p>
              </w:tc>
              <w:tc>
                <w:tcPr>
                  <w:tcW w:w="976" w:type="dxa"/>
                  <w:vAlign w:val="center"/>
                </w:tcPr>
                <w:p w14:paraId="5BEC1290"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动植物油</w:t>
                  </w:r>
                </w:p>
              </w:tc>
              <w:tc>
                <w:tcPr>
                  <w:tcW w:w="1301" w:type="dxa"/>
                  <w:vAlign w:val="center"/>
                </w:tcPr>
                <w:p w14:paraId="0A910B43"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80</w:t>
                  </w:r>
                </w:p>
              </w:tc>
              <w:tc>
                <w:tcPr>
                  <w:tcW w:w="993" w:type="dxa"/>
                  <w:vAlign w:val="center"/>
                </w:tcPr>
                <w:p w14:paraId="7969C0DC"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0.0072</w:t>
                  </w:r>
                </w:p>
              </w:tc>
              <w:tc>
                <w:tcPr>
                  <w:tcW w:w="992" w:type="dxa"/>
                  <w:vMerge/>
                  <w:vAlign w:val="center"/>
                </w:tcPr>
                <w:p w14:paraId="6918A89D" w14:textId="77777777" w:rsidR="00821ECF" w:rsidRPr="00B3337D" w:rsidRDefault="00821ECF">
                  <w:pPr>
                    <w:jc w:val="center"/>
                    <w:rPr>
                      <w:color w:val="000000" w:themeColor="text1"/>
                      <w:sz w:val="24"/>
                    </w:rPr>
                  </w:pPr>
                </w:p>
              </w:tc>
              <w:tc>
                <w:tcPr>
                  <w:tcW w:w="1276" w:type="dxa"/>
                  <w:gridSpan w:val="2"/>
                </w:tcPr>
                <w:p w14:paraId="72097011" w14:textId="77777777" w:rsidR="00821ECF" w:rsidRPr="00B3337D" w:rsidRDefault="00D72CB7">
                  <w:pPr>
                    <w:jc w:val="center"/>
                    <w:rPr>
                      <w:color w:val="000000" w:themeColor="text1"/>
                      <w:sz w:val="24"/>
                    </w:rPr>
                  </w:pPr>
                  <w:r w:rsidRPr="00B3337D">
                    <w:rPr>
                      <w:color w:val="000000" w:themeColor="text1"/>
                      <w:sz w:val="24"/>
                    </w:rPr>
                    <w:t>/</w:t>
                  </w:r>
                </w:p>
              </w:tc>
              <w:tc>
                <w:tcPr>
                  <w:tcW w:w="1024" w:type="dxa"/>
                </w:tcPr>
                <w:p w14:paraId="6F1D1EA1"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2516C7D2" w14:textId="77777777">
              <w:trPr>
                <w:trHeight w:val="454"/>
                <w:jc w:val="center"/>
              </w:trPr>
              <w:tc>
                <w:tcPr>
                  <w:tcW w:w="867" w:type="dxa"/>
                  <w:vMerge w:val="restart"/>
                  <w:vAlign w:val="center"/>
                </w:tcPr>
                <w:p w14:paraId="178F1B43"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生活污水</w:t>
                  </w:r>
                  <w:r w:rsidRPr="00B3337D">
                    <w:rPr>
                      <w:rStyle w:val="font31"/>
                      <w:color w:val="000000" w:themeColor="text1"/>
                      <w:lang w:bidi="ar"/>
                    </w:rPr>
                    <w:t>540m</w:t>
                  </w:r>
                  <w:r w:rsidRPr="00B3337D">
                    <w:rPr>
                      <w:rStyle w:val="font41"/>
                      <w:color w:val="000000" w:themeColor="text1"/>
                      <w:lang w:bidi="ar"/>
                    </w:rPr>
                    <w:t>3</w:t>
                  </w:r>
                  <w:r w:rsidRPr="00B3337D">
                    <w:rPr>
                      <w:rStyle w:val="font31"/>
                      <w:color w:val="000000" w:themeColor="text1"/>
                      <w:lang w:bidi="ar"/>
                    </w:rPr>
                    <w:t>/a</w:t>
                  </w:r>
                </w:p>
              </w:tc>
              <w:tc>
                <w:tcPr>
                  <w:tcW w:w="976" w:type="dxa"/>
                  <w:vAlign w:val="center"/>
                </w:tcPr>
                <w:p w14:paraId="681584A5"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COD</w:t>
                  </w:r>
                  <w:r w:rsidRPr="00B3337D">
                    <w:rPr>
                      <w:rStyle w:val="font51"/>
                      <w:color w:val="000000" w:themeColor="text1"/>
                      <w:sz w:val="24"/>
                      <w:szCs w:val="24"/>
                      <w:lang w:bidi="ar"/>
                    </w:rPr>
                    <w:t>Cr</w:t>
                  </w:r>
                </w:p>
              </w:tc>
              <w:tc>
                <w:tcPr>
                  <w:tcW w:w="1301" w:type="dxa"/>
                  <w:vAlign w:val="center"/>
                </w:tcPr>
                <w:p w14:paraId="1C8EADB2"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400</w:t>
                  </w:r>
                </w:p>
              </w:tc>
              <w:tc>
                <w:tcPr>
                  <w:tcW w:w="993" w:type="dxa"/>
                  <w:vAlign w:val="center"/>
                </w:tcPr>
                <w:p w14:paraId="28AA53E4"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0.22</w:t>
                  </w:r>
                </w:p>
              </w:tc>
              <w:tc>
                <w:tcPr>
                  <w:tcW w:w="992" w:type="dxa"/>
                  <w:vMerge w:val="restart"/>
                  <w:vAlign w:val="center"/>
                </w:tcPr>
                <w:p w14:paraId="29611D95"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化粪池</w:t>
                  </w:r>
                  <w:r w:rsidRPr="00B3337D">
                    <w:rPr>
                      <w:rStyle w:val="font21"/>
                      <w:color w:val="000000" w:themeColor="text1"/>
                      <w:sz w:val="24"/>
                      <w:szCs w:val="24"/>
                      <w:lang w:bidi="ar"/>
                    </w:rPr>
                    <w:t>+</w:t>
                  </w:r>
                  <w:r w:rsidRPr="00B3337D">
                    <w:rPr>
                      <w:rStyle w:val="font11"/>
                      <w:rFonts w:ascii="Times New Roman" w:hAnsi="Times New Roman" w:cs="Times New Roman" w:hint="default"/>
                      <w:color w:val="000000" w:themeColor="text1"/>
                      <w:sz w:val="24"/>
                      <w:szCs w:val="24"/>
                      <w:lang w:bidi="ar"/>
                    </w:rPr>
                    <w:t>污水处理站</w:t>
                  </w:r>
                </w:p>
              </w:tc>
              <w:tc>
                <w:tcPr>
                  <w:tcW w:w="1276" w:type="dxa"/>
                  <w:gridSpan w:val="2"/>
                </w:tcPr>
                <w:p w14:paraId="0DB8A91C" w14:textId="77777777" w:rsidR="00821ECF" w:rsidRPr="00B3337D" w:rsidRDefault="00D72CB7">
                  <w:pPr>
                    <w:jc w:val="center"/>
                    <w:rPr>
                      <w:color w:val="000000" w:themeColor="text1"/>
                      <w:sz w:val="24"/>
                    </w:rPr>
                  </w:pPr>
                  <w:r w:rsidRPr="00B3337D">
                    <w:rPr>
                      <w:color w:val="000000" w:themeColor="text1"/>
                      <w:sz w:val="24"/>
                    </w:rPr>
                    <w:t>/</w:t>
                  </w:r>
                </w:p>
              </w:tc>
              <w:tc>
                <w:tcPr>
                  <w:tcW w:w="1024" w:type="dxa"/>
                </w:tcPr>
                <w:p w14:paraId="003C51B2"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5135E742" w14:textId="77777777">
              <w:trPr>
                <w:trHeight w:val="454"/>
                <w:jc w:val="center"/>
              </w:trPr>
              <w:tc>
                <w:tcPr>
                  <w:tcW w:w="867" w:type="dxa"/>
                  <w:vMerge/>
                  <w:vAlign w:val="center"/>
                </w:tcPr>
                <w:p w14:paraId="75FC98EE" w14:textId="77777777" w:rsidR="00821ECF" w:rsidRPr="00B3337D" w:rsidRDefault="00821ECF">
                  <w:pPr>
                    <w:jc w:val="center"/>
                    <w:rPr>
                      <w:color w:val="000000" w:themeColor="text1"/>
                      <w:sz w:val="24"/>
                    </w:rPr>
                  </w:pPr>
                </w:p>
              </w:tc>
              <w:tc>
                <w:tcPr>
                  <w:tcW w:w="976" w:type="dxa"/>
                  <w:vAlign w:val="center"/>
                </w:tcPr>
                <w:p w14:paraId="7683E249"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BOD</w:t>
                  </w:r>
                  <w:r w:rsidRPr="00B3337D">
                    <w:rPr>
                      <w:rStyle w:val="font51"/>
                      <w:color w:val="000000" w:themeColor="text1"/>
                      <w:sz w:val="24"/>
                      <w:szCs w:val="24"/>
                      <w:lang w:bidi="ar"/>
                    </w:rPr>
                    <w:t>5</w:t>
                  </w:r>
                </w:p>
              </w:tc>
              <w:tc>
                <w:tcPr>
                  <w:tcW w:w="1301" w:type="dxa"/>
                  <w:vAlign w:val="center"/>
                </w:tcPr>
                <w:p w14:paraId="3C8D063A" w14:textId="7954A04A" w:rsidR="00821ECF" w:rsidRPr="00B3337D" w:rsidRDefault="00D92650">
                  <w:pPr>
                    <w:widowControl/>
                    <w:jc w:val="center"/>
                    <w:textAlignment w:val="center"/>
                    <w:rPr>
                      <w:color w:val="000000" w:themeColor="text1"/>
                      <w:sz w:val="24"/>
                    </w:rPr>
                  </w:pPr>
                  <w:r w:rsidRPr="00B3337D">
                    <w:rPr>
                      <w:color w:val="000000" w:themeColor="text1"/>
                      <w:kern w:val="0"/>
                      <w:sz w:val="24"/>
                      <w:lang w:bidi="ar"/>
                    </w:rPr>
                    <w:t>1</w:t>
                  </w:r>
                  <w:r w:rsidR="00D72CB7" w:rsidRPr="00B3337D">
                    <w:rPr>
                      <w:color w:val="000000" w:themeColor="text1"/>
                      <w:kern w:val="0"/>
                      <w:sz w:val="24"/>
                      <w:lang w:bidi="ar"/>
                    </w:rPr>
                    <w:t>00</w:t>
                  </w:r>
                </w:p>
              </w:tc>
              <w:tc>
                <w:tcPr>
                  <w:tcW w:w="993" w:type="dxa"/>
                  <w:vAlign w:val="center"/>
                </w:tcPr>
                <w:p w14:paraId="0934B4B8" w14:textId="46EE99E7" w:rsidR="00821ECF" w:rsidRPr="00B3337D" w:rsidRDefault="00D92650">
                  <w:pPr>
                    <w:widowControl/>
                    <w:jc w:val="center"/>
                    <w:textAlignment w:val="center"/>
                    <w:rPr>
                      <w:color w:val="000000" w:themeColor="text1"/>
                      <w:sz w:val="24"/>
                    </w:rPr>
                  </w:pPr>
                  <w:r w:rsidRPr="00B3337D">
                    <w:rPr>
                      <w:color w:val="000000" w:themeColor="text1"/>
                      <w:kern w:val="0"/>
                      <w:sz w:val="24"/>
                      <w:lang w:bidi="ar"/>
                    </w:rPr>
                    <w:t>0.054</w:t>
                  </w:r>
                </w:p>
              </w:tc>
              <w:tc>
                <w:tcPr>
                  <w:tcW w:w="992" w:type="dxa"/>
                  <w:vMerge/>
                  <w:vAlign w:val="center"/>
                </w:tcPr>
                <w:p w14:paraId="46059B8F" w14:textId="77777777" w:rsidR="00821ECF" w:rsidRPr="00B3337D" w:rsidRDefault="00821ECF">
                  <w:pPr>
                    <w:jc w:val="center"/>
                    <w:rPr>
                      <w:color w:val="000000" w:themeColor="text1"/>
                      <w:sz w:val="24"/>
                    </w:rPr>
                  </w:pPr>
                </w:p>
              </w:tc>
              <w:tc>
                <w:tcPr>
                  <w:tcW w:w="1276" w:type="dxa"/>
                  <w:gridSpan w:val="2"/>
                </w:tcPr>
                <w:p w14:paraId="602D96F0" w14:textId="77777777" w:rsidR="00821ECF" w:rsidRPr="00B3337D" w:rsidRDefault="00D72CB7">
                  <w:pPr>
                    <w:jc w:val="center"/>
                    <w:rPr>
                      <w:color w:val="000000" w:themeColor="text1"/>
                      <w:sz w:val="24"/>
                    </w:rPr>
                  </w:pPr>
                  <w:r w:rsidRPr="00B3337D">
                    <w:rPr>
                      <w:color w:val="000000" w:themeColor="text1"/>
                      <w:sz w:val="24"/>
                    </w:rPr>
                    <w:t>/</w:t>
                  </w:r>
                </w:p>
              </w:tc>
              <w:tc>
                <w:tcPr>
                  <w:tcW w:w="1024" w:type="dxa"/>
                </w:tcPr>
                <w:p w14:paraId="500454CC"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51CE93B3" w14:textId="77777777">
              <w:trPr>
                <w:trHeight w:val="454"/>
                <w:jc w:val="center"/>
              </w:trPr>
              <w:tc>
                <w:tcPr>
                  <w:tcW w:w="867" w:type="dxa"/>
                  <w:vMerge/>
                  <w:vAlign w:val="center"/>
                </w:tcPr>
                <w:p w14:paraId="1BF59DF4" w14:textId="77777777" w:rsidR="00821ECF" w:rsidRPr="00B3337D" w:rsidRDefault="00821ECF">
                  <w:pPr>
                    <w:jc w:val="center"/>
                    <w:rPr>
                      <w:color w:val="000000" w:themeColor="text1"/>
                      <w:sz w:val="24"/>
                    </w:rPr>
                  </w:pPr>
                </w:p>
              </w:tc>
              <w:tc>
                <w:tcPr>
                  <w:tcW w:w="976" w:type="dxa"/>
                  <w:vAlign w:val="center"/>
                </w:tcPr>
                <w:p w14:paraId="38B95E5A"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SS</w:t>
                  </w:r>
                </w:p>
              </w:tc>
              <w:tc>
                <w:tcPr>
                  <w:tcW w:w="1301" w:type="dxa"/>
                  <w:vAlign w:val="center"/>
                </w:tcPr>
                <w:p w14:paraId="3A656BD3"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200</w:t>
                  </w:r>
                </w:p>
              </w:tc>
              <w:tc>
                <w:tcPr>
                  <w:tcW w:w="993" w:type="dxa"/>
                  <w:vAlign w:val="center"/>
                </w:tcPr>
                <w:p w14:paraId="5FE66248"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0.11</w:t>
                  </w:r>
                </w:p>
              </w:tc>
              <w:tc>
                <w:tcPr>
                  <w:tcW w:w="992" w:type="dxa"/>
                  <w:vMerge/>
                  <w:vAlign w:val="center"/>
                </w:tcPr>
                <w:p w14:paraId="24553BD3" w14:textId="77777777" w:rsidR="00821ECF" w:rsidRPr="00B3337D" w:rsidRDefault="00821ECF">
                  <w:pPr>
                    <w:jc w:val="center"/>
                    <w:rPr>
                      <w:color w:val="000000" w:themeColor="text1"/>
                      <w:sz w:val="24"/>
                    </w:rPr>
                  </w:pPr>
                </w:p>
              </w:tc>
              <w:tc>
                <w:tcPr>
                  <w:tcW w:w="1276" w:type="dxa"/>
                  <w:gridSpan w:val="2"/>
                </w:tcPr>
                <w:p w14:paraId="74E4D50E" w14:textId="77777777" w:rsidR="00821ECF" w:rsidRPr="00B3337D" w:rsidRDefault="00D72CB7">
                  <w:pPr>
                    <w:jc w:val="center"/>
                    <w:rPr>
                      <w:color w:val="000000" w:themeColor="text1"/>
                      <w:sz w:val="24"/>
                    </w:rPr>
                  </w:pPr>
                  <w:r w:rsidRPr="00B3337D">
                    <w:rPr>
                      <w:color w:val="000000" w:themeColor="text1"/>
                      <w:sz w:val="24"/>
                    </w:rPr>
                    <w:t>/</w:t>
                  </w:r>
                </w:p>
              </w:tc>
              <w:tc>
                <w:tcPr>
                  <w:tcW w:w="1024" w:type="dxa"/>
                </w:tcPr>
                <w:p w14:paraId="09CE7E43"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2667FCF4" w14:textId="77777777">
              <w:trPr>
                <w:trHeight w:val="454"/>
                <w:jc w:val="center"/>
              </w:trPr>
              <w:tc>
                <w:tcPr>
                  <w:tcW w:w="867" w:type="dxa"/>
                  <w:vMerge/>
                  <w:vAlign w:val="center"/>
                </w:tcPr>
                <w:p w14:paraId="7D051F2D" w14:textId="77777777" w:rsidR="00821ECF" w:rsidRPr="00B3337D" w:rsidRDefault="00821ECF">
                  <w:pPr>
                    <w:jc w:val="center"/>
                    <w:rPr>
                      <w:color w:val="000000" w:themeColor="text1"/>
                      <w:sz w:val="24"/>
                    </w:rPr>
                  </w:pPr>
                </w:p>
              </w:tc>
              <w:tc>
                <w:tcPr>
                  <w:tcW w:w="976" w:type="dxa"/>
                  <w:vAlign w:val="center"/>
                </w:tcPr>
                <w:p w14:paraId="488A09CB"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氨氮</w:t>
                  </w:r>
                </w:p>
              </w:tc>
              <w:tc>
                <w:tcPr>
                  <w:tcW w:w="1301" w:type="dxa"/>
                  <w:vAlign w:val="center"/>
                </w:tcPr>
                <w:p w14:paraId="72A681BE"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35</w:t>
                  </w:r>
                </w:p>
              </w:tc>
              <w:tc>
                <w:tcPr>
                  <w:tcW w:w="993" w:type="dxa"/>
                  <w:vAlign w:val="center"/>
                </w:tcPr>
                <w:p w14:paraId="78CC3D6C"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0.019</w:t>
                  </w:r>
                </w:p>
              </w:tc>
              <w:tc>
                <w:tcPr>
                  <w:tcW w:w="992" w:type="dxa"/>
                  <w:vMerge/>
                  <w:vAlign w:val="center"/>
                </w:tcPr>
                <w:p w14:paraId="4E5D4B8C" w14:textId="77777777" w:rsidR="00821ECF" w:rsidRPr="00B3337D" w:rsidRDefault="00821ECF">
                  <w:pPr>
                    <w:jc w:val="center"/>
                    <w:rPr>
                      <w:color w:val="000000" w:themeColor="text1"/>
                      <w:sz w:val="24"/>
                    </w:rPr>
                  </w:pPr>
                </w:p>
              </w:tc>
              <w:tc>
                <w:tcPr>
                  <w:tcW w:w="1276" w:type="dxa"/>
                  <w:gridSpan w:val="2"/>
                </w:tcPr>
                <w:p w14:paraId="6C2828AD" w14:textId="77777777" w:rsidR="00821ECF" w:rsidRPr="00B3337D" w:rsidRDefault="00D72CB7">
                  <w:pPr>
                    <w:jc w:val="center"/>
                    <w:rPr>
                      <w:color w:val="000000" w:themeColor="text1"/>
                      <w:sz w:val="24"/>
                    </w:rPr>
                  </w:pPr>
                  <w:r w:rsidRPr="00B3337D">
                    <w:rPr>
                      <w:color w:val="000000" w:themeColor="text1"/>
                      <w:sz w:val="24"/>
                    </w:rPr>
                    <w:t>/</w:t>
                  </w:r>
                </w:p>
              </w:tc>
              <w:tc>
                <w:tcPr>
                  <w:tcW w:w="1024" w:type="dxa"/>
                </w:tcPr>
                <w:p w14:paraId="5BAD677D"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731A0F29" w14:textId="77777777">
              <w:trPr>
                <w:trHeight w:val="454"/>
                <w:jc w:val="center"/>
              </w:trPr>
              <w:tc>
                <w:tcPr>
                  <w:tcW w:w="867" w:type="dxa"/>
                  <w:vMerge w:val="restart"/>
                  <w:vAlign w:val="center"/>
                </w:tcPr>
                <w:p w14:paraId="7E5FEE9C"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综合废水</w:t>
                  </w:r>
                  <w:r w:rsidRPr="00B3337D">
                    <w:rPr>
                      <w:color w:val="000000" w:themeColor="text1"/>
                      <w:kern w:val="0"/>
                      <w:sz w:val="24"/>
                      <w:lang w:bidi="ar"/>
                    </w:rPr>
                    <w:t>671.31m</w:t>
                  </w:r>
                  <w:r w:rsidRPr="00B3337D">
                    <w:rPr>
                      <w:color w:val="000000" w:themeColor="text1"/>
                      <w:kern w:val="0"/>
                      <w:sz w:val="24"/>
                      <w:vertAlign w:val="superscript"/>
                      <w:lang w:bidi="ar"/>
                    </w:rPr>
                    <w:t>3</w:t>
                  </w:r>
                  <w:r w:rsidRPr="00B3337D">
                    <w:rPr>
                      <w:color w:val="000000" w:themeColor="text1"/>
                      <w:kern w:val="0"/>
                      <w:sz w:val="24"/>
                      <w:lang w:bidi="ar"/>
                    </w:rPr>
                    <w:t>/a</w:t>
                  </w:r>
                </w:p>
              </w:tc>
              <w:tc>
                <w:tcPr>
                  <w:tcW w:w="976" w:type="dxa"/>
                  <w:vAlign w:val="center"/>
                </w:tcPr>
                <w:p w14:paraId="4151CBEF"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COD</w:t>
                  </w:r>
                  <w:r w:rsidRPr="00B3337D">
                    <w:rPr>
                      <w:rStyle w:val="font51"/>
                      <w:color w:val="000000" w:themeColor="text1"/>
                      <w:sz w:val="24"/>
                      <w:szCs w:val="24"/>
                      <w:lang w:bidi="ar"/>
                    </w:rPr>
                    <w:t>Cr</w:t>
                  </w:r>
                </w:p>
              </w:tc>
              <w:tc>
                <w:tcPr>
                  <w:tcW w:w="1301" w:type="dxa"/>
                  <w:vAlign w:val="center"/>
                </w:tcPr>
                <w:p w14:paraId="7A097400" w14:textId="77777777" w:rsidR="00821ECF" w:rsidRPr="00B3337D" w:rsidRDefault="00D72CB7">
                  <w:pPr>
                    <w:widowControl/>
                    <w:jc w:val="center"/>
                    <w:textAlignment w:val="center"/>
                    <w:rPr>
                      <w:color w:val="000000" w:themeColor="text1"/>
                      <w:sz w:val="24"/>
                    </w:rPr>
                  </w:pPr>
                  <w:r w:rsidRPr="00B3337D">
                    <w:rPr>
                      <w:color w:val="000000" w:themeColor="text1"/>
                      <w:sz w:val="24"/>
                    </w:rPr>
                    <w:t>400</w:t>
                  </w:r>
                </w:p>
              </w:tc>
              <w:tc>
                <w:tcPr>
                  <w:tcW w:w="993" w:type="dxa"/>
                  <w:vAlign w:val="center"/>
                </w:tcPr>
                <w:p w14:paraId="57B41E95" w14:textId="77777777" w:rsidR="00821ECF" w:rsidRPr="00B3337D" w:rsidRDefault="00D72CB7">
                  <w:pPr>
                    <w:widowControl/>
                    <w:jc w:val="center"/>
                    <w:textAlignment w:val="center"/>
                    <w:rPr>
                      <w:color w:val="000000" w:themeColor="text1"/>
                      <w:sz w:val="24"/>
                    </w:rPr>
                  </w:pPr>
                  <w:r w:rsidRPr="00B3337D">
                    <w:rPr>
                      <w:color w:val="000000" w:themeColor="text1"/>
                      <w:sz w:val="24"/>
                    </w:rPr>
                    <w:t>0.27</w:t>
                  </w:r>
                </w:p>
              </w:tc>
              <w:tc>
                <w:tcPr>
                  <w:tcW w:w="992" w:type="dxa"/>
                  <w:vMerge w:val="restart"/>
                  <w:vAlign w:val="center"/>
                </w:tcPr>
                <w:p w14:paraId="34061A43"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格栅</w:t>
                  </w:r>
                  <w:r w:rsidRPr="00B3337D">
                    <w:rPr>
                      <w:rStyle w:val="font21"/>
                      <w:color w:val="000000" w:themeColor="text1"/>
                      <w:sz w:val="24"/>
                      <w:szCs w:val="24"/>
                      <w:lang w:bidi="ar"/>
                    </w:rPr>
                    <w:t>+</w:t>
                  </w:r>
                  <w:r w:rsidRPr="00B3337D">
                    <w:rPr>
                      <w:rStyle w:val="font11"/>
                      <w:rFonts w:ascii="Times New Roman" w:hAnsi="Times New Roman" w:cs="Times New Roman" w:hint="default"/>
                      <w:color w:val="000000" w:themeColor="text1"/>
                      <w:sz w:val="24"/>
                      <w:szCs w:val="24"/>
                      <w:lang w:bidi="ar"/>
                    </w:rPr>
                    <w:t>调节池</w:t>
                  </w:r>
                  <w:r w:rsidRPr="00B3337D">
                    <w:rPr>
                      <w:rStyle w:val="font21"/>
                      <w:color w:val="000000" w:themeColor="text1"/>
                      <w:sz w:val="24"/>
                      <w:szCs w:val="24"/>
                      <w:lang w:bidi="ar"/>
                    </w:rPr>
                    <w:t>+</w:t>
                  </w:r>
                  <w:r w:rsidRPr="00B3337D">
                    <w:rPr>
                      <w:rStyle w:val="font11"/>
                      <w:rFonts w:ascii="Times New Roman" w:hAnsi="Times New Roman" w:cs="Times New Roman" w:hint="default"/>
                      <w:color w:val="000000" w:themeColor="text1"/>
                      <w:sz w:val="24"/>
                      <w:szCs w:val="24"/>
                      <w:lang w:bidi="ar"/>
                    </w:rPr>
                    <w:t>二级接触氧化池</w:t>
                  </w:r>
                  <w:r w:rsidRPr="00B3337D">
                    <w:rPr>
                      <w:rStyle w:val="font21"/>
                      <w:color w:val="000000" w:themeColor="text1"/>
                      <w:sz w:val="24"/>
                      <w:szCs w:val="24"/>
                      <w:lang w:bidi="ar"/>
                    </w:rPr>
                    <w:t>+</w:t>
                  </w:r>
                  <w:r w:rsidRPr="00B3337D">
                    <w:rPr>
                      <w:rStyle w:val="font11"/>
                      <w:rFonts w:ascii="Times New Roman" w:hAnsi="Times New Roman" w:cs="Times New Roman" w:hint="default"/>
                      <w:color w:val="000000" w:themeColor="text1"/>
                      <w:sz w:val="24"/>
                      <w:szCs w:val="24"/>
                      <w:lang w:bidi="ar"/>
                    </w:rPr>
                    <w:t>二沉池</w:t>
                  </w:r>
                  <w:r w:rsidRPr="00B3337D">
                    <w:rPr>
                      <w:rStyle w:val="font21"/>
                      <w:color w:val="000000" w:themeColor="text1"/>
                      <w:sz w:val="24"/>
                      <w:szCs w:val="24"/>
                      <w:lang w:bidi="ar"/>
                    </w:rPr>
                    <w:t>+</w:t>
                  </w:r>
                  <w:r w:rsidRPr="00B3337D">
                    <w:rPr>
                      <w:rStyle w:val="font11"/>
                      <w:rFonts w:ascii="Times New Roman" w:hAnsi="Times New Roman" w:cs="Times New Roman" w:hint="default"/>
                      <w:color w:val="000000" w:themeColor="text1"/>
                      <w:sz w:val="24"/>
                      <w:szCs w:val="24"/>
                      <w:lang w:bidi="ar"/>
                    </w:rPr>
                    <w:t>过滤</w:t>
                  </w:r>
                </w:p>
              </w:tc>
              <w:tc>
                <w:tcPr>
                  <w:tcW w:w="709" w:type="dxa"/>
                  <w:vAlign w:val="center"/>
                </w:tcPr>
                <w:p w14:paraId="692A57E6" w14:textId="77777777" w:rsidR="00821ECF" w:rsidRPr="00B3337D" w:rsidRDefault="00D72CB7">
                  <w:pPr>
                    <w:widowControl/>
                    <w:jc w:val="center"/>
                    <w:textAlignment w:val="center"/>
                    <w:rPr>
                      <w:color w:val="000000" w:themeColor="text1"/>
                      <w:sz w:val="24"/>
                    </w:rPr>
                  </w:pPr>
                  <w:r w:rsidRPr="00B3337D">
                    <w:rPr>
                      <w:rStyle w:val="font21"/>
                      <w:color w:val="000000" w:themeColor="text1"/>
                      <w:sz w:val="24"/>
                      <w:szCs w:val="24"/>
                      <w:lang w:bidi="ar"/>
                    </w:rPr>
                    <w:t>88%</w:t>
                  </w:r>
                </w:p>
              </w:tc>
              <w:tc>
                <w:tcPr>
                  <w:tcW w:w="567" w:type="dxa"/>
                  <w:vAlign w:val="center"/>
                </w:tcPr>
                <w:p w14:paraId="187B1169" w14:textId="77777777" w:rsidR="00821ECF" w:rsidRPr="00B3337D" w:rsidRDefault="00D72CB7">
                  <w:pPr>
                    <w:jc w:val="center"/>
                    <w:textAlignment w:val="center"/>
                    <w:rPr>
                      <w:color w:val="000000" w:themeColor="text1"/>
                      <w:sz w:val="24"/>
                    </w:rPr>
                  </w:pPr>
                  <w:r w:rsidRPr="00B3337D">
                    <w:rPr>
                      <w:color w:val="000000" w:themeColor="text1"/>
                      <w:sz w:val="24"/>
                    </w:rPr>
                    <w:t>50</w:t>
                  </w:r>
                </w:p>
              </w:tc>
              <w:tc>
                <w:tcPr>
                  <w:tcW w:w="1024" w:type="dxa"/>
                  <w:vAlign w:val="center"/>
                </w:tcPr>
                <w:p w14:paraId="4457B07A" w14:textId="77777777" w:rsidR="00821ECF" w:rsidRPr="00B3337D" w:rsidRDefault="00D72CB7">
                  <w:pPr>
                    <w:widowControl/>
                    <w:jc w:val="center"/>
                    <w:textAlignment w:val="center"/>
                    <w:rPr>
                      <w:color w:val="000000" w:themeColor="text1"/>
                      <w:sz w:val="24"/>
                    </w:rPr>
                  </w:pPr>
                  <w:r w:rsidRPr="00B3337D">
                    <w:rPr>
                      <w:color w:val="000000" w:themeColor="text1"/>
                      <w:sz w:val="24"/>
                    </w:rPr>
                    <w:t>0.034</w:t>
                  </w:r>
                </w:p>
              </w:tc>
            </w:tr>
            <w:tr w:rsidR="00B3337D" w:rsidRPr="00B3337D" w14:paraId="5FEBF186" w14:textId="77777777">
              <w:trPr>
                <w:trHeight w:val="454"/>
                <w:jc w:val="center"/>
              </w:trPr>
              <w:tc>
                <w:tcPr>
                  <w:tcW w:w="867" w:type="dxa"/>
                  <w:vMerge/>
                  <w:vAlign w:val="center"/>
                </w:tcPr>
                <w:p w14:paraId="49C485BD" w14:textId="77777777" w:rsidR="00821ECF" w:rsidRPr="00B3337D" w:rsidRDefault="00821ECF">
                  <w:pPr>
                    <w:jc w:val="center"/>
                    <w:rPr>
                      <w:color w:val="000000" w:themeColor="text1"/>
                      <w:sz w:val="24"/>
                    </w:rPr>
                  </w:pPr>
                </w:p>
              </w:tc>
              <w:tc>
                <w:tcPr>
                  <w:tcW w:w="976" w:type="dxa"/>
                  <w:vAlign w:val="center"/>
                </w:tcPr>
                <w:p w14:paraId="134B8897"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BOD</w:t>
                  </w:r>
                  <w:r w:rsidRPr="00B3337D">
                    <w:rPr>
                      <w:rStyle w:val="font51"/>
                      <w:color w:val="000000" w:themeColor="text1"/>
                      <w:sz w:val="24"/>
                      <w:szCs w:val="24"/>
                      <w:lang w:bidi="ar"/>
                    </w:rPr>
                    <w:t>5</w:t>
                  </w:r>
                </w:p>
              </w:tc>
              <w:tc>
                <w:tcPr>
                  <w:tcW w:w="1301" w:type="dxa"/>
                  <w:vAlign w:val="center"/>
                </w:tcPr>
                <w:p w14:paraId="53C3D608" w14:textId="5A2A3471" w:rsidR="00821ECF" w:rsidRPr="00B3337D" w:rsidRDefault="00D92650">
                  <w:pPr>
                    <w:widowControl/>
                    <w:jc w:val="center"/>
                    <w:textAlignment w:val="center"/>
                    <w:rPr>
                      <w:color w:val="000000" w:themeColor="text1"/>
                      <w:sz w:val="24"/>
                    </w:rPr>
                  </w:pPr>
                  <w:r w:rsidRPr="00B3337D">
                    <w:rPr>
                      <w:color w:val="000000" w:themeColor="text1"/>
                      <w:sz w:val="24"/>
                    </w:rPr>
                    <w:t>80</w:t>
                  </w:r>
                </w:p>
              </w:tc>
              <w:tc>
                <w:tcPr>
                  <w:tcW w:w="993" w:type="dxa"/>
                  <w:vAlign w:val="center"/>
                </w:tcPr>
                <w:p w14:paraId="1AF6CE32" w14:textId="4048918C" w:rsidR="00821ECF" w:rsidRPr="00B3337D" w:rsidRDefault="00D92650">
                  <w:pPr>
                    <w:widowControl/>
                    <w:jc w:val="center"/>
                    <w:textAlignment w:val="center"/>
                    <w:rPr>
                      <w:color w:val="000000" w:themeColor="text1"/>
                      <w:sz w:val="24"/>
                    </w:rPr>
                  </w:pPr>
                  <w:r w:rsidRPr="00B3337D">
                    <w:rPr>
                      <w:color w:val="000000" w:themeColor="text1"/>
                      <w:sz w:val="24"/>
                    </w:rPr>
                    <w:t>0.05</w:t>
                  </w:r>
                  <w:r w:rsidR="005122BB" w:rsidRPr="00B3337D">
                    <w:rPr>
                      <w:color w:val="000000" w:themeColor="text1"/>
                      <w:sz w:val="24"/>
                    </w:rPr>
                    <w:t>5</w:t>
                  </w:r>
                </w:p>
              </w:tc>
              <w:tc>
                <w:tcPr>
                  <w:tcW w:w="992" w:type="dxa"/>
                  <w:vMerge/>
                  <w:vAlign w:val="center"/>
                </w:tcPr>
                <w:p w14:paraId="09510D1D" w14:textId="77777777" w:rsidR="00821ECF" w:rsidRPr="00B3337D" w:rsidRDefault="00821ECF">
                  <w:pPr>
                    <w:jc w:val="center"/>
                    <w:rPr>
                      <w:color w:val="000000" w:themeColor="text1"/>
                      <w:sz w:val="24"/>
                    </w:rPr>
                  </w:pPr>
                </w:p>
              </w:tc>
              <w:tc>
                <w:tcPr>
                  <w:tcW w:w="709" w:type="dxa"/>
                  <w:vAlign w:val="center"/>
                </w:tcPr>
                <w:p w14:paraId="0570C6D0" w14:textId="6E9438D3" w:rsidR="00821ECF" w:rsidRPr="00B3337D" w:rsidRDefault="00D72CB7">
                  <w:pPr>
                    <w:widowControl/>
                    <w:jc w:val="center"/>
                    <w:textAlignment w:val="center"/>
                    <w:rPr>
                      <w:color w:val="000000" w:themeColor="text1"/>
                      <w:sz w:val="24"/>
                    </w:rPr>
                  </w:pPr>
                  <w:r w:rsidRPr="00B3337D">
                    <w:rPr>
                      <w:color w:val="000000" w:themeColor="text1"/>
                      <w:sz w:val="24"/>
                    </w:rPr>
                    <w:t>8</w:t>
                  </w:r>
                  <w:r w:rsidR="00D92650" w:rsidRPr="00B3337D">
                    <w:rPr>
                      <w:color w:val="000000" w:themeColor="text1"/>
                      <w:sz w:val="24"/>
                    </w:rPr>
                    <w:t>7</w:t>
                  </w:r>
                  <w:r w:rsidRPr="00B3337D">
                    <w:rPr>
                      <w:color w:val="000000" w:themeColor="text1"/>
                      <w:sz w:val="24"/>
                    </w:rPr>
                    <w:t>%</w:t>
                  </w:r>
                </w:p>
              </w:tc>
              <w:tc>
                <w:tcPr>
                  <w:tcW w:w="567" w:type="dxa"/>
                  <w:vAlign w:val="center"/>
                </w:tcPr>
                <w:p w14:paraId="5287D2A8" w14:textId="06BA2BBD" w:rsidR="00821ECF" w:rsidRPr="00B3337D" w:rsidRDefault="00D92650">
                  <w:pPr>
                    <w:jc w:val="center"/>
                    <w:textAlignment w:val="center"/>
                    <w:rPr>
                      <w:color w:val="000000" w:themeColor="text1"/>
                      <w:sz w:val="24"/>
                    </w:rPr>
                  </w:pPr>
                  <w:r w:rsidRPr="00B3337D">
                    <w:rPr>
                      <w:color w:val="000000" w:themeColor="text1"/>
                      <w:sz w:val="24"/>
                    </w:rPr>
                    <w:t>10</w:t>
                  </w:r>
                </w:p>
              </w:tc>
              <w:tc>
                <w:tcPr>
                  <w:tcW w:w="1024" w:type="dxa"/>
                  <w:vAlign w:val="center"/>
                </w:tcPr>
                <w:p w14:paraId="3FA9609B" w14:textId="77777777" w:rsidR="00821ECF" w:rsidRPr="00B3337D" w:rsidRDefault="00D72CB7">
                  <w:pPr>
                    <w:widowControl/>
                    <w:jc w:val="center"/>
                    <w:textAlignment w:val="center"/>
                    <w:rPr>
                      <w:color w:val="000000" w:themeColor="text1"/>
                      <w:sz w:val="24"/>
                    </w:rPr>
                  </w:pPr>
                  <w:r w:rsidRPr="00B3337D">
                    <w:rPr>
                      <w:color w:val="000000" w:themeColor="text1"/>
                      <w:sz w:val="24"/>
                    </w:rPr>
                    <w:t>0.020</w:t>
                  </w:r>
                </w:p>
              </w:tc>
            </w:tr>
            <w:tr w:rsidR="00B3337D" w:rsidRPr="00B3337D" w14:paraId="3E42E316" w14:textId="77777777">
              <w:trPr>
                <w:trHeight w:val="454"/>
                <w:jc w:val="center"/>
              </w:trPr>
              <w:tc>
                <w:tcPr>
                  <w:tcW w:w="867" w:type="dxa"/>
                  <w:vMerge/>
                  <w:vAlign w:val="center"/>
                </w:tcPr>
                <w:p w14:paraId="799D8C00" w14:textId="77777777" w:rsidR="00821ECF" w:rsidRPr="00B3337D" w:rsidRDefault="00821ECF">
                  <w:pPr>
                    <w:jc w:val="center"/>
                    <w:rPr>
                      <w:color w:val="000000" w:themeColor="text1"/>
                      <w:sz w:val="24"/>
                    </w:rPr>
                  </w:pPr>
                </w:p>
              </w:tc>
              <w:tc>
                <w:tcPr>
                  <w:tcW w:w="976" w:type="dxa"/>
                  <w:vAlign w:val="center"/>
                </w:tcPr>
                <w:p w14:paraId="2C10D28A"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SS</w:t>
                  </w:r>
                </w:p>
              </w:tc>
              <w:tc>
                <w:tcPr>
                  <w:tcW w:w="1301" w:type="dxa"/>
                  <w:vAlign w:val="center"/>
                </w:tcPr>
                <w:p w14:paraId="1C69B966" w14:textId="77777777" w:rsidR="00821ECF" w:rsidRPr="00B3337D" w:rsidRDefault="00D72CB7">
                  <w:pPr>
                    <w:widowControl/>
                    <w:jc w:val="center"/>
                    <w:textAlignment w:val="center"/>
                    <w:rPr>
                      <w:color w:val="000000" w:themeColor="text1"/>
                      <w:sz w:val="24"/>
                    </w:rPr>
                  </w:pPr>
                  <w:r w:rsidRPr="00B3337D">
                    <w:rPr>
                      <w:color w:val="000000" w:themeColor="text1"/>
                      <w:sz w:val="24"/>
                    </w:rPr>
                    <w:t>200</w:t>
                  </w:r>
                </w:p>
              </w:tc>
              <w:tc>
                <w:tcPr>
                  <w:tcW w:w="993" w:type="dxa"/>
                  <w:vAlign w:val="center"/>
                </w:tcPr>
                <w:p w14:paraId="1EFA398D" w14:textId="77777777" w:rsidR="00821ECF" w:rsidRPr="00B3337D" w:rsidRDefault="00D72CB7">
                  <w:pPr>
                    <w:widowControl/>
                    <w:jc w:val="center"/>
                    <w:textAlignment w:val="center"/>
                    <w:rPr>
                      <w:color w:val="000000" w:themeColor="text1"/>
                      <w:sz w:val="24"/>
                    </w:rPr>
                  </w:pPr>
                  <w:r w:rsidRPr="00B3337D">
                    <w:rPr>
                      <w:color w:val="000000" w:themeColor="text1"/>
                      <w:sz w:val="24"/>
                    </w:rPr>
                    <w:t>0.14</w:t>
                  </w:r>
                </w:p>
              </w:tc>
              <w:tc>
                <w:tcPr>
                  <w:tcW w:w="992" w:type="dxa"/>
                  <w:vMerge/>
                  <w:vAlign w:val="center"/>
                </w:tcPr>
                <w:p w14:paraId="007E923F" w14:textId="77777777" w:rsidR="00821ECF" w:rsidRPr="00B3337D" w:rsidRDefault="00821ECF">
                  <w:pPr>
                    <w:jc w:val="center"/>
                    <w:rPr>
                      <w:color w:val="000000" w:themeColor="text1"/>
                      <w:sz w:val="24"/>
                    </w:rPr>
                  </w:pPr>
                </w:p>
              </w:tc>
              <w:tc>
                <w:tcPr>
                  <w:tcW w:w="709" w:type="dxa"/>
                  <w:vAlign w:val="center"/>
                </w:tcPr>
                <w:p w14:paraId="12BD1AF6" w14:textId="77777777" w:rsidR="00821ECF" w:rsidRPr="00B3337D" w:rsidRDefault="00D72CB7">
                  <w:pPr>
                    <w:widowControl/>
                    <w:jc w:val="center"/>
                    <w:textAlignment w:val="center"/>
                    <w:rPr>
                      <w:color w:val="000000" w:themeColor="text1"/>
                      <w:sz w:val="24"/>
                    </w:rPr>
                  </w:pPr>
                  <w:r w:rsidRPr="00B3337D">
                    <w:rPr>
                      <w:rStyle w:val="font21"/>
                      <w:color w:val="000000" w:themeColor="text1"/>
                      <w:sz w:val="24"/>
                      <w:szCs w:val="24"/>
                      <w:lang w:bidi="ar"/>
                    </w:rPr>
                    <w:t>88%</w:t>
                  </w:r>
                </w:p>
              </w:tc>
              <w:tc>
                <w:tcPr>
                  <w:tcW w:w="567" w:type="dxa"/>
                  <w:vAlign w:val="center"/>
                </w:tcPr>
                <w:p w14:paraId="7BBFF8F3" w14:textId="77777777" w:rsidR="00821ECF" w:rsidRPr="00B3337D" w:rsidRDefault="00D72CB7">
                  <w:pPr>
                    <w:jc w:val="center"/>
                    <w:textAlignment w:val="center"/>
                    <w:rPr>
                      <w:color w:val="000000" w:themeColor="text1"/>
                      <w:sz w:val="24"/>
                    </w:rPr>
                  </w:pPr>
                  <w:r w:rsidRPr="00B3337D">
                    <w:rPr>
                      <w:color w:val="000000" w:themeColor="text1"/>
                      <w:sz w:val="24"/>
                    </w:rPr>
                    <w:t>25</w:t>
                  </w:r>
                </w:p>
              </w:tc>
              <w:tc>
                <w:tcPr>
                  <w:tcW w:w="1024" w:type="dxa"/>
                  <w:vAlign w:val="center"/>
                </w:tcPr>
                <w:p w14:paraId="0EBE86B7" w14:textId="77777777" w:rsidR="00821ECF" w:rsidRPr="00B3337D" w:rsidRDefault="00D72CB7">
                  <w:pPr>
                    <w:widowControl/>
                    <w:jc w:val="center"/>
                    <w:textAlignment w:val="center"/>
                    <w:rPr>
                      <w:color w:val="000000" w:themeColor="text1"/>
                      <w:sz w:val="24"/>
                    </w:rPr>
                  </w:pPr>
                  <w:r w:rsidRPr="00B3337D">
                    <w:rPr>
                      <w:color w:val="000000" w:themeColor="text1"/>
                      <w:sz w:val="24"/>
                    </w:rPr>
                    <w:t>0.017</w:t>
                  </w:r>
                </w:p>
              </w:tc>
            </w:tr>
            <w:tr w:rsidR="00B3337D" w:rsidRPr="00B3337D" w14:paraId="31AB997C" w14:textId="77777777">
              <w:trPr>
                <w:trHeight w:val="454"/>
                <w:jc w:val="center"/>
              </w:trPr>
              <w:tc>
                <w:tcPr>
                  <w:tcW w:w="867" w:type="dxa"/>
                  <w:vMerge/>
                  <w:vAlign w:val="center"/>
                </w:tcPr>
                <w:p w14:paraId="270E9D35" w14:textId="77777777" w:rsidR="00821ECF" w:rsidRPr="00B3337D" w:rsidRDefault="00821ECF">
                  <w:pPr>
                    <w:jc w:val="center"/>
                    <w:rPr>
                      <w:color w:val="000000" w:themeColor="text1"/>
                      <w:sz w:val="24"/>
                    </w:rPr>
                  </w:pPr>
                </w:p>
              </w:tc>
              <w:tc>
                <w:tcPr>
                  <w:tcW w:w="976" w:type="dxa"/>
                  <w:vAlign w:val="center"/>
                </w:tcPr>
                <w:p w14:paraId="76B1C867"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氨氮</w:t>
                  </w:r>
                </w:p>
              </w:tc>
              <w:tc>
                <w:tcPr>
                  <w:tcW w:w="1301" w:type="dxa"/>
                  <w:vAlign w:val="center"/>
                </w:tcPr>
                <w:p w14:paraId="1D620291" w14:textId="77777777" w:rsidR="00821ECF" w:rsidRPr="00B3337D" w:rsidRDefault="00D72CB7">
                  <w:pPr>
                    <w:widowControl/>
                    <w:jc w:val="center"/>
                    <w:textAlignment w:val="center"/>
                    <w:rPr>
                      <w:color w:val="000000" w:themeColor="text1"/>
                      <w:sz w:val="24"/>
                    </w:rPr>
                  </w:pPr>
                  <w:r w:rsidRPr="00B3337D">
                    <w:rPr>
                      <w:color w:val="000000" w:themeColor="text1"/>
                      <w:sz w:val="24"/>
                    </w:rPr>
                    <w:t>35</w:t>
                  </w:r>
                </w:p>
              </w:tc>
              <w:tc>
                <w:tcPr>
                  <w:tcW w:w="993" w:type="dxa"/>
                  <w:vAlign w:val="center"/>
                </w:tcPr>
                <w:p w14:paraId="540944EC" w14:textId="77777777" w:rsidR="00821ECF" w:rsidRPr="00B3337D" w:rsidRDefault="00D72CB7">
                  <w:pPr>
                    <w:widowControl/>
                    <w:jc w:val="center"/>
                    <w:textAlignment w:val="center"/>
                    <w:rPr>
                      <w:color w:val="000000" w:themeColor="text1"/>
                      <w:sz w:val="24"/>
                    </w:rPr>
                  </w:pPr>
                  <w:r w:rsidRPr="00B3337D">
                    <w:rPr>
                      <w:color w:val="000000" w:themeColor="text1"/>
                      <w:sz w:val="24"/>
                    </w:rPr>
                    <w:t>0.023</w:t>
                  </w:r>
                </w:p>
              </w:tc>
              <w:tc>
                <w:tcPr>
                  <w:tcW w:w="992" w:type="dxa"/>
                  <w:vMerge/>
                  <w:vAlign w:val="center"/>
                </w:tcPr>
                <w:p w14:paraId="02A6002F" w14:textId="77777777" w:rsidR="00821ECF" w:rsidRPr="00B3337D" w:rsidRDefault="00821ECF">
                  <w:pPr>
                    <w:jc w:val="center"/>
                    <w:rPr>
                      <w:color w:val="000000" w:themeColor="text1"/>
                      <w:sz w:val="24"/>
                    </w:rPr>
                  </w:pPr>
                </w:p>
              </w:tc>
              <w:tc>
                <w:tcPr>
                  <w:tcW w:w="709" w:type="dxa"/>
                  <w:vAlign w:val="center"/>
                </w:tcPr>
                <w:p w14:paraId="3561B483" w14:textId="77777777" w:rsidR="00821ECF" w:rsidRPr="00B3337D" w:rsidRDefault="00D72CB7">
                  <w:pPr>
                    <w:widowControl/>
                    <w:jc w:val="center"/>
                    <w:textAlignment w:val="center"/>
                    <w:rPr>
                      <w:color w:val="000000" w:themeColor="text1"/>
                      <w:sz w:val="24"/>
                    </w:rPr>
                  </w:pPr>
                  <w:r w:rsidRPr="00B3337D">
                    <w:rPr>
                      <w:rStyle w:val="font21"/>
                      <w:color w:val="000000" w:themeColor="text1"/>
                      <w:sz w:val="24"/>
                      <w:szCs w:val="24"/>
                      <w:lang w:bidi="ar"/>
                    </w:rPr>
                    <w:t>80%</w:t>
                  </w:r>
                </w:p>
              </w:tc>
              <w:tc>
                <w:tcPr>
                  <w:tcW w:w="567" w:type="dxa"/>
                  <w:vAlign w:val="center"/>
                </w:tcPr>
                <w:p w14:paraId="0056CA3B" w14:textId="77777777" w:rsidR="00821ECF" w:rsidRPr="00B3337D" w:rsidRDefault="00D72CB7">
                  <w:pPr>
                    <w:jc w:val="center"/>
                    <w:textAlignment w:val="center"/>
                    <w:rPr>
                      <w:color w:val="000000" w:themeColor="text1"/>
                      <w:sz w:val="24"/>
                    </w:rPr>
                  </w:pPr>
                  <w:r w:rsidRPr="00B3337D">
                    <w:rPr>
                      <w:color w:val="000000" w:themeColor="text1"/>
                      <w:sz w:val="24"/>
                    </w:rPr>
                    <w:t>7</w:t>
                  </w:r>
                </w:p>
              </w:tc>
              <w:tc>
                <w:tcPr>
                  <w:tcW w:w="1024" w:type="dxa"/>
                  <w:vAlign w:val="center"/>
                </w:tcPr>
                <w:p w14:paraId="1C98EC3D" w14:textId="77777777" w:rsidR="00821ECF" w:rsidRPr="00B3337D" w:rsidRDefault="00D72CB7">
                  <w:pPr>
                    <w:widowControl/>
                    <w:jc w:val="center"/>
                    <w:textAlignment w:val="center"/>
                    <w:rPr>
                      <w:color w:val="000000" w:themeColor="text1"/>
                      <w:sz w:val="24"/>
                    </w:rPr>
                  </w:pPr>
                  <w:r w:rsidRPr="00B3337D">
                    <w:rPr>
                      <w:color w:val="000000" w:themeColor="text1"/>
                      <w:sz w:val="24"/>
                    </w:rPr>
                    <w:t>0.0047</w:t>
                  </w:r>
                </w:p>
              </w:tc>
            </w:tr>
            <w:tr w:rsidR="00B3337D" w:rsidRPr="00B3337D" w14:paraId="6F405F58" w14:textId="77777777">
              <w:trPr>
                <w:trHeight w:val="454"/>
                <w:jc w:val="center"/>
              </w:trPr>
              <w:tc>
                <w:tcPr>
                  <w:tcW w:w="867" w:type="dxa"/>
                  <w:vMerge/>
                  <w:vAlign w:val="center"/>
                </w:tcPr>
                <w:p w14:paraId="1F2BEA30" w14:textId="77777777" w:rsidR="00821ECF" w:rsidRPr="00B3337D" w:rsidRDefault="00821ECF">
                  <w:pPr>
                    <w:jc w:val="center"/>
                    <w:rPr>
                      <w:color w:val="000000" w:themeColor="text1"/>
                      <w:sz w:val="24"/>
                    </w:rPr>
                  </w:pPr>
                </w:p>
              </w:tc>
              <w:tc>
                <w:tcPr>
                  <w:tcW w:w="976" w:type="dxa"/>
                  <w:vAlign w:val="center"/>
                </w:tcPr>
                <w:p w14:paraId="72C3F97E" w14:textId="77777777" w:rsidR="00821ECF" w:rsidRPr="00B3337D" w:rsidRDefault="00D72CB7">
                  <w:pPr>
                    <w:widowControl/>
                    <w:jc w:val="center"/>
                    <w:textAlignment w:val="center"/>
                    <w:rPr>
                      <w:color w:val="000000" w:themeColor="text1"/>
                      <w:sz w:val="24"/>
                    </w:rPr>
                  </w:pPr>
                  <w:r w:rsidRPr="00B3337D">
                    <w:rPr>
                      <w:color w:val="000000" w:themeColor="text1"/>
                      <w:kern w:val="0"/>
                      <w:sz w:val="24"/>
                      <w:lang w:bidi="ar"/>
                    </w:rPr>
                    <w:t>石油类</w:t>
                  </w:r>
                </w:p>
              </w:tc>
              <w:tc>
                <w:tcPr>
                  <w:tcW w:w="1301" w:type="dxa"/>
                  <w:vAlign w:val="center"/>
                </w:tcPr>
                <w:p w14:paraId="6347509B" w14:textId="77777777" w:rsidR="00821ECF" w:rsidRPr="00B3337D" w:rsidRDefault="00D72CB7">
                  <w:pPr>
                    <w:widowControl/>
                    <w:jc w:val="center"/>
                    <w:textAlignment w:val="center"/>
                    <w:rPr>
                      <w:color w:val="000000" w:themeColor="text1"/>
                      <w:sz w:val="24"/>
                    </w:rPr>
                  </w:pPr>
                  <w:r w:rsidRPr="00B3337D">
                    <w:rPr>
                      <w:color w:val="000000" w:themeColor="text1"/>
                      <w:sz w:val="24"/>
                    </w:rPr>
                    <w:t>50</w:t>
                  </w:r>
                </w:p>
              </w:tc>
              <w:tc>
                <w:tcPr>
                  <w:tcW w:w="993" w:type="dxa"/>
                  <w:vAlign w:val="center"/>
                </w:tcPr>
                <w:p w14:paraId="41EC31A3" w14:textId="77777777" w:rsidR="00821ECF" w:rsidRPr="00B3337D" w:rsidRDefault="00D72CB7">
                  <w:pPr>
                    <w:widowControl/>
                    <w:jc w:val="center"/>
                    <w:textAlignment w:val="center"/>
                    <w:rPr>
                      <w:color w:val="000000" w:themeColor="text1"/>
                      <w:sz w:val="24"/>
                    </w:rPr>
                  </w:pPr>
                  <w:r w:rsidRPr="00B3337D">
                    <w:rPr>
                      <w:color w:val="000000" w:themeColor="text1"/>
                      <w:sz w:val="24"/>
                    </w:rPr>
                    <w:t>0.034</w:t>
                  </w:r>
                </w:p>
              </w:tc>
              <w:tc>
                <w:tcPr>
                  <w:tcW w:w="992" w:type="dxa"/>
                  <w:vMerge/>
                  <w:vAlign w:val="center"/>
                </w:tcPr>
                <w:p w14:paraId="1D390033" w14:textId="77777777" w:rsidR="00821ECF" w:rsidRPr="00B3337D" w:rsidRDefault="00821ECF">
                  <w:pPr>
                    <w:jc w:val="center"/>
                    <w:rPr>
                      <w:color w:val="000000" w:themeColor="text1"/>
                      <w:sz w:val="24"/>
                    </w:rPr>
                  </w:pPr>
                </w:p>
              </w:tc>
              <w:tc>
                <w:tcPr>
                  <w:tcW w:w="709" w:type="dxa"/>
                  <w:vAlign w:val="center"/>
                </w:tcPr>
                <w:p w14:paraId="2EC97108" w14:textId="77777777" w:rsidR="00821ECF" w:rsidRPr="00B3337D" w:rsidRDefault="00D72CB7">
                  <w:pPr>
                    <w:widowControl/>
                    <w:jc w:val="center"/>
                    <w:textAlignment w:val="center"/>
                    <w:rPr>
                      <w:color w:val="000000" w:themeColor="text1"/>
                      <w:sz w:val="24"/>
                    </w:rPr>
                  </w:pPr>
                  <w:r w:rsidRPr="00B3337D">
                    <w:rPr>
                      <w:color w:val="000000" w:themeColor="text1"/>
                      <w:sz w:val="24"/>
                    </w:rPr>
                    <w:t>70%</w:t>
                  </w:r>
                </w:p>
              </w:tc>
              <w:tc>
                <w:tcPr>
                  <w:tcW w:w="567" w:type="dxa"/>
                  <w:vAlign w:val="center"/>
                </w:tcPr>
                <w:p w14:paraId="010204D8" w14:textId="77777777" w:rsidR="00821ECF" w:rsidRPr="00B3337D" w:rsidRDefault="00D72CB7">
                  <w:pPr>
                    <w:jc w:val="center"/>
                    <w:textAlignment w:val="center"/>
                    <w:rPr>
                      <w:color w:val="000000" w:themeColor="text1"/>
                      <w:sz w:val="24"/>
                    </w:rPr>
                  </w:pPr>
                  <w:r w:rsidRPr="00B3337D">
                    <w:rPr>
                      <w:color w:val="000000" w:themeColor="text1"/>
                      <w:sz w:val="24"/>
                    </w:rPr>
                    <w:t>15</w:t>
                  </w:r>
                </w:p>
              </w:tc>
              <w:tc>
                <w:tcPr>
                  <w:tcW w:w="1024" w:type="dxa"/>
                  <w:vAlign w:val="center"/>
                </w:tcPr>
                <w:p w14:paraId="45808A24" w14:textId="77777777" w:rsidR="00821ECF" w:rsidRPr="00B3337D" w:rsidRDefault="00D72CB7">
                  <w:pPr>
                    <w:widowControl/>
                    <w:jc w:val="center"/>
                    <w:textAlignment w:val="center"/>
                    <w:rPr>
                      <w:color w:val="000000" w:themeColor="text1"/>
                      <w:sz w:val="24"/>
                    </w:rPr>
                  </w:pPr>
                  <w:r w:rsidRPr="00B3337D">
                    <w:rPr>
                      <w:color w:val="000000" w:themeColor="text1"/>
                      <w:sz w:val="24"/>
                    </w:rPr>
                    <w:t>0.010</w:t>
                  </w:r>
                </w:p>
              </w:tc>
            </w:tr>
          </w:tbl>
          <w:p w14:paraId="1396973A"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4</w:t>
            </w:r>
            <w:r w:rsidRPr="00B3337D">
              <w:rPr>
                <w:color w:val="000000" w:themeColor="text1"/>
                <w:sz w:val="24"/>
              </w:rPr>
              <w:t>）污水处理设施可行性分析</w:t>
            </w:r>
          </w:p>
          <w:p w14:paraId="1334410C"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地埋式一体化处理设施处理规模</w:t>
            </w:r>
            <w:r w:rsidRPr="00B3337D">
              <w:rPr>
                <w:rFonts w:cs="Times New Roman"/>
                <w:color w:val="000000" w:themeColor="text1"/>
              </w:rPr>
              <w:t>5m³/d</w:t>
            </w:r>
            <w:r w:rsidRPr="00B3337D">
              <w:rPr>
                <w:rFonts w:cs="Times New Roman"/>
                <w:color w:val="000000" w:themeColor="text1"/>
              </w:rPr>
              <w:t>。地埋式一体化处理设施工作原理如下：</w:t>
            </w:r>
          </w:p>
          <w:p w14:paraId="3FB9139C"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污水经格栅进入调节池，调节池主要起调节水质的作用。之后进入二级接触氧化池，主要依靠</w:t>
            </w:r>
            <w:r w:rsidRPr="00B3337D">
              <w:rPr>
                <w:rFonts w:cs="Times New Roman"/>
                <w:color w:val="000000" w:themeColor="text1"/>
              </w:rPr>
              <w:t>A</w:t>
            </w:r>
            <w:r w:rsidRPr="00B3337D">
              <w:rPr>
                <w:rFonts w:cs="Times New Roman"/>
                <w:color w:val="000000" w:themeColor="text1"/>
              </w:rPr>
              <w:t>（缺氧）</w:t>
            </w:r>
            <w:r w:rsidRPr="00B3337D">
              <w:rPr>
                <w:rFonts w:cs="Times New Roman"/>
                <w:color w:val="000000" w:themeColor="text1"/>
              </w:rPr>
              <w:t>/O</w:t>
            </w:r>
            <w:r w:rsidRPr="00B3337D">
              <w:rPr>
                <w:rFonts w:cs="Times New Roman"/>
                <w:color w:val="000000" w:themeColor="text1"/>
              </w:rPr>
              <w:t>（好氧）推流式生物接触氧化处理工艺；</w:t>
            </w:r>
            <w:r w:rsidRPr="00B3337D">
              <w:rPr>
                <w:rFonts w:cs="Times New Roman"/>
                <w:color w:val="000000" w:themeColor="text1"/>
              </w:rPr>
              <w:t>A/O</w:t>
            </w:r>
            <w:r w:rsidRPr="00B3337D">
              <w:rPr>
                <w:rFonts w:cs="Times New Roman"/>
                <w:color w:val="000000" w:themeColor="text1"/>
              </w:rPr>
              <w:t>工艺是将前段缺氧段和后段好氧段串联在一起，缺氧段异养菌将污水中淀粉、纤维、碳水化合物等悬浮物和可溶性有机物水解为有机酸，使大分子有机物分解为小分子有机物，不溶性有机物转化成可溶性有机物，当缺氧段水解产物进入好氧段进行好氧处理</w:t>
            </w:r>
            <w:r w:rsidRPr="00B3337D">
              <w:rPr>
                <w:rFonts w:cs="Times New Roman"/>
                <w:color w:val="000000" w:themeColor="text1"/>
              </w:rPr>
              <w:lastRenderedPageBreak/>
              <w:t>时，提高污水的可生化性，提高氧效率，缺氧段异养菌将蛋白质、脂肪等物质进行氨化（有机链上</w:t>
            </w:r>
            <w:r w:rsidRPr="00B3337D">
              <w:rPr>
                <w:rFonts w:cs="Times New Roman"/>
                <w:color w:val="000000" w:themeColor="text1"/>
              </w:rPr>
              <w:t>N</w:t>
            </w:r>
            <w:r w:rsidRPr="00B3337D">
              <w:rPr>
                <w:rFonts w:cs="Times New Roman"/>
                <w:color w:val="000000" w:themeColor="text1"/>
              </w:rPr>
              <w:t>或氨基酸中氨基）游离出氨（</w:t>
            </w:r>
            <w:r w:rsidRPr="00B3337D">
              <w:rPr>
                <w:rFonts w:cs="Times New Roman"/>
                <w:color w:val="000000" w:themeColor="text1"/>
              </w:rPr>
              <w:t>NH</w:t>
            </w:r>
            <w:r w:rsidRPr="00B3337D">
              <w:rPr>
                <w:rFonts w:cs="Times New Roman"/>
                <w:color w:val="000000" w:themeColor="text1"/>
                <w:vertAlign w:val="subscript"/>
              </w:rPr>
              <w:t>3</w:t>
            </w:r>
            <w:r w:rsidRPr="00B3337D">
              <w:rPr>
                <w:rFonts w:cs="Times New Roman"/>
                <w:color w:val="000000" w:themeColor="text1"/>
              </w:rPr>
              <w:t>、</w:t>
            </w:r>
            <w:r w:rsidRPr="00B3337D">
              <w:rPr>
                <w:rFonts w:cs="Times New Roman"/>
                <w:color w:val="000000" w:themeColor="text1"/>
              </w:rPr>
              <w:t>NH</w:t>
            </w:r>
            <w:r w:rsidRPr="00B3337D">
              <w:rPr>
                <w:rFonts w:cs="Times New Roman"/>
                <w:color w:val="000000" w:themeColor="text1"/>
                <w:vertAlign w:val="subscript"/>
              </w:rPr>
              <w:t>4</w:t>
            </w:r>
            <w:r w:rsidRPr="00B3337D">
              <w:rPr>
                <w:rFonts w:cs="Times New Roman"/>
                <w:color w:val="000000" w:themeColor="text1"/>
                <w:vertAlign w:val="superscript"/>
              </w:rPr>
              <w:t>+</w:t>
            </w:r>
            <w:r w:rsidRPr="00B3337D">
              <w:rPr>
                <w:rFonts w:cs="Times New Roman"/>
                <w:color w:val="000000" w:themeColor="text1"/>
              </w:rPr>
              <w:t>），充足供氧条件下自养菌硝化作用将</w:t>
            </w:r>
            <w:r w:rsidRPr="00B3337D">
              <w:rPr>
                <w:rFonts w:cs="Times New Roman"/>
                <w:color w:val="000000" w:themeColor="text1"/>
              </w:rPr>
              <w:t>NH</w:t>
            </w:r>
            <w:r w:rsidRPr="00B3337D">
              <w:rPr>
                <w:rFonts w:cs="Times New Roman"/>
                <w:color w:val="000000" w:themeColor="text1"/>
                <w:vertAlign w:val="subscript"/>
              </w:rPr>
              <w:t>3</w:t>
            </w:r>
            <w:r w:rsidRPr="00B3337D">
              <w:rPr>
                <w:rFonts w:cs="Times New Roman"/>
                <w:color w:val="000000" w:themeColor="text1"/>
              </w:rPr>
              <w:t>-N</w:t>
            </w:r>
            <w:r w:rsidRPr="00B3337D">
              <w:rPr>
                <w:rFonts w:cs="Times New Roman"/>
                <w:color w:val="000000" w:themeColor="text1"/>
              </w:rPr>
              <w:t>（</w:t>
            </w:r>
            <w:r w:rsidRPr="00B3337D">
              <w:rPr>
                <w:rFonts w:cs="Times New Roman"/>
                <w:color w:val="000000" w:themeColor="text1"/>
              </w:rPr>
              <w:t>NH</w:t>
            </w:r>
            <w:r w:rsidRPr="00B3337D">
              <w:rPr>
                <w:rFonts w:cs="Times New Roman"/>
                <w:color w:val="000000" w:themeColor="text1"/>
                <w:vertAlign w:val="subscript"/>
              </w:rPr>
              <w:t>4</w:t>
            </w:r>
            <w:r w:rsidRPr="00B3337D">
              <w:rPr>
                <w:rFonts w:cs="Times New Roman"/>
                <w:color w:val="000000" w:themeColor="text1"/>
                <w:vertAlign w:val="superscript"/>
              </w:rPr>
              <w:t>+</w:t>
            </w:r>
            <w:r w:rsidRPr="00B3337D">
              <w:rPr>
                <w:rFonts w:cs="Times New Roman"/>
                <w:color w:val="000000" w:themeColor="text1"/>
              </w:rPr>
              <w:t>）氧化为</w:t>
            </w:r>
            <w:r w:rsidRPr="00B3337D">
              <w:rPr>
                <w:rFonts w:cs="Times New Roman"/>
                <w:color w:val="000000" w:themeColor="text1"/>
              </w:rPr>
              <w:t>HO</w:t>
            </w:r>
            <w:r w:rsidRPr="00B3337D">
              <w:rPr>
                <w:rFonts w:cs="Times New Roman"/>
                <w:color w:val="000000" w:themeColor="text1"/>
                <w:vertAlign w:val="subscript"/>
              </w:rPr>
              <w:t>3</w:t>
            </w:r>
            <w:r w:rsidRPr="00B3337D">
              <w:rPr>
                <w:rFonts w:cs="Times New Roman"/>
                <w:color w:val="000000" w:themeColor="text1"/>
                <w:vertAlign w:val="superscript"/>
              </w:rPr>
              <w:t>-</w:t>
            </w:r>
            <w:r w:rsidRPr="00B3337D">
              <w:rPr>
                <w:rFonts w:cs="Times New Roman"/>
                <w:color w:val="000000" w:themeColor="text1"/>
              </w:rPr>
              <w:t>，通过回流控制返回至缺氧段，缺氧条件下异养菌反硝化作用将</w:t>
            </w:r>
            <w:r w:rsidRPr="00B3337D">
              <w:rPr>
                <w:rFonts w:cs="Times New Roman"/>
                <w:color w:val="000000" w:themeColor="text1"/>
              </w:rPr>
              <w:t>HO</w:t>
            </w:r>
            <w:r w:rsidRPr="00B3337D">
              <w:rPr>
                <w:rFonts w:cs="Times New Roman"/>
                <w:color w:val="000000" w:themeColor="text1"/>
                <w:vertAlign w:val="subscript"/>
              </w:rPr>
              <w:t>3</w:t>
            </w:r>
            <w:r w:rsidRPr="00B3337D">
              <w:rPr>
                <w:rFonts w:cs="Times New Roman"/>
                <w:color w:val="000000" w:themeColor="text1"/>
                <w:vertAlign w:val="superscript"/>
              </w:rPr>
              <w:t>-</w:t>
            </w:r>
            <w:r w:rsidRPr="00B3337D">
              <w:rPr>
                <w:rFonts w:cs="Times New Roman"/>
                <w:color w:val="000000" w:themeColor="text1"/>
              </w:rPr>
              <w:t>还原为分子态氮（</w:t>
            </w:r>
            <w:r w:rsidRPr="00B3337D">
              <w:rPr>
                <w:rFonts w:cs="Times New Roman"/>
                <w:color w:val="000000" w:themeColor="text1"/>
              </w:rPr>
              <w:t>N</w:t>
            </w:r>
            <w:r w:rsidRPr="00B3337D">
              <w:rPr>
                <w:rFonts w:cs="Times New Roman"/>
                <w:color w:val="000000" w:themeColor="text1"/>
                <w:vertAlign w:val="subscript"/>
              </w:rPr>
              <w:t>2</w:t>
            </w:r>
            <w:r w:rsidRPr="00B3337D">
              <w:rPr>
                <w:rFonts w:cs="Times New Roman"/>
                <w:color w:val="000000" w:themeColor="text1"/>
              </w:rPr>
              <w:t>）完成</w:t>
            </w:r>
            <w:r w:rsidRPr="00B3337D">
              <w:rPr>
                <w:rFonts w:cs="Times New Roman"/>
                <w:color w:val="000000" w:themeColor="text1"/>
              </w:rPr>
              <w:t>C</w:t>
            </w:r>
            <w:r w:rsidRPr="00B3337D">
              <w:rPr>
                <w:rFonts w:cs="Times New Roman"/>
                <w:color w:val="000000" w:themeColor="text1"/>
              </w:rPr>
              <w:t>、</w:t>
            </w:r>
            <w:r w:rsidRPr="00B3337D">
              <w:rPr>
                <w:rFonts w:cs="Times New Roman"/>
                <w:color w:val="000000" w:themeColor="text1"/>
              </w:rPr>
              <w:t>N</w:t>
            </w:r>
            <w:r w:rsidRPr="00B3337D">
              <w:rPr>
                <w:rFonts w:cs="Times New Roman"/>
                <w:color w:val="000000" w:themeColor="text1"/>
              </w:rPr>
              <w:t>、</w:t>
            </w:r>
            <w:r w:rsidRPr="00B3337D">
              <w:rPr>
                <w:rFonts w:cs="Times New Roman"/>
                <w:color w:val="000000" w:themeColor="text1"/>
              </w:rPr>
              <w:t>O</w:t>
            </w:r>
            <w:r w:rsidRPr="00B3337D">
              <w:rPr>
                <w:rFonts w:cs="Times New Roman"/>
                <w:color w:val="000000" w:themeColor="text1"/>
              </w:rPr>
              <w:t>在生态中循环，实现污水无害化处理。二级接触氧化池出水进入二沉池进行进一步沉淀后过滤达标排放。</w:t>
            </w:r>
          </w:p>
          <w:p w14:paraId="3A321D64" w14:textId="77777777" w:rsidR="00821ECF" w:rsidRPr="00B3337D" w:rsidRDefault="00D72CB7">
            <w:pPr>
              <w:pStyle w:val="1c"/>
              <w:ind w:firstLineChars="83" w:firstLine="199"/>
              <w:rPr>
                <w:snapToGrid w:val="0"/>
                <w:color w:val="000000" w:themeColor="text1"/>
                <w:kern w:val="0"/>
                <w:szCs w:val="24"/>
              </w:rPr>
            </w:pPr>
            <w:r w:rsidRPr="00B3337D">
              <w:rPr>
                <w:noProof/>
                <w:color w:val="000000" w:themeColor="text1"/>
                <w:szCs w:val="24"/>
              </w:rPr>
              <w:drawing>
                <wp:inline distT="0" distB="0" distL="0" distR="0" wp14:anchorId="04CCF789" wp14:editId="4640ECE1">
                  <wp:extent cx="4425950" cy="1282065"/>
                  <wp:effectExtent l="19050" t="19050" r="12700" b="13335"/>
                  <wp:docPr id="2279" name="图片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 name="图片 2279"/>
                          <pic:cNvPicPr>
                            <a:picLocks noChangeAspect="1" noChangeArrowheads="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4462202" cy="1292856"/>
                          </a:xfrm>
                          <a:prstGeom prst="rect">
                            <a:avLst/>
                          </a:prstGeom>
                          <a:noFill/>
                          <a:ln w="19050" cmpd="sng">
                            <a:solidFill>
                              <a:schemeClr val="tx1"/>
                            </a:solidFill>
                            <a:prstDash val="solid"/>
                          </a:ln>
                        </pic:spPr>
                      </pic:pic>
                    </a:graphicData>
                  </a:graphic>
                </wp:inline>
              </w:drawing>
            </w:r>
          </w:p>
          <w:p w14:paraId="2F9E5760" w14:textId="77777777" w:rsidR="00821ECF" w:rsidRPr="00B3337D" w:rsidRDefault="00D72CB7">
            <w:pPr>
              <w:topLinePunct/>
              <w:spacing w:line="440" w:lineRule="exact"/>
              <w:ind w:firstLineChars="200" w:firstLine="482"/>
              <w:jc w:val="center"/>
              <w:textAlignment w:val="baseline"/>
              <w:rPr>
                <w:b/>
                <w:bCs/>
                <w:snapToGrid w:val="0"/>
                <w:color w:val="000000" w:themeColor="text1"/>
                <w:kern w:val="0"/>
                <w:sz w:val="24"/>
              </w:rPr>
            </w:pPr>
            <w:r w:rsidRPr="00B3337D">
              <w:rPr>
                <w:b/>
                <w:bCs/>
                <w:color w:val="000000" w:themeColor="text1"/>
                <w:sz w:val="24"/>
              </w:rPr>
              <w:t>图</w:t>
            </w:r>
            <w:r w:rsidRPr="00B3337D">
              <w:rPr>
                <w:b/>
                <w:bCs/>
                <w:color w:val="000000" w:themeColor="text1"/>
                <w:sz w:val="24"/>
              </w:rPr>
              <w:t>4-1</w:t>
            </w:r>
            <w:r w:rsidRPr="00B3337D">
              <w:rPr>
                <w:b/>
                <w:bCs/>
                <w:color w:val="000000" w:themeColor="text1"/>
                <w:sz w:val="24"/>
              </w:rPr>
              <w:t>污水处理工艺流程图</w:t>
            </w:r>
          </w:p>
          <w:p w14:paraId="688AD3BE" w14:textId="77777777" w:rsidR="00821ECF" w:rsidRPr="00B3337D" w:rsidRDefault="00D72CB7">
            <w:pPr>
              <w:pStyle w:val="a8"/>
              <w:spacing w:before="0" w:after="0" w:line="440" w:lineRule="exact"/>
              <w:ind w:right="0" w:firstLineChars="200" w:firstLine="480"/>
              <w:rPr>
                <w:color w:val="000000" w:themeColor="text1"/>
                <w:kern w:val="2"/>
                <w:sz w:val="24"/>
                <w:szCs w:val="24"/>
              </w:rPr>
            </w:pPr>
            <w:r w:rsidRPr="00B3337D">
              <w:rPr>
                <w:color w:val="000000" w:themeColor="text1"/>
                <w:kern w:val="2"/>
                <w:sz w:val="24"/>
                <w:szCs w:val="24"/>
              </w:rPr>
              <w:t>（</w:t>
            </w:r>
            <w:r w:rsidRPr="00B3337D">
              <w:rPr>
                <w:color w:val="000000" w:themeColor="text1"/>
                <w:kern w:val="2"/>
                <w:sz w:val="24"/>
                <w:szCs w:val="24"/>
              </w:rPr>
              <w:t>5</w:t>
            </w:r>
            <w:r w:rsidRPr="00B3337D">
              <w:rPr>
                <w:color w:val="000000" w:themeColor="text1"/>
                <w:kern w:val="2"/>
                <w:sz w:val="24"/>
                <w:szCs w:val="24"/>
              </w:rPr>
              <w:t>）废水排放监测计划</w:t>
            </w:r>
          </w:p>
          <w:p w14:paraId="30EA0002" w14:textId="77777777" w:rsidR="00821ECF" w:rsidRPr="00B3337D" w:rsidRDefault="00D72CB7">
            <w:pPr>
              <w:widowControl/>
              <w:spacing w:line="440" w:lineRule="exact"/>
              <w:ind w:firstLineChars="200" w:firstLine="480"/>
              <w:jc w:val="left"/>
              <w:rPr>
                <w:color w:val="000000" w:themeColor="text1"/>
                <w:sz w:val="24"/>
              </w:rPr>
            </w:pPr>
            <w:r w:rsidRPr="00B3337D">
              <w:rPr>
                <w:color w:val="000000" w:themeColor="text1"/>
                <w:sz w:val="24"/>
              </w:rPr>
              <w:t>《排污单位自行监测技术指南总则》（</w:t>
            </w:r>
            <w:r w:rsidRPr="00B3337D">
              <w:rPr>
                <w:color w:val="000000" w:themeColor="text1"/>
                <w:sz w:val="24"/>
              </w:rPr>
              <w:t>HJ819-2017</w:t>
            </w:r>
            <w:r w:rsidRPr="00B3337D">
              <w:rPr>
                <w:color w:val="000000" w:themeColor="text1"/>
                <w:sz w:val="24"/>
              </w:rPr>
              <w:t>）中相关监测要求，本项目废水污染物监测计划见下表</w:t>
            </w:r>
            <w:r w:rsidRPr="00B3337D">
              <w:rPr>
                <w:color w:val="000000" w:themeColor="text1"/>
                <w:sz w:val="24"/>
              </w:rPr>
              <w:t>4-6</w:t>
            </w:r>
            <w:r w:rsidRPr="00B3337D">
              <w:rPr>
                <w:color w:val="000000" w:themeColor="text1"/>
                <w:sz w:val="24"/>
              </w:rPr>
              <w:t>。</w:t>
            </w:r>
          </w:p>
          <w:p w14:paraId="1C0F1A5B" w14:textId="77777777" w:rsidR="00821ECF" w:rsidRPr="00B3337D" w:rsidRDefault="00D72CB7">
            <w:pPr>
              <w:widowControl/>
              <w:spacing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4-6</w:t>
            </w:r>
            <w:r w:rsidRPr="00B3337D">
              <w:rPr>
                <w:b/>
                <w:bCs/>
                <w:color w:val="000000" w:themeColor="text1"/>
                <w:sz w:val="24"/>
              </w:rPr>
              <w:t>废水排放监测方案</w:t>
            </w:r>
          </w:p>
          <w:tbl>
            <w:tblPr>
              <w:tblStyle w:val="af6"/>
              <w:tblW w:w="5000" w:type="pct"/>
              <w:tblLayout w:type="fixed"/>
              <w:tblLook w:val="04A0" w:firstRow="1" w:lastRow="0" w:firstColumn="1" w:lastColumn="0" w:noHBand="0" w:noVBand="1"/>
            </w:tblPr>
            <w:tblGrid>
              <w:gridCol w:w="1302"/>
              <w:gridCol w:w="2128"/>
              <w:gridCol w:w="1432"/>
              <w:gridCol w:w="2567"/>
            </w:tblGrid>
            <w:tr w:rsidR="00B3337D" w:rsidRPr="00B3337D" w14:paraId="66296B5D" w14:textId="77777777">
              <w:trPr>
                <w:trHeight w:val="454"/>
              </w:trPr>
              <w:tc>
                <w:tcPr>
                  <w:tcW w:w="876" w:type="pct"/>
                  <w:vAlign w:val="center"/>
                </w:tcPr>
                <w:p w14:paraId="0A72CF6E" w14:textId="77777777" w:rsidR="00821ECF" w:rsidRPr="00B3337D" w:rsidRDefault="00D72CB7">
                  <w:pPr>
                    <w:pStyle w:val="affd"/>
                    <w:rPr>
                      <w:b/>
                      <w:bCs/>
                      <w:iCs/>
                      <w:color w:val="000000" w:themeColor="text1"/>
                      <w:sz w:val="24"/>
                      <w:szCs w:val="24"/>
                    </w:rPr>
                  </w:pPr>
                  <w:r w:rsidRPr="00B3337D">
                    <w:rPr>
                      <w:b/>
                      <w:bCs/>
                      <w:iCs/>
                      <w:color w:val="000000" w:themeColor="text1"/>
                      <w:sz w:val="24"/>
                      <w:szCs w:val="24"/>
                    </w:rPr>
                    <w:t>监测位置</w:t>
                  </w:r>
                </w:p>
              </w:tc>
              <w:tc>
                <w:tcPr>
                  <w:tcW w:w="1432" w:type="pct"/>
                  <w:vAlign w:val="center"/>
                </w:tcPr>
                <w:p w14:paraId="718C758A" w14:textId="77777777" w:rsidR="00821ECF" w:rsidRPr="00B3337D" w:rsidRDefault="00D72CB7">
                  <w:pPr>
                    <w:pStyle w:val="affd"/>
                    <w:rPr>
                      <w:b/>
                      <w:bCs/>
                      <w:iCs/>
                      <w:color w:val="000000" w:themeColor="text1"/>
                      <w:sz w:val="24"/>
                      <w:szCs w:val="24"/>
                    </w:rPr>
                  </w:pPr>
                  <w:r w:rsidRPr="00B3337D">
                    <w:rPr>
                      <w:b/>
                      <w:bCs/>
                      <w:iCs/>
                      <w:color w:val="000000" w:themeColor="text1"/>
                      <w:sz w:val="24"/>
                      <w:szCs w:val="24"/>
                    </w:rPr>
                    <w:t>监测项目</w:t>
                  </w:r>
                </w:p>
              </w:tc>
              <w:tc>
                <w:tcPr>
                  <w:tcW w:w="964" w:type="pct"/>
                  <w:vAlign w:val="center"/>
                </w:tcPr>
                <w:p w14:paraId="34863362" w14:textId="77777777" w:rsidR="00821ECF" w:rsidRPr="00B3337D" w:rsidRDefault="00D72CB7">
                  <w:pPr>
                    <w:pStyle w:val="affd"/>
                    <w:rPr>
                      <w:b/>
                      <w:bCs/>
                      <w:iCs/>
                      <w:color w:val="000000" w:themeColor="text1"/>
                      <w:sz w:val="24"/>
                      <w:szCs w:val="24"/>
                    </w:rPr>
                  </w:pPr>
                  <w:r w:rsidRPr="00B3337D">
                    <w:rPr>
                      <w:b/>
                      <w:bCs/>
                      <w:iCs/>
                      <w:color w:val="000000" w:themeColor="text1"/>
                      <w:sz w:val="24"/>
                      <w:szCs w:val="24"/>
                    </w:rPr>
                    <w:t>监测频率</w:t>
                  </w:r>
                </w:p>
              </w:tc>
              <w:tc>
                <w:tcPr>
                  <w:tcW w:w="1728" w:type="pct"/>
                  <w:vAlign w:val="center"/>
                </w:tcPr>
                <w:p w14:paraId="1B6E0102" w14:textId="77777777" w:rsidR="00821ECF" w:rsidRPr="00B3337D" w:rsidRDefault="00D72CB7">
                  <w:pPr>
                    <w:pStyle w:val="affd"/>
                    <w:rPr>
                      <w:b/>
                      <w:bCs/>
                      <w:iCs/>
                      <w:color w:val="000000" w:themeColor="text1"/>
                      <w:sz w:val="24"/>
                      <w:szCs w:val="24"/>
                    </w:rPr>
                  </w:pPr>
                  <w:r w:rsidRPr="00B3337D">
                    <w:rPr>
                      <w:b/>
                      <w:bCs/>
                      <w:iCs/>
                      <w:color w:val="000000" w:themeColor="text1"/>
                      <w:sz w:val="24"/>
                      <w:szCs w:val="24"/>
                    </w:rPr>
                    <w:t>标准</w:t>
                  </w:r>
                </w:p>
              </w:tc>
            </w:tr>
            <w:tr w:rsidR="00B3337D" w:rsidRPr="00B3337D" w14:paraId="52F0D376" w14:textId="77777777">
              <w:trPr>
                <w:trHeight w:val="454"/>
              </w:trPr>
              <w:tc>
                <w:tcPr>
                  <w:tcW w:w="876" w:type="pct"/>
                  <w:vAlign w:val="center"/>
                </w:tcPr>
                <w:p w14:paraId="5E08AD1E" w14:textId="78F2A7D6" w:rsidR="00821ECF" w:rsidRPr="00B3337D" w:rsidRDefault="005122BB">
                  <w:pPr>
                    <w:pStyle w:val="affd"/>
                    <w:rPr>
                      <w:iCs/>
                      <w:color w:val="000000" w:themeColor="text1"/>
                      <w:sz w:val="24"/>
                      <w:szCs w:val="24"/>
                    </w:rPr>
                  </w:pPr>
                  <w:r w:rsidRPr="00B3337D">
                    <w:rPr>
                      <w:iCs/>
                      <w:color w:val="000000" w:themeColor="text1"/>
                      <w:sz w:val="24"/>
                      <w:szCs w:val="24"/>
                    </w:rPr>
                    <w:t>污水收集池</w:t>
                  </w:r>
                </w:p>
              </w:tc>
              <w:tc>
                <w:tcPr>
                  <w:tcW w:w="1432" w:type="pct"/>
                  <w:vAlign w:val="center"/>
                </w:tcPr>
                <w:p w14:paraId="0DE64C0A" w14:textId="77777777" w:rsidR="00821ECF" w:rsidRPr="00B3337D" w:rsidRDefault="00D72CB7">
                  <w:pPr>
                    <w:pStyle w:val="affd"/>
                    <w:rPr>
                      <w:iCs/>
                      <w:color w:val="000000" w:themeColor="text1"/>
                      <w:sz w:val="24"/>
                      <w:szCs w:val="24"/>
                    </w:rPr>
                  </w:pPr>
                  <w:r w:rsidRPr="00B3337D">
                    <w:rPr>
                      <w:iCs/>
                      <w:color w:val="000000" w:themeColor="text1"/>
                      <w:sz w:val="24"/>
                      <w:szCs w:val="24"/>
                    </w:rPr>
                    <w:t>pH</w:t>
                  </w:r>
                  <w:r w:rsidRPr="00B3337D">
                    <w:rPr>
                      <w:iCs/>
                      <w:color w:val="000000" w:themeColor="text1"/>
                      <w:sz w:val="24"/>
                      <w:szCs w:val="24"/>
                    </w:rPr>
                    <w:t>值、化学需氧量、氨氮、悬浮物、石油类</w:t>
                  </w:r>
                </w:p>
              </w:tc>
              <w:tc>
                <w:tcPr>
                  <w:tcW w:w="964" w:type="pct"/>
                  <w:vAlign w:val="center"/>
                </w:tcPr>
                <w:p w14:paraId="56FFE3F0" w14:textId="77777777" w:rsidR="00821ECF" w:rsidRPr="00B3337D" w:rsidRDefault="00D72CB7">
                  <w:pPr>
                    <w:pStyle w:val="affd"/>
                    <w:rPr>
                      <w:iCs/>
                      <w:color w:val="000000" w:themeColor="text1"/>
                      <w:sz w:val="24"/>
                      <w:szCs w:val="24"/>
                    </w:rPr>
                  </w:pPr>
                  <w:r w:rsidRPr="00B3337D">
                    <w:rPr>
                      <w:iCs/>
                      <w:color w:val="000000" w:themeColor="text1"/>
                      <w:sz w:val="24"/>
                      <w:szCs w:val="24"/>
                    </w:rPr>
                    <w:t>每年</w:t>
                  </w:r>
                  <w:r w:rsidRPr="00B3337D">
                    <w:rPr>
                      <w:iCs/>
                      <w:color w:val="000000" w:themeColor="text1"/>
                      <w:sz w:val="24"/>
                      <w:szCs w:val="24"/>
                    </w:rPr>
                    <w:t>1</w:t>
                  </w:r>
                  <w:r w:rsidRPr="00B3337D">
                    <w:rPr>
                      <w:iCs/>
                      <w:color w:val="000000" w:themeColor="text1"/>
                      <w:sz w:val="24"/>
                      <w:szCs w:val="24"/>
                    </w:rPr>
                    <w:t>次</w:t>
                  </w:r>
                </w:p>
              </w:tc>
              <w:tc>
                <w:tcPr>
                  <w:tcW w:w="1728" w:type="pct"/>
                  <w:vAlign w:val="center"/>
                </w:tcPr>
                <w:p w14:paraId="31D852E4" w14:textId="77777777" w:rsidR="00821ECF" w:rsidRPr="00B3337D" w:rsidRDefault="00D72CB7">
                  <w:pPr>
                    <w:pStyle w:val="affd"/>
                    <w:jc w:val="both"/>
                    <w:rPr>
                      <w:iCs/>
                      <w:color w:val="000000" w:themeColor="text1"/>
                      <w:sz w:val="24"/>
                      <w:szCs w:val="24"/>
                    </w:rPr>
                  </w:pPr>
                  <w:r w:rsidRPr="00B3337D">
                    <w:rPr>
                      <w:iCs/>
                      <w:color w:val="000000" w:themeColor="text1"/>
                      <w:sz w:val="24"/>
                      <w:szCs w:val="24"/>
                    </w:rPr>
                    <w:t>《污水综合排放标准》（</w:t>
                  </w:r>
                  <w:r w:rsidRPr="00B3337D">
                    <w:rPr>
                      <w:iCs/>
                      <w:color w:val="000000" w:themeColor="text1"/>
                      <w:sz w:val="24"/>
                      <w:szCs w:val="24"/>
                    </w:rPr>
                    <w:t>GB8978-1996</w:t>
                  </w:r>
                  <w:r w:rsidRPr="00B3337D">
                    <w:rPr>
                      <w:iCs/>
                      <w:color w:val="000000" w:themeColor="text1"/>
                      <w:sz w:val="24"/>
                      <w:szCs w:val="24"/>
                    </w:rPr>
                    <w:t>）表</w:t>
                  </w:r>
                  <w:r w:rsidRPr="00B3337D">
                    <w:rPr>
                      <w:iCs/>
                      <w:color w:val="000000" w:themeColor="text1"/>
                      <w:sz w:val="24"/>
                      <w:szCs w:val="24"/>
                    </w:rPr>
                    <w:t>4</w:t>
                  </w:r>
                  <w:r w:rsidRPr="00B3337D">
                    <w:rPr>
                      <w:iCs/>
                      <w:color w:val="000000" w:themeColor="text1"/>
                      <w:sz w:val="24"/>
                      <w:szCs w:val="24"/>
                    </w:rPr>
                    <w:t>三级标准。</w:t>
                  </w:r>
                </w:p>
              </w:tc>
            </w:tr>
          </w:tbl>
          <w:p w14:paraId="7BED3F83" w14:textId="77777777" w:rsidR="00821ECF" w:rsidRPr="00B3337D" w:rsidRDefault="00D72CB7">
            <w:pPr>
              <w:pStyle w:val="a8"/>
              <w:spacing w:before="0" w:after="0" w:line="440" w:lineRule="exact"/>
              <w:ind w:right="0" w:firstLineChars="200" w:firstLine="482"/>
              <w:rPr>
                <w:b/>
                <w:bCs/>
                <w:color w:val="000000" w:themeColor="text1"/>
                <w:kern w:val="2"/>
                <w:sz w:val="24"/>
                <w:szCs w:val="24"/>
              </w:rPr>
            </w:pPr>
            <w:r w:rsidRPr="00B3337D">
              <w:rPr>
                <w:b/>
                <w:bCs/>
                <w:color w:val="000000" w:themeColor="text1"/>
                <w:kern w:val="2"/>
                <w:sz w:val="24"/>
                <w:szCs w:val="24"/>
              </w:rPr>
              <w:t>3</w:t>
            </w:r>
            <w:r w:rsidRPr="00B3337D">
              <w:rPr>
                <w:b/>
                <w:bCs/>
                <w:color w:val="000000" w:themeColor="text1"/>
                <w:kern w:val="2"/>
                <w:sz w:val="24"/>
                <w:szCs w:val="24"/>
              </w:rPr>
              <w:t>、声环境</w:t>
            </w:r>
          </w:p>
          <w:p w14:paraId="57AA8923"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1</w:t>
            </w:r>
            <w:r w:rsidRPr="00B3337D">
              <w:rPr>
                <w:color w:val="000000" w:themeColor="text1"/>
                <w:sz w:val="24"/>
              </w:rPr>
              <w:t>）噪声源强</w:t>
            </w:r>
          </w:p>
          <w:p w14:paraId="445BE9FE"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本项目噪声主要来源于上料塔、多孔粒状铵油炸药混装车、加油机等产生的噪声，其源强声级为</w:t>
            </w:r>
            <w:r w:rsidRPr="00B3337D">
              <w:rPr>
                <w:color w:val="000000" w:themeColor="text1"/>
                <w:sz w:val="24"/>
              </w:rPr>
              <w:t>70~80dB</w:t>
            </w:r>
            <w:r w:rsidRPr="00B3337D">
              <w:rPr>
                <w:color w:val="000000" w:themeColor="text1"/>
                <w:sz w:val="24"/>
              </w:rPr>
              <w:t>（</w:t>
            </w:r>
            <w:r w:rsidRPr="00B3337D">
              <w:rPr>
                <w:color w:val="000000" w:themeColor="text1"/>
                <w:sz w:val="24"/>
              </w:rPr>
              <w:t>A</w:t>
            </w:r>
            <w:r w:rsidRPr="00B3337D">
              <w:rPr>
                <w:color w:val="000000" w:themeColor="text1"/>
                <w:sz w:val="24"/>
              </w:rPr>
              <w:t>）。主要设备噪声源强见表。</w:t>
            </w:r>
          </w:p>
          <w:p w14:paraId="152C8CCB" w14:textId="77777777" w:rsidR="00821ECF" w:rsidRPr="00B3337D" w:rsidRDefault="00D72CB7">
            <w:pPr>
              <w:widowControl/>
              <w:spacing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4-7</w:t>
            </w:r>
            <w:r w:rsidRPr="00B3337D">
              <w:rPr>
                <w:b/>
                <w:bCs/>
                <w:color w:val="000000" w:themeColor="text1"/>
                <w:sz w:val="24"/>
              </w:rPr>
              <w:t>主要噪声源一览表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5"/>
              <w:gridCol w:w="2037"/>
              <w:gridCol w:w="993"/>
              <w:gridCol w:w="1420"/>
              <w:gridCol w:w="2154"/>
            </w:tblGrid>
            <w:tr w:rsidR="00B3337D" w:rsidRPr="00B3337D" w14:paraId="00024D4B" w14:textId="77777777">
              <w:trPr>
                <w:trHeight w:val="454"/>
              </w:trPr>
              <w:tc>
                <w:tcPr>
                  <w:tcW w:w="555" w:type="pct"/>
                  <w:vAlign w:val="center"/>
                </w:tcPr>
                <w:p w14:paraId="69220137" w14:textId="77777777" w:rsidR="00821ECF" w:rsidRPr="00B3337D" w:rsidRDefault="00D72CB7">
                  <w:pPr>
                    <w:snapToGrid w:val="0"/>
                    <w:jc w:val="center"/>
                    <w:rPr>
                      <w:b/>
                      <w:bCs/>
                      <w:color w:val="000000" w:themeColor="text1"/>
                      <w:sz w:val="24"/>
                    </w:rPr>
                  </w:pPr>
                  <w:r w:rsidRPr="00B3337D">
                    <w:rPr>
                      <w:b/>
                      <w:bCs/>
                      <w:color w:val="000000" w:themeColor="text1"/>
                      <w:spacing w:val="-6"/>
                      <w:sz w:val="24"/>
                    </w:rPr>
                    <w:t>序号</w:t>
                  </w:r>
                </w:p>
              </w:tc>
              <w:tc>
                <w:tcPr>
                  <w:tcW w:w="1371" w:type="pct"/>
                  <w:vAlign w:val="center"/>
                </w:tcPr>
                <w:p w14:paraId="58958108" w14:textId="77777777" w:rsidR="00821ECF" w:rsidRPr="00B3337D" w:rsidRDefault="00D72CB7">
                  <w:pPr>
                    <w:snapToGrid w:val="0"/>
                    <w:jc w:val="center"/>
                    <w:rPr>
                      <w:b/>
                      <w:bCs/>
                      <w:color w:val="000000" w:themeColor="text1"/>
                      <w:sz w:val="24"/>
                    </w:rPr>
                  </w:pPr>
                  <w:r w:rsidRPr="00B3337D">
                    <w:rPr>
                      <w:b/>
                      <w:bCs/>
                      <w:color w:val="000000" w:themeColor="text1"/>
                      <w:spacing w:val="-6"/>
                      <w:sz w:val="24"/>
                    </w:rPr>
                    <w:t>噪声源</w:t>
                  </w:r>
                </w:p>
              </w:tc>
              <w:tc>
                <w:tcPr>
                  <w:tcW w:w="668" w:type="pct"/>
                  <w:vAlign w:val="center"/>
                </w:tcPr>
                <w:p w14:paraId="7A83F8E1" w14:textId="77777777" w:rsidR="00821ECF" w:rsidRPr="00B3337D" w:rsidRDefault="00D72CB7">
                  <w:pPr>
                    <w:snapToGrid w:val="0"/>
                    <w:jc w:val="center"/>
                    <w:rPr>
                      <w:b/>
                      <w:bCs/>
                      <w:color w:val="000000" w:themeColor="text1"/>
                      <w:spacing w:val="-6"/>
                      <w:sz w:val="24"/>
                    </w:rPr>
                  </w:pPr>
                  <w:r w:rsidRPr="00B3337D">
                    <w:rPr>
                      <w:b/>
                      <w:bCs/>
                      <w:color w:val="000000" w:themeColor="text1"/>
                      <w:spacing w:val="-6"/>
                      <w:sz w:val="24"/>
                    </w:rPr>
                    <w:t>数量</w:t>
                  </w:r>
                </w:p>
              </w:tc>
              <w:tc>
                <w:tcPr>
                  <w:tcW w:w="956" w:type="pct"/>
                  <w:vAlign w:val="center"/>
                </w:tcPr>
                <w:p w14:paraId="33EFBBF0" w14:textId="77777777" w:rsidR="00821ECF" w:rsidRPr="00B3337D" w:rsidRDefault="00D72CB7">
                  <w:pPr>
                    <w:snapToGrid w:val="0"/>
                    <w:jc w:val="center"/>
                    <w:rPr>
                      <w:b/>
                      <w:bCs/>
                      <w:color w:val="000000" w:themeColor="text1"/>
                      <w:sz w:val="24"/>
                    </w:rPr>
                  </w:pPr>
                  <w:r w:rsidRPr="00B3337D">
                    <w:rPr>
                      <w:b/>
                      <w:bCs/>
                      <w:color w:val="000000" w:themeColor="text1"/>
                      <w:spacing w:val="-6"/>
                      <w:sz w:val="24"/>
                    </w:rPr>
                    <w:t>运转方式</w:t>
                  </w:r>
                </w:p>
              </w:tc>
              <w:tc>
                <w:tcPr>
                  <w:tcW w:w="1451" w:type="pct"/>
                  <w:vAlign w:val="center"/>
                </w:tcPr>
                <w:p w14:paraId="0F09A4C2" w14:textId="77777777" w:rsidR="00821ECF" w:rsidRPr="00B3337D" w:rsidRDefault="00D72CB7">
                  <w:pPr>
                    <w:snapToGrid w:val="0"/>
                    <w:jc w:val="center"/>
                    <w:rPr>
                      <w:b/>
                      <w:bCs/>
                      <w:color w:val="000000" w:themeColor="text1"/>
                      <w:sz w:val="24"/>
                    </w:rPr>
                  </w:pPr>
                  <w:r w:rsidRPr="00B3337D">
                    <w:rPr>
                      <w:b/>
                      <w:bCs/>
                      <w:color w:val="000000" w:themeColor="text1"/>
                      <w:spacing w:val="-6"/>
                      <w:sz w:val="24"/>
                    </w:rPr>
                    <w:t>声源强度</w:t>
                  </w:r>
                  <w:r w:rsidRPr="00B3337D">
                    <w:rPr>
                      <w:b/>
                      <w:bCs/>
                      <w:color w:val="000000" w:themeColor="text1"/>
                      <w:spacing w:val="-6"/>
                      <w:sz w:val="24"/>
                    </w:rPr>
                    <w:t>dB</w:t>
                  </w:r>
                  <w:r w:rsidRPr="00B3337D">
                    <w:rPr>
                      <w:b/>
                      <w:bCs/>
                      <w:color w:val="000000" w:themeColor="text1"/>
                      <w:spacing w:val="-6"/>
                      <w:sz w:val="24"/>
                    </w:rPr>
                    <w:t>（</w:t>
                  </w:r>
                  <w:r w:rsidRPr="00B3337D">
                    <w:rPr>
                      <w:b/>
                      <w:bCs/>
                      <w:color w:val="000000" w:themeColor="text1"/>
                      <w:spacing w:val="-6"/>
                      <w:sz w:val="24"/>
                    </w:rPr>
                    <w:t>A</w:t>
                  </w:r>
                  <w:r w:rsidRPr="00B3337D">
                    <w:rPr>
                      <w:b/>
                      <w:bCs/>
                      <w:color w:val="000000" w:themeColor="text1"/>
                      <w:spacing w:val="-6"/>
                      <w:sz w:val="24"/>
                    </w:rPr>
                    <w:t>）</w:t>
                  </w:r>
                </w:p>
              </w:tc>
            </w:tr>
            <w:tr w:rsidR="00B3337D" w:rsidRPr="00B3337D" w14:paraId="65A77CAF" w14:textId="77777777">
              <w:trPr>
                <w:trHeight w:val="454"/>
              </w:trPr>
              <w:tc>
                <w:tcPr>
                  <w:tcW w:w="555" w:type="pct"/>
                  <w:vAlign w:val="center"/>
                </w:tcPr>
                <w:p w14:paraId="735BED2A" w14:textId="77777777" w:rsidR="00821ECF" w:rsidRPr="00B3337D" w:rsidRDefault="00D72CB7">
                  <w:pPr>
                    <w:snapToGrid w:val="0"/>
                    <w:jc w:val="center"/>
                    <w:rPr>
                      <w:color w:val="000000" w:themeColor="text1"/>
                      <w:sz w:val="24"/>
                    </w:rPr>
                  </w:pPr>
                  <w:r w:rsidRPr="00B3337D">
                    <w:rPr>
                      <w:color w:val="000000" w:themeColor="text1"/>
                      <w:spacing w:val="-6"/>
                      <w:sz w:val="24"/>
                    </w:rPr>
                    <w:t>1</w:t>
                  </w:r>
                </w:p>
              </w:tc>
              <w:tc>
                <w:tcPr>
                  <w:tcW w:w="1371" w:type="pct"/>
                  <w:vAlign w:val="center"/>
                </w:tcPr>
                <w:p w14:paraId="28A669EF" w14:textId="77777777" w:rsidR="00821ECF" w:rsidRPr="00B3337D" w:rsidRDefault="00D72CB7">
                  <w:pPr>
                    <w:snapToGrid w:val="0"/>
                    <w:jc w:val="center"/>
                    <w:rPr>
                      <w:color w:val="000000" w:themeColor="text1"/>
                      <w:sz w:val="24"/>
                    </w:rPr>
                  </w:pPr>
                  <w:r w:rsidRPr="00B3337D">
                    <w:rPr>
                      <w:color w:val="000000" w:themeColor="text1"/>
                      <w:sz w:val="24"/>
                    </w:rPr>
                    <w:t>上料塔</w:t>
                  </w:r>
                </w:p>
              </w:tc>
              <w:tc>
                <w:tcPr>
                  <w:tcW w:w="668" w:type="pct"/>
                  <w:vAlign w:val="center"/>
                </w:tcPr>
                <w:p w14:paraId="133AB90A" w14:textId="77777777" w:rsidR="00821ECF" w:rsidRPr="00B3337D" w:rsidRDefault="00D72CB7">
                  <w:pPr>
                    <w:snapToGrid w:val="0"/>
                    <w:jc w:val="center"/>
                    <w:rPr>
                      <w:color w:val="000000" w:themeColor="text1"/>
                      <w:spacing w:val="-6"/>
                      <w:sz w:val="24"/>
                    </w:rPr>
                  </w:pPr>
                  <w:r w:rsidRPr="00B3337D">
                    <w:rPr>
                      <w:color w:val="000000" w:themeColor="text1"/>
                      <w:spacing w:val="-6"/>
                      <w:sz w:val="24"/>
                    </w:rPr>
                    <w:t>1</w:t>
                  </w:r>
                </w:p>
              </w:tc>
              <w:tc>
                <w:tcPr>
                  <w:tcW w:w="956" w:type="pct"/>
                  <w:vAlign w:val="center"/>
                </w:tcPr>
                <w:p w14:paraId="4ED9657C" w14:textId="77777777" w:rsidR="00821ECF" w:rsidRPr="00B3337D" w:rsidRDefault="00D72CB7">
                  <w:pPr>
                    <w:snapToGrid w:val="0"/>
                    <w:jc w:val="center"/>
                    <w:rPr>
                      <w:color w:val="000000" w:themeColor="text1"/>
                      <w:sz w:val="24"/>
                    </w:rPr>
                  </w:pPr>
                  <w:r w:rsidRPr="00B3337D">
                    <w:rPr>
                      <w:color w:val="000000" w:themeColor="text1"/>
                      <w:spacing w:val="-6"/>
                      <w:sz w:val="24"/>
                    </w:rPr>
                    <w:t>连续</w:t>
                  </w:r>
                </w:p>
              </w:tc>
              <w:tc>
                <w:tcPr>
                  <w:tcW w:w="1451" w:type="pct"/>
                  <w:vAlign w:val="center"/>
                </w:tcPr>
                <w:p w14:paraId="05173060" w14:textId="77777777" w:rsidR="00821ECF" w:rsidRPr="00B3337D" w:rsidRDefault="00D72CB7">
                  <w:pPr>
                    <w:snapToGrid w:val="0"/>
                    <w:jc w:val="center"/>
                    <w:rPr>
                      <w:color w:val="000000" w:themeColor="text1"/>
                      <w:sz w:val="24"/>
                    </w:rPr>
                  </w:pPr>
                  <w:r w:rsidRPr="00B3337D">
                    <w:rPr>
                      <w:color w:val="000000" w:themeColor="text1"/>
                      <w:sz w:val="24"/>
                    </w:rPr>
                    <w:t>75</w:t>
                  </w:r>
                </w:p>
              </w:tc>
            </w:tr>
            <w:tr w:rsidR="00B3337D" w:rsidRPr="00B3337D" w14:paraId="35AB32DA" w14:textId="77777777">
              <w:trPr>
                <w:trHeight w:val="454"/>
              </w:trPr>
              <w:tc>
                <w:tcPr>
                  <w:tcW w:w="555" w:type="pct"/>
                  <w:vAlign w:val="center"/>
                </w:tcPr>
                <w:p w14:paraId="65672D0C" w14:textId="77777777" w:rsidR="00821ECF" w:rsidRPr="00B3337D" w:rsidRDefault="00D72CB7">
                  <w:pPr>
                    <w:snapToGrid w:val="0"/>
                    <w:jc w:val="center"/>
                    <w:rPr>
                      <w:color w:val="000000" w:themeColor="text1"/>
                      <w:sz w:val="24"/>
                    </w:rPr>
                  </w:pPr>
                  <w:r w:rsidRPr="00B3337D">
                    <w:rPr>
                      <w:color w:val="000000" w:themeColor="text1"/>
                      <w:spacing w:val="-6"/>
                      <w:sz w:val="24"/>
                    </w:rPr>
                    <w:t>2</w:t>
                  </w:r>
                </w:p>
              </w:tc>
              <w:tc>
                <w:tcPr>
                  <w:tcW w:w="1371" w:type="pct"/>
                  <w:vAlign w:val="center"/>
                </w:tcPr>
                <w:p w14:paraId="42381FA4" w14:textId="77777777" w:rsidR="00821ECF" w:rsidRPr="00B3337D" w:rsidRDefault="00D72CB7">
                  <w:pPr>
                    <w:snapToGrid w:val="0"/>
                    <w:jc w:val="center"/>
                    <w:rPr>
                      <w:color w:val="000000" w:themeColor="text1"/>
                      <w:sz w:val="24"/>
                    </w:rPr>
                  </w:pPr>
                  <w:r w:rsidRPr="00B3337D">
                    <w:rPr>
                      <w:color w:val="000000" w:themeColor="text1"/>
                      <w:sz w:val="24"/>
                    </w:rPr>
                    <w:t>多孔粒状铵油炸药混装车</w:t>
                  </w:r>
                </w:p>
              </w:tc>
              <w:tc>
                <w:tcPr>
                  <w:tcW w:w="668" w:type="pct"/>
                  <w:vAlign w:val="center"/>
                </w:tcPr>
                <w:p w14:paraId="7E22C133" w14:textId="77777777" w:rsidR="00821ECF" w:rsidRPr="00B3337D" w:rsidRDefault="00D72CB7">
                  <w:pPr>
                    <w:snapToGrid w:val="0"/>
                    <w:jc w:val="center"/>
                    <w:rPr>
                      <w:color w:val="000000" w:themeColor="text1"/>
                      <w:spacing w:val="-6"/>
                      <w:sz w:val="24"/>
                    </w:rPr>
                  </w:pPr>
                  <w:r w:rsidRPr="00B3337D">
                    <w:rPr>
                      <w:color w:val="000000" w:themeColor="text1"/>
                      <w:spacing w:val="-6"/>
                      <w:sz w:val="24"/>
                    </w:rPr>
                    <w:t>2</w:t>
                  </w:r>
                </w:p>
              </w:tc>
              <w:tc>
                <w:tcPr>
                  <w:tcW w:w="956" w:type="pct"/>
                  <w:vAlign w:val="center"/>
                </w:tcPr>
                <w:p w14:paraId="165AAD94" w14:textId="77777777" w:rsidR="00821ECF" w:rsidRPr="00B3337D" w:rsidRDefault="00D72CB7">
                  <w:pPr>
                    <w:jc w:val="center"/>
                    <w:rPr>
                      <w:color w:val="000000" w:themeColor="text1"/>
                      <w:sz w:val="24"/>
                    </w:rPr>
                  </w:pPr>
                  <w:r w:rsidRPr="00B3337D">
                    <w:rPr>
                      <w:color w:val="000000" w:themeColor="text1"/>
                      <w:sz w:val="24"/>
                    </w:rPr>
                    <w:t>间歇</w:t>
                  </w:r>
                </w:p>
              </w:tc>
              <w:tc>
                <w:tcPr>
                  <w:tcW w:w="1451" w:type="pct"/>
                  <w:vAlign w:val="center"/>
                </w:tcPr>
                <w:p w14:paraId="2FC1B78C" w14:textId="77777777" w:rsidR="00821ECF" w:rsidRPr="00B3337D" w:rsidRDefault="00D72CB7">
                  <w:pPr>
                    <w:snapToGrid w:val="0"/>
                    <w:jc w:val="center"/>
                    <w:rPr>
                      <w:color w:val="000000" w:themeColor="text1"/>
                      <w:sz w:val="24"/>
                    </w:rPr>
                  </w:pPr>
                  <w:r w:rsidRPr="00B3337D">
                    <w:rPr>
                      <w:color w:val="000000" w:themeColor="text1"/>
                      <w:sz w:val="24"/>
                    </w:rPr>
                    <w:t>80</w:t>
                  </w:r>
                </w:p>
              </w:tc>
            </w:tr>
            <w:tr w:rsidR="00B3337D" w:rsidRPr="00B3337D" w14:paraId="0C194557" w14:textId="77777777">
              <w:trPr>
                <w:trHeight w:val="454"/>
              </w:trPr>
              <w:tc>
                <w:tcPr>
                  <w:tcW w:w="555" w:type="pct"/>
                  <w:vAlign w:val="center"/>
                </w:tcPr>
                <w:p w14:paraId="03CAA97E" w14:textId="77777777" w:rsidR="00821ECF" w:rsidRPr="00B3337D" w:rsidRDefault="00D72CB7">
                  <w:pPr>
                    <w:snapToGrid w:val="0"/>
                    <w:jc w:val="center"/>
                    <w:rPr>
                      <w:color w:val="000000" w:themeColor="text1"/>
                      <w:sz w:val="24"/>
                    </w:rPr>
                  </w:pPr>
                  <w:r w:rsidRPr="00B3337D">
                    <w:rPr>
                      <w:color w:val="000000" w:themeColor="text1"/>
                      <w:spacing w:val="-6"/>
                      <w:sz w:val="24"/>
                    </w:rPr>
                    <w:t>3</w:t>
                  </w:r>
                </w:p>
              </w:tc>
              <w:tc>
                <w:tcPr>
                  <w:tcW w:w="1371" w:type="pct"/>
                  <w:vAlign w:val="center"/>
                </w:tcPr>
                <w:p w14:paraId="10D50784" w14:textId="77777777" w:rsidR="00821ECF" w:rsidRPr="00B3337D" w:rsidRDefault="00D72CB7">
                  <w:pPr>
                    <w:snapToGrid w:val="0"/>
                    <w:jc w:val="center"/>
                    <w:rPr>
                      <w:color w:val="000000" w:themeColor="text1"/>
                      <w:sz w:val="24"/>
                    </w:rPr>
                  </w:pPr>
                  <w:r w:rsidRPr="00B3337D">
                    <w:rPr>
                      <w:color w:val="000000" w:themeColor="text1"/>
                      <w:sz w:val="24"/>
                    </w:rPr>
                    <w:t>加油机</w:t>
                  </w:r>
                </w:p>
              </w:tc>
              <w:tc>
                <w:tcPr>
                  <w:tcW w:w="668" w:type="pct"/>
                  <w:vAlign w:val="center"/>
                </w:tcPr>
                <w:p w14:paraId="578E0408" w14:textId="77777777" w:rsidR="00821ECF" w:rsidRPr="00B3337D" w:rsidRDefault="00D72CB7">
                  <w:pPr>
                    <w:snapToGrid w:val="0"/>
                    <w:jc w:val="center"/>
                    <w:rPr>
                      <w:color w:val="000000" w:themeColor="text1"/>
                      <w:spacing w:val="-6"/>
                      <w:sz w:val="24"/>
                    </w:rPr>
                  </w:pPr>
                  <w:r w:rsidRPr="00B3337D">
                    <w:rPr>
                      <w:color w:val="000000" w:themeColor="text1"/>
                      <w:spacing w:val="-6"/>
                      <w:sz w:val="24"/>
                    </w:rPr>
                    <w:t>2</w:t>
                  </w:r>
                </w:p>
              </w:tc>
              <w:tc>
                <w:tcPr>
                  <w:tcW w:w="956" w:type="pct"/>
                  <w:vAlign w:val="center"/>
                </w:tcPr>
                <w:p w14:paraId="7E3D7FC5" w14:textId="77777777" w:rsidR="00821ECF" w:rsidRPr="00B3337D" w:rsidRDefault="00D72CB7">
                  <w:pPr>
                    <w:jc w:val="center"/>
                    <w:rPr>
                      <w:color w:val="000000" w:themeColor="text1"/>
                      <w:sz w:val="24"/>
                    </w:rPr>
                  </w:pPr>
                  <w:r w:rsidRPr="00B3337D">
                    <w:rPr>
                      <w:color w:val="000000" w:themeColor="text1"/>
                      <w:sz w:val="24"/>
                    </w:rPr>
                    <w:t>连续</w:t>
                  </w:r>
                </w:p>
              </w:tc>
              <w:tc>
                <w:tcPr>
                  <w:tcW w:w="1451" w:type="pct"/>
                  <w:vAlign w:val="center"/>
                </w:tcPr>
                <w:p w14:paraId="185B92BE" w14:textId="77777777" w:rsidR="00821ECF" w:rsidRPr="00B3337D" w:rsidRDefault="00D72CB7">
                  <w:pPr>
                    <w:snapToGrid w:val="0"/>
                    <w:jc w:val="center"/>
                    <w:rPr>
                      <w:color w:val="000000" w:themeColor="text1"/>
                      <w:sz w:val="24"/>
                    </w:rPr>
                  </w:pPr>
                  <w:r w:rsidRPr="00B3337D">
                    <w:rPr>
                      <w:color w:val="000000" w:themeColor="text1"/>
                      <w:sz w:val="24"/>
                    </w:rPr>
                    <w:t>70</w:t>
                  </w:r>
                </w:p>
              </w:tc>
            </w:tr>
          </w:tbl>
          <w:p w14:paraId="4085C491" w14:textId="55774DE3" w:rsidR="00821ECF" w:rsidRPr="00B3337D" w:rsidRDefault="00D72CB7">
            <w:pPr>
              <w:widowControl/>
              <w:spacing w:beforeLines="50" w:before="120" w:line="440" w:lineRule="exact"/>
              <w:ind w:firstLineChars="200" w:firstLine="480"/>
              <w:rPr>
                <w:color w:val="000000" w:themeColor="text1"/>
                <w:sz w:val="24"/>
              </w:rPr>
            </w:pPr>
            <w:r w:rsidRPr="00B3337D">
              <w:rPr>
                <w:color w:val="000000" w:themeColor="text1"/>
                <w:sz w:val="24"/>
              </w:rPr>
              <w:lastRenderedPageBreak/>
              <w:t>（</w:t>
            </w:r>
            <w:r w:rsidRPr="00B3337D">
              <w:rPr>
                <w:color w:val="000000" w:themeColor="text1"/>
                <w:sz w:val="24"/>
              </w:rPr>
              <w:t>2</w:t>
            </w:r>
            <w:r w:rsidRPr="00B3337D">
              <w:rPr>
                <w:color w:val="000000" w:themeColor="text1"/>
                <w:sz w:val="24"/>
              </w:rPr>
              <w:t>）预测模式</w:t>
            </w:r>
          </w:p>
          <w:p w14:paraId="66D2BDB9" w14:textId="77777777" w:rsidR="00821ECF" w:rsidRPr="00B3337D" w:rsidRDefault="00D72CB7">
            <w:pPr>
              <w:widowControl/>
              <w:spacing w:beforeLines="50" w:before="120" w:line="440" w:lineRule="exact"/>
              <w:ind w:firstLineChars="200" w:firstLine="480"/>
              <w:rPr>
                <w:color w:val="000000" w:themeColor="text1"/>
                <w:sz w:val="24"/>
              </w:rPr>
            </w:pPr>
            <w:r w:rsidRPr="00B3337D">
              <w:rPr>
                <w:color w:val="000000" w:themeColor="text1"/>
                <w:sz w:val="24"/>
              </w:rPr>
              <w:t>项目区内作业时设备同时运行，多个噪声源叠加的综合噪声计算公式如下：</w:t>
            </w:r>
          </w:p>
          <w:p w14:paraId="3DC55440" w14:textId="77777777" w:rsidR="00821ECF" w:rsidRPr="00B3337D" w:rsidRDefault="00D72CB7">
            <w:pPr>
              <w:pStyle w:val="1c"/>
              <w:ind w:firstLine="480"/>
              <w:jc w:val="center"/>
              <w:rPr>
                <w:color w:val="000000" w:themeColor="text1"/>
                <w:szCs w:val="24"/>
              </w:rPr>
            </w:pPr>
            <w:r w:rsidRPr="00B3337D">
              <w:rPr>
                <w:color w:val="000000" w:themeColor="text1"/>
                <w:szCs w:val="24"/>
              </w:rPr>
              <w:object w:dxaOrig="2098" w:dyaOrig="733" w14:anchorId="1A3BC6E6">
                <v:shape id="_x0000_i1027" type="#_x0000_t75" style="width:105.2pt;height:36.95pt" o:ole="">
                  <v:imagedata r:id="rId18" o:title=""/>
                </v:shape>
                <o:OLEObject Type="Embed" ProgID="Equation.3" ShapeID="_x0000_i1027" DrawAspect="Content" ObjectID="_1734780507" r:id="rId19"/>
              </w:object>
            </w:r>
          </w:p>
          <w:p w14:paraId="6F6FDC6C"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式中：</w:t>
            </w:r>
            <w:r w:rsidRPr="00B3337D">
              <w:rPr>
                <w:color w:val="000000" w:themeColor="text1"/>
                <w:sz w:val="24"/>
              </w:rPr>
              <w:object w:dxaOrig="303" w:dyaOrig="354" w14:anchorId="5B49A4E0">
                <v:shape id="_x0000_i1028" type="#_x0000_t75" style="width:15.05pt;height:17.55pt" o:ole="">
                  <v:imagedata r:id="rId20" o:title=""/>
                </v:shape>
                <o:OLEObject Type="Embed" ProgID="Equation.3" ShapeID="_x0000_i1028" DrawAspect="Content" ObjectID="_1734780508" r:id="rId21"/>
              </w:object>
            </w:r>
            <w:r w:rsidRPr="00B3337D">
              <w:rPr>
                <w:color w:val="000000" w:themeColor="text1"/>
                <w:sz w:val="24"/>
              </w:rPr>
              <w:t>—</w:t>
            </w:r>
            <w:r w:rsidRPr="00B3337D">
              <w:rPr>
                <w:color w:val="000000" w:themeColor="text1"/>
                <w:sz w:val="24"/>
              </w:rPr>
              <w:t>多个噪声源叠加的综合噪声声级，</w:t>
            </w:r>
            <w:r w:rsidRPr="00B3337D">
              <w:rPr>
                <w:color w:val="000000" w:themeColor="text1"/>
                <w:sz w:val="24"/>
              </w:rPr>
              <w:t>dB</w:t>
            </w:r>
            <w:r w:rsidRPr="00B3337D">
              <w:rPr>
                <w:color w:val="000000" w:themeColor="text1"/>
                <w:sz w:val="24"/>
              </w:rPr>
              <w:t>（</w:t>
            </w:r>
            <w:r w:rsidRPr="00B3337D">
              <w:rPr>
                <w:color w:val="000000" w:themeColor="text1"/>
                <w:sz w:val="24"/>
              </w:rPr>
              <w:t>A</w:t>
            </w:r>
            <w:r w:rsidRPr="00B3337D">
              <w:rPr>
                <w:color w:val="000000" w:themeColor="text1"/>
                <w:sz w:val="24"/>
              </w:rPr>
              <w:t>）；</w:t>
            </w:r>
          </w:p>
          <w:p w14:paraId="4A377EEC" w14:textId="77777777" w:rsidR="00821ECF" w:rsidRPr="00B3337D" w:rsidRDefault="00D72CB7">
            <w:pPr>
              <w:widowControl/>
              <w:spacing w:line="440" w:lineRule="exact"/>
              <w:ind w:firstLineChars="500" w:firstLine="1200"/>
              <w:rPr>
                <w:color w:val="000000" w:themeColor="text1"/>
                <w:sz w:val="24"/>
              </w:rPr>
            </w:pPr>
            <w:r w:rsidRPr="00B3337D">
              <w:rPr>
                <w:color w:val="000000" w:themeColor="text1"/>
                <w:sz w:val="24"/>
              </w:rPr>
              <w:object w:dxaOrig="253" w:dyaOrig="354" w14:anchorId="191DE267">
                <v:shape id="_x0000_i1029" type="#_x0000_t75" style="width:12.5pt;height:17.55pt" o:ole="">
                  <v:imagedata r:id="rId22" o:title=""/>
                </v:shape>
                <o:OLEObject Type="Embed" ProgID="Equation.3" ShapeID="_x0000_i1029" DrawAspect="Content" ObjectID="_1734780509" r:id="rId23"/>
              </w:object>
            </w:r>
            <w:r w:rsidRPr="00B3337D">
              <w:rPr>
                <w:color w:val="000000" w:themeColor="text1"/>
                <w:sz w:val="24"/>
              </w:rPr>
              <w:t>—</w:t>
            </w:r>
            <w:r w:rsidRPr="00B3337D">
              <w:rPr>
                <w:color w:val="000000" w:themeColor="text1"/>
                <w:sz w:val="24"/>
              </w:rPr>
              <w:t>第</w:t>
            </w:r>
            <w:r w:rsidRPr="00B3337D">
              <w:rPr>
                <w:color w:val="000000" w:themeColor="text1"/>
                <w:sz w:val="24"/>
              </w:rPr>
              <w:t>I</w:t>
            </w:r>
            <w:proofErr w:type="gramStart"/>
            <w:r w:rsidRPr="00B3337D">
              <w:rPr>
                <w:color w:val="000000" w:themeColor="text1"/>
                <w:sz w:val="24"/>
              </w:rPr>
              <w:t>个</w:t>
            </w:r>
            <w:proofErr w:type="gramEnd"/>
            <w:r w:rsidRPr="00B3337D">
              <w:rPr>
                <w:color w:val="000000" w:themeColor="text1"/>
                <w:sz w:val="24"/>
              </w:rPr>
              <w:t>噪声源的声级，</w:t>
            </w:r>
            <w:r w:rsidRPr="00B3337D">
              <w:rPr>
                <w:color w:val="000000" w:themeColor="text1"/>
                <w:sz w:val="24"/>
              </w:rPr>
              <w:t>dB</w:t>
            </w:r>
            <w:r w:rsidRPr="00B3337D">
              <w:rPr>
                <w:color w:val="000000" w:themeColor="text1"/>
                <w:sz w:val="24"/>
              </w:rPr>
              <w:t>（</w:t>
            </w:r>
            <w:r w:rsidRPr="00B3337D">
              <w:rPr>
                <w:color w:val="000000" w:themeColor="text1"/>
                <w:sz w:val="24"/>
              </w:rPr>
              <w:t>A</w:t>
            </w:r>
            <w:r w:rsidRPr="00B3337D">
              <w:rPr>
                <w:color w:val="000000" w:themeColor="text1"/>
                <w:sz w:val="24"/>
              </w:rPr>
              <w:t>）；</w:t>
            </w:r>
          </w:p>
          <w:p w14:paraId="094DBD26" w14:textId="77777777" w:rsidR="00821ECF" w:rsidRPr="00B3337D" w:rsidRDefault="00D72CB7">
            <w:pPr>
              <w:widowControl/>
              <w:spacing w:line="440" w:lineRule="exact"/>
              <w:ind w:firstLineChars="500" w:firstLine="1200"/>
              <w:rPr>
                <w:color w:val="000000" w:themeColor="text1"/>
                <w:sz w:val="24"/>
              </w:rPr>
            </w:pPr>
            <w:r w:rsidRPr="00B3337D">
              <w:rPr>
                <w:color w:val="000000" w:themeColor="text1"/>
                <w:sz w:val="24"/>
              </w:rPr>
              <w:object w:dxaOrig="202" w:dyaOrig="227" w14:anchorId="7131DFC4">
                <v:shape id="_x0000_i1030" type="#_x0000_t75" style="width:10pt;height:11.25pt" o:ole="">
                  <v:imagedata r:id="rId24" o:title=""/>
                </v:shape>
                <o:OLEObject Type="Embed" ProgID="Equation.3" ShapeID="_x0000_i1030" DrawAspect="Content" ObjectID="_1734780510" r:id="rId25"/>
              </w:object>
            </w:r>
            <w:r w:rsidRPr="00B3337D">
              <w:rPr>
                <w:color w:val="000000" w:themeColor="text1"/>
                <w:sz w:val="24"/>
              </w:rPr>
              <w:t>—</w:t>
            </w:r>
            <w:r w:rsidRPr="00B3337D">
              <w:rPr>
                <w:color w:val="000000" w:themeColor="text1"/>
                <w:sz w:val="24"/>
              </w:rPr>
              <w:t>噪声源的个数。</w:t>
            </w:r>
          </w:p>
          <w:p w14:paraId="5395557E" w14:textId="77777777" w:rsidR="00821ECF" w:rsidRPr="00B3337D" w:rsidRDefault="00D72CB7">
            <w:pPr>
              <w:widowControl/>
              <w:autoSpaceDE w:val="0"/>
              <w:autoSpaceDN w:val="0"/>
              <w:spacing w:line="440" w:lineRule="exact"/>
              <w:ind w:firstLineChars="200" w:firstLine="480"/>
              <w:rPr>
                <w:color w:val="000000" w:themeColor="text1"/>
                <w:sz w:val="24"/>
              </w:rPr>
            </w:pPr>
            <w:r w:rsidRPr="00B3337D">
              <w:rPr>
                <w:color w:val="000000" w:themeColor="text1"/>
                <w:sz w:val="24"/>
              </w:rPr>
              <w:t>噪声预测模式采用《环境影响评价技术导则声环境》（</w:t>
            </w:r>
            <w:r w:rsidRPr="00B3337D">
              <w:rPr>
                <w:color w:val="000000" w:themeColor="text1"/>
                <w:sz w:val="24"/>
              </w:rPr>
              <w:t>HJ2.4-2021</w:t>
            </w:r>
            <w:r w:rsidRPr="00B3337D">
              <w:rPr>
                <w:color w:val="000000" w:themeColor="text1"/>
                <w:sz w:val="24"/>
              </w:rPr>
              <w:t>）公式如下：</w:t>
            </w:r>
          </w:p>
          <w:p w14:paraId="22FDAF7F" w14:textId="77777777" w:rsidR="00821ECF" w:rsidRPr="00B3337D" w:rsidRDefault="00D72CB7">
            <w:pPr>
              <w:widowControl/>
              <w:autoSpaceDE w:val="0"/>
              <w:autoSpaceDN w:val="0"/>
              <w:spacing w:line="440" w:lineRule="exact"/>
              <w:ind w:firstLineChars="200" w:firstLine="480"/>
              <w:jc w:val="center"/>
              <w:rPr>
                <w:color w:val="000000" w:themeColor="text1"/>
                <w:sz w:val="24"/>
              </w:rPr>
            </w:pPr>
            <w:r w:rsidRPr="00B3337D">
              <w:rPr>
                <w:color w:val="000000" w:themeColor="text1"/>
                <w:sz w:val="24"/>
              </w:rPr>
              <w:t>LA</w:t>
            </w:r>
            <w:r w:rsidRPr="00B3337D">
              <w:rPr>
                <w:color w:val="000000" w:themeColor="text1"/>
                <w:sz w:val="24"/>
                <w:vertAlign w:val="subscript"/>
              </w:rPr>
              <w:t>(r)</w:t>
            </w:r>
            <w:r w:rsidRPr="00B3337D">
              <w:rPr>
                <w:color w:val="000000" w:themeColor="text1"/>
                <w:sz w:val="24"/>
              </w:rPr>
              <w:t>=LA</w:t>
            </w:r>
            <w:r w:rsidRPr="00B3337D">
              <w:rPr>
                <w:color w:val="000000" w:themeColor="text1"/>
                <w:sz w:val="24"/>
                <w:vertAlign w:val="subscript"/>
              </w:rPr>
              <w:t>(r0)</w:t>
            </w:r>
            <w:r w:rsidRPr="00B3337D">
              <w:rPr>
                <w:color w:val="000000" w:themeColor="text1"/>
                <w:sz w:val="24"/>
              </w:rPr>
              <w:t>－</w:t>
            </w:r>
            <w:r w:rsidRPr="00B3337D">
              <w:rPr>
                <w:color w:val="000000" w:themeColor="text1"/>
                <w:sz w:val="24"/>
              </w:rPr>
              <w:t>20×lg(r/r</w:t>
            </w:r>
            <w:r w:rsidRPr="00B3337D">
              <w:rPr>
                <w:color w:val="000000" w:themeColor="text1"/>
                <w:sz w:val="24"/>
                <w:vertAlign w:val="subscript"/>
              </w:rPr>
              <w:t>0</w:t>
            </w:r>
            <w:r w:rsidRPr="00B3337D">
              <w:rPr>
                <w:color w:val="000000" w:themeColor="text1"/>
                <w:sz w:val="24"/>
              </w:rPr>
              <w:t>)</w:t>
            </w:r>
          </w:p>
          <w:p w14:paraId="7942641D" w14:textId="77777777" w:rsidR="00821ECF" w:rsidRPr="00B3337D" w:rsidRDefault="00D72CB7">
            <w:pPr>
              <w:widowControl/>
              <w:autoSpaceDE w:val="0"/>
              <w:autoSpaceDN w:val="0"/>
              <w:spacing w:line="440" w:lineRule="exact"/>
              <w:ind w:firstLineChars="200" w:firstLine="480"/>
              <w:rPr>
                <w:color w:val="000000" w:themeColor="text1"/>
                <w:sz w:val="24"/>
              </w:rPr>
            </w:pPr>
            <w:r w:rsidRPr="00B3337D">
              <w:rPr>
                <w:color w:val="000000" w:themeColor="text1"/>
                <w:sz w:val="24"/>
              </w:rPr>
              <w:t>式中：</w:t>
            </w:r>
            <w:r w:rsidRPr="00B3337D">
              <w:rPr>
                <w:color w:val="000000" w:themeColor="text1"/>
                <w:sz w:val="24"/>
              </w:rPr>
              <w:t>LA</w:t>
            </w:r>
            <w:r w:rsidRPr="00B3337D">
              <w:rPr>
                <w:color w:val="000000" w:themeColor="text1"/>
                <w:sz w:val="24"/>
                <w:vertAlign w:val="subscript"/>
              </w:rPr>
              <w:t>(r)</w:t>
            </w:r>
            <w:r w:rsidRPr="00B3337D">
              <w:rPr>
                <w:color w:val="000000" w:themeColor="text1"/>
                <w:sz w:val="24"/>
              </w:rPr>
              <w:t>---</w:t>
            </w:r>
            <w:r w:rsidRPr="00B3337D">
              <w:rPr>
                <w:color w:val="000000" w:themeColor="text1"/>
                <w:sz w:val="24"/>
              </w:rPr>
              <w:t>距离基准声源</w:t>
            </w:r>
            <w:r w:rsidRPr="00B3337D">
              <w:rPr>
                <w:color w:val="000000" w:themeColor="text1"/>
                <w:sz w:val="24"/>
              </w:rPr>
              <w:t>r</w:t>
            </w:r>
            <w:r w:rsidRPr="00B3337D">
              <w:rPr>
                <w:color w:val="000000" w:themeColor="text1"/>
                <w:sz w:val="24"/>
              </w:rPr>
              <w:t>米处的</w:t>
            </w:r>
            <w:r w:rsidRPr="00B3337D">
              <w:rPr>
                <w:color w:val="000000" w:themeColor="text1"/>
                <w:sz w:val="24"/>
              </w:rPr>
              <w:t>A</w:t>
            </w:r>
            <w:r w:rsidRPr="00B3337D">
              <w:rPr>
                <w:color w:val="000000" w:themeColor="text1"/>
                <w:sz w:val="24"/>
              </w:rPr>
              <w:t>声级，</w:t>
            </w:r>
            <w:r w:rsidRPr="00B3337D">
              <w:rPr>
                <w:color w:val="000000" w:themeColor="text1"/>
                <w:sz w:val="24"/>
              </w:rPr>
              <w:t>dB(A)</w:t>
            </w:r>
            <w:r w:rsidRPr="00B3337D">
              <w:rPr>
                <w:color w:val="000000" w:themeColor="text1"/>
                <w:sz w:val="24"/>
              </w:rPr>
              <w:t>；</w:t>
            </w:r>
          </w:p>
          <w:p w14:paraId="0307A998" w14:textId="77777777" w:rsidR="00821ECF" w:rsidRPr="00B3337D" w:rsidRDefault="00D72CB7">
            <w:pPr>
              <w:widowControl/>
              <w:autoSpaceDE w:val="0"/>
              <w:autoSpaceDN w:val="0"/>
              <w:spacing w:line="440" w:lineRule="exact"/>
              <w:ind w:firstLineChars="500" w:firstLine="1200"/>
              <w:rPr>
                <w:color w:val="000000" w:themeColor="text1"/>
                <w:sz w:val="24"/>
              </w:rPr>
            </w:pPr>
            <w:r w:rsidRPr="00B3337D">
              <w:rPr>
                <w:color w:val="000000" w:themeColor="text1"/>
                <w:sz w:val="24"/>
              </w:rPr>
              <w:t>LA</w:t>
            </w:r>
            <w:r w:rsidRPr="00B3337D">
              <w:rPr>
                <w:color w:val="000000" w:themeColor="text1"/>
                <w:sz w:val="24"/>
                <w:vertAlign w:val="subscript"/>
              </w:rPr>
              <w:t>(r0)</w:t>
            </w:r>
            <w:r w:rsidRPr="00B3337D">
              <w:rPr>
                <w:color w:val="000000" w:themeColor="text1"/>
                <w:sz w:val="24"/>
              </w:rPr>
              <w:t>---</w:t>
            </w:r>
            <w:r w:rsidRPr="00B3337D">
              <w:rPr>
                <w:color w:val="000000" w:themeColor="text1"/>
                <w:sz w:val="24"/>
              </w:rPr>
              <w:t>离声源距离为</w:t>
            </w:r>
            <w:r w:rsidRPr="00B3337D">
              <w:rPr>
                <w:color w:val="000000" w:themeColor="text1"/>
                <w:sz w:val="24"/>
              </w:rPr>
              <w:t>r</w:t>
            </w:r>
            <w:r w:rsidRPr="00B3337D">
              <w:rPr>
                <w:color w:val="000000" w:themeColor="text1"/>
                <w:sz w:val="24"/>
                <w:vertAlign w:val="subscript"/>
              </w:rPr>
              <w:t>0</w:t>
            </w:r>
            <w:r w:rsidRPr="00B3337D">
              <w:rPr>
                <w:color w:val="000000" w:themeColor="text1"/>
                <w:sz w:val="24"/>
              </w:rPr>
              <w:t>米处的</w:t>
            </w:r>
            <w:r w:rsidRPr="00B3337D">
              <w:rPr>
                <w:color w:val="000000" w:themeColor="text1"/>
                <w:sz w:val="24"/>
              </w:rPr>
              <w:t>A</w:t>
            </w:r>
            <w:r w:rsidRPr="00B3337D">
              <w:rPr>
                <w:color w:val="000000" w:themeColor="text1"/>
                <w:sz w:val="24"/>
              </w:rPr>
              <w:t>声级，</w:t>
            </w:r>
            <w:r w:rsidRPr="00B3337D">
              <w:rPr>
                <w:color w:val="000000" w:themeColor="text1"/>
                <w:sz w:val="24"/>
              </w:rPr>
              <w:t>dB</w:t>
            </w:r>
            <w:r w:rsidRPr="00B3337D">
              <w:rPr>
                <w:color w:val="000000" w:themeColor="text1"/>
                <w:sz w:val="24"/>
              </w:rPr>
              <w:t>（</w:t>
            </w:r>
            <w:r w:rsidRPr="00B3337D">
              <w:rPr>
                <w:color w:val="000000" w:themeColor="text1"/>
                <w:sz w:val="24"/>
              </w:rPr>
              <w:t>A</w:t>
            </w:r>
            <w:r w:rsidRPr="00B3337D">
              <w:rPr>
                <w:color w:val="000000" w:themeColor="text1"/>
                <w:sz w:val="24"/>
              </w:rPr>
              <w:t>）；</w:t>
            </w:r>
          </w:p>
          <w:p w14:paraId="5801E5D6" w14:textId="77777777" w:rsidR="00821ECF" w:rsidRPr="00B3337D" w:rsidRDefault="00D72CB7">
            <w:pPr>
              <w:widowControl/>
              <w:autoSpaceDE w:val="0"/>
              <w:autoSpaceDN w:val="0"/>
              <w:spacing w:line="440" w:lineRule="exact"/>
              <w:ind w:firstLineChars="500" w:firstLine="1200"/>
              <w:rPr>
                <w:color w:val="000000" w:themeColor="text1"/>
                <w:sz w:val="24"/>
              </w:rPr>
            </w:pPr>
            <w:r w:rsidRPr="00B3337D">
              <w:rPr>
                <w:color w:val="000000" w:themeColor="text1"/>
                <w:sz w:val="24"/>
              </w:rPr>
              <w:t>r---</w:t>
            </w:r>
            <w:r w:rsidRPr="00B3337D">
              <w:rPr>
                <w:color w:val="000000" w:themeColor="text1"/>
                <w:sz w:val="24"/>
              </w:rPr>
              <w:t>预测点距噪声源的中心距离，</w:t>
            </w:r>
            <w:r w:rsidRPr="00B3337D">
              <w:rPr>
                <w:color w:val="000000" w:themeColor="text1"/>
                <w:sz w:val="24"/>
              </w:rPr>
              <w:t>m</w:t>
            </w:r>
            <w:r w:rsidRPr="00B3337D">
              <w:rPr>
                <w:color w:val="000000" w:themeColor="text1"/>
                <w:sz w:val="24"/>
              </w:rPr>
              <w:t>；</w:t>
            </w:r>
          </w:p>
          <w:p w14:paraId="5BDB36BB" w14:textId="77777777" w:rsidR="00821ECF" w:rsidRPr="00B3337D" w:rsidRDefault="00D72CB7">
            <w:pPr>
              <w:widowControl/>
              <w:autoSpaceDE w:val="0"/>
              <w:autoSpaceDN w:val="0"/>
              <w:spacing w:line="440" w:lineRule="exact"/>
              <w:ind w:firstLineChars="500" w:firstLine="1200"/>
              <w:rPr>
                <w:color w:val="000000" w:themeColor="text1"/>
                <w:sz w:val="24"/>
              </w:rPr>
            </w:pPr>
            <w:r w:rsidRPr="00B3337D">
              <w:rPr>
                <w:color w:val="000000" w:themeColor="text1"/>
                <w:sz w:val="24"/>
              </w:rPr>
              <w:t>r</w:t>
            </w:r>
            <w:r w:rsidRPr="00B3337D">
              <w:rPr>
                <w:color w:val="000000" w:themeColor="text1"/>
                <w:sz w:val="24"/>
                <w:vertAlign w:val="subscript"/>
              </w:rPr>
              <w:t>0</w:t>
            </w:r>
            <w:r w:rsidRPr="00B3337D">
              <w:rPr>
                <w:color w:val="000000" w:themeColor="text1"/>
                <w:sz w:val="24"/>
              </w:rPr>
              <w:t>---</w:t>
            </w:r>
            <w:r w:rsidRPr="00B3337D">
              <w:rPr>
                <w:color w:val="000000" w:themeColor="text1"/>
                <w:sz w:val="24"/>
              </w:rPr>
              <w:t>基准声源距噪声源的中心距离，</w:t>
            </w:r>
            <w:r w:rsidRPr="00B3337D">
              <w:rPr>
                <w:color w:val="000000" w:themeColor="text1"/>
                <w:sz w:val="24"/>
              </w:rPr>
              <w:t>m</w:t>
            </w:r>
            <w:r w:rsidRPr="00B3337D">
              <w:rPr>
                <w:color w:val="000000" w:themeColor="text1"/>
                <w:sz w:val="24"/>
              </w:rPr>
              <w:t>。</w:t>
            </w:r>
          </w:p>
          <w:p w14:paraId="03CF9BAC" w14:textId="77777777" w:rsidR="00821ECF" w:rsidRPr="00B3337D" w:rsidRDefault="00D72CB7">
            <w:pPr>
              <w:widowControl/>
              <w:autoSpaceDE w:val="0"/>
              <w:autoSpaceDN w:val="0"/>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3</w:t>
            </w:r>
            <w:r w:rsidRPr="00B3337D">
              <w:rPr>
                <w:color w:val="000000" w:themeColor="text1"/>
                <w:sz w:val="24"/>
              </w:rPr>
              <w:t>）预测结果及分析</w:t>
            </w:r>
          </w:p>
          <w:p w14:paraId="4E93D300" w14:textId="77777777" w:rsidR="00821ECF" w:rsidRPr="00B3337D" w:rsidRDefault="00D72CB7">
            <w:pPr>
              <w:widowControl/>
              <w:autoSpaceDE w:val="0"/>
              <w:autoSpaceDN w:val="0"/>
              <w:spacing w:line="440" w:lineRule="exact"/>
              <w:ind w:firstLineChars="200" w:firstLine="480"/>
              <w:rPr>
                <w:color w:val="000000" w:themeColor="text1"/>
                <w:sz w:val="24"/>
              </w:rPr>
            </w:pPr>
            <w:r w:rsidRPr="00B3337D">
              <w:rPr>
                <w:color w:val="000000" w:themeColor="text1"/>
                <w:sz w:val="24"/>
              </w:rPr>
              <w:t>根据预测模式及噪声源强参数及各产噪设备距四周厂界的距离，预测噪声源对四周厂界噪声的贡献值预测结果详见表</w:t>
            </w:r>
            <w:r w:rsidRPr="00B3337D">
              <w:rPr>
                <w:color w:val="000000" w:themeColor="text1"/>
                <w:sz w:val="24"/>
              </w:rPr>
              <w:t>4-8</w:t>
            </w:r>
            <w:r w:rsidRPr="00B3337D">
              <w:rPr>
                <w:color w:val="000000" w:themeColor="text1"/>
                <w:sz w:val="24"/>
              </w:rPr>
              <w:t>。</w:t>
            </w:r>
          </w:p>
          <w:p w14:paraId="181285B6" w14:textId="77777777" w:rsidR="00821ECF" w:rsidRPr="00B3337D" w:rsidRDefault="00D72CB7">
            <w:pPr>
              <w:widowControl/>
              <w:spacing w:beforeLines="50" w:before="120"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4-8</w:t>
            </w:r>
            <w:r w:rsidRPr="00B3337D">
              <w:rPr>
                <w:b/>
                <w:bCs/>
                <w:color w:val="000000" w:themeColor="text1"/>
                <w:sz w:val="24"/>
              </w:rPr>
              <w:t>项目厂界噪声值预测结果一览表单位：</w:t>
            </w:r>
            <w:r w:rsidRPr="00B3337D">
              <w:rPr>
                <w:b/>
                <w:bCs/>
                <w:color w:val="000000" w:themeColor="text1"/>
                <w:sz w:val="24"/>
              </w:rPr>
              <w:t>dB</w:t>
            </w:r>
            <w:r w:rsidRPr="00B3337D">
              <w:rPr>
                <w:b/>
                <w:bCs/>
                <w:color w:val="000000" w:themeColor="text1"/>
                <w:sz w:val="24"/>
              </w:rPr>
              <w:t>（</w:t>
            </w:r>
            <w:r w:rsidRPr="00B3337D">
              <w:rPr>
                <w:b/>
                <w:bCs/>
                <w:color w:val="000000" w:themeColor="text1"/>
                <w:sz w:val="24"/>
              </w:rPr>
              <w:t>A</w:t>
            </w:r>
            <w:r w:rsidRPr="00B3337D">
              <w:rPr>
                <w:b/>
                <w:bCs/>
                <w:color w:val="000000" w:themeColor="text1"/>
                <w:sz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6"/>
              <w:gridCol w:w="1969"/>
              <w:gridCol w:w="1633"/>
              <w:gridCol w:w="1312"/>
              <w:gridCol w:w="1299"/>
            </w:tblGrid>
            <w:tr w:rsidR="00B3337D" w:rsidRPr="00B3337D" w14:paraId="12481749" w14:textId="77777777">
              <w:trPr>
                <w:trHeight w:val="454"/>
                <w:jc w:val="center"/>
              </w:trPr>
              <w:tc>
                <w:tcPr>
                  <w:tcW w:w="819" w:type="pct"/>
                  <w:vAlign w:val="center"/>
                </w:tcPr>
                <w:p w14:paraId="19A06160" w14:textId="77777777" w:rsidR="00821ECF" w:rsidRPr="00B3337D" w:rsidRDefault="00D72CB7">
                  <w:pPr>
                    <w:pStyle w:val="aff0"/>
                    <w:widowControl/>
                    <w:spacing w:line="240" w:lineRule="auto"/>
                    <w:rPr>
                      <w:rFonts w:ascii="Times New Roman" w:hAnsi="Times New Roman"/>
                      <w:b/>
                      <w:bCs/>
                      <w:color w:val="000000" w:themeColor="text1"/>
                      <w:sz w:val="24"/>
                      <w:szCs w:val="24"/>
                    </w:rPr>
                  </w:pPr>
                  <w:r w:rsidRPr="00B3337D">
                    <w:rPr>
                      <w:rFonts w:ascii="Times New Roman" w:hAnsi="Times New Roman"/>
                      <w:b/>
                      <w:bCs/>
                      <w:color w:val="000000" w:themeColor="text1"/>
                      <w:sz w:val="24"/>
                      <w:szCs w:val="24"/>
                    </w:rPr>
                    <w:t>预测点</w:t>
                  </w:r>
                </w:p>
              </w:tc>
              <w:tc>
                <w:tcPr>
                  <w:tcW w:w="1325" w:type="pct"/>
                  <w:vAlign w:val="center"/>
                </w:tcPr>
                <w:p w14:paraId="38C45394" w14:textId="77777777" w:rsidR="00821ECF" w:rsidRPr="00B3337D" w:rsidRDefault="00D72CB7">
                  <w:pPr>
                    <w:pStyle w:val="aff0"/>
                    <w:widowControl/>
                    <w:spacing w:line="240" w:lineRule="auto"/>
                    <w:rPr>
                      <w:rFonts w:ascii="Times New Roman" w:hAnsi="Times New Roman"/>
                      <w:b/>
                      <w:bCs/>
                      <w:color w:val="000000" w:themeColor="text1"/>
                      <w:sz w:val="24"/>
                      <w:szCs w:val="24"/>
                    </w:rPr>
                  </w:pPr>
                  <w:r w:rsidRPr="00B3337D">
                    <w:rPr>
                      <w:rFonts w:ascii="Times New Roman" w:hAnsi="Times New Roman"/>
                      <w:b/>
                      <w:bCs/>
                      <w:color w:val="000000" w:themeColor="text1"/>
                      <w:sz w:val="24"/>
                      <w:szCs w:val="24"/>
                    </w:rPr>
                    <w:t>噪声源距厂界距离（</w:t>
                  </w:r>
                  <w:r w:rsidRPr="00B3337D">
                    <w:rPr>
                      <w:rFonts w:ascii="Times New Roman" w:hAnsi="Times New Roman"/>
                      <w:b/>
                      <w:bCs/>
                      <w:color w:val="000000" w:themeColor="text1"/>
                      <w:sz w:val="24"/>
                      <w:szCs w:val="24"/>
                    </w:rPr>
                    <w:t>m</w:t>
                  </w:r>
                  <w:r w:rsidRPr="00B3337D">
                    <w:rPr>
                      <w:rFonts w:ascii="Times New Roman" w:hAnsi="Times New Roman"/>
                      <w:b/>
                      <w:bCs/>
                      <w:color w:val="000000" w:themeColor="text1"/>
                      <w:sz w:val="24"/>
                      <w:szCs w:val="24"/>
                    </w:rPr>
                    <w:t>）</w:t>
                  </w:r>
                </w:p>
              </w:tc>
              <w:tc>
                <w:tcPr>
                  <w:tcW w:w="1099" w:type="pct"/>
                  <w:vAlign w:val="center"/>
                </w:tcPr>
                <w:p w14:paraId="5EC714FA" w14:textId="77777777" w:rsidR="00821ECF" w:rsidRPr="00B3337D" w:rsidRDefault="00D72CB7">
                  <w:pPr>
                    <w:pStyle w:val="aff0"/>
                    <w:widowControl/>
                    <w:spacing w:line="240" w:lineRule="auto"/>
                    <w:rPr>
                      <w:rFonts w:ascii="Times New Roman" w:hAnsi="Times New Roman"/>
                      <w:b/>
                      <w:bCs/>
                      <w:color w:val="000000" w:themeColor="text1"/>
                      <w:sz w:val="24"/>
                      <w:szCs w:val="24"/>
                    </w:rPr>
                  </w:pPr>
                  <w:r w:rsidRPr="00B3337D">
                    <w:rPr>
                      <w:rFonts w:ascii="Times New Roman" w:hAnsi="Times New Roman"/>
                      <w:b/>
                      <w:bCs/>
                      <w:color w:val="000000" w:themeColor="text1"/>
                      <w:sz w:val="24"/>
                      <w:szCs w:val="24"/>
                    </w:rPr>
                    <w:t>贡献值</w:t>
                  </w:r>
                </w:p>
              </w:tc>
              <w:tc>
                <w:tcPr>
                  <w:tcW w:w="883" w:type="pct"/>
                  <w:vAlign w:val="center"/>
                </w:tcPr>
                <w:p w14:paraId="167CAE36" w14:textId="77777777" w:rsidR="00821ECF" w:rsidRPr="00B3337D" w:rsidRDefault="00D72CB7">
                  <w:pPr>
                    <w:pStyle w:val="aff0"/>
                    <w:widowControl/>
                    <w:spacing w:line="240" w:lineRule="auto"/>
                    <w:rPr>
                      <w:rFonts w:ascii="Times New Roman" w:hAnsi="Times New Roman"/>
                      <w:b/>
                      <w:bCs/>
                      <w:color w:val="000000" w:themeColor="text1"/>
                      <w:sz w:val="24"/>
                      <w:szCs w:val="24"/>
                    </w:rPr>
                  </w:pPr>
                  <w:r w:rsidRPr="00B3337D">
                    <w:rPr>
                      <w:rFonts w:ascii="Times New Roman" w:hAnsi="Times New Roman"/>
                      <w:b/>
                      <w:bCs/>
                      <w:color w:val="000000" w:themeColor="text1"/>
                      <w:sz w:val="24"/>
                      <w:szCs w:val="24"/>
                    </w:rPr>
                    <w:t>标准值</w:t>
                  </w:r>
                </w:p>
              </w:tc>
              <w:tc>
                <w:tcPr>
                  <w:tcW w:w="874" w:type="pct"/>
                  <w:vAlign w:val="center"/>
                </w:tcPr>
                <w:p w14:paraId="48341CF7" w14:textId="77777777" w:rsidR="00821ECF" w:rsidRPr="00B3337D" w:rsidRDefault="00D72CB7">
                  <w:pPr>
                    <w:pStyle w:val="aff0"/>
                    <w:widowControl/>
                    <w:spacing w:line="240" w:lineRule="auto"/>
                    <w:rPr>
                      <w:rFonts w:ascii="Times New Roman" w:hAnsi="Times New Roman"/>
                      <w:b/>
                      <w:bCs/>
                      <w:color w:val="000000" w:themeColor="text1"/>
                      <w:sz w:val="24"/>
                      <w:szCs w:val="24"/>
                    </w:rPr>
                  </w:pPr>
                  <w:r w:rsidRPr="00B3337D">
                    <w:rPr>
                      <w:rFonts w:ascii="Times New Roman" w:hAnsi="Times New Roman"/>
                      <w:b/>
                      <w:bCs/>
                      <w:color w:val="000000" w:themeColor="text1"/>
                      <w:sz w:val="24"/>
                      <w:szCs w:val="24"/>
                    </w:rPr>
                    <w:t>达标情况</w:t>
                  </w:r>
                </w:p>
              </w:tc>
            </w:tr>
            <w:tr w:rsidR="00B3337D" w:rsidRPr="00B3337D" w14:paraId="6804812E" w14:textId="77777777">
              <w:trPr>
                <w:trHeight w:val="454"/>
                <w:jc w:val="center"/>
              </w:trPr>
              <w:tc>
                <w:tcPr>
                  <w:tcW w:w="819" w:type="pct"/>
                  <w:vAlign w:val="center"/>
                </w:tcPr>
                <w:p w14:paraId="72B2000B" w14:textId="77777777" w:rsidR="00821ECF" w:rsidRPr="00B3337D" w:rsidRDefault="00D72CB7">
                  <w:pPr>
                    <w:pStyle w:val="aff0"/>
                    <w:widowControl/>
                    <w:spacing w:line="240" w:lineRule="auto"/>
                    <w:rPr>
                      <w:rFonts w:ascii="Times New Roman" w:hAnsi="Times New Roman"/>
                      <w:color w:val="000000" w:themeColor="text1"/>
                      <w:sz w:val="24"/>
                      <w:szCs w:val="24"/>
                    </w:rPr>
                  </w:pPr>
                  <w:r w:rsidRPr="00B3337D">
                    <w:rPr>
                      <w:rFonts w:ascii="Times New Roman" w:hAnsi="Times New Roman"/>
                      <w:color w:val="000000" w:themeColor="text1"/>
                      <w:sz w:val="24"/>
                      <w:szCs w:val="24"/>
                    </w:rPr>
                    <w:t>东厂界</w:t>
                  </w:r>
                </w:p>
              </w:tc>
              <w:tc>
                <w:tcPr>
                  <w:tcW w:w="1325" w:type="pct"/>
                  <w:vAlign w:val="center"/>
                </w:tcPr>
                <w:p w14:paraId="31B88C80" w14:textId="77777777" w:rsidR="00821ECF" w:rsidRPr="00B3337D" w:rsidRDefault="00D72CB7">
                  <w:pPr>
                    <w:pStyle w:val="aff0"/>
                    <w:widowControl/>
                    <w:spacing w:line="240" w:lineRule="auto"/>
                    <w:rPr>
                      <w:rFonts w:ascii="Times New Roman" w:hAnsi="Times New Roman"/>
                      <w:color w:val="000000" w:themeColor="text1"/>
                      <w:sz w:val="24"/>
                      <w:szCs w:val="24"/>
                    </w:rPr>
                  </w:pPr>
                  <w:r w:rsidRPr="00B3337D">
                    <w:rPr>
                      <w:rFonts w:ascii="Times New Roman" w:hAnsi="Times New Roman"/>
                      <w:color w:val="000000" w:themeColor="text1"/>
                      <w:sz w:val="24"/>
                      <w:szCs w:val="24"/>
                    </w:rPr>
                    <w:t>210</w:t>
                  </w:r>
                </w:p>
              </w:tc>
              <w:tc>
                <w:tcPr>
                  <w:tcW w:w="1099" w:type="pct"/>
                  <w:vAlign w:val="center"/>
                </w:tcPr>
                <w:p w14:paraId="0FF2D090" w14:textId="77777777" w:rsidR="00821ECF" w:rsidRPr="00B3337D" w:rsidRDefault="00D72CB7">
                  <w:pPr>
                    <w:pStyle w:val="aff0"/>
                    <w:widowControl/>
                    <w:spacing w:line="240" w:lineRule="auto"/>
                    <w:rPr>
                      <w:rFonts w:ascii="Times New Roman" w:hAnsi="Times New Roman"/>
                      <w:color w:val="000000" w:themeColor="text1"/>
                      <w:sz w:val="24"/>
                      <w:szCs w:val="24"/>
                    </w:rPr>
                  </w:pPr>
                  <w:r w:rsidRPr="00B3337D">
                    <w:rPr>
                      <w:rFonts w:ascii="Times New Roman" w:hAnsi="Times New Roman"/>
                      <w:color w:val="000000" w:themeColor="text1"/>
                      <w:sz w:val="24"/>
                      <w:szCs w:val="24"/>
                    </w:rPr>
                    <w:t>38.0</w:t>
                  </w:r>
                </w:p>
              </w:tc>
              <w:tc>
                <w:tcPr>
                  <w:tcW w:w="883" w:type="pct"/>
                  <w:vMerge w:val="restart"/>
                  <w:vAlign w:val="center"/>
                </w:tcPr>
                <w:p w14:paraId="7137D16B" w14:textId="77777777" w:rsidR="00821ECF" w:rsidRPr="00B3337D" w:rsidRDefault="00D72CB7">
                  <w:pPr>
                    <w:pStyle w:val="aff0"/>
                    <w:widowControl/>
                    <w:spacing w:line="240" w:lineRule="auto"/>
                    <w:rPr>
                      <w:rFonts w:ascii="Times New Roman" w:hAnsi="Times New Roman"/>
                      <w:color w:val="000000" w:themeColor="text1"/>
                      <w:sz w:val="24"/>
                      <w:szCs w:val="24"/>
                    </w:rPr>
                  </w:pPr>
                  <w:r w:rsidRPr="00B3337D">
                    <w:rPr>
                      <w:rFonts w:ascii="Times New Roman" w:hAnsi="Times New Roman"/>
                      <w:color w:val="000000" w:themeColor="text1"/>
                      <w:sz w:val="24"/>
                      <w:szCs w:val="24"/>
                    </w:rPr>
                    <w:t>昼间：</w:t>
                  </w:r>
                  <w:r w:rsidRPr="00B3337D">
                    <w:rPr>
                      <w:rFonts w:ascii="Times New Roman" w:hAnsi="Times New Roman"/>
                      <w:color w:val="000000" w:themeColor="text1"/>
                      <w:sz w:val="24"/>
                      <w:szCs w:val="24"/>
                    </w:rPr>
                    <w:t>60</w:t>
                  </w:r>
                </w:p>
                <w:p w14:paraId="0569DD0D" w14:textId="77777777" w:rsidR="00821ECF" w:rsidRPr="00B3337D" w:rsidRDefault="00821ECF">
                  <w:pPr>
                    <w:pStyle w:val="aff0"/>
                    <w:widowControl/>
                    <w:spacing w:line="240" w:lineRule="auto"/>
                    <w:rPr>
                      <w:rFonts w:ascii="Times New Roman" w:hAnsi="Times New Roman"/>
                      <w:color w:val="000000" w:themeColor="text1"/>
                      <w:sz w:val="24"/>
                      <w:szCs w:val="24"/>
                    </w:rPr>
                  </w:pPr>
                </w:p>
              </w:tc>
              <w:tc>
                <w:tcPr>
                  <w:tcW w:w="874" w:type="pct"/>
                  <w:vAlign w:val="center"/>
                </w:tcPr>
                <w:p w14:paraId="4951F3D8" w14:textId="77777777" w:rsidR="00821ECF" w:rsidRPr="00B3337D" w:rsidRDefault="00D72CB7">
                  <w:pPr>
                    <w:pStyle w:val="aff0"/>
                    <w:widowControl/>
                    <w:spacing w:line="240" w:lineRule="auto"/>
                    <w:rPr>
                      <w:rFonts w:ascii="Times New Roman" w:hAnsi="Times New Roman"/>
                      <w:color w:val="000000" w:themeColor="text1"/>
                      <w:sz w:val="24"/>
                      <w:szCs w:val="24"/>
                    </w:rPr>
                  </w:pPr>
                  <w:r w:rsidRPr="00B3337D">
                    <w:rPr>
                      <w:rFonts w:ascii="Times New Roman" w:hAnsi="Times New Roman"/>
                      <w:color w:val="000000" w:themeColor="text1"/>
                      <w:sz w:val="24"/>
                      <w:szCs w:val="24"/>
                    </w:rPr>
                    <w:t>达标</w:t>
                  </w:r>
                </w:p>
              </w:tc>
            </w:tr>
            <w:tr w:rsidR="00B3337D" w:rsidRPr="00B3337D" w14:paraId="18C56AE6" w14:textId="77777777">
              <w:trPr>
                <w:trHeight w:val="454"/>
                <w:jc w:val="center"/>
              </w:trPr>
              <w:tc>
                <w:tcPr>
                  <w:tcW w:w="819" w:type="pct"/>
                  <w:vAlign w:val="center"/>
                </w:tcPr>
                <w:p w14:paraId="0FDCA824" w14:textId="77777777" w:rsidR="00821ECF" w:rsidRPr="00B3337D" w:rsidRDefault="00D72CB7">
                  <w:pPr>
                    <w:pStyle w:val="aff0"/>
                    <w:widowControl/>
                    <w:spacing w:line="240" w:lineRule="auto"/>
                    <w:rPr>
                      <w:rFonts w:ascii="Times New Roman" w:hAnsi="Times New Roman"/>
                      <w:color w:val="000000" w:themeColor="text1"/>
                      <w:sz w:val="24"/>
                      <w:szCs w:val="24"/>
                    </w:rPr>
                  </w:pPr>
                  <w:r w:rsidRPr="00B3337D">
                    <w:rPr>
                      <w:rFonts w:ascii="Times New Roman" w:hAnsi="Times New Roman"/>
                      <w:color w:val="000000" w:themeColor="text1"/>
                      <w:sz w:val="24"/>
                      <w:szCs w:val="24"/>
                    </w:rPr>
                    <w:t>西厂界</w:t>
                  </w:r>
                </w:p>
              </w:tc>
              <w:tc>
                <w:tcPr>
                  <w:tcW w:w="1325" w:type="pct"/>
                  <w:vAlign w:val="center"/>
                </w:tcPr>
                <w:p w14:paraId="1F2B2C2C" w14:textId="77777777" w:rsidR="00821ECF" w:rsidRPr="00B3337D" w:rsidRDefault="00D72CB7">
                  <w:pPr>
                    <w:pStyle w:val="aff0"/>
                    <w:widowControl/>
                    <w:spacing w:line="240" w:lineRule="auto"/>
                    <w:rPr>
                      <w:rFonts w:ascii="Times New Roman" w:hAnsi="Times New Roman"/>
                      <w:color w:val="000000" w:themeColor="text1"/>
                      <w:sz w:val="24"/>
                      <w:szCs w:val="24"/>
                    </w:rPr>
                  </w:pPr>
                  <w:r w:rsidRPr="00B3337D">
                    <w:rPr>
                      <w:rFonts w:ascii="Times New Roman" w:hAnsi="Times New Roman"/>
                      <w:color w:val="000000" w:themeColor="text1"/>
                      <w:sz w:val="24"/>
                      <w:szCs w:val="24"/>
                    </w:rPr>
                    <w:t>40</w:t>
                  </w:r>
                </w:p>
              </w:tc>
              <w:tc>
                <w:tcPr>
                  <w:tcW w:w="1099" w:type="pct"/>
                  <w:vAlign w:val="center"/>
                </w:tcPr>
                <w:p w14:paraId="564A4536" w14:textId="77777777" w:rsidR="00821ECF" w:rsidRPr="00B3337D" w:rsidRDefault="00D72CB7">
                  <w:pPr>
                    <w:pStyle w:val="aff0"/>
                    <w:widowControl/>
                    <w:spacing w:line="240" w:lineRule="auto"/>
                    <w:rPr>
                      <w:rFonts w:ascii="Times New Roman" w:hAnsi="Times New Roman"/>
                      <w:color w:val="000000" w:themeColor="text1"/>
                      <w:sz w:val="24"/>
                      <w:szCs w:val="24"/>
                    </w:rPr>
                  </w:pPr>
                  <w:r w:rsidRPr="00B3337D">
                    <w:rPr>
                      <w:rFonts w:ascii="Times New Roman" w:hAnsi="Times New Roman"/>
                      <w:color w:val="000000" w:themeColor="text1"/>
                      <w:sz w:val="24"/>
                      <w:szCs w:val="24"/>
                    </w:rPr>
                    <w:t>51.9</w:t>
                  </w:r>
                </w:p>
              </w:tc>
              <w:tc>
                <w:tcPr>
                  <w:tcW w:w="883" w:type="pct"/>
                  <w:vMerge/>
                  <w:vAlign w:val="center"/>
                </w:tcPr>
                <w:p w14:paraId="7A4E0F6A" w14:textId="77777777" w:rsidR="00821ECF" w:rsidRPr="00B3337D" w:rsidRDefault="00821ECF">
                  <w:pPr>
                    <w:widowControl/>
                    <w:jc w:val="center"/>
                    <w:rPr>
                      <w:color w:val="000000" w:themeColor="text1"/>
                      <w:sz w:val="24"/>
                    </w:rPr>
                  </w:pPr>
                </w:p>
              </w:tc>
              <w:tc>
                <w:tcPr>
                  <w:tcW w:w="874" w:type="pct"/>
                  <w:vAlign w:val="center"/>
                </w:tcPr>
                <w:p w14:paraId="1FB25DCE" w14:textId="77777777" w:rsidR="00821ECF" w:rsidRPr="00B3337D" w:rsidRDefault="00D72CB7">
                  <w:pPr>
                    <w:pStyle w:val="aff0"/>
                    <w:widowControl/>
                    <w:spacing w:line="240" w:lineRule="auto"/>
                    <w:rPr>
                      <w:rFonts w:ascii="Times New Roman" w:hAnsi="Times New Roman"/>
                      <w:color w:val="000000" w:themeColor="text1"/>
                      <w:sz w:val="24"/>
                      <w:szCs w:val="24"/>
                    </w:rPr>
                  </w:pPr>
                  <w:r w:rsidRPr="00B3337D">
                    <w:rPr>
                      <w:rFonts w:ascii="Times New Roman" w:hAnsi="Times New Roman"/>
                      <w:color w:val="000000" w:themeColor="text1"/>
                      <w:sz w:val="24"/>
                      <w:szCs w:val="24"/>
                    </w:rPr>
                    <w:t>达标</w:t>
                  </w:r>
                </w:p>
              </w:tc>
            </w:tr>
            <w:tr w:rsidR="00B3337D" w:rsidRPr="00B3337D" w14:paraId="22B61330" w14:textId="77777777">
              <w:trPr>
                <w:trHeight w:val="454"/>
                <w:jc w:val="center"/>
              </w:trPr>
              <w:tc>
                <w:tcPr>
                  <w:tcW w:w="819" w:type="pct"/>
                  <w:vAlign w:val="center"/>
                </w:tcPr>
                <w:p w14:paraId="68A2C2D5" w14:textId="77777777" w:rsidR="00821ECF" w:rsidRPr="00B3337D" w:rsidRDefault="00D72CB7">
                  <w:pPr>
                    <w:pStyle w:val="aff0"/>
                    <w:widowControl/>
                    <w:spacing w:line="240" w:lineRule="auto"/>
                    <w:rPr>
                      <w:rFonts w:ascii="Times New Roman" w:hAnsi="Times New Roman"/>
                      <w:color w:val="000000" w:themeColor="text1"/>
                      <w:sz w:val="24"/>
                      <w:szCs w:val="24"/>
                    </w:rPr>
                  </w:pPr>
                  <w:r w:rsidRPr="00B3337D">
                    <w:rPr>
                      <w:rFonts w:ascii="Times New Roman" w:hAnsi="Times New Roman"/>
                      <w:color w:val="000000" w:themeColor="text1"/>
                      <w:sz w:val="24"/>
                      <w:szCs w:val="24"/>
                    </w:rPr>
                    <w:t>北厂界</w:t>
                  </w:r>
                </w:p>
              </w:tc>
              <w:tc>
                <w:tcPr>
                  <w:tcW w:w="1325" w:type="pct"/>
                  <w:vAlign w:val="center"/>
                </w:tcPr>
                <w:p w14:paraId="471957F2" w14:textId="77777777" w:rsidR="00821ECF" w:rsidRPr="00B3337D" w:rsidRDefault="00D72CB7">
                  <w:pPr>
                    <w:pStyle w:val="aff0"/>
                    <w:widowControl/>
                    <w:spacing w:line="240" w:lineRule="auto"/>
                    <w:rPr>
                      <w:rFonts w:ascii="Times New Roman" w:hAnsi="Times New Roman"/>
                      <w:color w:val="000000" w:themeColor="text1"/>
                      <w:sz w:val="24"/>
                      <w:szCs w:val="24"/>
                    </w:rPr>
                  </w:pPr>
                  <w:r w:rsidRPr="00B3337D">
                    <w:rPr>
                      <w:rFonts w:ascii="Times New Roman" w:hAnsi="Times New Roman"/>
                      <w:color w:val="000000" w:themeColor="text1"/>
                      <w:sz w:val="24"/>
                      <w:szCs w:val="24"/>
                    </w:rPr>
                    <w:t>30</w:t>
                  </w:r>
                </w:p>
              </w:tc>
              <w:tc>
                <w:tcPr>
                  <w:tcW w:w="1099" w:type="pct"/>
                  <w:vAlign w:val="center"/>
                </w:tcPr>
                <w:p w14:paraId="324FAE57" w14:textId="77777777" w:rsidR="00821ECF" w:rsidRPr="00B3337D" w:rsidRDefault="00D72CB7">
                  <w:pPr>
                    <w:pStyle w:val="aff0"/>
                    <w:widowControl/>
                    <w:spacing w:line="240" w:lineRule="auto"/>
                    <w:rPr>
                      <w:rFonts w:ascii="Times New Roman" w:hAnsi="Times New Roman"/>
                      <w:color w:val="000000" w:themeColor="text1"/>
                      <w:sz w:val="24"/>
                      <w:szCs w:val="24"/>
                    </w:rPr>
                  </w:pPr>
                  <w:r w:rsidRPr="00B3337D">
                    <w:rPr>
                      <w:rFonts w:ascii="Times New Roman" w:hAnsi="Times New Roman"/>
                      <w:color w:val="000000" w:themeColor="text1"/>
                      <w:sz w:val="24"/>
                      <w:szCs w:val="24"/>
                    </w:rPr>
                    <w:t>54.4</w:t>
                  </w:r>
                </w:p>
              </w:tc>
              <w:tc>
                <w:tcPr>
                  <w:tcW w:w="883" w:type="pct"/>
                  <w:vMerge/>
                  <w:vAlign w:val="center"/>
                </w:tcPr>
                <w:p w14:paraId="35E007C3" w14:textId="77777777" w:rsidR="00821ECF" w:rsidRPr="00B3337D" w:rsidRDefault="00821ECF">
                  <w:pPr>
                    <w:widowControl/>
                    <w:jc w:val="center"/>
                    <w:rPr>
                      <w:color w:val="000000" w:themeColor="text1"/>
                      <w:sz w:val="24"/>
                    </w:rPr>
                  </w:pPr>
                </w:p>
              </w:tc>
              <w:tc>
                <w:tcPr>
                  <w:tcW w:w="874" w:type="pct"/>
                  <w:vAlign w:val="center"/>
                </w:tcPr>
                <w:p w14:paraId="6E969A9B" w14:textId="77777777" w:rsidR="00821ECF" w:rsidRPr="00B3337D" w:rsidRDefault="00D72CB7">
                  <w:pPr>
                    <w:pStyle w:val="aff0"/>
                    <w:widowControl/>
                    <w:spacing w:line="240" w:lineRule="auto"/>
                    <w:rPr>
                      <w:rFonts w:ascii="Times New Roman" w:hAnsi="Times New Roman"/>
                      <w:color w:val="000000" w:themeColor="text1"/>
                      <w:sz w:val="24"/>
                      <w:szCs w:val="24"/>
                    </w:rPr>
                  </w:pPr>
                  <w:r w:rsidRPr="00B3337D">
                    <w:rPr>
                      <w:rFonts w:ascii="Times New Roman" w:hAnsi="Times New Roman"/>
                      <w:color w:val="000000" w:themeColor="text1"/>
                      <w:sz w:val="24"/>
                      <w:szCs w:val="24"/>
                    </w:rPr>
                    <w:t>达标</w:t>
                  </w:r>
                </w:p>
              </w:tc>
            </w:tr>
            <w:tr w:rsidR="00B3337D" w:rsidRPr="00B3337D" w14:paraId="5ED75FBD" w14:textId="77777777">
              <w:trPr>
                <w:trHeight w:val="454"/>
                <w:jc w:val="center"/>
              </w:trPr>
              <w:tc>
                <w:tcPr>
                  <w:tcW w:w="819" w:type="pct"/>
                  <w:vAlign w:val="center"/>
                </w:tcPr>
                <w:p w14:paraId="3E0ADB0D" w14:textId="77777777" w:rsidR="00821ECF" w:rsidRPr="00B3337D" w:rsidRDefault="00D72CB7">
                  <w:pPr>
                    <w:pStyle w:val="aff0"/>
                    <w:widowControl/>
                    <w:spacing w:line="240" w:lineRule="auto"/>
                    <w:rPr>
                      <w:rFonts w:ascii="Times New Roman" w:hAnsi="Times New Roman"/>
                      <w:color w:val="000000" w:themeColor="text1"/>
                      <w:sz w:val="24"/>
                      <w:szCs w:val="24"/>
                    </w:rPr>
                  </w:pPr>
                  <w:r w:rsidRPr="00B3337D">
                    <w:rPr>
                      <w:rFonts w:ascii="Times New Roman" w:hAnsi="Times New Roman"/>
                      <w:color w:val="000000" w:themeColor="text1"/>
                      <w:sz w:val="24"/>
                      <w:szCs w:val="24"/>
                    </w:rPr>
                    <w:t>南厂界</w:t>
                  </w:r>
                </w:p>
              </w:tc>
              <w:tc>
                <w:tcPr>
                  <w:tcW w:w="1325" w:type="pct"/>
                  <w:vAlign w:val="center"/>
                </w:tcPr>
                <w:p w14:paraId="4182478E" w14:textId="77777777" w:rsidR="00821ECF" w:rsidRPr="00B3337D" w:rsidRDefault="00D72CB7">
                  <w:pPr>
                    <w:pStyle w:val="aff0"/>
                    <w:widowControl/>
                    <w:spacing w:line="240" w:lineRule="auto"/>
                    <w:rPr>
                      <w:rFonts w:ascii="Times New Roman" w:hAnsi="Times New Roman"/>
                      <w:color w:val="000000" w:themeColor="text1"/>
                      <w:sz w:val="24"/>
                      <w:szCs w:val="24"/>
                    </w:rPr>
                  </w:pPr>
                  <w:r w:rsidRPr="00B3337D">
                    <w:rPr>
                      <w:rFonts w:ascii="Times New Roman" w:hAnsi="Times New Roman"/>
                      <w:color w:val="000000" w:themeColor="text1"/>
                      <w:sz w:val="24"/>
                      <w:szCs w:val="24"/>
                    </w:rPr>
                    <w:t>100</w:t>
                  </w:r>
                </w:p>
              </w:tc>
              <w:tc>
                <w:tcPr>
                  <w:tcW w:w="1099" w:type="pct"/>
                  <w:vAlign w:val="center"/>
                </w:tcPr>
                <w:p w14:paraId="3DFFF784" w14:textId="77777777" w:rsidR="00821ECF" w:rsidRPr="00B3337D" w:rsidRDefault="00D72CB7">
                  <w:pPr>
                    <w:pStyle w:val="aff0"/>
                    <w:widowControl/>
                    <w:spacing w:line="240" w:lineRule="auto"/>
                    <w:rPr>
                      <w:rFonts w:ascii="Times New Roman" w:hAnsi="Times New Roman"/>
                      <w:color w:val="000000" w:themeColor="text1"/>
                      <w:sz w:val="24"/>
                      <w:szCs w:val="24"/>
                    </w:rPr>
                  </w:pPr>
                  <w:r w:rsidRPr="00B3337D">
                    <w:rPr>
                      <w:rFonts w:ascii="Times New Roman" w:hAnsi="Times New Roman"/>
                      <w:color w:val="000000" w:themeColor="text1"/>
                      <w:sz w:val="24"/>
                      <w:szCs w:val="24"/>
                    </w:rPr>
                    <w:t>44.0</w:t>
                  </w:r>
                </w:p>
              </w:tc>
              <w:tc>
                <w:tcPr>
                  <w:tcW w:w="883" w:type="pct"/>
                  <w:vMerge/>
                  <w:vAlign w:val="center"/>
                </w:tcPr>
                <w:p w14:paraId="1FC75022" w14:textId="77777777" w:rsidR="00821ECF" w:rsidRPr="00B3337D" w:rsidRDefault="00821ECF">
                  <w:pPr>
                    <w:pStyle w:val="2"/>
                    <w:spacing w:after="0" w:line="240" w:lineRule="auto"/>
                    <w:ind w:leftChars="0" w:left="0" w:firstLineChars="0" w:firstLine="0"/>
                    <w:jc w:val="center"/>
                    <w:rPr>
                      <w:color w:val="000000" w:themeColor="text1"/>
                    </w:rPr>
                  </w:pPr>
                </w:p>
              </w:tc>
              <w:tc>
                <w:tcPr>
                  <w:tcW w:w="874" w:type="pct"/>
                  <w:vAlign w:val="center"/>
                </w:tcPr>
                <w:p w14:paraId="3C59DF46" w14:textId="77777777" w:rsidR="00821ECF" w:rsidRPr="00B3337D" w:rsidRDefault="00D72CB7">
                  <w:pPr>
                    <w:pStyle w:val="aff0"/>
                    <w:widowControl/>
                    <w:spacing w:line="240" w:lineRule="auto"/>
                    <w:rPr>
                      <w:rFonts w:ascii="Times New Roman" w:hAnsi="Times New Roman"/>
                      <w:color w:val="000000" w:themeColor="text1"/>
                      <w:sz w:val="24"/>
                      <w:szCs w:val="24"/>
                    </w:rPr>
                  </w:pPr>
                  <w:r w:rsidRPr="00B3337D">
                    <w:rPr>
                      <w:rFonts w:ascii="Times New Roman" w:hAnsi="Times New Roman"/>
                      <w:color w:val="000000" w:themeColor="text1"/>
                      <w:sz w:val="24"/>
                      <w:szCs w:val="24"/>
                    </w:rPr>
                    <w:t>达标</w:t>
                  </w:r>
                </w:p>
              </w:tc>
            </w:tr>
          </w:tbl>
          <w:p w14:paraId="0780B14D" w14:textId="77777777" w:rsidR="00821ECF" w:rsidRPr="00B3337D" w:rsidRDefault="00D72CB7">
            <w:pPr>
              <w:widowControl/>
              <w:autoSpaceDE w:val="0"/>
              <w:autoSpaceDN w:val="0"/>
              <w:spacing w:line="440" w:lineRule="exact"/>
              <w:ind w:firstLineChars="200" w:firstLine="480"/>
              <w:rPr>
                <w:color w:val="000000" w:themeColor="text1"/>
                <w:sz w:val="24"/>
              </w:rPr>
            </w:pPr>
            <w:r w:rsidRPr="00B3337D">
              <w:rPr>
                <w:color w:val="000000" w:themeColor="text1"/>
                <w:sz w:val="24"/>
              </w:rPr>
              <w:t>由上表可见，本项目厂界四周贡献值满足《工业企业厂界环境噪声排放标准》（</w:t>
            </w:r>
            <w:r w:rsidRPr="00B3337D">
              <w:rPr>
                <w:color w:val="000000" w:themeColor="text1"/>
                <w:sz w:val="24"/>
              </w:rPr>
              <w:t>GB12348-2008</w:t>
            </w:r>
            <w:r w:rsidRPr="00B3337D">
              <w:rPr>
                <w:color w:val="000000" w:themeColor="text1"/>
                <w:sz w:val="24"/>
              </w:rPr>
              <w:t>）中</w:t>
            </w:r>
            <w:r w:rsidRPr="00B3337D">
              <w:rPr>
                <w:color w:val="000000" w:themeColor="text1"/>
                <w:sz w:val="24"/>
              </w:rPr>
              <w:t>2</w:t>
            </w:r>
            <w:r w:rsidRPr="00B3337D">
              <w:rPr>
                <w:color w:val="000000" w:themeColor="text1"/>
                <w:sz w:val="24"/>
              </w:rPr>
              <w:t>类标准要求。</w:t>
            </w:r>
          </w:p>
          <w:p w14:paraId="6F1E9011" w14:textId="77777777" w:rsidR="00821ECF" w:rsidRPr="00B3337D" w:rsidRDefault="00D72CB7">
            <w:pPr>
              <w:pStyle w:val="a8"/>
              <w:spacing w:before="0" w:after="0" w:line="440" w:lineRule="exact"/>
              <w:ind w:right="0" w:firstLineChars="200" w:firstLine="480"/>
              <w:rPr>
                <w:color w:val="000000" w:themeColor="text1"/>
                <w:kern w:val="2"/>
                <w:sz w:val="24"/>
                <w:szCs w:val="24"/>
              </w:rPr>
            </w:pPr>
            <w:r w:rsidRPr="00B3337D">
              <w:rPr>
                <w:color w:val="000000" w:themeColor="text1"/>
                <w:kern w:val="2"/>
                <w:sz w:val="24"/>
                <w:szCs w:val="24"/>
              </w:rPr>
              <w:t>（</w:t>
            </w:r>
            <w:r w:rsidRPr="00B3337D">
              <w:rPr>
                <w:color w:val="000000" w:themeColor="text1"/>
                <w:kern w:val="2"/>
                <w:sz w:val="24"/>
                <w:szCs w:val="24"/>
              </w:rPr>
              <w:t>4</w:t>
            </w:r>
            <w:r w:rsidRPr="00B3337D">
              <w:rPr>
                <w:color w:val="000000" w:themeColor="text1"/>
                <w:kern w:val="2"/>
                <w:sz w:val="24"/>
                <w:szCs w:val="24"/>
              </w:rPr>
              <w:t>）声环境保护措施</w:t>
            </w:r>
          </w:p>
          <w:p w14:paraId="0289C5C1"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为了最大限度减少项目运营期噪声对周边环境的影响，建设单位采取如下防治措施：</w:t>
            </w:r>
          </w:p>
          <w:p w14:paraId="7A742E0A" w14:textId="68253333" w:rsidR="00821ECF" w:rsidRPr="00B3337D" w:rsidRDefault="00D72CB7" w:rsidP="00B3337D">
            <w:pPr>
              <w:pStyle w:val="26-521"/>
              <w:numPr>
                <w:ilvl w:val="0"/>
                <w:numId w:val="15"/>
              </w:numPr>
              <w:spacing w:line="440" w:lineRule="exact"/>
              <w:ind w:left="0" w:firstLine="480"/>
              <w:rPr>
                <w:rFonts w:cs="Times New Roman"/>
                <w:color w:val="000000" w:themeColor="text1"/>
              </w:rPr>
            </w:pPr>
            <w:r w:rsidRPr="00B3337D">
              <w:rPr>
                <w:rFonts w:cs="Times New Roman"/>
                <w:color w:val="000000" w:themeColor="text1"/>
              </w:rPr>
              <w:t>车间墙体加设吸声、隔声材料，并安装隔声窗。</w:t>
            </w:r>
          </w:p>
          <w:p w14:paraId="561726ED" w14:textId="01462940" w:rsidR="00821ECF" w:rsidRPr="00B3337D" w:rsidRDefault="00D72CB7" w:rsidP="00B3337D">
            <w:pPr>
              <w:pStyle w:val="26-521"/>
              <w:numPr>
                <w:ilvl w:val="0"/>
                <w:numId w:val="15"/>
              </w:numPr>
              <w:spacing w:line="440" w:lineRule="exact"/>
              <w:ind w:left="0" w:firstLine="480"/>
              <w:rPr>
                <w:rFonts w:cs="Times New Roman"/>
                <w:color w:val="000000" w:themeColor="text1"/>
              </w:rPr>
            </w:pPr>
            <w:r w:rsidRPr="00B3337D">
              <w:rPr>
                <w:rFonts w:cs="Times New Roman"/>
                <w:color w:val="000000" w:themeColor="text1"/>
              </w:rPr>
              <w:lastRenderedPageBreak/>
              <w:t>在提升机座上加设减震装置，在搅拌机运行过程中关闭门窗。</w:t>
            </w:r>
          </w:p>
          <w:p w14:paraId="513D353A" w14:textId="7BA92B3A" w:rsidR="00821ECF" w:rsidRPr="00B3337D" w:rsidRDefault="00D72CB7" w:rsidP="00B3337D">
            <w:pPr>
              <w:pStyle w:val="26-521"/>
              <w:numPr>
                <w:ilvl w:val="0"/>
                <w:numId w:val="15"/>
              </w:numPr>
              <w:spacing w:line="440" w:lineRule="exact"/>
              <w:ind w:left="0" w:firstLine="480"/>
              <w:rPr>
                <w:rFonts w:cs="Times New Roman"/>
                <w:color w:val="000000" w:themeColor="text1"/>
              </w:rPr>
            </w:pPr>
            <w:r w:rsidRPr="00B3337D">
              <w:rPr>
                <w:rFonts w:cs="Times New Roman"/>
                <w:color w:val="000000" w:themeColor="text1"/>
              </w:rPr>
              <w:t>设备安装减振动垫等进行减震；设备进出口接口采用软接口、软接管。</w:t>
            </w:r>
          </w:p>
          <w:p w14:paraId="342FD7D3" w14:textId="77777777" w:rsidR="00821ECF" w:rsidRPr="00B3337D" w:rsidRDefault="00D72CB7">
            <w:pPr>
              <w:pStyle w:val="a8"/>
              <w:spacing w:before="0" w:after="0" w:line="440" w:lineRule="exact"/>
              <w:ind w:right="0" w:firstLineChars="200" w:firstLine="480"/>
              <w:rPr>
                <w:color w:val="000000" w:themeColor="text1"/>
                <w:kern w:val="2"/>
                <w:sz w:val="24"/>
                <w:szCs w:val="24"/>
              </w:rPr>
            </w:pPr>
            <w:r w:rsidRPr="00B3337D">
              <w:rPr>
                <w:color w:val="000000" w:themeColor="text1"/>
                <w:kern w:val="2"/>
                <w:sz w:val="24"/>
                <w:szCs w:val="24"/>
              </w:rPr>
              <w:t>（</w:t>
            </w:r>
            <w:r w:rsidRPr="00B3337D">
              <w:rPr>
                <w:color w:val="000000" w:themeColor="text1"/>
                <w:kern w:val="2"/>
                <w:sz w:val="24"/>
                <w:szCs w:val="24"/>
              </w:rPr>
              <w:t>5</w:t>
            </w:r>
            <w:r w:rsidRPr="00B3337D">
              <w:rPr>
                <w:color w:val="000000" w:themeColor="text1"/>
                <w:kern w:val="2"/>
                <w:sz w:val="24"/>
                <w:szCs w:val="24"/>
              </w:rPr>
              <w:t>）监测计划</w:t>
            </w:r>
          </w:p>
          <w:p w14:paraId="2A7786C1" w14:textId="77777777" w:rsidR="00821ECF" w:rsidRPr="00B3337D" w:rsidRDefault="00D72CB7">
            <w:pPr>
              <w:pStyle w:val="a8"/>
              <w:spacing w:before="0" w:after="0" w:line="440" w:lineRule="exact"/>
              <w:ind w:right="0" w:firstLineChars="200" w:firstLine="480"/>
              <w:rPr>
                <w:color w:val="000000" w:themeColor="text1"/>
                <w:kern w:val="2"/>
                <w:sz w:val="24"/>
                <w:szCs w:val="24"/>
              </w:rPr>
            </w:pPr>
            <w:r w:rsidRPr="00B3337D">
              <w:rPr>
                <w:color w:val="000000" w:themeColor="text1"/>
                <w:sz w:val="24"/>
                <w:szCs w:val="24"/>
              </w:rPr>
              <w:t>根据《排污单位自行监测技术指南总则》（</w:t>
            </w:r>
            <w:r w:rsidRPr="00B3337D">
              <w:rPr>
                <w:color w:val="000000" w:themeColor="text1"/>
                <w:sz w:val="24"/>
                <w:szCs w:val="24"/>
              </w:rPr>
              <w:t>HJ820-2017</w:t>
            </w:r>
            <w:r w:rsidRPr="00B3337D">
              <w:rPr>
                <w:color w:val="000000" w:themeColor="text1"/>
                <w:sz w:val="24"/>
                <w:szCs w:val="24"/>
              </w:rPr>
              <w:t>）相关规定，本次评价确定本项目</w:t>
            </w:r>
            <w:r w:rsidRPr="00B3337D">
              <w:rPr>
                <w:color w:val="000000" w:themeColor="text1"/>
                <w:kern w:val="2"/>
                <w:sz w:val="24"/>
                <w:szCs w:val="24"/>
              </w:rPr>
              <w:t>声环境监测计划见表</w:t>
            </w:r>
            <w:r w:rsidRPr="00B3337D">
              <w:rPr>
                <w:color w:val="000000" w:themeColor="text1"/>
                <w:kern w:val="2"/>
                <w:sz w:val="24"/>
                <w:szCs w:val="24"/>
              </w:rPr>
              <w:t>4-9</w:t>
            </w:r>
            <w:r w:rsidRPr="00B3337D">
              <w:rPr>
                <w:color w:val="000000" w:themeColor="text1"/>
                <w:kern w:val="2"/>
                <w:sz w:val="24"/>
                <w:szCs w:val="24"/>
              </w:rPr>
              <w:t>。</w:t>
            </w:r>
          </w:p>
          <w:p w14:paraId="4679706E" w14:textId="77777777" w:rsidR="00821ECF" w:rsidRPr="00B3337D" w:rsidRDefault="00D72CB7">
            <w:pPr>
              <w:widowControl/>
              <w:spacing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4-9</w:t>
            </w:r>
            <w:r w:rsidRPr="00B3337D">
              <w:rPr>
                <w:b/>
                <w:bCs/>
                <w:color w:val="000000" w:themeColor="text1"/>
                <w:sz w:val="24"/>
              </w:rPr>
              <w:t>厂界噪声监测计划</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6"/>
              <w:gridCol w:w="1349"/>
              <w:gridCol w:w="1346"/>
              <w:gridCol w:w="1275"/>
              <w:gridCol w:w="2443"/>
            </w:tblGrid>
            <w:tr w:rsidR="00B3337D" w:rsidRPr="00B3337D" w14:paraId="64F62434" w14:textId="77777777">
              <w:trPr>
                <w:trHeight w:val="454"/>
              </w:trPr>
              <w:tc>
                <w:tcPr>
                  <w:tcW w:w="684" w:type="pct"/>
                  <w:vAlign w:val="center"/>
                </w:tcPr>
                <w:p w14:paraId="5DEA4A97" w14:textId="77777777" w:rsidR="00821ECF" w:rsidRPr="00B3337D" w:rsidRDefault="00D72CB7">
                  <w:pPr>
                    <w:pStyle w:val="a8"/>
                    <w:spacing w:before="0" w:after="0" w:line="240" w:lineRule="auto"/>
                    <w:ind w:right="0"/>
                    <w:jc w:val="center"/>
                    <w:rPr>
                      <w:b/>
                      <w:bCs/>
                      <w:color w:val="000000" w:themeColor="text1"/>
                      <w:kern w:val="2"/>
                      <w:sz w:val="24"/>
                      <w:szCs w:val="24"/>
                    </w:rPr>
                  </w:pPr>
                  <w:r w:rsidRPr="00B3337D">
                    <w:rPr>
                      <w:b/>
                      <w:bCs/>
                      <w:color w:val="000000" w:themeColor="text1"/>
                      <w:kern w:val="2"/>
                      <w:sz w:val="24"/>
                      <w:szCs w:val="24"/>
                    </w:rPr>
                    <w:t>类别</w:t>
                  </w:r>
                </w:p>
              </w:tc>
              <w:tc>
                <w:tcPr>
                  <w:tcW w:w="908" w:type="pct"/>
                  <w:vAlign w:val="center"/>
                </w:tcPr>
                <w:p w14:paraId="003C65D7" w14:textId="77777777" w:rsidR="00821ECF" w:rsidRPr="00B3337D" w:rsidRDefault="00D72CB7">
                  <w:pPr>
                    <w:pStyle w:val="a8"/>
                    <w:spacing w:before="0" w:after="0" w:line="240" w:lineRule="auto"/>
                    <w:ind w:right="0"/>
                    <w:jc w:val="center"/>
                    <w:rPr>
                      <w:b/>
                      <w:bCs/>
                      <w:color w:val="000000" w:themeColor="text1"/>
                      <w:kern w:val="2"/>
                      <w:sz w:val="24"/>
                      <w:szCs w:val="24"/>
                    </w:rPr>
                  </w:pPr>
                  <w:r w:rsidRPr="00B3337D">
                    <w:rPr>
                      <w:b/>
                      <w:bCs/>
                      <w:color w:val="000000" w:themeColor="text1"/>
                      <w:kern w:val="2"/>
                      <w:sz w:val="24"/>
                      <w:szCs w:val="24"/>
                    </w:rPr>
                    <w:t>监测位置</w:t>
                  </w:r>
                </w:p>
              </w:tc>
              <w:tc>
                <w:tcPr>
                  <w:tcW w:w="906" w:type="pct"/>
                  <w:vAlign w:val="center"/>
                </w:tcPr>
                <w:p w14:paraId="281B9A8F" w14:textId="77777777" w:rsidR="00821ECF" w:rsidRPr="00B3337D" w:rsidRDefault="00D72CB7">
                  <w:pPr>
                    <w:pStyle w:val="a8"/>
                    <w:spacing w:before="0" w:after="0" w:line="240" w:lineRule="auto"/>
                    <w:ind w:right="0"/>
                    <w:jc w:val="center"/>
                    <w:rPr>
                      <w:b/>
                      <w:bCs/>
                      <w:color w:val="000000" w:themeColor="text1"/>
                      <w:kern w:val="2"/>
                      <w:sz w:val="24"/>
                      <w:szCs w:val="24"/>
                    </w:rPr>
                  </w:pPr>
                  <w:r w:rsidRPr="00B3337D">
                    <w:rPr>
                      <w:b/>
                      <w:bCs/>
                      <w:color w:val="000000" w:themeColor="text1"/>
                      <w:kern w:val="2"/>
                      <w:sz w:val="24"/>
                      <w:szCs w:val="24"/>
                    </w:rPr>
                    <w:t>监测项目</w:t>
                  </w:r>
                </w:p>
              </w:tc>
              <w:tc>
                <w:tcPr>
                  <w:tcW w:w="858" w:type="pct"/>
                  <w:vAlign w:val="center"/>
                </w:tcPr>
                <w:p w14:paraId="4605354B" w14:textId="77777777" w:rsidR="00821ECF" w:rsidRPr="00B3337D" w:rsidRDefault="00D72CB7">
                  <w:pPr>
                    <w:pStyle w:val="a8"/>
                    <w:spacing w:before="0" w:after="0" w:line="240" w:lineRule="auto"/>
                    <w:ind w:right="0"/>
                    <w:jc w:val="center"/>
                    <w:rPr>
                      <w:b/>
                      <w:bCs/>
                      <w:color w:val="000000" w:themeColor="text1"/>
                      <w:kern w:val="2"/>
                      <w:sz w:val="24"/>
                      <w:szCs w:val="24"/>
                    </w:rPr>
                  </w:pPr>
                  <w:r w:rsidRPr="00B3337D">
                    <w:rPr>
                      <w:b/>
                      <w:bCs/>
                      <w:color w:val="000000" w:themeColor="text1"/>
                      <w:kern w:val="2"/>
                      <w:sz w:val="24"/>
                      <w:szCs w:val="24"/>
                    </w:rPr>
                    <w:t>监测频率</w:t>
                  </w:r>
                </w:p>
              </w:tc>
              <w:tc>
                <w:tcPr>
                  <w:tcW w:w="1644" w:type="pct"/>
                  <w:vAlign w:val="center"/>
                </w:tcPr>
                <w:p w14:paraId="50DA6233" w14:textId="77777777" w:rsidR="00821ECF" w:rsidRPr="00B3337D" w:rsidRDefault="00D72CB7">
                  <w:pPr>
                    <w:pStyle w:val="a8"/>
                    <w:spacing w:before="0" w:after="0" w:line="240" w:lineRule="auto"/>
                    <w:ind w:right="0"/>
                    <w:jc w:val="center"/>
                    <w:rPr>
                      <w:b/>
                      <w:bCs/>
                      <w:color w:val="000000" w:themeColor="text1"/>
                      <w:kern w:val="2"/>
                      <w:sz w:val="24"/>
                      <w:szCs w:val="24"/>
                    </w:rPr>
                  </w:pPr>
                  <w:r w:rsidRPr="00B3337D">
                    <w:rPr>
                      <w:b/>
                      <w:bCs/>
                      <w:color w:val="000000" w:themeColor="text1"/>
                      <w:kern w:val="2"/>
                      <w:sz w:val="24"/>
                      <w:szCs w:val="24"/>
                    </w:rPr>
                    <w:t>标准</w:t>
                  </w:r>
                </w:p>
              </w:tc>
            </w:tr>
            <w:tr w:rsidR="00B3337D" w:rsidRPr="00B3337D" w14:paraId="034C61D5" w14:textId="77777777">
              <w:trPr>
                <w:trHeight w:val="454"/>
              </w:trPr>
              <w:tc>
                <w:tcPr>
                  <w:tcW w:w="684" w:type="pct"/>
                  <w:vAlign w:val="center"/>
                </w:tcPr>
                <w:p w14:paraId="51D7CB63" w14:textId="77777777" w:rsidR="00821ECF" w:rsidRPr="00B3337D" w:rsidRDefault="00D72CB7">
                  <w:pPr>
                    <w:pStyle w:val="a8"/>
                    <w:spacing w:before="0" w:after="0" w:line="240" w:lineRule="auto"/>
                    <w:ind w:right="0"/>
                    <w:jc w:val="center"/>
                    <w:rPr>
                      <w:color w:val="000000" w:themeColor="text1"/>
                      <w:kern w:val="2"/>
                      <w:sz w:val="24"/>
                      <w:szCs w:val="24"/>
                    </w:rPr>
                  </w:pPr>
                  <w:r w:rsidRPr="00B3337D">
                    <w:rPr>
                      <w:color w:val="000000" w:themeColor="text1"/>
                      <w:kern w:val="2"/>
                      <w:sz w:val="24"/>
                      <w:szCs w:val="24"/>
                    </w:rPr>
                    <w:t>污染源监测</w:t>
                  </w:r>
                </w:p>
              </w:tc>
              <w:tc>
                <w:tcPr>
                  <w:tcW w:w="908" w:type="pct"/>
                  <w:vAlign w:val="center"/>
                </w:tcPr>
                <w:p w14:paraId="5EA26F67" w14:textId="77777777" w:rsidR="00821ECF" w:rsidRPr="00B3337D" w:rsidRDefault="00D72CB7">
                  <w:pPr>
                    <w:pStyle w:val="a8"/>
                    <w:spacing w:before="0" w:after="0" w:line="240" w:lineRule="auto"/>
                    <w:ind w:right="0"/>
                    <w:jc w:val="center"/>
                    <w:rPr>
                      <w:color w:val="000000" w:themeColor="text1"/>
                      <w:kern w:val="2"/>
                      <w:sz w:val="24"/>
                      <w:szCs w:val="24"/>
                    </w:rPr>
                  </w:pPr>
                  <w:r w:rsidRPr="00B3337D">
                    <w:rPr>
                      <w:color w:val="000000" w:themeColor="text1"/>
                      <w:kern w:val="2"/>
                      <w:sz w:val="24"/>
                      <w:szCs w:val="24"/>
                    </w:rPr>
                    <w:t>厂界四周</w:t>
                  </w:r>
                </w:p>
              </w:tc>
              <w:tc>
                <w:tcPr>
                  <w:tcW w:w="906" w:type="pct"/>
                  <w:vAlign w:val="center"/>
                </w:tcPr>
                <w:p w14:paraId="1898A57A" w14:textId="77777777" w:rsidR="00821ECF" w:rsidRPr="00B3337D" w:rsidRDefault="00D72CB7">
                  <w:pPr>
                    <w:pStyle w:val="a8"/>
                    <w:spacing w:before="0" w:after="0" w:line="240" w:lineRule="auto"/>
                    <w:ind w:right="0"/>
                    <w:jc w:val="center"/>
                    <w:rPr>
                      <w:color w:val="000000" w:themeColor="text1"/>
                      <w:kern w:val="2"/>
                      <w:sz w:val="24"/>
                      <w:szCs w:val="24"/>
                    </w:rPr>
                  </w:pPr>
                  <w:r w:rsidRPr="00B3337D">
                    <w:rPr>
                      <w:color w:val="000000" w:themeColor="text1"/>
                      <w:kern w:val="2"/>
                      <w:sz w:val="24"/>
                      <w:szCs w:val="24"/>
                    </w:rPr>
                    <w:t>Leq(A)</w:t>
                  </w:r>
                </w:p>
              </w:tc>
              <w:tc>
                <w:tcPr>
                  <w:tcW w:w="858" w:type="pct"/>
                  <w:vAlign w:val="center"/>
                </w:tcPr>
                <w:p w14:paraId="3310F1BE" w14:textId="77777777" w:rsidR="00821ECF" w:rsidRPr="00B3337D" w:rsidRDefault="00D72CB7">
                  <w:pPr>
                    <w:pStyle w:val="a8"/>
                    <w:spacing w:before="0" w:after="0" w:line="240" w:lineRule="auto"/>
                    <w:ind w:right="0"/>
                    <w:jc w:val="center"/>
                    <w:rPr>
                      <w:color w:val="000000" w:themeColor="text1"/>
                      <w:kern w:val="2"/>
                      <w:sz w:val="24"/>
                      <w:szCs w:val="24"/>
                    </w:rPr>
                  </w:pPr>
                  <w:r w:rsidRPr="00B3337D">
                    <w:rPr>
                      <w:color w:val="000000" w:themeColor="text1"/>
                      <w:kern w:val="2"/>
                      <w:sz w:val="24"/>
                      <w:szCs w:val="24"/>
                    </w:rPr>
                    <w:t>1</w:t>
                  </w:r>
                  <w:r w:rsidRPr="00B3337D">
                    <w:rPr>
                      <w:color w:val="000000" w:themeColor="text1"/>
                      <w:kern w:val="2"/>
                      <w:sz w:val="24"/>
                      <w:szCs w:val="24"/>
                    </w:rPr>
                    <w:t>次</w:t>
                  </w:r>
                  <w:r w:rsidRPr="00B3337D">
                    <w:rPr>
                      <w:color w:val="000000" w:themeColor="text1"/>
                      <w:kern w:val="2"/>
                      <w:sz w:val="24"/>
                      <w:szCs w:val="24"/>
                    </w:rPr>
                    <w:t>/</w:t>
                  </w:r>
                  <w:r w:rsidRPr="00B3337D">
                    <w:rPr>
                      <w:color w:val="000000" w:themeColor="text1"/>
                      <w:kern w:val="2"/>
                      <w:sz w:val="24"/>
                      <w:szCs w:val="24"/>
                    </w:rPr>
                    <w:t>季度</w:t>
                  </w:r>
                </w:p>
              </w:tc>
              <w:tc>
                <w:tcPr>
                  <w:tcW w:w="1644" w:type="pct"/>
                  <w:vAlign w:val="center"/>
                </w:tcPr>
                <w:p w14:paraId="2C16D73F" w14:textId="77777777" w:rsidR="00821ECF" w:rsidRPr="00B3337D" w:rsidRDefault="00D72CB7">
                  <w:pPr>
                    <w:pStyle w:val="a8"/>
                    <w:spacing w:before="0" w:after="0" w:line="240" w:lineRule="auto"/>
                    <w:ind w:right="0"/>
                    <w:jc w:val="center"/>
                    <w:rPr>
                      <w:color w:val="000000" w:themeColor="text1"/>
                      <w:kern w:val="2"/>
                      <w:sz w:val="24"/>
                      <w:szCs w:val="24"/>
                    </w:rPr>
                  </w:pPr>
                  <w:r w:rsidRPr="00B3337D">
                    <w:rPr>
                      <w:color w:val="000000" w:themeColor="text1"/>
                      <w:sz w:val="24"/>
                      <w:szCs w:val="24"/>
                    </w:rPr>
                    <w:t>《工业企业厂界环境噪声排放标准》（</w:t>
                  </w:r>
                  <w:r w:rsidRPr="00B3337D">
                    <w:rPr>
                      <w:color w:val="000000" w:themeColor="text1"/>
                      <w:sz w:val="24"/>
                      <w:szCs w:val="24"/>
                    </w:rPr>
                    <w:t>GB12348-2008</w:t>
                  </w:r>
                  <w:r w:rsidRPr="00B3337D">
                    <w:rPr>
                      <w:color w:val="000000" w:themeColor="text1"/>
                      <w:sz w:val="24"/>
                      <w:szCs w:val="24"/>
                    </w:rPr>
                    <w:t>）中</w:t>
                  </w:r>
                  <w:r w:rsidRPr="00B3337D">
                    <w:rPr>
                      <w:color w:val="000000" w:themeColor="text1"/>
                      <w:sz w:val="24"/>
                      <w:szCs w:val="24"/>
                    </w:rPr>
                    <w:t>2</w:t>
                  </w:r>
                  <w:r w:rsidRPr="00B3337D">
                    <w:rPr>
                      <w:color w:val="000000" w:themeColor="text1"/>
                      <w:sz w:val="24"/>
                      <w:szCs w:val="24"/>
                    </w:rPr>
                    <w:t>类</w:t>
                  </w:r>
                </w:p>
              </w:tc>
            </w:tr>
          </w:tbl>
          <w:p w14:paraId="2451E8F8"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4</w:t>
            </w:r>
            <w:r w:rsidRPr="00B3337D">
              <w:rPr>
                <w:color w:val="000000" w:themeColor="text1"/>
                <w:sz w:val="24"/>
              </w:rPr>
              <w:t>、固废</w:t>
            </w:r>
          </w:p>
          <w:p w14:paraId="75633B99"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w:t>
            </w:r>
            <w:r w:rsidRPr="00B3337D">
              <w:rPr>
                <w:rFonts w:cs="Times New Roman"/>
                <w:color w:val="000000" w:themeColor="text1"/>
              </w:rPr>
              <w:t>1</w:t>
            </w:r>
            <w:r w:rsidRPr="00B3337D">
              <w:rPr>
                <w:rFonts w:cs="Times New Roman"/>
                <w:color w:val="000000" w:themeColor="text1"/>
              </w:rPr>
              <w:t>）生活垃圾</w:t>
            </w:r>
          </w:p>
          <w:p w14:paraId="7AF254B0" w14:textId="6047F26D"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本项目有职工</w:t>
            </w:r>
            <w:r w:rsidRPr="00B3337D">
              <w:rPr>
                <w:rFonts w:cs="Times New Roman"/>
                <w:color w:val="000000" w:themeColor="text1"/>
              </w:rPr>
              <w:t>30</w:t>
            </w:r>
            <w:r w:rsidRPr="00B3337D">
              <w:rPr>
                <w:rFonts w:cs="Times New Roman"/>
                <w:color w:val="000000" w:themeColor="text1"/>
              </w:rPr>
              <w:t>人，按每人每日</w:t>
            </w:r>
            <w:r w:rsidRPr="00B3337D">
              <w:rPr>
                <w:rFonts w:cs="Times New Roman"/>
                <w:color w:val="000000" w:themeColor="text1"/>
              </w:rPr>
              <w:t>0.5kg</w:t>
            </w:r>
            <w:r w:rsidRPr="00B3337D">
              <w:rPr>
                <w:rFonts w:cs="Times New Roman"/>
                <w:color w:val="000000" w:themeColor="text1"/>
              </w:rPr>
              <w:t>计，生活垃圾产生量</w:t>
            </w:r>
            <w:r w:rsidRPr="00B3337D">
              <w:rPr>
                <w:rFonts w:cs="Times New Roman"/>
                <w:color w:val="000000" w:themeColor="text1"/>
              </w:rPr>
              <w:t>3.75t/a</w:t>
            </w:r>
            <w:r w:rsidRPr="00B3337D">
              <w:rPr>
                <w:rFonts w:cs="Times New Roman"/>
                <w:color w:val="000000" w:themeColor="text1"/>
              </w:rPr>
              <w:t>，</w:t>
            </w:r>
            <w:r w:rsidR="001A670A" w:rsidRPr="00B3337D">
              <w:rPr>
                <w:rFonts w:cs="Times New Roman"/>
                <w:color w:val="000000" w:themeColor="text1"/>
              </w:rPr>
              <w:t>生活垃圾收集后清运至苏木环卫部门指定地点统一处理</w:t>
            </w:r>
            <w:r w:rsidRPr="00B3337D">
              <w:rPr>
                <w:rFonts w:cs="Times New Roman"/>
                <w:color w:val="000000" w:themeColor="text1"/>
              </w:rPr>
              <w:t>。</w:t>
            </w:r>
          </w:p>
          <w:p w14:paraId="3DA7EABC"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w:t>
            </w:r>
            <w:r w:rsidRPr="00B3337D">
              <w:rPr>
                <w:rFonts w:cs="Times New Roman"/>
                <w:color w:val="000000" w:themeColor="text1"/>
              </w:rPr>
              <w:t>2</w:t>
            </w:r>
            <w:r w:rsidRPr="00B3337D">
              <w:rPr>
                <w:rFonts w:cs="Times New Roman"/>
                <w:color w:val="000000" w:themeColor="text1"/>
              </w:rPr>
              <w:t>）厨余垃圾</w:t>
            </w:r>
          </w:p>
          <w:p w14:paraId="6DE4FF71"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项目区食堂产生一定的厨余垃圾，包括餐饮原料加工过程中产生的边角废料和剩菜剩饭等。餐厨垃圾含水分较多，不含有毒有害物质。项目食堂每日供</w:t>
            </w:r>
            <w:r w:rsidRPr="00B3337D">
              <w:rPr>
                <w:rFonts w:cs="Times New Roman"/>
                <w:color w:val="000000" w:themeColor="text1"/>
              </w:rPr>
              <w:t>30</w:t>
            </w:r>
            <w:r w:rsidRPr="00B3337D">
              <w:rPr>
                <w:rFonts w:cs="Times New Roman"/>
                <w:color w:val="000000" w:themeColor="text1"/>
              </w:rPr>
              <w:t>人餐饮，每人每天的厨余垃圾按</w:t>
            </w:r>
            <w:r w:rsidRPr="00B3337D">
              <w:rPr>
                <w:rFonts w:cs="Times New Roman"/>
                <w:color w:val="000000" w:themeColor="text1"/>
              </w:rPr>
              <w:t>0.2kg/</w:t>
            </w:r>
            <w:r w:rsidRPr="00B3337D">
              <w:rPr>
                <w:rFonts w:cs="Times New Roman"/>
                <w:color w:val="000000" w:themeColor="text1"/>
              </w:rPr>
              <w:t>人</w:t>
            </w:r>
            <w:r w:rsidRPr="00B3337D">
              <w:rPr>
                <w:rFonts w:cs="Times New Roman"/>
                <w:color w:val="000000" w:themeColor="text1"/>
              </w:rPr>
              <w:t>·d</w:t>
            </w:r>
            <w:r w:rsidRPr="00B3337D">
              <w:rPr>
                <w:rFonts w:cs="Times New Roman"/>
                <w:color w:val="000000" w:themeColor="text1"/>
              </w:rPr>
              <w:t>计算，则日产厨余垃圾量为</w:t>
            </w:r>
            <w:r w:rsidRPr="00B3337D">
              <w:rPr>
                <w:rFonts w:cs="Times New Roman"/>
                <w:color w:val="000000" w:themeColor="text1"/>
              </w:rPr>
              <w:t>6kg/d</w:t>
            </w:r>
            <w:r w:rsidRPr="00B3337D">
              <w:rPr>
                <w:rFonts w:cs="Times New Roman"/>
                <w:color w:val="000000" w:themeColor="text1"/>
              </w:rPr>
              <w:t>，年产量为</w:t>
            </w:r>
            <w:r w:rsidRPr="00B3337D">
              <w:rPr>
                <w:rFonts w:cs="Times New Roman"/>
                <w:color w:val="000000" w:themeColor="text1"/>
              </w:rPr>
              <w:t>1.5t/a</w:t>
            </w:r>
            <w:r w:rsidRPr="00B3337D">
              <w:rPr>
                <w:rFonts w:cs="Times New Roman"/>
                <w:color w:val="000000" w:themeColor="text1"/>
              </w:rPr>
              <w:t>。集中收集交由有资质单位统一处置。</w:t>
            </w:r>
          </w:p>
          <w:p w14:paraId="05288764"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w:t>
            </w:r>
            <w:r w:rsidRPr="00B3337D">
              <w:rPr>
                <w:rFonts w:cs="Times New Roman"/>
                <w:color w:val="000000" w:themeColor="text1"/>
              </w:rPr>
              <w:t>3</w:t>
            </w:r>
            <w:r w:rsidRPr="00B3337D">
              <w:rPr>
                <w:rFonts w:cs="Times New Roman"/>
                <w:color w:val="000000" w:themeColor="text1"/>
              </w:rPr>
              <w:t>）一般工业固体废物</w:t>
            </w:r>
          </w:p>
          <w:p w14:paraId="7EDECC2F" w14:textId="77777777" w:rsidR="00821ECF" w:rsidRPr="00B3337D" w:rsidRDefault="00D72CB7">
            <w:pPr>
              <w:pStyle w:val="afd"/>
              <w:spacing w:line="440" w:lineRule="exact"/>
              <w:ind w:firstLineChars="200" w:firstLine="480"/>
              <w:jc w:val="left"/>
              <w:rPr>
                <w:color w:val="000000" w:themeColor="text1"/>
                <w:sz w:val="24"/>
                <w:szCs w:val="24"/>
              </w:rPr>
            </w:pPr>
            <w:r w:rsidRPr="00B3337D">
              <w:rPr>
                <w:rFonts w:ascii="宋体" w:hAnsi="宋体" w:cs="宋体" w:hint="eastAsia"/>
                <w:color w:val="000000" w:themeColor="text1"/>
                <w:sz w:val="24"/>
                <w:szCs w:val="24"/>
              </w:rPr>
              <w:t>①</w:t>
            </w:r>
            <w:r w:rsidRPr="00B3337D">
              <w:rPr>
                <w:color w:val="000000" w:themeColor="text1"/>
                <w:sz w:val="24"/>
                <w:szCs w:val="24"/>
              </w:rPr>
              <w:t>污水处理站格栅渣污泥</w:t>
            </w:r>
          </w:p>
          <w:p w14:paraId="444C2481" w14:textId="2F30A7E2" w:rsidR="00821ECF" w:rsidRPr="00B3337D" w:rsidRDefault="00D72CB7">
            <w:pPr>
              <w:pStyle w:val="afd"/>
              <w:spacing w:line="440" w:lineRule="exact"/>
              <w:ind w:firstLineChars="200" w:firstLine="480"/>
              <w:jc w:val="left"/>
              <w:rPr>
                <w:color w:val="000000" w:themeColor="text1"/>
                <w:sz w:val="24"/>
                <w:szCs w:val="24"/>
              </w:rPr>
            </w:pPr>
            <w:r w:rsidRPr="00B3337D">
              <w:rPr>
                <w:color w:val="000000" w:themeColor="text1"/>
                <w:sz w:val="24"/>
                <w:szCs w:val="24"/>
              </w:rPr>
              <w:t>栅渣是格栅清理出来的固体废物，栅渣产生量根据《乌拉特前旗污水处理厂工艺设计手册</w:t>
            </w:r>
            <w:r w:rsidRPr="00B3337D">
              <w:rPr>
                <w:color w:val="000000" w:themeColor="text1"/>
                <w:sz w:val="24"/>
                <w:szCs w:val="24"/>
              </w:rPr>
              <w:t>(</w:t>
            </w:r>
            <w:r w:rsidRPr="00B3337D">
              <w:rPr>
                <w:color w:val="000000" w:themeColor="text1"/>
                <w:sz w:val="24"/>
                <w:szCs w:val="24"/>
              </w:rPr>
              <w:t>高俊发、王社平编，</w:t>
            </w:r>
            <w:r w:rsidRPr="00B3337D">
              <w:rPr>
                <w:color w:val="000000" w:themeColor="text1"/>
                <w:sz w:val="24"/>
                <w:szCs w:val="24"/>
              </w:rPr>
              <w:t>2003</w:t>
            </w:r>
            <w:r w:rsidRPr="00B3337D">
              <w:rPr>
                <w:color w:val="000000" w:themeColor="text1"/>
                <w:sz w:val="24"/>
                <w:szCs w:val="24"/>
              </w:rPr>
              <w:t>年</w:t>
            </w:r>
            <w:r w:rsidRPr="00B3337D">
              <w:rPr>
                <w:color w:val="000000" w:themeColor="text1"/>
                <w:sz w:val="24"/>
                <w:szCs w:val="24"/>
              </w:rPr>
              <w:t>)</w:t>
            </w:r>
            <w:r w:rsidRPr="00B3337D">
              <w:rPr>
                <w:color w:val="000000" w:themeColor="text1"/>
                <w:sz w:val="24"/>
                <w:szCs w:val="24"/>
              </w:rPr>
              <w:t>提供的产污系数进行核算，栅渣产生系数为</w:t>
            </w:r>
            <w:r w:rsidRPr="00B3337D">
              <w:rPr>
                <w:color w:val="000000" w:themeColor="text1"/>
                <w:sz w:val="24"/>
                <w:szCs w:val="24"/>
              </w:rPr>
              <w:t>0.05~0.10kg/1000m</w:t>
            </w:r>
            <w:r w:rsidRPr="00B3337D">
              <w:rPr>
                <w:color w:val="000000" w:themeColor="text1"/>
                <w:sz w:val="24"/>
                <w:szCs w:val="24"/>
                <w:vertAlign w:val="superscript"/>
              </w:rPr>
              <w:t>3</w:t>
            </w:r>
            <w:r w:rsidRPr="00B3337D">
              <w:rPr>
                <w:color w:val="000000" w:themeColor="text1"/>
                <w:sz w:val="24"/>
                <w:szCs w:val="24"/>
              </w:rPr>
              <w:t>污水。本项目污水处理量为</w:t>
            </w:r>
            <w:r w:rsidRPr="00B3337D">
              <w:rPr>
                <w:color w:val="000000" w:themeColor="text1"/>
                <w:sz w:val="24"/>
                <w:szCs w:val="24"/>
              </w:rPr>
              <w:t>566.5m</w:t>
            </w:r>
            <w:r w:rsidRPr="00B3337D">
              <w:rPr>
                <w:color w:val="000000" w:themeColor="text1"/>
                <w:sz w:val="24"/>
                <w:szCs w:val="24"/>
                <w:vertAlign w:val="superscript"/>
              </w:rPr>
              <w:t>3</w:t>
            </w:r>
            <w:r w:rsidRPr="00B3337D">
              <w:rPr>
                <w:color w:val="000000" w:themeColor="text1"/>
                <w:sz w:val="24"/>
                <w:szCs w:val="24"/>
              </w:rPr>
              <w:t>/a</w:t>
            </w:r>
            <w:r w:rsidRPr="00B3337D">
              <w:rPr>
                <w:color w:val="000000" w:themeColor="text1"/>
                <w:sz w:val="24"/>
                <w:szCs w:val="24"/>
              </w:rPr>
              <w:t>，栅渣产生系数按</w:t>
            </w:r>
            <w:r w:rsidRPr="00B3337D">
              <w:rPr>
                <w:color w:val="000000" w:themeColor="text1"/>
                <w:sz w:val="24"/>
                <w:szCs w:val="24"/>
              </w:rPr>
              <w:t>0.1kg/1000m</w:t>
            </w:r>
            <w:r w:rsidRPr="00B3337D">
              <w:rPr>
                <w:color w:val="000000" w:themeColor="text1"/>
                <w:sz w:val="24"/>
                <w:szCs w:val="24"/>
                <w:vertAlign w:val="superscript"/>
              </w:rPr>
              <w:t>3</w:t>
            </w:r>
            <w:r w:rsidRPr="00B3337D">
              <w:rPr>
                <w:color w:val="000000" w:themeColor="text1"/>
                <w:sz w:val="24"/>
                <w:szCs w:val="24"/>
              </w:rPr>
              <w:t>污水计，项目栅渣产生量为</w:t>
            </w:r>
            <w:r w:rsidRPr="00B3337D">
              <w:rPr>
                <w:color w:val="000000" w:themeColor="text1"/>
                <w:sz w:val="24"/>
                <w:szCs w:val="24"/>
              </w:rPr>
              <w:t>0.0001t/a</w:t>
            </w:r>
            <w:r w:rsidRPr="00B3337D">
              <w:rPr>
                <w:color w:val="000000" w:themeColor="text1"/>
                <w:sz w:val="24"/>
                <w:szCs w:val="24"/>
              </w:rPr>
              <w:t>。污泥产生量约为污水排放量</w:t>
            </w:r>
            <w:r w:rsidRPr="00B3337D">
              <w:rPr>
                <w:color w:val="000000" w:themeColor="text1"/>
                <w:sz w:val="24"/>
                <w:szCs w:val="24"/>
              </w:rPr>
              <w:t>0.3%</w:t>
            </w:r>
            <w:r w:rsidRPr="00B3337D">
              <w:rPr>
                <w:color w:val="000000" w:themeColor="text1"/>
                <w:sz w:val="24"/>
                <w:szCs w:val="24"/>
              </w:rPr>
              <w:t>，则污泥产生量为</w:t>
            </w:r>
            <w:r w:rsidRPr="00B3337D">
              <w:rPr>
                <w:color w:val="000000" w:themeColor="text1"/>
                <w:sz w:val="24"/>
                <w:szCs w:val="24"/>
              </w:rPr>
              <w:t>2t/a</w:t>
            </w:r>
            <w:r w:rsidRPr="00B3337D">
              <w:rPr>
                <w:color w:val="000000" w:themeColor="text1"/>
                <w:sz w:val="24"/>
                <w:szCs w:val="24"/>
              </w:rPr>
              <w:t>。</w:t>
            </w:r>
            <w:r w:rsidR="005122BB" w:rsidRPr="00B3337D">
              <w:rPr>
                <w:color w:val="000000" w:themeColor="text1"/>
                <w:sz w:val="24"/>
                <w:szCs w:val="24"/>
              </w:rPr>
              <w:t>收集后清运至苏木环卫部门指定地点统一填埋处理</w:t>
            </w:r>
            <w:r w:rsidRPr="00B3337D">
              <w:rPr>
                <w:color w:val="000000" w:themeColor="text1"/>
                <w:sz w:val="24"/>
                <w:szCs w:val="24"/>
              </w:rPr>
              <w:t>。</w:t>
            </w:r>
          </w:p>
          <w:p w14:paraId="38214567" w14:textId="77777777" w:rsidR="00821ECF" w:rsidRPr="00B3337D" w:rsidRDefault="00D72CB7">
            <w:pPr>
              <w:pStyle w:val="26-521"/>
              <w:spacing w:line="440" w:lineRule="exact"/>
              <w:ind w:left="480" w:firstLineChars="0" w:firstLine="0"/>
              <w:rPr>
                <w:rFonts w:cs="Times New Roman"/>
                <w:color w:val="000000" w:themeColor="text1"/>
              </w:rPr>
            </w:pPr>
            <w:r w:rsidRPr="00B3337D">
              <w:rPr>
                <w:rFonts w:ascii="宋体" w:hAnsi="宋体" w:hint="eastAsia"/>
                <w:color w:val="000000" w:themeColor="text1"/>
              </w:rPr>
              <w:t>②</w:t>
            </w:r>
            <w:r w:rsidRPr="00B3337D">
              <w:rPr>
                <w:rFonts w:cs="Times New Roman"/>
                <w:color w:val="000000" w:themeColor="text1"/>
              </w:rPr>
              <w:t>废包装袋</w:t>
            </w:r>
          </w:p>
          <w:p w14:paraId="6F704067" w14:textId="77777777" w:rsidR="00821ECF" w:rsidRPr="00B3337D" w:rsidRDefault="00D72CB7">
            <w:pPr>
              <w:pStyle w:val="26-521"/>
              <w:spacing w:line="440" w:lineRule="exact"/>
              <w:ind w:left="480" w:firstLineChars="0" w:firstLine="0"/>
              <w:rPr>
                <w:rFonts w:cs="Times New Roman"/>
                <w:color w:val="000000" w:themeColor="text1"/>
              </w:rPr>
            </w:pPr>
            <w:r w:rsidRPr="00B3337D">
              <w:rPr>
                <w:rFonts w:cs="Times New Roman"/>
                <w:color w:val="000000" w:themeColor="text1"/>
              </w:rPr>
              <w:t>硝酸铵废包装袋年产生量</w:t>
            </w:r>
            <w:r w:rsidRPr="00B3337D">
              <w:rPr>
                <w:rFonts w:cs="Times New Roman"/>
                <w:color w:val="000000" w:themeColor="text1"/>
              </w:rPr>
              <w:t>80000</w:t>
            </w:r>
            <w:r w:rsidRPr="00B3337D">
              <w:rPr>
                <w:rFonts w:cs="Times New Roman"/>
                <w:color w:val="000000" w:themeColor="text1"/>
              </w:rPr>
              <w:t>个，约</w:t>
            </w:r>
            <w:r w:rsidRPr="00B3337D">
              <w:rPr>
                <w:rFonts w:cs="Times New Roman"/>
                <w:color w:val="000000" w:themeColor="text1"/>
              </w:rPr>
              <w:t>8t/a</w:t>
            </w:r>
            <w:r w:rsidRPr="00B3337D">
              <w:rPr>
                <w:rFonts w:cs="Times New Roman"/>
                <w:color w:val="000000" w:themeColor="text1"/>
              </w:rPr>
              <w:t>，由厂家回收处置。</w:t>
            </w:r>
          </w:p>
          <w:p w14:paraId="4063B444"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lastRenderedPageBreak/>
              <w:t>（</w:t>
            </w:r>
            <w:r w:rsidRPr="00B3337D">
              <w:rPr>
                <w:rFonts w:cs="Times New Roman"/>
                <w:color w:val="000000" w:themeColor="text1"/>
              </w:rPr>
              <w:t>4</w:t>
            </w:r>
            <w:r w:rsidRPr="00B3337D">
              <w:rPr>
                <w:rFonts w:cs="Times New Roman"/>
                <w:color w:val="000000" w:themeColor="text1"/>
              </w:rPr>
              <w:t>）危险废物</w:t>
            </w:r>
          </w:p>
          <w:p w14:paraId="4C07707D" w14:textId="77777777" w:rsidR="00821ECF" w:rsidRPr="00B3337D" w:rsidRDefault="00D72CB7">
            <w:pPr>
              <w:widowControl/>
              <w:spacing w:line="440" w:lineRule="exact"/>
              <w:ind w:firstLineChars="200" w:firstLine="480"/>
              <w:rPr>
                <w:color w:val="000000" w:themeColor="text1"/>
                <w:sz w:val="24"/>
              </w:rPr>
            </w:pPr>
            <w:r w:rsidRPr="00B3337D">
              <w:rPr>
                <w:rFonts w:ascii="宋体" w:hAnsi="宋体" w:cs="宋体" w:hint="eastAsia"/>
                <w:color w:val="000000" w:themeColor="text1"/>
                <w:sz w:val="24"/>
              </w:rPr>
              <w:t>①</w:t>
            </w:r>
            <w:r w:rsidRPr="00B3337D">
              <w:rPr>
                <w:color w:val="000000" w:themeColor="text1"/>
                <w:sz w:val="24"/>
              </w:rPr>
              <w:t>废机油</w:t>
            </w:r>
          </w:p>
          <w:p w14:paraId="547358CE" w14:textId="4891299C"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项目营运期由于机械维修等会产生少量废机油，产生</w:t>
            </w:r>
            <w:r w:rsidRPr="00B3337D">
              <w:rPr>
                <w:color w:val="000000" w:themeColor="text1"/>
                <w:sz w:val="24"/>
              </w:rPr>
              <w:t>0.1t/a</w:t>
            </w:r>
            <w:r w:rsidRPr="00B3337D">
              <w:rPr>
                <w:color w:val="000000" w:themeColor="text1"/>
                <w:sz w:val="24"/>
              </w:rPr>
              <w:t>，依据《国家危险废物名录（</w:t>
            </w:r>
            <w:r w:rsidRPr="00B3337D">
              <w:rPr>
                <w:color w:val="000000" w:themeColor="text1"/>
                <w:sz w:val="24"/>
              </w:rPr>
              <w:t>2021</w:t>
            </w:r>
            <w:r w:rsidRPr="00B3337D">
              <w:rPr>
                <w:color w:val="000000" w:themeColor="text1"/>
                <w:sz w:val="24"/>
              </w:rPr>
              <w:t>版）》，废机油属于危险废物，危险废物代码为</w:t>
            </w:r>
            <w:r w:rsidRPr="00B3337D">
              <w:rPr>
                <w:color w:val="000000" w:themeColor="text1"/>
                <w:sz w:val="24"/>
              </w:rPr>
              <w:t>HW08</w:t>
            </w:r>
            <w:r w:rsidRPr="00B3337D">
              <w:rPr>
                <w:color w:val="000000" w:themeColor="text1"/>
                <w:sz w:val="24"/>
              </w:rPr>
              <w:t>（</w:t>
            </w:r>
            <w:r w:rsidRPr="00B3337D">
              <w:rPr>
                <w:color w:val="000000" w:themeColor="text1"/>
                <w:sz w:val="24"/>
              </w:rPr>
              <w:t>900-214-08</w:t>
            </w:r>
            <w:r w:rsidRPr="00B3337D">
              <w:rPr>
                <w:color w:val="000000" w:themeColor="text1"/>
                <w:sz w:val="24"/>
              </w:rPr>
              <w:t>）。暂存于危废暂存间（</w:t>
            </w:r>
            <w:r w:rsidRPr="00B3337D">
              <w:rPr>
                <w:color w:val="000000" w:themeColor="text1"/>
                <w:sz w:val="24"/>
              </w:rPr>
              <w:t>10m</w:t>
            </w:r>
            <w:r w:rsidRPr="00B3337D">
              <w:rPr>
                <w:color w:val="000000" w:themeColor="text1"/>
                <w:sz w:val="24"/>
                <w:vertAlign w:val="superscript"/>
              </w:rPr>
              <w:t>2</w:t>
            </w:r>
            <w:r w:rsidRPr="00B3337D">
              <w:rPr>
                <w:color w:val="000000" w:themeColor="text1"/>
                <w:sz w:val="24"/>
              </w:rPr>
              <w:t>），定期交由有资质单位进行处置。</w:t>
            </w:r>
          </w:p>
          <w:p w14:paraId="6822B82A" w14:textId="77777777" w:rsidR="00821ECF" w:rsidRPr="00B3337D" w:rsidRDefault="00D72CB7">
            <w:pPr>
              <w:widowControl/>
              <w:spacing w:line="440" w:lineRule="exact"/>
              <w:ind w:firstLineChars="200" w:firstLine="480"/>
              <w:rPr>
                <w:color w:val="000000" w:themeColor="text1"/>
                <w:sz w:val="24"/>
              </w:rPr>
            </w:pPr>
            <w:r w:rsidRPr="00B3337D">
              <w:rPr>
                <w:rFonts w:ascii="宋体" w:hAnsi="宋体" w:cs="宋体" w:hint="eastAsia"/>
                <w:color w:val="000000" w:themeColor="text1"/>
                <w:sz w:val="24"/>
              </w:rPr>
              <w:t>②</w:t>
            </w:r>
            <w:r w:rsidRPr="00B3337D">
              <w:rPr>
                <w:color w:val="000000" w:themeColor="text1"/>
                <w:sz w:val="24"/>
              </w:rPr>
              <w:t>隔油沉淀池浮油渣</w:t>
            </w:r>
          </w:p>
          <w:p w14:paraId="17002197"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隔油沉淀池处理后产生的浮油渣，产生量约为</w:t>
            </w:r>
            <w:r w:rsidRPr="00B3337D">
              <w:rPr>
                <w:color w:val="000000" w:themeColor="text1"/>
                <w:sz w:val="24"/>
              </w:rPr>
              <w:t>0.2t/a</w:t>
            </w:r>
            <w:r w:rsidRPr="00B3337D">
              <w:rPr>
                <w:color w:val="000000" w:themeColor="text1"/>
                <w:sz w:val="24"/>
              </w:rPr>
              <w:t>，依据《国家危险废物名录（</w:t>
            </w:r>
            <w:r w:rsidRPr="00B3337D">
              <w:rPr>
                <w:color w:val="000000" w:themeColor="text1"/>
                <w:sz w:val="24"/>
              </w:rPr>
              <w:t>2021</w:t>
            </w:r>
            <w:r w:rsidRPr="00B3337D">
              <w:rPr>
                <w:color w:val="000000" w:themeColor="text1"/>
                <w:sz w:val="24"/>
              </w:rPr>
              <w:t>版）》，浮油渣属于危险废物，危险废物代码为</w:t>
            </w:r>
            <w:r w:rsidRPr="00B3337D">
              <w:rPr>
                <w:color w:val="000000" w:themeColor="text1"/>
                <w:sz w:val="24"/>
              </w:rPr>
              <w:t>HW08</w:t>
            </w:r>
            <w:r w:rsidRPr="00B3337D">
              <w:rPr>
                <w:color w:val="000000" w:themeColor="text1"/>
                <w:sz w:val="24"/>
              </w:rPr>
              <w:t>（</w:t>
            </w:r>
            <w:r w:rsidRPr="00B3337D">
              <w:rPr>
                <w:color w:val="000000" w:themeColor="text1"/>
                <w:sz w:val="24"/>
              </w:rPr>
              <w:t>900-210-08</w:t>
            </w:r>
            <w:r w:rsidRPr="00B3337D">
              <w:rPr>
                <w:color w:val="000000" w:themeColor="text1"/>
                <w:sz w:val="24"/>
              </w:rPr>
              <w:t>）。危险废物暂存间（</w:t>
            </w:r>
            <w:r w:rsidRPr="00B3337D">
              <w:rPr>
                <w:color w:val="000000" w:themeColor="text1"/>
                <w:sz w:val="24"/>
              </w:rPr>
              <w:t>10m</w:t>
            </w:r>
            <w:r w:rsidRPr="00B3337D">
              <w:rPr>
                <w:color w:val="000000" w:themeColor="text1"/>
                <w:sz w:val="24"/>
                <w:vertAlign w:val="superscript"/>
              </w:rPr>
              <w:t>2</w:t>
            </w:r>
            <w:r w:rsidRPr="00B3337D">
              <w:rPr>
                <w:color w:val="000000" w:themeColor="text1"/>
                <w:sz w:val="24"/>
              </w:rPr>
              <w:t>）暂存交由有资质单位进行处置。</w:t>
            </w:r>
          </w:p>
          <w:p w14:paraId="7B155AC5" w14:textId="77777777" w:rsidR="00821ECF" w:rsidRPr="00B3337D" w:rsidRDefault="00D72CB7">
            <w:pPr>
              <w:widowControl/>
              <w:spacing w:line="440" w:lineRule="exact"/>
              <w:ind w:firstLineChars="200" w:firstLine="480"/>
              <w:rPr>
                <w:color w:val="000000" w:themeColor="text1"/>
                <w:sz w:val="24"/>
              </w:rPr>
            </w:pPr>
            <w:r w:rsidRPr="00B3337D">
              <w:rPr>
                <w:rFonts w:ascii="宋体" w:hAnsi="宋体" w:cs="宋体" w:hint="eastAsia"/>
                <w:color w:val="000000" w:themeColor="text1"/>
                <w:sz w:val="24"/>
              </w:rPr>
              <w:t>③</w:t>
            </w:r>
            <w:r w:rsidRPr="00B3337D">
              <w:rPr>
                <w:color w:val="000000" w:themeColor="text1"/>
                <w:sz w:val="24"/>
              </w:rPr>
              <w:t>油泥</w:t>
            </w:r>
          </w:p>
          <w:p w14:paraId="7D482B41" w14:textId="03F614E0" w:rsidR="00821ECF" w:rsidRPr="00B3337D" w:rsidRDefault="00D72CB7">
            <w:pPr>
              <w:pStyle w:val="afd"/>
              <w:spacing w:line="440" w:lineRule="exact"/>
              <w:ind w:firstLineChars="200" w:firstLine="480"/>
              <w:jc w:val="left"/>
              <w:rPr>
                <w:color w:val="000000" w:themeColor="text1"/>
                <w:sz w:val="24"/>
                <w:szCs w:val="24"/>
              </w:rPr>
            </w:pPr>
            <w:r w:rsidRPr="00B3337D">
              <w:rPr>
                <w:color w:val="000000" w:themeColor="text1"/>
                <w:sz w:val="24"/>
                <w:szCs w:val="24"/>
              </w:rPr>
              <w:t>柴油储罐在储存柴油时底部沉淀的油泥，五年清理一次，产生量约为</w:t>
            </w:r>
            <w:r w:rsidRPr="00B3337D">
              <w:rPr>
                <w:color w:val="000000" w:themeColor="text1"/>
                <w:sz w:val="24"/>
                <w:szCs w:val="24"/>
              </w:rPr>
              <w:t>0.1t/</w:t>
            </w:r>
            <w:r w:rsidRPr="00B3337D">
              <w:rPr>
                <w:color w:val="000000" w:themeColor="text1"/>
                <w:sz w:val="24"/>
                <w:szCs w:val="24"/>
              </w:rPr>
              <w:t>次，依据《国家危险废物名录（</w:t>
            </w:r>
            <w:r w:rsidRPr="00B3337D">
              <w:rPr>
                <w:color w:val="000000" w:themeColor="text1"/>
                <w:sz w:val="24"/>
                <w:szCs w:val="24"/>
              </w:rPr>
              <w:t>2021</w:t>
            </w:r>
            <w:r w:rsidRPr="00B3337D">
              <w:rPr>
                <w:color w:val="000000" w:themeColor="text1"/>
                <w:sz w:val="24"/>
                <w:szCs w:val="24"/>
              </w:rPr>
              <w:t>版）》，油泥属于危险废物，危险废物代码为</w:t>
            </w:r>
            <w:r w:rsidRPr="00B3337D">
              <w:rPr>
                <w:color w:val="000000" w:themeColor="text1"/>
                <w:sz w:val="24"/>
                <w:szCs w:val="24"/>
              </w:rPr>
              <w:t>HW08</w:t>
            </w:r>
            <w:r w:rsidRPr="00B3337D">
              <w:rPr>
                <w:color w:val="000000" w:themeColor="text1"/>
                <w:sz w:val="24"/>
                <w:szCs w:val="24"/>
              </w:rPr>
              <w:t>（</w:t>
            </w:r>
            <w:r w:rsidRPr="00B3337D">
              <w:rPr>
                <w:color w:val="000000" w:themeColor="text1"/>
                <w:sz w:val="24"/>
                <w:szCs w:val="24"/>
              </w:rPr>
              <w:t>900-221-08</w:t>
            </w:r>
            <w:r w:rsidRPr="00B3337D">
              <w:rPr>
                <w:color w:val="000000" w:themeColor="text1"/>
                <w:sz w:val="24"/>
                <w:szCs w:val="24"/>
              </w:rPr>
              <w:t>）。委托专业清理单位清理，由有资质单位运走并进行妥善处置，不在厂区内暂存。</w:t>
            </w:r>
          </w:p>
          <w:p w14:paraId="54B047D6" w14:textId="77777777" w:rsidR="00821ECF" w:rsidRPr="00B3337D" w:rsidRDefault="00D72CB7">
            <w:pPr>
              <w:pStyle w:val="afd"/>
              <w:spacing w:line="440" w:lineRule="exact"/>
              <w:ind w:firstLineChars="200" w:firstLine="480"/>
              <w:jc w:val="left"/>
              <w:rPr>
                <w:color w:val="000000" w:themeColor="text1"/>
                <w:sz w:val="24"/>
                <w:szCs w:val="24"/>
              </w:rPr>
            </w:pPr>
            <w:r w:rsidRPr="00B3337D">
              <w:rPr>
                <w:color w:val="000000" w:themeColor="text1"/>
                <w:sz w:val="24"/>
                <w:szCs w:val="24"/>
              </w:rPr>
              <w:t>（</w:t>
            </w:r>
            <w:r w:rsidRPr="00B3337D">
              <w:rPr>
                <w:color w:val="000000" w:themeColor="text1"/>
                <w:sz w:val="24"/>
                <w:szCs w:val="24"/>
              </w:rPr>
              <w:t>5</w:t>
            </w:r>
            <w:r w:rsidRPr="00B3337D">
              <w:rPr>
                <w:color w:val="000000" w:themeColor="text1"/>
                <w:sz w:val="24"/>
                <w:szCs w:val="24"/>
              </w:rPr>
              <w:t>）固体废物管理措施</w:t>
            </w:r>
          </w:p>
          <w:p w14:paraId="09C0B3E3" w14:textId="3C7DE996" w:rsidR="00821ECF" w:rsidRPr="00B3337D" w:rsidRDefault="00D72CB7">
            <w:pPr>
              <w:spacing w:line="440" w:lineRule="exact"/>
              <w:ind w:firstLineChars="200" w:firstLine="480"/>
              <w:rPr>
                <w:color w:val="000000" w:themeColor="text1"/>
                <w:sz w:val="24"/>
              </w:rPr>
            </w:pPr>
            <w:r w:rsidRPr="00B3337D">
              <w:rPr>
                <w:color w:val="000000" w:themeColor="text1"/>
                <w:sz w:val="24"/>
              </w:rPr>
              <w:t>环评要求在厂区设置</w:t>
            </w:r>
            <w:r w:rsidRPr="00B3337D">
              <w:rPr>
                <w:color w:val="000000" w:themeColor="text1"/>
                <w:sz w:val="24"/>
              </w:rPr>
              <w:t>1</w:t>
            </w:r>
            <w:r w:rsidRPr="00B3337D">
              <w:rPr>
                <w:color w:val="000000" w:themeColor="text1"/>
                <w:sz w:val="24"/>
              </w:rPr>
              <w:t>间危废暂存间（</w:t>
            </w:r>
            <w:r w:rsidRPr="00B3337D">
              <w:rPr>
                <w:color w:val="000000" w:themeColor="text1"/>
                <w:sz w:val="24"/>
              </w:rPr>
              <w:t>10m</w:t>
            </w:r>
            <w:r w:rsidRPr="00B3337D">
              <w:rPr>
                <w:color w:val="000000" w:themeColor="text1"/>
                <w:sz w:val="24"/>
                <w:vertAlign w:val="superscript"/>
              </w:rPr>
              <w:t>2</w:t>
            </w:r>
            <w:r w:rsidRPr="00B3337D">
              <w:rPr>
                <w:color w:val="000000" w:themeColor="text1"/>
                <w:sz w:val="24"/>
              </w:rPr>
              <w:t>）用于临时贮存废机油，用专用容器密封存放在危废暂存间，定期交由有资质单位进行处置。暂存场所必须设计堵截泄漏的裙脚，地面、裙脚要用坚固、防渗的材料建造，基础必须防渗，防渗层</w:t>
            </w:r>
            <w:r w:rsidRPr="00B3337D">
              <w:rPr>
                <w:color w:val="000000" w:themeColor="text1"/>
                <w:sz w:val="24"/>
              </w:rPr>
              <w:t>2mm</w:t>
            </w:r>
            <w:r w:rsidRPr="00B3337D">
              <w:rPr>
                <w:color w:val="000000" w:themeColor="text1"/>
                <w:sz w:val="24"/>
              </w:rPr>
              <w:t>厚高密度聚乙烯，或至少</w:t>
            </w:r>
            <w:r w:rsidRPr="00B3337D">
              <w:rPr>
                <w:color w:val="000000" w:themeColor="text1"/>
                <w:sz w:val="24"/>
              </w:rPr>
              <w:t>2mm</w:t>
            </w:r>
            <w:r w:rsidRPr="00B3337D">
              <w:rPr>
                <w:color w:val="000000" w:themeColor="text1"/>
                <w:sz w:val="24"/>
              </w:rPr>
              <w:t>厚的其他人工材料（渗透系数</w:t>
            </w:r>
            <w:r w:rsidR="007A2839" w:rsidRPr="00B3337D">
              <w:rPr>
                <w:color w:val="000000" w:themeColor="text1"/>
                <w:sz w:val="24"/>
              </w:rPr>
              <w:t>≤</w:t>
            </w:r>
            <w:r w:rsidRPr="00B3337D">
              <w:rPr>
                <w:color w:val="000000" w:themeColor="text1"/>
                <w:sz w:val="24"/>
              </w:rPr>
              <w:t>1.0×10</w:t>
            </w:r>
            <w:r w:rsidRPr="00B3337D">
              <w:rPr>
                <w:color w:val="000000" w:themeColor="text1"/>
                <w:sz w:val="24"/>
                <w:vertAlign w:val="superscript"/>
              </w:rPr>
              <w:t>-7</w:t>
            </w:r>
            <w:r w:rsidRPr="00B3337D">
              <w:rPr>
                <w:color w:val="000000" w:themeColor="text1"/>
                <w:sz w:val="24"/>
              </w:rPr>
              <w:t>cm/s)+</w:t>
            </w:r>
            <w:r w:rsidRPr="00B3337D">
              <w:rPr>
                <w:color w:val="000000" w:themeColor="text1"/>
                <w:sz w:val="24"/>
              </w:rPr>
              <w:t>混凝土，并设泄漏液体收集装置，危险废物在厂区内暂存时间不超过</w:t>
            </w:r>
            <w:r w:rsidRPr="00B3337D">
              <w:rPr>
                <w:color w:val="000000" w:themeColor="text1"/>
                <w:sz w:val="24"/>
              </w:rPr>
              <w:t>1</w:t>
            </w:r>
            <w:r w:rsidRPr="00B3337D">
              <w:rPr>
                <w:color w:val="000000" w:themeColor="text1"/>
                <w:sz w:val="24"/>
              </w:rPr>
              <w:t>年。暂存间需满足《危险废物贮存污染控制标准》（</w:t>
            </w:r>
            <w:r w:rsidRPr="00B3337D">
              <w:rPr>
                <w:color w:val="000000" w:themeColor="text1"/>
                <w:sz w:val="24"/>
              </w:rPr>
              <w:t>GB18597-2001</w:t>
            </w:r>
            <w:r w:rsidRPr="00B3337D">
              <w:rPr>
                <w:color w:val="000000" w:themeColor="text1"/>
                <w:sz w:val="24"/>
              </w:rPr>
              <w:t>）及其修改单要求。根据《危险废物贮存污染控制标准》（</w:t>
            </w:r>
            <w:r w:rsidRPr="00B3337D">
              <w:rPr>
                <w:color w:val="000000" w:themeColor="text1"/>
                <w:sz w:val="24"/>
              </w:rPr>
              <w:t>GB18597-2001</w:t>
            </w:r>
            <w:r w:rsidRPr="00B3337D">
              <w:rPr>
                <w:color w:val="000000" w:themeColor="text1"/>
                <w:sz w:val="24"/>
              </w:rPr>
              <w:t>），本项目临时储存严格按照危险废物管理和处置要求进行，具体要求如下：</w:t>
            </w:r>
          </w:p>
          <w:p w14:paraId="40C1C875"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1</w:t>
            </w:r>
            <w:r w:rsidRPr="00B3337D">
              <w:rPr>
                <w:color w:val="000000" w:themeColor="text1"/>
                <w:sz w:val="24"/>
              </w:rPr>
              <w:t>）危险废物按照类别分置于防渗漏、防腐蚀的符合国家标准的专用包装物或者密闭的容器内，远离火种、热源，有明显的警示标识和警示说明，加强防渗漏安全措施；</w:t>
            </w:r>
          </w:p>
          <w:p w14:paraId="653404CC"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2</w:t>
            </w:r>
            <w:r w:rsidRPr="00B3337D">
              <w:rPr>
                <w:color w:val="000000" w:themeColor="text1"/>
                <w:sz w:val="24"/>
              </w:rPr>
              <w:t>）危险废物暂存间应设有专门人员看管，管理人员在工作中应佩戴防护用具，并配备医疗急救用品；</w:t>
            </w:r>
          </w:p>
          <w:p w14:paraId="17A8ED37"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lastRenderedPageBreak/>
              <w:t>（</w:t>
            </w:r>
            <w:r w:rsidRPr="00B3337D">
              <w:rPr>
                <w:color w:val="000000" w:themeColor="text1"/>
                <w:sz w:val="24"/>
              </w:rPr>
              <w:t>3</w:t>
            </w:r>
            <w:r w:rsidRPr="00B3337D">
              <w:rPr>
                <w:color w:val="000000" w:themeColor="text1"/>
                <w:sz w:val="24"/>
              </w:rPr>
              <w:t>）建立档案制度，在危险废物的收集、贮存、转运及处理过程中，实行</w:t>
            </w:r>
            <w:r w:rsidRPr="00B3337D">
              <w:rPr>
                <w:color w:val="000000" w:themeColor="text1"/>
                <w:sz w:val="24"/>
              </w:rPr>
              <w:t>“</w:t>
            </w:r>
            <w:r w:rsidRPr="00B3337D">
              <w:rPr>
                <w:color w:val="000000" w:themeColor="text1"/>
                <w:sz w:val="24"/>
              </w:rPr>
              <w:t>转移联单制度</w:t>
            </w:r>
            <w:r w:rsidRPr="00B3337D">
              <w:rPr>
                <w:color w:val="000000" w:themeColor="text1"/>
                <w:sz w:val="24"/>
              </w:rPr>
              <w:t>”</w:t>
            </w:r>
            <w:r w:rsidRPr="00B3337D">
              <w:rPr>
                <w:color w:val="000000" w:themeColor="text1"/>
                <w:sz w:val="24"/>
              </w:rPr>
              <w:t>，对暂存的废物种类、数量、特性、包装容器类别、存放库位、存入日期、运出日期等详细记录在案并长期保存。建立定期巡查、维护制度；</w:t>
            </w:r>
          </w:p>
          <w:p w14:paraId="46A1080F"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4</w:t>
            </w:r>
            <w:r w:rsidRPr="00B3337D">
              <w:rPr>
                <w:color w:val="000000" w:themeColor="text1"/>
                <w:sz w:val="24"/>
              </w:rPr>
              <w:t>）危废暂存间地面及裙角按规定采取防腐、防渗措施，并做到定期维护暂时贮存设施、设备；</w:t>
            </w:r>
          </w:p>
          <w:p w14:paraId="2ABF0051" w14:textId="77777777" w:rsidR="00821ECF" w:rsidRPr="00B3337D" w:rsidRDefault="00D72CB7">
            <w:pPr>
              <w:widowControl/>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5</w:t>
            </w:r>
            <w:r w:rsidRPr="00B3337D">
              <w:rPr>
                <w:color w:val="000000" w:themeColor="text1"/>
                <w:sz w:val="24"/>
              </w:rPr>
              <w:t>）危险废物暂存场所地面一旦出现盛装液态固体废物的容器发生破裂或渗漏情况，马上修复或更换破损容器，地面残留液体用布擦拭干净。出现泄漏事故及时向有关部门通报。</w:t>
            </w:r>
          </w:p>
          <w:p w14:paraId="7C7BE73C"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根据《危险废物转移管理办法》（生态环境部公安部交通运输部部令第</w:t>
            </w:r>
            <w:r w:rsidRPr="00B3337D">
              <w:rPr>
                <w:rFonts w:cs="Times New Roman"/>
                <w:color w:val="000000" w:themeColor="text1"/>
              </w:rPr>
              <w:t>23</w:t>
            </w:r>
            <w:r w:rsidRPr="00B3337D">
              <w:rPr>
                <w:rFonts w:cs="Times New Roman"/>
                <w:color w:val="000000" w:themeColor="text1"/>
              </w:rPr>
              <w:t>号），本项目危险废物转移时应当遵循以下要求：</w:t>
            </w:r>
          </w:p>
          <w:p w14:paraId="3862D166"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w:t>
            </w:r>
            <w:r w:rsidRPr="00B3337D">
              <w:rPr>
                <w:rFonts w:cs="Times New Roman"/>
                <w:color w:val="000000" w:themeColor="text1"/>
              </w:rPr>
              <w:t>1</w:t>
            </w:r>
            <w:r w:rsidRPr="00B3337D">
              <w:rPr>
                <w:rFonts w:cs="Times New Roman"/>
                <w:color w:val="000000" w:themeColor="text1"/>
              </w:rPr>
              <w:t>）危险废物转移应当遵循就近原则。</w:t>
            </w:r>
          </w:p>
          <w:p w14:paraId="4207FF69"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w:t>
            </w:r>
            <w:r w:rsidRPr="00B3337D">
              <w:rPr>
                <w:rFonts w:cs="Times New Roman"/>
                <w:color w:val="000000" w:themeColor="text1"/>
              </w:rPr>
              <w:t>2</w:t>
            </w:r>
            <w:r w:rsidRPr="00B3337D">
              <w:rPr>
                <w:rFonts w:cs="Times New Roman"/>
                <w:color w:val="000000" w:themeColor="text1"/>
              </w:rPr>
              <w:t>）转移危险废物的，应当执行危险废物转移联单制度，法律法规另有规定的除外。</w:t>
            </w:r>
          </w:p>
          <w:p w14:paraId="47DE3251"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w:t>
            </w:r>
            <w:r w:rsidRPr="00B3337D">
              <w:rPr>
                <w:rFonts w:cs="Times New Roman"/>
                <w:color w:val="000000" w:themeColor="text1"/>
              </w:rPr>
              <w:t>3</w:t>
            </w:r>
            <w:r w:rsidRPr="00B3337D">
              <w:rPr>
                <w:rFonts w:cs="Times New Roman"/>
                <w:color w:val="000000" w:themeColor="text1"/>
              </w:rPr>
              <w:t>）转移危险废物的，应当通过国家危险废物信息管理系统（以下简称信息系统）填写、运行危险废物电子转移联单，并依照国家有关规定公开危险废物转移相关污染环境防治信息。</w:t>
            </w:r>
          </w:p>
          <w:p w14:paraId="323D18BB"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w:t>
            </w:r>
            <w:r w:rsidRPr="00B3337D">
              <w:rPr>
                <w:rFonts w:cs="Times New Roman"/>
                <w:color w:val="000000" w:themeColor="text1"/>
              </w:rPr>
              <w:t>4</w:t>
            </w:r>
            <w:r w:rsidRPr="00B3337D">
              <w:rPr>
                <w:rFonts w:cs="Times New Roman"/>
                <w:color w:val="000000" w:themeColor="text1"/>
              </w:rPr>
              <w:t>）运输危险废物的，应当遵守国家有关危险货物运输管理的规定。未经公安机关批准，危险废物运输车辆不得进入危险货物运输车辆限制通行的区域。</w:t>
            </w:r>
          </w:p>
          <w:p w14:paraId="6CEA8676"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w:t>
            </w:r>
            <w:r w:rsidRPr="00B3337D">
              <w:rPr>
                <w:rFonts w:cs="Times New Roman"/>
                <w:color w:val="000000" w:themeColor="text1"/>
              </w:rPr>
              <w:t>5</w:t>
            </w:r>
            <w:r w:rsidRPr="00B3337D">
              <w:rPr>
                <w:rFonts w:cs="Times New Roman"/>
                <w:color w:val="000000" w:themeColor="text1"/>
              </w:rPr>
              <w:t>）在危险废物转移过程中应当采取防扬散、防流失、防渗漏或者其他防止污染环境的措施，不得擅自倾倒、堆放、丢弃、遗撒危险废物，并对所造成的环境污染及生态破坏依法承担责任。</w:t>
            </w:r>
          </w:p>
          <w:p w14:paraId="7C355679"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w:t>
            </w:r>
            <w:r w:rsidRPr="00B3337D">
              <w:rPr>
                <w:rFonts w:cs="Times New Roman"/>
                <w:color w:val="000000" w:themeColor="text1"/>
              </w:rPr>
              <w:t>6</w:t>
            </w:r>
            <w:r w:rsidRPr="00B3337D">
              <w:rPr>
                <w:rFonts w:cs="Times New Roman"/>
                <w:color w:val="000000" w:themeColor="text1"/>
              </w:rPr>
              <w:t>）应当依法制定突发环境事件的防范措施和应急预案，并报有关部门备案；发生危险废物突发环境事件时，应当立即采取有效措施消除或者减轻对环境的污染危害，并按相关规定向事故发生地有关部门报告，接受调查处理。</w:t>
            </w:r>
          </w:p>
          <w:p w14:paraId="254358AB"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w:t>
            </w:r>
            <w:r w:rsidRPr="00B3337D">
              <w:rPr>
                <w:rFonts w:cs="Times New Roman"/>
                <w:color w:val="000000" w:themeColor="text1"/>
              </w:rPr>
              <w:t>7</w:t>
            </w:r>
            <w:r w:rsidRPr="00B3337D">
              <w:rPr>
                <w:rFonts w:cs="Times New Roman"/>
                <w:color w:val="000000" w:themeColor="text1"/>
              </w:rPr>
              <w:t>）制定危险废物管理计划，明确拟转移危险废物的种类、重量（数量）和流向等信息。</w:t>
            </w:r>
          </w:p>
          <w:p w14:paraId="23AD6393"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w:t>
            </w:r>
            <w:r w:rsidRPr="00B3337D">
              <w:rPr>
                <w:rFonts w:cs="Times New Roman"/>
                <w:color w:val="000000" w:themeColor="text1"/>
              </w:rPr>
              <w:t>8</w:t>
            </w:r>
            <w:r w:rsidRPr="00B3337D">
              <w:rPr>
                <w:rFonts w:cs="Times New Roman"/>
                <w:color w:val="000000" w:themeColor="text1"/>
              </w:rPr>
              <w:t>）建立危险废物管理台账，对转移的危险废物进行计量称重，如实记录、妥善保管转移危险废物的种类、重量（数量）和接受人等</w:t>
            </w:r>
            <w:r w:rsidRPr="00B3337D">
              <w:rPr>
                <w:rFonts w:cs="Times New Roman"/>
                <w:color w:val="000000" w:themeColor="text1"/>
              </w:rPr>
              <w:lastRenderedPageBreak/>
              <w:t>相关信息。</w:t>
            </w:r>
          </w:p>
          <w:p w14:paraId="4DD1D4DE"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根据工程分析，本项目固体废物主要有主要为工作人员生活垃圾、一般工业固废和危险废物，其中各固体废物的产生源、排放量和处置方式见表</w:t>
            </w:r>
            <w:r w:rsidRPr="00B3337D">
              <w:rPr>
                <w:rFonts w:cs="Times New Roman"/>
                <w:color w:val="000000" w:themeColor="text1"/>
              </w:rPr>
              <w:t>4-10</w:t>
            </w:r>
            <w:r w:rsidRPr="00B3337D">
              <w:rPr>
                <w:rFonts w:cs="Times New Roman"/>
                <w:color w:val="000000" w:themeColor="text1"/>
              </w:rPr>
              <w:t>。</w:t>
            </w:r>
          </w:p>
          <w:p w14:paraId="05E03A05" w14:textId="77777777" w:rsidR="00821ECF" w:rsidRPr="00B3337D" w:rsidRDefault="00D72CB7">
            <w:pPr>
              <w:pStyle w:val="521"/>
              <w:spacing w:line="440" w:lineRule="exact"/>
              <w:rPr>
                <w:rFonts w:ascii="Times New Roman" w:eastAsia="宋体" w:hAnsi="Times New Roman" w:cs="Times New Roman"/>
                <w:b/>
                <w:bCs/>
                <w:color w:val="000000" w:themeColor="text1"/>
              </w:rPr>
            </w:pPr>
            <w:r w:rsidRPr="00B3337D">
              <w:rPr>
                <w:rFonts w:ascii="Times New Roman" w:eastAsia="宋体" w:hAnsi="Times New Roman" w:cs="Times New Roman"/>
                <w:b/>
                <w:bCs/>
                <w:color w:val="000000" w:themeColor="text1"/>
              </w:rPr>
              <w:t>表</w:t>
            </w:r>
            <w:r w:rsidRPr="00B3337D">
              <w:rPr>
                <w:rFonts w:ascii="Times New Roman" w:eastAsia="宋体" w:hAnsi="Times New Roman" w:cs="Times New Roman"/>
                <w:b/>
                <w:bCs/>
                <w:color w:val="000000" w:themeColor="text1"/>
              </w:rPr>
              <w:t>4-10</w:t>
            </w:r>
            <w:r w:rsidRPr="00B3337D">
              <w:rPr>
                <w:rFonts w:ascii="Times New Roman" w:eastAsia="宋体" w:hAnsi="Times New Roman" w:cs="Times New Roman"/>
                <w:b/>
                <w:bCs/>
                <w:color w:val="000000" w:themeColor="text1"/>
              </w:rPr>
              <w:t>固体废物排放量及处置设施</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1440"/>
              <w:gridCol w:w="1847"/>
              <w:gridCol w:w="1146"/>
              <w:gridCol w:w="2281"/>
            </w:tblGrid>
            <w:tr w:rsidR="00B3337D" w:rsidRPr="00B3337D" w14:paraId="5920A6F4" w14:textId="77777777">
              <w:trPr>
                <w:trHeight w:val="454"/>
                <w:jc w:val="center"/>
              </w:trPr>
              <w:tc>
                <w:tcPr>
                  <w:tcW w:w="482" w:type="pct"/>
                  <w:vAlign w:val="center"/>
                </w:tcPr>
                <w:p w14:paraId="061E7E7A" w14:textId="77777777" w:rsidR="00821ECF" w:rsidRPr="00B3337D" w:rsidRDefault="00D72CB7">
                  <w:pPr>
                    <w:jc w:val="center"/>
                    <w:rPr>
                      <w:b/>
                      <w:bCs/>
                      <w:color w:val="000000" w:themeColor="text1"/>
                      <w:sz w:val="24"/>
                    </w:rPr>
                  </w:pPr>
                  <w:r w:rsidRPr="00B3337D">
                    <w:rPr>
                      <w:b/>
                      <w:bCs/>
                      <w:color w:val="000000" w:themeColor="text1"/>
                      <w:sz w:val="24"/>
                    </w:rPr>
                    <w:t>类型</w:t>
                  </w:r>
                </w:p>
              </w:tc>
              <w:tc>
                <w:tcPr>
                  <w:tcW w:w="969" w:type="pct"/>
                  <w:vAlign w:val="center"/>
                </w:tcPr>
                <w:p w14:paraId="5AE6CBAF" w14:textId="77777777" w:rsidR="00821ECF" w:rsidRPr="00B3337D" w:rsidRDefault="00D72CB7">
                  <w:pPr>
                    <w:jc w:val="center"/>
                    <w:rPr>
                      <w:b/>
                      <w:bCs/>
                      <w:color w:val="000000" w:themeColor="text1"/>
                      <w:sz w:val="24"/>
                    </w:rPr>
                  </w:pPr>
                  <w:r w:rsidRPr="00B3337D">
                    <w:rPr>
                      <w:b/>
                      <w:bCs/>
                      <w:color w:val="000000" w:themeColor="text1"/>
                      <w:sz w:val="24"/>
                    </w:rPr>
                    <w:t>产生源</w:t>
                  </w:r>
                </w:p>
              </w:tc>
              <w:tc>
                <w:tcPr>
                  <w:tcW w:w="1243" w:type="pct"/>
                  <w:vAlign w:val="center"/>
                </w:tcPr>
                <w:p w14:paraId="6320EFB5" w14:textId="77777777" w:rsidR="00821ECF" w:rsidRPr="00B3337D" w:rsidRDefault="00D72CB7">
                  <w:pPr>
                    <w:jc w:val="center"/>
                    <w:rPr>
                      <w:b/>
                      <w:bCs/>
                      <w:color w:val="000000" w:themeColor="text1"/>
                      <w:sz w:val="24"/>
                    </w:rPr>
                  </w:pPr>
                  <w:r w:rsidRPr="00B3337D">
                    <w:rPr>
                      <w:b/>
                      <w:bCs/>
                      <w:color w:val="000000" w:themeColor="text1"/>
                      <w:sz w:val="24"/>
                    </w:rPr>
                    <w:t>名称</w:t>
                  </w:r>
                </w:p>
              </w:tc>
              <w:tc>
                <w:tcPr>
                  <w:tcW w:w="771" w:type="pct"/>
                  <w:vAlign w:val="center"/>
                </w:tcPr>
                <w:p w14:paraId="0198EB9E" w14:textId="77777777" w:rsidR="00821ECF" w:rsidRPr="00B3337D" w:rsidRDefault="00D72CB7">
                  <w:pPr>
                    <w:jc w:val="center"/>
                    <w:rPr>
                      <w:b/>
                      <w:bCs/>
                      <w:color w:val="000000" w:themeColor="text1"/>
                      <w:sz w:val="24"/>
                    </w:rPr>
                  </w:pPr>
                  <w:r w:rsidRPr="00B3337D">
                    <w:rPr>
                      <w:b/>
                      <w:bCs/>
                      <w:color w:val="000000" w:themeColor="text1"/>
                      <w:sz w:val="24"/>
                    </w:rPr>
                    <w:t>排放量（</w:t>
                  </w:r>
                  <w:r w:rsidRPr="00B3337D">
                    <w:rPr>
                      <w:b/>
                      <w:bCs/>
                      <w:color w:val="000000" w:themeColor="text1"/>
                      <w:sz w:val="24"/>
                    </w:rPr>
                    <w:t>t/a</w:t>
                  </w:r>
                  <w:r w:rsidRPr="00B3337D">
                    <w:rPr>
                      <w:b/>
                      <w:bCs/>
                      <w:color w:val="000000" w:themeColor="text1"/>
                      <w:sz w:val="24"/>
                    </w:rPr>
                    <w:t>）</w:t>
                  </w:r>
                </w:p>
              </w:tc>
              <w:tc>
                <w:tcPr>
                  <w:tcW w:w="1535" w:type="pct"/>
                  <w:vAlign w:val="center"/>
                </w:tcPr>
                <w:p w14:paraId="6293BF59" w14:textId="77777777" w:rsidR="00821ECF" w:rsidRPr="00B3337D" w:rsidRDefault="00D72CB7">
                  <w:pPr>
                    <w:jc w:val="center"/>
                    <w:rPr>
                      <w:b/>
                      <w:bCs/>
                      <w:color w:val="000000" w:themeColor="text1"/>
                      <w:sz w:val="24"/>
                    </w:rPr>
                  </w:pPr>
                  <w:r w:rsidRPr="00B3337D">
                    <w:rPr>
                      <w:b/>
                      <w:bCs/>
                      <w:color w:val="000000" w:themeColor="text1"/>
                      <w:sz w:val="24"/>
                    </w:rPr>
                    <w:t>处置办法</w:t>
                  </w:r>
                </w:p>
              </w:tc>
            </w:tr>
            <w:tr w:rsidR="00B3337D" w:rsidRPr="00B3337D" w14:paraId="0FF54D02" w14:textId="77777777">
              <w:trPr>
                <w:trHeight w:val="454"/>
                <w:jc w:val="center"/>
              </w:trPr>
              <w:tc>
                <w:tcPr>
                  <w:tcW w:w="482" w:type="pct"/>
                  <w:vAlign w:val="center"/>
                </w:tcPr>
                <w:p w14:paraId="54B1B9FA" w14:textId="77777777" w:rsidR="00821ECF" w:rsidRPr="00B3337D" w:rsidRDefault="00D72CB7">
                  <w:pPr>
                    <w:jc w:val="center"/>
                    <w:rPr>
                      <w:color w:val="000000" w:themeColor="text1"/>
                      <w:sz w:val="24"/>
                    </w:rPr>
                  </w:pPr>
                  <w:r w:rsidRPr="00B3337D">
                    <w:rPr>
                      <w:color w:val="000000" w:themeColor="text1"/>
                      <w:sz w:val="24"/>
                    </w:rPr>
                    <w:t>生活垃圾</w:t>
                  </w:r>
                </w:p>
              </w:tc>
              <w:tc>
                <w:tcPr>
                  <w:tcW w:w="969" w:type="pct"/>
                  <w:vAlign w:val="center"/>
                </w:tcPr>
                <w:p w14:paraId="413895C5" w14:textId="77777777" w:rsidR="00821ECF" w:rsidRPr="00B3337D" w:rsidRDefault="00D72CB7">
                  <w:pPr>
                    <w:jc w:val="center"/>
                    <w:rPr>
                      <w:color w:val="000000" w:themeColor="text1"/>
                      <w:sz w:val="24"/>
                    </w:rPr>
                  </w:pPr>
                  <w:r w:rsidRPr="00B3337D">
                    <w:rPr>
                      <w:color w:val="000000" w:themeColor="text1"/>
                      <w:sz w:val="24"/>
                    </w:rPr>
                    <w:t>员工生活</w:t>
                  </w:r>
                </w:p>
              </w:tc>
              <w:tc>
                <w:tcPr>
                  <w:tcW w:w="1243" w:type="pct"/>
                  <w:vAlign w:val="center"/>
                </w:tcPr>
                <w:p w14:paraId="32D67A43" w14:textId="77777777" w:rsidR="00821ECF" w:rsidRPr="00B3337D" w:rsidRDefault="00D72CB7">
                  <w:pPr>
                    <w:jc w:val="center"/>
                    <w:rPr>
                      <w:color w:val="000000" w:themeColor="text1"/>
                      <w:sz w:val="24"/>
                    </w:rPr>
                  </w:pPr>
                  <w:r w:rsidRPr="00B3337D">
                    <w:rPr>
                      <w:color w:val="000000" w:themeColor="text1"/>
                      <w:sz w:val="24"/>
                    </w:rPr>
                    <w:t>生活垃圾</w:t>
                  </w:r>
                </w:p>
              </w:tc>
              <w:tc>
                <w:tcPr>
                  <w:tcW w:w="771" w:type="pct"/>
                  <w:vAlign w:val="center"/>
                </w:tcPr>
                <w:p w14:paraId="691D320E" w14:textId="77777777" w:rsidR="00821ECF" w:rsidRPr="00B3337D" w:rsidRDefault="00D72CB7">
                  <w:pPr>
                    <w:jc w:val="center"/>
                    <w:rPr>
                      <w:color w:val="000000" w:themeColor="text1"/>
                      <w:sz w:val="24"/>
                    </w:rPr>
                  </w:pPr>
                  <w:r w:rsidRPr="00B3337D">
                    <w:rPr>
                      <w:color w:val="000000" w:themeColor="text1"/>
                      <w:sz w:val="24"/>
                    </w:rPr>
                    <w:t>3.75</w:t>
                  </w:r>
                </w:p>
              </w:tc>
              <w:tc>
                <w:tcPr>
                  <w:tcW w:w="1535" w:type="pct"/>
                  <w:vAlign w:val="center"/>
                </w:tcPr>
                <w:p w14:paraId="20163B7F" w14:textId="00103ED1" w:rsidR="00821ECF" w:rsidRPr="00B3337D" w:rsidRDefault="001A670A">
                  <w:pPr>
                    <w:jc w:val="center"/>
                    <w:rPr>
                      <w:color w:val="000000" w:themeColor="text1"/>
                      <w:sz w:val="24"/>
                    </w:rPr>
                  </w:pPr>
                  <w:r w:rsidRPr="00B3337D">
                    <w:rPr>
                      <w:color w:val="000000" w:themeColor="text1"/>
                      <w:sz w:val="24"/>
                    </w:rPr>
                    <w:t>生活垃圾收集后清运至苏木环卫部门指定地点统一处理</w:t>
                  </w:r>
                </w:p>
              </w:tc>
            </w:tr>
            <w:tr w:rsidR="00B3337D" w:rsidRPr="00B3337D" w14:paraId="496FB25D" w14:textId="77777777">
              <w:trPr>
                <w:trHeight w:val="454"/>
                <w:jc w:val="center"/>
              </w:trPr>
              <w:tc>
                <w:tcPr>
                  <w:tcW w:w="482" w:type="pct"/>
                  <w:vAlign w:val="center"/>
                </w:tcPr>
                <w:p w14:paraId="5097FF59" w14:textId="77777777" w:rsidR="00821ECF" w:rsidRPr="00B3337D" w:rsidRDefault="00D72CB7">
                  <w:pPr>
                    <w:jc w:val="center"/>
                    <w:rPr>
                      <w:color w:val="000000" w:themeColor="text1"/>
                      <w:sz w:val="24"/>
                    </w:rPr>
                  </w:pPr>
                  <w:r w:rsidRPr="00B3337D">
                    <w:rPr>
                      <w:color w:val="000000" w:themeColor="text1"/>
                      <w:sz w:val="24"/>
                    </w:rPr>
                    <w:t>厨余垃圾</w:t>
                  </w:r>
                </w:p>
              </w:tc>
              <w:tc>
                <w:tcPr>
                  <w:tcW w:w="969" w:type="pct"/>
                  <w:vAlign w:val="center"/>
                </w:tcPr>
                <w:p w14:paraId="722BC6F4" w14:textId="77777777" w:rsidR="00821ECF" w:rsidRPr="00B3337D" w:rsidRDefault="00D72CB7">
                  <w:pPr>
                    <w:jc w:val="center"/>
                    <w:rPr>
                      <w:color w:val="000000" w:themeColor="text1"/>
                      <w:sz w:val="24"/>
                    </w:rPr>
                  </w:pPr>
                  <w:r w:rsidRPr="00B3337D">
                    <w:rPr>
                      <w:color w:val="000000" w:themeColor="text1"/>
                      <w:sz w:val="24"/>
                    </w:rPr>
                    <w:t>烹饪</w:t>
                  </w:r>
                </w:p>
              </w:tc>
              <w:tc>
                <w:tcPr>
                  <w:tcW w:w="1243" w:type="pct"/>
                  <w:vAlign w:val="center"/>
                </w:tcPr>
                <w:p w14:paraId="147C85BD" w14:textId="77777777" w:rsidR="00821ECF" w:rsidRPr="00B3337D" w:rsidRDefault="00D72CB7">
                  <w:pPr>
                    <w:jc w:val="center"/>
                    <w:rPr>
                      <w:color w:val="000000" w:themeColor="text1"/>
                      <w:sz w:val="24"/>
                    </w:rPr>
                  </w:pPr>
                  <w:r w:rsidRPr="00B3337D">
                    <w:rPr>
                      <w:color w:val="000000" w:themeColor="text1"/>
                      <w:sz w:val="24"/>
                    </w:rPr>
                    <w:t>厨余垃圾</w:t>
                  </w:r>
                </w:p>
              </w:tc>
              <w:tc>
                <w:tcPr>
                  <w:tcW w:w="771" w:type="pct"/>
                  <w:vAlign w:val="center"/>
                </w:tcPr>
                <w:p w14:paraId="08236A52" w14:textId="77777777" w:rsidR="00821ECF" w:rsidRPr="00B3337D" w:rsidRDefault="00D72CB7">
                  <w:pPr>
                    <w:jc w:val="center"/>
                    <w:rPr>
                      <w:color w:val="000000" w:themeColor="text1"/>
                      <w:sz w:val="24"/>
                    </w:rPr>
                  </w:pPr>
                  <w:r w:rsidRPr="00B3337D">
                    <w:rPr>
                      <w:color w:val="000000" w:themeColor="text1"/>
                      <w:sz w:val="24"/>
                    </w:rPr>
                    <w:t>1.5</w:t>
                  </w:r>
                </w:p>
              </w:tc>
              <w:tc>
                <w:tcPr>
                  <w:tcW w:w="1535" w:type="pct"/>
                  <w:vAlign w:val="center"/>
                </w:tcPr>
                <w:p w14:paraId="51B28A47" w14:textId="77777777" w:rsidR="00821ECF" w:rsidRPr="00B3337D" w:rsidRDefault="00D72CB7">
                  <w:pPr>
                    <w:jc w:val="center"/>
                    <w:rPr>
                      <w:color w:val="000000" w:themeColor="text1"/>
                      <w:sz w:val="24"/>
                    </w:rPr>
                  </w:pPr>
                  <w:r w:rsidRPr="00B3337D">
                    <w:rPr>
                      <w:color w:val="000000" w:themeColor="text1"/>
                      <w:sz w:val="24"/>
                    </w:rPr>
                    <w:t>收集后交由厨余垃圾处理单位统一处置</w:t>
                  </w:r>
                </w:p>
              </w:tc>
            </w:tr>
            <w:tr w:rsidR="00B3337D" w:rsidRPr="00B3337D" w14:paraId="42DAE5AE" w14:textId="77777777">
              <w:trPr>
                <w:trHeight w:val="454"/>
                <w:jc w:val="center"/>
              </w:trPr>
              <w:tc>
                <w:tcPr>
                  <w:tcW w:w="482" w:type="pct"/>
                  <w:vMerge w:val="restart"/>
                  <w:vAlign w:val="center"/>
                </w:tcPr>
                <w:p w14:paraId="5D1A7B31" w14:textId="77777777" w:rsidR="00821ECF" w:rsidRPr="00B3337D" w:rsidRDefault="00D72CB7">
                  <w:pPr>
                    <w:jc w:val="center"/>
                    <w:rPr>
                      <w:color w:val="000000" w:themeColor="text1"/>
                      <w:sz w:val="24"/>
                    </w:rPr>
                  </w:pPr>
                  <w:r w:rsidRPr="00B3337D">
                    <w:rPr>
                      <w:color w:val="000000" w:themeColor="text1"/>
                      <w:sz w:val="24"/>
                    </w:rPr>
                    <w:t>一般工业固废</w:t>
                  </w:r>
                </w:p>
              </w:tc>
              <w:tc>
                <w:tcPr>
                  <w:tcW w:w="969" w:type="pct"/>
                  <w:vAlign w:val="center"/>
                </w:tcPr>
                <w:p w14:paraId="5BF4E5BC" w14:textId="77777777" w:rsidR="00821ECF" w:rsidRPr="00B3337D" w:rsidRDefault="00D72CB7">
                  <w:pPr>
                    <w:jc w:val="center"/>
                    <w:rPr>
                      <w:color w:val="000000" w:themeColor="text1"/>
                      <w:sz w:val="24"/>
                    </w:rPr>
                  </w:pPr>
                  <w:r w:rsidRPr="00B3337D">
                    <w:rPr>
                      <w:color w:val="000000" w:themeColor="text1"/>
                      <w:sz w:val="24"/>
                    </w:rPr>
                    <w:t>破袋</w:t>
                  </w:r>
                </w:p>
              </w:tc>
              <w:tc>
                <w:tcPr>
                  <w:tcW w:w="1243" w:type="pct"/>
                  <w:vAlign w:val="center"/>
                </w:tcPr>
                <w:p w14:paraId="5D1E3C74" w14:textId="77777777" w:rsidR="00821ECF" w:rsidRPr="00B3337D" w:rsidRDefault="00D72CB7">
                  <w:pPr>
                    <w:jc w:val="center"/>
                    <w:rPr>
                      <w:color w:val="000000" w:themeColor="text1"/>
                      <w:sz w:val="24"/>
                    </w:rPr>
                  </w:pPr>
                  <w:r w:rsidRPr="00B3337D">
                    <w:rPr>
                      <w:color w:val="000000" w:themeColor="text1"/>
                      <w:sz w:val="24"/>
                    </w:rPr>
                    <w:t>废包装袋</w:t>
                  </w:r>
                </w:p>
              </w:tc>
              <w:tc>
                <w:tcPr>
                  <w:tcW w:w="771" w:type="pct"/>
                  <w:vAlign w:val="center"/>
                </w:tcPr>
                <w:p w14:paraId="6C022234" w14:textId="77777777" w:rsidR="00821ECF" w:rsidRPr="00B3337D" w:rsidRDefault="00D72CB7">
                  <w:pPr>
                    <w:jc w:val="center"/>
                    <w:rPr>
                      <w:color w:val="000000" w:themeColor="text1"/>
                      <w:sz w:val="24"/>
                    </w:rPr>
                  </w:pPr>
                  <w:r w:rsidRPr="00B3337D">
                    <w:rPr>
                      <w:color w:val="000000" w:themeColor="text1"/>
                      <w:sz w:val="24"/>
                    </w:rPr>
                    <w:t>8</w:t>
                  </w:r>
                </w:p>
              </w:tc>
              <w:tc>
                <w:tcPr>
                  <w:tcW w:w="1535" w:type="pct"/>
                  <w:vAlign w:val="center"/>
                </w:tcPr>
                <w:p w14:paraId="28E70C98" w14:textId="77777777" w:rsidR="00821ECF" w:rsidRPr="00B3337D" w:rsidRDefault="00D72CB7">
                  <w:pPr>
                    <w:jc w:val="center"/>
                    <w:rPr>
                      <w:color w:val="000000" w:themeColor="text1"/>
                      <w:sz w:val="24"/>
                    </w:rPr>
                  </w:pPr>
                  <w:r w:rsidRPr="00B3337D">
                    <w:rPr>
                      <w:color w:val="000000" w:themeColor="text1"/>
                      <w:sz w:val="24"/>
                    </w:rPr>
                    <w:t>厂家回收利用</w:t>
                  </w:r>
                </w:p>
              </w:tc>
            </w:tr>
            <w:tr w:rsidR="00B3337D" w:rsidRPr="00B3337D" w14:paraId="4BAA3A85" w14:textId="77777777">
              <w:trPr>
                <w:trHeight w:val="454"/>
                <w:jc w:val="center"/>
              </w:trPr>
              <w:tc>
                <w:tcPr>
                  <w:tcW w:w="482" w:type="pct"/>
                  <w:vMerge/>
                  <w:vAlign w:val="center"/>
                </w:tcPr>
                <w:p w14:paraId="62AA2278" w14:textId="77777777" w:rsidR="00821ECF" w:rsidRPr="00B3337D" w:rsidRDefault="00821ECF">
                  <w:pPr>
                    <w:jc w:val="center"/>
                    <w:rPr>
                      <w:color w:val="000000" w:themeColor="text1"/>
                      <w:sz w:val="24"/>
                    </w:rPr>
                  </w:pPr>
                </w:p>
              </w:tc>
              <w:tc>
                <w:tcPr>
                  <w:tcW w:w="969" w:type="pct"/>
                  <w:vAlign w:val="center"/>
                </w:tcPr>
                <w:p w14:paraId="33F942C4" w14:textId="77777777" w:rsidR="00821ECF" w:rsidRPr="00B3337D" w:rsidRDefault="00D72CB7">
                  <w:pPr>
                    <w:jc w:val="center"/>
                    <w:rPr>
                      <w:color w:val="000000" w:themeColor="text1"/>
                      <w:sz w:val="24"/>
                    </w:rPr>
                  </w:pPr>
                  <w:r w:rsidRPr="00B3337D">
                    <w:rPr>
                      <w:color w:val="000000" w:themeColor="text1"/>
                      <w:sz w:val="24"/>
                    </w:rPr>
                    <w:t>污水处理站</w:t>
                  </w:r>
                </w:p>
              </w:tc>
              <w:tc>
                <w:tcPr>
                  <w:tcW w:w="1243" w:type="pct"/>
                  <w:vAlign w:val="center"/>
                </w:tcPr>
                <w:p w14:paraId="7C8325A0" w14:textId="2DFDE780" w:rsidR="00821ECF" w:rsidRPr="00B3337D" w:rsidRDefault="00D72CB7">
                  <w:pPr>
                    <w:jc w:val="center"/>
                    <w:rPr>
                      <w:color w:val="000000" w:themeColor="text1"/>
                      <w:sz w:val="24"/>
                    </w:rPr>
                  </w:pPr>
                  <w:r w:rsidRPr="00B3337D">
                    <w:rPr>
                      <w:color w:val="000000" w:themeColor="text1"/>
                      <w:sz w:val="24"/>
                    </w:rPr>
                    <w:t>格栅渣与污泥</w:t>
                  </w:r>
                </w:p>
              </w:tc>
              <w:tc>
                <w:tcPr>
                  <w:tcW w:w="771" w:type="pct"/>
                  <w:vAlign w:val="center"/>
                </w:tcPr>
                <w:p w14:paraId="267FB529" w14:textId="77777777" w:rsidR="00821ECF" w:rsidRPr="00B3337D" w:rsidRDefault="00D72CB7">
                  <w:pPr>
                    <w:jc w:val="center"/>
                    <w:rPr>
                      <w:color w:val="000000" w:themeColor="text1"/>
                      <w:sz w:val="24"/>
                    </w:rPr>
                  </w:pPr>
                  <w:r w:rsidRPr="00B3337D">
                    <w:rPr>
                      <w:color w:val="000000" w:themeColor="text1"/>
                      <w:sz w:val="24"/>
                    </w:rPr>
                    <w:t>2.1</w:t>
                  </w:r>
                </w:p>
              </w:tc>
              <w:tc>
                <w:tcPr>
                  <w:tcW w:w="1535" w:type="pct"/>
                  <w:vAlign w:val="center"/>
                </w:tcPr>
                <w:p w14:paraId="0C559E65" w14:textId="78A54DCF" w:rsidR="00821ECF" w:rsidRPr="00B3337D" w:rsidRDefault="005122BB">
                  <w:pPr>
                    <w:jc w:val="center"/>
                    <w:rPr>
                      <w:color w:val="000000" w:themeColor="text1"/>
                      <w:sz w:val="24"/>
                    </w:rPr>
                  </w:pPr>
                  <w:r w:rsidRPr="00B3337D">
                    <w:rPr>
                      <w:color w:val="000000" w:themeColor="text1"/>
                      <w:sz w:val="24"/>
                    </w:rPr>
                    <w:t>收集后清运至苏木环卫部门指定地点统一填埋处理</w:t>
                  </w:r>
                </w:p>
              </w:tc>
            </w:tr>
            <w:tr w:rsidR="00B3337D" w:rsidRPr="00B3337D" w14:paraId="1C9F85A1" w14:textId="77777777">
              <w:trPr>
                <w:trHeight w:val="454"/>
                <w:jc w:val="center"/>
              </w:trPr>
              <w:tc>
                <w:tcPr>
                  <w:tcW w:w="482" w:type="pct"/>
                  <w:vMerge w:val="restart"/>
                  <w:vAlign w:val="center"/>
                </w:tcPr>
                <w:p w14:paraId="5C93D223" w14:textId="77777777" w:rsidR="00821ECF" w:rsidRPr="00B3337D" w:rsidRDefault="00D72CB7">
                  <w:pPr>
                    <w:jc w:val="center"/>
                    <w:rPr>
                      <w:color w:val="000000" w:themeColor="text1"/>
                      <w:sz w:val="24"/>
                    </w:rPr>
                  </w:pPr>
                  <w:r w:rsidRPr="00B3337D">
                    <w:rPr>
                      <w:color w:val="000000" w:themeColor="text1"/>
                      <w:sz w:val="24"/>
                    </w:rPr>
                    <w:t>危险废物</w:t>
                  </w:r>
                </w:p>
              </w:tc>
              <w:tc>
                <w:tcPr>
                  <w:tcW w:w="969" w:type="pct"/>
                  <w:vAlign w:val="center"/>
                </w:tcPr>
                <w:p w14:paraId="2DF1700B" w14:textId="77777777" w:rsidR="00821ECF" w:rsidRPr="00B3337D" w:rsidRDefault="00D72CB7">
                  <w:pPr>
                    <w:jc w:val="center"/>
                    <w:rPr>
                      <w:color w:val="000000" w:themeColor="text1"/>
                      <w:sz w:val="24"/>
                    </w:rPr>
                  </w:pPr>
                  <w:r w:rsidRPr="00B3337D">
                    <w:rPr>
                      <w:color w:val="000000" w:themeColor="text1"/>
                      <w:sz w:val="24"/>
                    </w:rPr>
                    <w:t>设备维护</w:t>
                  </w:r>
                </w:p>
              </w:tc>
              <w:tc>
                <w:tcPr>
                  <w:tcW w:w="1243" w:type="pct"/>
                  <w:vAlign w:val="center"/>
                </w:tcPr>
                <w:p w14:paraId="22641BFB" w14:textId="77777777" w:rsidR="00821ECF" w:rsidRPr="00B3337D" w:rsidRDefault="00D72CB7">
                  <w:pPr>
                    <w:jc w:val="center"/>
                    <w:rPr>
                      <w:color w:val="000000" w:themeColor="text1"/>
                      <w:sz w:val="24"/>
                    </w:rPr>
                  </w:pPr>
                  <w:r w:rsidRPr="00B3337D">
                    <w:rPr>
                      <w:color w:val="000000" w:themeColor="text1"/>
                      <w:sz w:val="24"/>
                    </w:rPr>
                    <w:t>废机油</w:t>
                  </w:r>
                </w:p>
                <w:p w14:paraId="759238AF" w14:textId="77777777" w:rsidR="00821ECF" w:rsidRPr="00B3337D" w:rsidRDefault="00D72CB7">
                  <w:pPr>
                    <w:jc w:val="center"/>
                    <w:rPr>
                      <w:color w:val="000000" w:themeColor="text1"/>
                      <w:sz w:val="24"/>
                    </w:rPr>
                  </w:pPr>
                  <w:r w:rsidRPr="00B3337D">
                    <w:rPr>
                      <w:color w:val="000000" w:themeColor="text1"/>
                      <w:sz w:val="24"/>
                    </w:rPr>
                    <w:t>HW08</w:t>
                  </w:r>
                  <w:r w:rsidRPr="00B3337D">
                    <w:rPr>
                      <w:color w:val="000000" w:themeColor="text1"/>
                      <w:sz w:val="24"/>
                    </w:rPr>
                    <w:t>（</w:t>
                  </w:r>
                  <w:r w:rsidRPr="00B3337D">
                    <w:rPr>
                      <w:color w:val="000000" w:themeColor="text1"/>
                      <w:sz w:val="24"/>
                    </w:rPr>
                    <w:t>900-214-08</w:t>
                  </w:r>
                  <w:r w:rsidRPr="00B3337D">
                    <w:rPr>
                      <w:color w:val="000000" w:themeColor="text1"/>
                      <w:sz w:val="24"/>
                    </w:rPr>
                    <w:t>）</w:t>
                  </w:r>
                </w:p>
              </w:tc>
              <w:tc>
                <w:tcPr>
                  <w:tcW w:w="771" w:type="pct"/>
                  <w:vAlign w:val="center"/>
                </w:tcPr>
                <w:p w14:paraId="05957CE0" w14:textId="77777777" w:rsidR="00821ECF" w:rsidRPr="00B3337D" w:rsidRDefault="00D72CB7">
                  <w:pPr>
                    <w:jc w:val="center"/>
                    <w:rPr>
                      <w:color w:val="000000" w:themeColor="text1"/>
                      <w:sz w:val="24"/>
                    </w:rPr>
                  </w:pPr>
                  <w:r w:rsidRPr="00B3337D">
                    <w:rPr>
                      <w:color w:val="000000" w:themeColor="text1"/>
                      <w:sz w:val="24"/>
                    </w:rPr>
                    <w:t>0.1</w:t>
                  </w:r>
                </w:p>
              </w:tc>
              <w:tc>
                <w:tcPr>
                  <w:tcW w:w="1535" w:type="pct"/>
                  <w:vMerge w:val="restart"/>
                  <w:vAlign w:val="center"/>
                </w:tcPr>
                <w:p w14:paraId="52E4550C" w14:textId="77777777" w:rsidR="00821ECF" w:rsidRPr="00B3337D" w:rsidRDefault="00D72CB7">
                  <w:pPr>
                    <w:jc w:val="center"/>
                    <w:rPr>
                      <w:color w:val="000000" w:themeColor="text1"/>
                      <w:sz w:val="24"/>
                    </w:rPr>
                  </w:pPr>
                  <w:r w:rsidRPr="00B3337D">
                    <w:rPr>
                      <w:color w:val="000000" w:themeColor="text1"/>
                      <w:sz w:val="24"/>
                    </w:rPr>
                    <w:t>危废暂存间暂存（</w:t>
                  </w:r>
                  <w:r w:rsidRPr="00B3337D">
                    <w:rPr>
                      <w:color w:val="000000" w:themeColor="text1"/>
                      <w:sz w:val="24"/>
                    </w:rPr>
                    <w:t>10m</w:t>
                  </w:r>
                  <w:r w:rsidRPr="00B3337D">
                    <w:rPr>
                      <w:color w:val="000000" w:themeColor="text1"/>
                      <w:sz w:val="24"/>
                      <w:vertAlign w:val="superscript"/>
                    </w:rPr>
                    <w:t>2</w:t>
                  </w:r>
                  <w:r w:rsidRPr="00B3337D">
                    <w:rPr>
                      <w:color w:val="000000" w:themeColor="text1"/>
                      <w:sz w:val="24"/>
                    </w:rPr>
                    <w:t>），委托具有处理资质的单位处理</w:t>
                  </w:r>
                </w:p>
              </w:tc>
            </w:tr>
            <w:tr w:rsidR="00B3337D" w:rsidRPr="00B3337D" w14:paraId="09F5D235" w14:textId="77777777">
              <w:trPr>
                <w:trHeight w:val="454"/>
                <w:jc w:val="center"/>
              </w:trPr>
              <w:tc>
                <w:tcPr>
                  <w:tcW w:w="482" w:type="pct"/>
                  <w:vMerge/>
                  <w:vAlign w:val="center"/>
                </w:tcPr>
                <w:p w14:paraId="2ED623EB" w14:textId="77777777" w:rsidR="00821ECF" w:rsidRPr="00B3337D" w:rsidRDefault="00821ECF">
                  <w:pPr>
                    <w:jc w:val="center"/>
                    <w:rPr>
                      <w:color w:val="000000" w:themeColor="text1"/>
                      <w:sz w:val="24"/>
                    </w:rPr>
                  </w:pPr>
                </w:p>
              </w:tc>
              <w:tc>
                <w:tcPr>
                  <w:tcW w:w="969" w:type="pct"/>
                  <w:vAlign w:val="center"/>
                </w:tcPr>
                <w:p w14:paraId="682CAB36" w14:textId="77777777" w:rsidR="00821ECF" w:rsidRPr="00B3337D" w:rsidRDefault="00D72CB7">
                  <w:pPr>
                    <w:jc w:val="center"/>
                    <w:rPr>
                      <w:color w:val="000000" w:themeColor="text1"/>
                      <w:sz w:val="24"/>
                    </w:rPr>
                  </w:pPr>
                  <w:r w:rsidRPr="00B3337D">
                    <w:rPr>
                      <w:color w:val="000000" w:themeColor="text1"/>
                      <w:sz w:val="24"/>
                    </w:rPr>
                    <w:t>隔油沉淀</w:t>
                  </w:r>
                </w:p>
              </w:tc>
              <w:tc>
                <w:tcPr>
                  <w:tcW w:w="1243" w:type="pct"/>
                  <w:vAlign w:val="center"/>
                </w:tcPr>
                <w:p w14:paraId="14B12357" w14:textId="77777777" w:rsidR="00821ECF" w:rsidRPr="00B3337D" w:rsidRDefault="00D72CB7">
                  <w:pPr>
                    <w:jc w:val="center"/>
                    <w:rPr>
                      <w:color w:val="000000" w:themeColor="text1"/>
                      <w:sz w:val="24"/>
                    </w:rPr>
                  </w:pPr>
                  <w:r w:rsidRPr="00B3337D">
                    <w:rPr>
                      <w:color w:val="000000" w:themeColor="text1"/>
                      <w:sz w:val="24"/>
                    </w:rPr>
                    <w:t>浮油渣</w:t>
                  </w:r>
                </w:p>
                <w:p w14:paraId="6AA58995" w14:textId="77777777" w:rsidR="00821ECF" w:rsidRPr="00B3337D" w:rsidRDefault="00D72CB7">
                  <w:pPr>
                    <w:jc w:val="center"/>
                    <w:rPr>
                      <w:color w:val="000000" w:themeColor="text1"/>
                      <w:sz w:val="24"/>
                    </w:rPr>
                  </w:pPr>
                  <w:r w:rsidRPr="00B3337D">
                    <w:rPr>
                      <w:color w:val="000000" w:themeColor="text1"/>
                      <w:sz w:val="24"/>
                    </w:rPr>
                    <w:t>HW08</w:t>
                  </w:r>
                  <w:r w:rsidRPr="00B3337D">
                    <w:rPr>
                      <w:color w:val="000000" w:themeColor="text1"/>
                      <w:sz w:val="24"/>
                    </w:rPr>
                    <w:t>（</w:t>
                  </w:r>
                  <w:r w:rsidRPr="00B3337D">
                    <w:rPr>
                      <w:color w:val="000000" w:themeColor="text1"/>
                      <w:sz w:val="24"/>
                    </w:rPr>
                    <w:t>900-210-08</w:t>
                  </w:r>
                  <w:r w:rsidRPr="00B3337D">
                    <w:rPr>
                      <w:color w:val="000000" w:themeColor="text1"/>
                      <w:sz w:val="24"/>
                    </w:rPr>
                    <w:t>）</w:t>
                  </w:r>
                </w:p>
              </w:tc>
              <w:tc>
                <w:tcPr>
                  <w:tcW w:w="771" w:type="pct"/>
                  <w:vAlign w:val="center"/>
                </w:tcPr>
                <w:p w14:paraId="6B9C162F" w14:textId="77777777" w:rsidR="00821ECF" w:rsidRPr="00B3337D" w:rsidRDefault="00D72CB7">
                  <w:pPr>
                    <w:jc w:val="center"/>
                    <w:rPr>
                      <w:color w:val="000000" w:themeColor="text1"/>
                      <w:sz w:val="24"/>
                    </w:rPr>
                  </w:pPr>
                  <w:r w:rsidRPr="00B3337D">
                    <w:rPr>
                      <w:color w:val="000000" w:themeColor="text1"/>
                      <w:sz w:val="24"/>
                    </w:rPr>
                    <w:t>0.2</w:t>
                  </w:r>
                </w:p>
              </w:tc>
              <w:tc>
                <w:tcPr>
                  <w:tcW w:w="1535" w:type="pct"/>
                  <w:vMerge/>
                  <w:vAlign w:val="center"/>
                </w:tcPr>
                <w:p w14:paraId="5E0BE8FB" w14:textId="77777777" w:rsidR="00821ECF" w:rsidRPr="00B3337D" w:rsidRDefault="00821ECF">
                  <w:pPr>
                    <w:jc w:val="center"/>
                    <w:rPr>
                      <w:color w:val="000000" w:themeColor="text1"/>
                      <w:sz w:val="24"/>
                    </w:rPr>
                  </w:pPr>
                </w:p>
              </w:tc>
            </w:tr>
            <w:tr w:rsidR="00B3337D" w:rsidRPr="00B3337D" w14:paraId="09B89F37" w14:textId="77777777">
              <w:trPr>
                <w:trHeight w:val="454"/>
                <w:jc w:val="center"/>
              </w:trPr>
              <w:tc>
                <w:tcPr>
                  <w:tcW w:w="482" w:type="pct"/>
                  <w:vMerge/>
                  <w:vAlign w:val="center"/>
                </w:tcPr>
                <w:p w14:paraId="368DF9BF" w14:textId="77777777" w:rsidR="00821ECF" w:rsidRPr="00B3337D" w:rsidRDefault="00821ECF">
                  <w:pPr>
                    <w:jc w:val="center"/>
                    <w:rPr>
                      <w:color w:val="000000" w:themeColor="text1"/>
                      <w:sz w:val="24"/>
                    </w:rPr>
                  </w:pPr>
                </w:p>
              </w:tc>
              <w:tc>
                <w:tcPr>
                  <w:tcW w:w="969" w:type="pct"/>
                  <w:vAlign w:val="center"/>
                </w:tcPr>
                <w:p w14:paraId="7FB2DA97" w14:textId="77777777" w:rsidR="00821ECF" w:rsidRPr="00B3337D" w:rsidRDefault="00D72CB7">
                  <w:pPr>
                    <w:jc w:val="center"/>
                    <w:rPr>
                      <w:color w:val="000000" w:themeColor="text1"/>
                      <w:sz w:val="24"/>
                    </w:rPr>
                  </w:pPr>
                  <w:r w:rsidRPr="00B3337D">
                    <w:rPr>
                      <w:color w:val="000000" w:themeColor="text1"/>
                      <w:sz w:val="24"/>
                    </w:rPr>
                    <w:t>柴油储存</w:t>
                  </w:r>
                </w:p>
              </w:tc>
              <w:tc>
                <w:tcPr>
                  <w:tcW w:w="1243" w:type="pct"/>
                  <w:vAlign w:val="center"/>
                </w:tcPr>
                <w:p w14:paraId="0B78DAA1" w14:textId="77777777" w:rsidR="00821ECF" w:rsidRPr="00B3337D" w:rsidRDefault="00D72CB7">
                  <w:pPr>
                    <w:jc w:val="center"/>
                    <w:rPr>
                      <w:color w:val="000000" w:themeColor="text1"/>
                      <w:sz w:val="24"/>
                    </w:rPr>
                  </w:pPr>
                  <w:r w:rsidRPr="00B3337D">
                    <w:rPr>
                      <w:color w:val="000000" w:themeColor="text1"/>
                      <w:sz w:val="24"/>
                    </w:rPr>
                    <w:t>油泥</w:t>
                  </w:r>
                </w:p>
                <w:p w14:paraId="36680B0F" w14:textId="77777777" w:rsidR="00821ECF" w:rsidRPr="00B3337D" w:rsidRDefault="00D72CB7">
                  <w:pPr>
                    <w:jc w:val="center"/>
                    <w:rPr>
                      <w:color w:val="000000" w:themeColor="text1"/>
                      <w:sz w:val="24"/>
                    </w:rPr>
                  </w:pPr>
                  <w:r w:rsidRPr="00B3337D">
                    <w:rPr>
                      <w:color w:val="000000" w:themeColor="text1"/>
                      <w:sz w:val="24"/>
                    </w:rPr>
                    <w:t>HW08</w:t>
                  </w:r>
                  <w:r w:rsidRPr="00B3337D">
                    <w:rPr>
                      <w:color w:val="000000" w:themeColor="text1"/>
                      <w:sz w:val="24"/>
                    </w:rPr>
                    <w:t>（</w:t>
                  </w:r>
                  <w:r w:rsidRPr="00B3337D">
                    <w:rPr>
                      <w:color w:val="000000" w:themeColor="text1"/>
                      <w:sz w:val="24"/>
                    </w:rPr>
                    <w:t>900-221-08</w:t>
                  </w:r>
                  <w:r w:rsidRPr="00B3337D">
                    <w:rPr>
                      <w:color w:val="000000" w:themeColor="text1"/>
                      <w:sz w:val="24"/>
                    </w:rPr>
                    <w:t>）</w:t>
                  </w:r>
                </w:p>
              </w:tc>
              <w:tc>
                <w:tcPr>
                  <w:tcW w:w="771" w:type="pct"/>
                  <w:vAlign w:val="center"/>
                </w:tcPr>
                <w:p w14:paraId="507D1D9C" w14:textId="77777777" w:rsidR="00821ECF" w:rsidRPr="00B3337D" w:rsidRDefault="00D72CB7">
                  <w:pPr>
                    <w:jc w:val="center"/>
                    <w:rPr>
                      <w:color w:val="000000" w:themeColor="text1"/>
                      <w:sz w:val="24"/>
                    </w:rPr>
                  </w:pPr>
                  <w:r w:rsidRPr="00B3337D">
                    <w:rPr>
                      <w:color w:val="000000" w:themeColor="text1"/>
                      <w:sz w:val="24"/>
                    </w:rPr>
                    <w:t>0.1t/</w:t>
                  </w:r>
                  <w:r w:rsidRPr="00B3337D">
                    <w:rPr>
                      <w:color w:val="000000" w:themeColor="text1"/>
                      <w:sz w:val="24"/>
                    </w:rPr>
                    <w:t>次</w:t>
                  </w:r>
                </w:p>
              </w:tc>
              <w:tc>
                <w:tcPr>
                  <w:tcW w:w="1535" w:type="pct"/>
                  <w:vAlign w:val="center"/>
                </w:tcPr>
                <w:p w14:paraId="6AE5B75F" w14:textId="77777777" w:rsidR="00821ECF" w:rsidRPr="00B3337D" w:rsidRDefault="00D72CB7">
                  <w:pPr>
                    <w:pStyle w:val="afd"/>
                    <w:jc w:val="left"/>
                    <w:rPr>
                      <w:color w:val="000000" w:themeColor="text1"/>
                      <w:sz w:val="24"/>
                      <w:szCs w:val="24"/>
                    </w:rPr>
                  </w:pPr>
                  <w:r w:rsidRPr="00B3337D">
                    <w:rPr>
                      <w:color w:val="000000" w:themeColor="text1"/>
                      <w:sz w:val="24"/>
                      <w:szCs w:val="24"/>
                    </w:rPr>
                    <w:t>委托专业清理单位清理，由有资质单位运走并进行妥善处置，不在厂区内暂存。</w:t>
                  </w:r>
                </w:p>
              </w:tc>
            </w:tr>
          </w:tbl>
          <w:p w14:paraId="0AC0C372" w14:textId="77777777" w:rsidR="00821ECF" w:rsidRPr="00B3337D" w:rsidRDefault="00D72CB7">
            <w:pPr>
              <w:pStyle w:val="26-521"/>
              <w:spacing w:line="440" w:lineRule="exact"/>
              <w:rPr>
                <w:rFonts w:cs="Times New Roman"/>
                <w:color w:val="000000" w:themeColor="text1"/>
              </w:rPr>
            </w:pPr>
            <w:r w:rsidRPr="00B3337D">
              <w:rPr>
                <w:rFonts w:cs="Times New Roman"/>
                <w:color w:val="000000" w:themeColor="text1"/>
              </w:rPr>
              <w:t>由上表可以得出该项目所产生的各种固体废物均具有良好的处置方法，处置率</w:t>
            </w:r>
            <w:r w:rsidRPr="00B3337D">
              <w:rPr>
                <w:rFonts w:cs="Times New Roman"/>
                <w:color w:val="000000" w:themeColor="text1"/>
              </w:rPr>
              <w:t>100%</w:t>
            </w:r>
            <w:r w:rsidRPr="00B3337D">
              <w:rPr>
                <w:rFonts w:cs="Times New Roman"/>
                <w:color w:val="000000" w:themeColor="text1"/>
              </w:rPr>
              <w:t>，符合固体废物减量化、资源化、无害化要求，防治措施可行，不会对周围环境产生影响。一般工业固体废物满足《一般工业固体废物贮存和填埋污染控制标准》（</w:t>
            </w:r>
            <w:r w:rsidRPr="00B3337D">
              <w:rPr>
                <w:rFonts w:cs="Times New Roman"/>
                <w:color w:val="000000" w:themeColor="text1"/>
              </w:rPr>
              <w:t>GB18599-2020</w:t>
            </w:r>
            <w:r w:rsidRPr="00B3337D">
              <w:rPr>
                <w:rFonts w:cs="Times New Roman"/>
                <w:color w:val="000000" w:themeColor="text1"/>
              </w:rPr>
              <w:t>）。危险废物执行《危险废物贮存污染控制标准》（</w:t>
            </w:r>
            <w:r w:rsidRPr="00B3337D">
              <w:rPr>
                <w:rFonts w:cs="Times New Roman"/>
                <w:color w:val="000000" w:themeColor="text1"/>
              </w:rPr>
              <w:t>GB18597-2001</w:t>
            </w:r>
            <w:r w:rsidRPr="00B3337D">
              <w:rPr>
                <w:rFonts w:cs="Times New Roman"/>
                <w:color w:val="000000" w:themeColor="text1"/>
              </w:rPr>
              <w:t>）及环保部公告</w:t>
            </w:r>
            <w:r w:rsidRPr="00B3337D">
              <w:rPr>
                <w:rFonts w:cs="Times New Roman"/>
                <w:color w:val="000000" w:themeColor="text1"/>
              </w:rPr>
              <w:t>2013</w:t>
            </w:r>
            <w:r w:rsidRPr="00B3337D">
              <w:rPr>
                <w:rFonts w:cs="Times New Roman"/>
                <w:color w:val="000000" w:themeColor="text1"/>
              </w:rPr>
              <w:t>第</w:t>
            </w:r>
            <w:r w:rsidRPr="00B3337D">
              <w:rPr>
                <w:rFonts w:cs="Times New Roman"/>
                <w:color w:val="000000" w:themeColor="text1"/>
              </w:rPr>
              <w:t>36</w:t>
            </w:r>
            <w:r w:rsidRPr="00B3337D">
              <w:rPr>
                <w:rFonts w:cs="Times New Roman"/>
                <w:color w:val="000000" w:themeColor="text1"/>
              </w:rPr>
              <w:t>号。</w:t>
            </w:r>
          </w:p>
          <w:p w14:paraId="2016A450" w14:textId="0E054542"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5</w:t>
            </w:r>
            <w:r w:rsidRPr="00B3337D">
              <w:rPr>
                <w:color w:val="000000" w:themeColor="text1"/>
                <w:sz w:val="24"/>
              </w:rPr>
              <w:t>、地下水</w:t>
            </w:r>
            <w:r w:rsidR="0082268B">
              <w:rPr>
                <w:rFonts w:hint="eastAsia"/>
                <w:color w:val="000000" w:themeColor="text1"/>
                <w:sz w:val="24"/>
              </w:rPr>
              <w:t>、土壤</w:t>
            </w:r>
          </w:p>
          <w:p w14:paraId="1FAA57DF" w14:textId="73D07310"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本项目洗车、地面冲洗废水，主要</w:t>
            </w:r>
            <w:proofErr w:type="gramStart"/>
            <w:r w:rsidRPr="00B3337D">
              <w:rPr>
                <w:color w:val="000000" w:themeColor="text1"/>
                <w:sz w:val="24"/>
              </w:rPr>
              <w:t>含石油</w:t>
            </w:r>
            <w:proofErr w:type="gramEnd"/>
            <w:r w:rsidRPr="00B3337D">
              <w:rPr>
                <w:color w:val="000000" w:themeColor="text1"/>
                <w:sz w:val="24"/>
              </w:rPr>
              <w:t>类、</w:t>
            </w:r>
            <w:r w:rsidRPr="00B3337D">
              <w:rPr>
                <w:color w:val="000000" w:themeColor="text1"/>
                <w:sz w:val="24"/>
              </w:rPr>
              <w:t>SS</w:t>
            </w:r>
            <w:r w:rsidRPr="00B3337D">
              <w:rPr>
                <w:color w:val="000000" w:themeColor="text1"/>
                <w:sz w:val="24"/>
              </w:rPr>
              <w:t>，经厂区自设隔油沉淀池处理后排入厂区内污水处理设施；生活污水排入化粪池一起</w:t>
            </w:r>
            <w:r w:rsidRPr="00B3337D">
              <w:rPr>
                <w:color w:val="000000" w:themeColor="text1"/>
                <w:sz w:val="24"/>
              </w:rPr>
              <w:lastRenderedPageBreak/>
              <w:t>排入厂区内污水处理设施，</w:t>
            </w:r>
            <w:r w:rsidR="005122BB" w:rsidRPr="00B3337D">
              <w:rPr>
                <w:color w:val="000000" w:themeColor="text1"/>
                <w:sz w:val="24"/>
              </w:rPr>
              <w:t>处理达标后用于厂区道路洒水降尘。</w:t>
            </w:r>
          </w:p>
          <w:p w14:paraId="64F9D270"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根据可能泄漏至地面的污染物的性质和生产单元的构建方式，结合项目总平面布置情况，将厂区各生产、生活功能单元可能产生污染的地区划分为重点防渗区、一般防渗区。对厂区可能泄漏污染物的地面进行防渗处理，可有效防治污染物渗入地下，并及时地将泄漏</w:t>
            </w:r>
            <w:r w:rsidRPr="00B3337D">
              <w:rPr>
                <w:color w:val="000000" w:themeColor="text1"/>
                <w:sz w:val="24"/>
              </w:rPr>
              <w:t>/</w:t>
            </w:r>
            <w:r w:rsidRPr="00B3337D">
              <w:rPr>
                <w:color w:val="000000" w:themeColor="text1"/>
                <w:sz w:val="24"/>
              </w:rPr>
              <w:t>渗漏的污染物收集并进行集中处理。</w:t>
            </w:r>
          </w:p>
          <w:p w14:paraId="42B3369C"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1</w:t>
            </w:r>
            <w:r w:rsidRPr="00B3337D">
              <w:rPr>
                <w:color w:val="000000" w:themeColor="text1"/>
                <w:sz w:val="24"/>
              </w:rPr>
              <w:t>）重点防渗区</w:t>
            </w:r>
          </w:p>
          <w:p w14:paraId="7042D68F"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柴油储罐区地面、危废暂存间防渗采用不低于</w:t>
            </w:r>
            <w:r w:rsidRPr="00B3337D">
              <w:rPr>
                <w:color w:val="000000" w:themeColor="text1"/>
                <w:sz w:val="24"/>
              </w:rPr>
              <w:t>2mm</w:t>
            </w:r>
            <w:r w:rsidRPr="00B3337D">
              <w:rPr>
                <w:color w:val="000000" w:themeColor="text1"/>
                <w:sz w:val="24"/>
              </w:rPr>
              <w:t>厚高密度聚乙烯膜。渗透系数</w:t>
            </w:r>
            <w:r w:rsidRPr="00B3337D">
              <w:rPr>
                <w:color w:val="000000" w:themeColor="text1"/>
                <w:sz w:val="24"/>
              </w:rPr>
              <w:t>≤1.0×10</w:t>
            </w:r>
            <w:r w:rsidRPr="00B3337D">
              <w:rPr>
                <w:color w:val="000000" w:themeColor="text1"/>
                <w:sz w:val="24"/>
                <w:vertAlign w:val="superscript"/>
              </w:rPr>
              <w:t>-10</w:t>
            </w:r>
            <w:r w:rsidRPr="00B3337D">
              <w:rPr>
                <w:color w:val="000000" w:themeColor="text1"/>
                <w:sz w:val="24"/>
              </w:rPr>
              <w:t>cm/s</w:t>
            </w:r>
            <w:r w:rsidRPr="00B3337D">
              <w:rPr>
                <w:color w:val="000000" w:themeColor="text1"/>
                <w:sz w:val="24"/>
              </w:rPr>
              <w:t>。</w:t>
            </w:r>
          </w:p>
          <w:p w14:paraId="4F2E2EA0" w14:textId="77777777" w:rsidR="00821ECF" w:rsidRPr="00B3337D" w:rsidRDefault="00D72CB7">
            <w:pPr>
              <w:pStyle w:val="2"/>
              <w:spacing w:after="0" w:line="440" w:lineRule="exact"/>
              <w:ind w:leftChars="0" w:left="0" w:firstLine="480"/>
              <w:rPr>
                <w:color w:val="000000" w:themeColor="text1"/>
              </w:rPr>
            </w:pPr>
            <w:r w:rsidRPr="00B3337D">
              <w:rPr>
                <w:color w:val="000000" w:themeColor="text1"/>
              </w:rPr>
              <w:t>2</w:t>
            </w:r>
            <w:r w:rsidRPr="00B3337D">
              <w:rPr>
                <w:color w:val="000000" w:themeColor="text1"/>
              </w:rPr>
              <w:t>）一般防渗区</w:t>
            </w:r>
          </w:p>
          <w:p w14:paraId="39BF8193" w14:textId="77777777" w:rsidR="00821ECF" w:rsidRPr="00B3337D" w:rsidRDefault="00D72CB7">
            <w:pPr>
              <w:pStyle w:val="2"/>
              <w:spacing w:after="0" w:line="440" w:lineRule="exact"/>
              <w:ind w:leftChars="0" w:left="0" w:firstLine="480"/>
              <w:rPr>
                <w:color w:val="000000" w:themeColor="text1"/>
              </w:rPr>
            </w:pPr>
            <w:r w:rsidRPr="00B3337D">
              <w:rPr>
                <w:color w:val="000000" w:themeColor="text1"/>
              </w:rPr>
              <w:t>事故水池、混装车车库及维修间、硝酸铵库、机修工房及杂品库、上料塔采取等效粘土防渗层</w:t>
            </w:r>
            <w:r w:rsidRPr="00B3337D">
              <w:rPr>
                <w:color w:val="000000" w:themeColor="text1"/>
              </w:rPr>
              <w:t>Mb≥6.0m</w:t>
            </w:r>
            <w:r w:rsidRPr="00B3337D">
              <w:rPr>
                <w:color w:val="000000" w:themeColor="text1"/>
              </w:rPr>
              <w:t>，渗透系数</w:t>
            </w:r>
            <w:r w:rsidRPr="00B3337D">
              <w:rPr>
                <w:color w:val="000000" w:themeColor="text1"/>
              </w:rPr>
              <w:t>≤1.0×10</w:t>
            </w:r>
            <w:r w:rsidRPr="00B3337D">
              <w:rPr>
                <w:color w:val="000000" w:themeColor="text1"/>
                <w:vertAlign w:val="superscript"/>
              </w:rPr>
              <w:t>-7</w:t>
            </w:r>
            <w:r w:rsidRPr="00B3337D">
              <w:rPr>
                <w:color w:val="000000" w:themeColor="text1"/>
              </w:rPr>
              <w:t>cm/s</w:t>
            </w:r>
            <w:r w:rsidRPr="00B3337D">
              <w:rPr>
                <w:color w:val="000000" w:themeColor="text1"/>
              </w:rPr>
              <w:t>。一体化污水处理设备为碳钢防腐材质，隔油沉淀池及化粪池为玻璃钢材质，渗透系数</w:t>
            </w:r>
            <w:r w:rsidRPr="00B3337D">
              <w:rPr>
                <w:color w:val="000000" w:themeColor="text1"/>
              </w:rPr>
              <w:t>≤10</w:t>
            </w:r>
            <w:r w:rsidRPr="00B3337D">
              <w:rPr>
                <w:color w:val="000000" w:themeColor="text1"/>
                <w:vertAlign w:val="superscript"/>
              </w:rPr>
              <w:t>-7</w:t>
            </w:r>
            <w:r w:rsidRPr="00B3337D">
              <w:rPr>
                <w:color w:val="000000" w:themeColor="text1"/>
              </w:rPr>
              <w:t>cm/s</w:t>
            </w:r>
            <w:r w:rsidRPr="00B3337D">
              <w:rPr>
                <w:color w:val="000000" w:themeColor="text1"/>
              </w:rPr>
              <w:t>。</w:t>
            </w:r>
          </w:p>
          <w:p w14:paraId="02DAA8E4" w14:textId="77777777" w:rsidR="00821ECF" w:rsidRPr="00B3337D" w:rsidRDefault="00D72CB7">
            <w:pPr>
              <w:pStyle w:val="2"/>
              <w:numPr>
                <w:ilvl w:val="0"/>
                <w:numId w:val="11"/>
              </w:numPr>
              <w:spacing w:after="0" w:line="440" w:lineRule="exact"/>
              <w:ind w:leftChars="0" w:firstLine="480"/>
              <w:rPr>
                <w:color w:val="000000" w:themeColor="text1"/>
              </w:rPr>
            </w:pPr>
            <w:r w:rsidRPr="00B3337D">
              <w:rPr>
                <w:color w:val="000000" w:themeColor="text1"/>
              </w:rPr>
              <w:t>简单防渗区</w:t>
            </w:r>
          </w:p>
          <w:p w14:paraId="198DE70E"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生活区采用水泥硬化，除上述区域外的场区，按常规建筑结构要求进行地面处理。</w:t>
            </w:r>
          </w:p>
          <w:p w14:paraId="73E5CEB7"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本项目全厂污染防治分区情况详见表</w:t>
            </w:r>
            <w:r w:rsidRPr="00B3337D">
              <w:rPr>
                <w:color w:val="000000" w:themeColor="text1"/>
                <w:sz w:val="24"/>
              </w:rPr>
              <w:t>4-11</w:t>
            </w:r>
            <w:r w:rsidRPr="00B3337D">
              <w:rPr>
                <w:color w:val="000000" w:themeColor="text1"/>
                <w:sz w:val="24"/>
              </w:rPr>
              <w:t>。</w:t>
            </w:r>
          </w:p>
          <w:p w14:paraId="52383006" w14:textId="77777777" w:rsidR="00821ECF" w:rsidRPr="00B3337D" w:rsidRDefault="00D72CB7">
            <w:pPr>
              <w:widowControl/>
              <w:spacing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4-11</w:t>
            </w:r>
            <w:r w:rsidRPr="00B3337D">
              <w:rPr>
                <w:b/>
                <w:bCs/>
                <w:color w:val="000000" w:themeColor="text1"/>
                <w:sz w:val="24"/>
              </w:rPr>
              <w:t>本项目地下水污染防治分区情况表</w:t>
            </w:r>
          </w:p>
          <w:tbl>
            <w:tblPr>
              <w:tblStyle w:val="af6"/>
              <w:tblW w:w="5000" w:type="pct"/>
              <w:tblLayout w:type="fixed"/>
              <w:tblLook w:val="04A0" w:firstRow="1" w:lastRow="0" w:firstColumn="1" w:lastColumn="0" w:noHBand="0" w:noVBand="1"/>
            </w:tblPr>
            <w:tblGrid>
              <w:gridCol w:w="1329"/>
              <w:gridCol w:w="2747"/>
              <w:gridCol w:w="3353"/>
            </w:tblGrid>
            <w:tr w:rsidR="00B3337D" w:rsidRPr="00B3337D" w14:paraId="0C9E4E19" w14:textId="77777777">
              <w:trPr>
                <w:trHeight w:val="454"/>
              </w:trPr>
              <w:tc>
                <w:tcPr>
                  <w:tcW w:w="894" w:type="pct"/>
                  <w:vAlign w:val="center"/>
                </w:tcPr>
                <w:p w14:paraId="50974599" w14:textId="77777777" w:rsidR="00821ECF" w:rsidRPr="00B3337D" w:rsidRDefault="00D72CB7">
                  <w:pPr>
                    <w:pStyle w:val="aa"/>
                    <w:jc w:val="center"/>
                    <w:rPr>
                      <w:rFonts w:ascii="Times New Roman" w:hAnsi="Times New Roman"/>
                      <w:b/>
                      <w:bCs/>
                      <w:color w:val="000000" w:themeColor="text1"/>
                      <w:sz w:val="24"/>
                    </w:rPr>
                  </w:pPr>
                  <w:r w:rsidRPr="00B3337D">
                    <w:rPr>
                      <w:rFonts w:ascii="Times New Roman" w:hAnsi="Times New Roman"/>
                      <w:b/>
                      <w:bCs/>
                      <w:color w:val="000000" w:themeColor="text1"/>
                      <w:sz w:val="24"/>
                    </w:rPr>
                    <w:t>名称</w:t>
                  </w:r>
                </w:p>
              </w:tc>
              <w:tc>
                <w:tcPr>
                  <w:tcW w:w="1848" w:type="pct"/>
                  <w:vAlign w:val="center"/>
                </w:tcPr>
                <w:p w14:paraId="5655DC3E" w14:textId="77777777" w:rsidR="00821ECF" w:rsidRPr="00B3337D" w:rsidRDefault="00D72CB7">
                  <w:pPr>
                    <w:pStyle w:val="aa"/>
                    <w:jc w:val="center"/>
                    <w:rPr>
                      <w:rFonts w:ascii="Times New Roman" w:hAnsi="Times New Roman"/>
                      <w:b/>
                      <w:bCs/>
                      <w:color w:val="000000" w:themeColor="text1"/>
                      <w:sz w:val="24"/>
                    </w:rPr>
                  </w:pPr>
                  <w:r w:rsidRPr="00B3337D">
                    <w:rPr>
                      <w:rFonts w:ascii="Times New Roman" w:hAnsi="Times New Roman"/>
                      <w:b/>
                      <w:bCs/>
                      <w:color w:val="000000" w:themeColor="text1"/>
                      <w:sz w:val="24"/>
                    </w:rPr>
                    <w:t>范围</w:t>
                  </w:r>
                </w:p>
              </w:tc>
              <w:tc>
                <w:tcPr>
                  <w:tcW w:w="2257" w:type="pct"/>
                  <w:vAlign w:val="center"/>
                </w:tcPr>
                <w:p w14:paraId="36EF1250" w14:textId="77777777" w:rsidR="00821ECF" w:rsidRPr="00B3337D" w:rsidRDefault="00D72CB7">
                  <w:pPr>
                    <w:pStyle w:val="aa"/>
                    <w:jc w:val="center"/>
                    <w:rPr>
                      <w:rFonts w:ascii="Times New Roman" w:hAnsi="Times New Roman"/>
                      <w:b/>
                      <w:bCs/>
                      <w:color w:val="000000" w:themeColor="text1"/>
                      <w:sz w:val="24"/>
                    </w:rPr>
                  </w:pPr>
                  <w:r w:rsidRPr="00B3337D">
                    <w:rPr>
                      <w:rFonts w:ascii="Times New Roman" w:hAnsi="Times New Roman"/>
                      <w:b/>
                      <w:bCs/>
                      <w:color w:val="000000" w:themeColor="text1"/>
                      <w:sz w:val="24"/>
                    </w:rPr>
                    <w:t>方式</w:t>
                  </w:r>
                </w:p>
              </w:tc>
            </w:tr>
            <w:tr w:rsidR="00B3337D" w:rsidRPr="00B3337D" w14:paraId="5F4B32AB" w14:textId="77777777">
              <w:trPr>
                <w:trHeight w:val="454"/>
              </w:trPr>
              <w:tc>
                <w:tcPr>
                  <w:tcW w:w="894" w:type="pct"/>
                  <w:vAlign w:val="center"/>
                </w:tcPr>
                <w:p w14:paraId="3026D00D" w14:textId="77777777" w:rsidR="00821ECF" w:rsidRPr="00B3337D" w:rsidRDefault="00D72CB7">
                  <w:pPr>
                    <w:pStyle w:val="aa"/>
                    <w:jc w:val="center"/>
                    <w:rPr>
                      <w:rFonts w:ascii="Times New Roman" w:hAnsi="Times New Roman"/>
                      <w:color w:val="000000" w:themeColor="text1"/>
                      <w:sz w:val="24"/>
                    </w:rPr>
                  </w:pPr>
                  <w:r w:rsidRPr="00B3337D">
                    <w:rPr>
                      <w:rFonts w:ascii="Times New Roman" w:hAnsi="Times New Roman"/>
                      <w:color w:val="000000" w:themeColor="text1"/>
                      <w:sz w:val="24"/>
                    </w:rPr>
                    <w:t>重点防渗区</w:t>
                  </w:r>
                </w:p>
              </w:tc>
              <w:tc>
                <w:tcPr>
                  <w:tcW w:w="1848" w:type="pct"/>
                  <w:vAlign w:val="center"/>
                </w:tcPr>
                <w:p w14:paraId="5C085AB0" w14:textId="77777777" w:rsidR="00821ECF" w:rsidRPr="00B3337D" w:rsidRDefault="00D72CB7">
                  <w:pPr>
                    <w:pStyle w:val="aa"/>
                    <w:jc w:val="center"/>
                    <w:rPr>
                      <w:rFonts w:ascii="Times New Roman" w:hAnsi="Times New Roman"/>
                      <w:color w:val="000000" w:themeColor="text1"/>
                      <w:sz w:val="24"/>
                    </w:rPr>
                  </w:pPr>
                  <w:r w:rsidRPr="00B3337D">
                    <w:rPr>
                      <w:rFonts w:ascii="Times New Roman" w:hAnsi="Times New Roman"/>
                      <w:color w:val="000000" w:themeColor="text1"/>
                      <w:sz w:val="24"/>
                    </w:rPr>
                    <w:t>柴油储罐区、危废暂存间</w:t>
                  </w:r>
                </w:p>
              </w:tc>
              <w:tc>
                <w:tcPr>
                  <w:tcW w:w="2257" w:type="pct"/>
                  <w:vAlign w:val="center"/>
                </w:tcPr>
                <w:p w14:paraId="478BF538" w14:textId="7DD55FBE" w:rsidR="00821ECF" w:rsidRPr="00B3337D" w:rsidRDefault="00D72CB7">
                  <w:pPr>
                    <w:adjustRightInd w:val="0"/>
                    <w:snapToGrid w:val="0"/>
                    <w:jc w:val="center"/>
                    <w:rPr>
                      <w:color w:val="000000" w:themeColor="text1"/>
                      <w:sz w:val="24"/>
                    </w:rPr>
                  </w:pPr>
                  <w:r w:rsidRPr="00B3337D">
                    <w:rPr>
                      <w:color w:val="000000" w:themeColor="text1"/>
                      <w:sz w:val="24"/>
                    </w:rPr>
                    <w:t>采用不低于</w:t>
                  </w:r>
                  <w:r w:rsidRPr="00B3337D">
                    <w:rPr>
                      <w:color w:val="000000" w:themeColor="text1"/>
                      <w:sz w:val="24"/>
                    </w:rPr>
                    <w:t>2mm</w:t>
                  </w:r>
                  <w:r w:rsidRPr="00B3337D">
                    <w:rPr>
                      <w:color w:val="000000" w:themeColor="text1"/>
                      <w:sz w:val="24"/>
                    </w:rPr>
                    <w:t>厚高密度聚乙烯膜。渗透系数</w:t>
                  </w:r>
                  <w:r w:rsidR="007A2839" w:rsidRPr="00B3337D">
                    <w:rPr>
                      <w:color w:val="000000" w:themeColor="text1"/>
                      <w:sz w:val="24"/>
                    </w:rPr>
                    <w:t>≤</w:t>
                  </w:r>
                  <w:r w:rsidRPr="00B3337D">
                    <w:rPr>
                      <w:color w:val="000000" w:themeColor="text1"/>
                      <w:sz w:val="24"/>
                    </w:rPr>
                    <w:t>1.0×10</w:t>
                  </w:r>
                  <w:r w:rsidRPr="00B3337D">
                    <w:rPr>
                      <w:color w:val="000000" w:themeColor="text1"/>
                      <w:sz w:val="24"/>
                      <w:vertAlign w:val="superscript"/>
                    </w:rPr>
                    <w:t>-10</w:t>
                  </w:r>
                  <w:r w:rsidRPr="00B3337D">
                    <w:rPr>
                      <w:color w:val="000000" w:themeColor="text1"/>
                      <w:sz w:val="24"/>
                    </w:rPr>
                    <w:t>cm/s</w:t>
                  </w:r>
                  <w:r w:rsidRPr="00B3337D">
                    <w:rPr>
                      <w:color w:val="000000" w:themeColor="text1"/>
                      <w:sz w:val="24"/>
                    </w:rPr>
                    <w:t>。</w:t>
                  </w:r>
                </w:p>
              </w:tc>
            </w:tr>
            <w:tr w:rsidR="00B3337D" w:rsidRPr="00B3337D" w14:paraId="45A24E72" w14:textId="77777777">
              <w:trPr>
                <w:trHeight w:val="454"/>
              </w:trPr>
              <w:tc>
                <w:tcPr>
                  <w:tcW w:w="894" w:type="pct"/>
                  <w:vAlign w:val="center"/>
                </w:tcPr>
                <w:p w14:paraId="62E3B557" w14:textId="77777777" w:rsidR="00821ECF" w:rsidRPr="00B3337D" w:rsidRDefault="00D72CB7">
                  <w:pPr>
                    <w:pStyle w:val="aa"/>
                    <w:jc w:val="center"/>
                    <w:rPr>
                      <w:rFonts w:ascii="Times New Roman" w:hAnsi="Times New Roman"/>
                      <w:color w:val="000000" w:themeColor="text1"/>
                      <w:sz w:val="24"/>
                    </w:rPr>
                  </w:pPr>
                  <w:r w:rsidRPr="00B3337D">
                    <w:rPr>
                      <w:rFonts w:ascii="Times New Roman" w:hAnsi="Times New Roman"/>
                      <w:color w:val="000000" w:themeColor="text1"/>
                      <w:sz w:val="24"/>
                    </w:rPr>
                    <w:t>一般防渗区</w:t>
                  </w:r>
                </w:p>
              </w:tc>
              <w:tc>
                <w:tcPr>
                  <w:tcW w:w="1848" w:type="pct"/>
                  <w:vAlign w:val="center"/>
                </w:tcPr>
                <w:p w14:paraId="54B0C809" w14:textId="27ECA9CF" w:rsidR="00821ECF" w:rsidRPr="00B3337D" w:rsidRDefault="00D72CB7">
                  <w:pPr>
                    <w:pStyle w:val="aa"/>
                    <w:jc w:val="center"/>
                    <w:rPr>
                      <w:rFonts w:ascii="Times New Roman" w:hAnsi="Times New Roman"/>
                      <w:color w:val="000000" w:themeColor="text1"/>
                      <w:sz w:val="24"/>
                    </w:rPr>
                  </w:pPr>
                  <w:r w:rsidRPr="00B3337D">
                    <w:rPr>
                      <w:rFonts w:ascii="Times New Roman" w:hAnsi="Times New Roman"/>
                      <w:color w:val="000000" w:themeColor="text1"/>
                      <w:sz w:val="24"/>
                    </w:rPr>
                    <w:t>事故水池、</w:t>
                  </w:r>
                  <w:r w:rsidR="00C53872" w:rsidRPr="00B3337D">
                    <w:rPr>
                      <w:rFonts w:ascii="Times New Roman" w:hAnsi="Times New Roman"/>
                      <w:color w:val="000000" w:themeColor="text1"/>
                      <w:sz w:val="24"/>
                    </w:rPr>
                    <w:t>消防水池、</w:t>
                  </w:r>
                  <w:r w:rsidRPr="00B3337D">
                    <w:rPr>
                      <w:rFonts w:ascii="Times New Roman" w:hAnsi="Times New Roman"/>
                      <w:color w:val="000000" w:themeColor="text1"/>
                      <w:sz w:val="24"/>
                    </w:rPr>
                    <w:t>混装车车库及维修间、硝酸铵库、维修工房及杂品库、上料塔、污水处理站、隔油沉淀池、化粪池</w:t>
                  </w:r>
                </w:p>
              </w:tc>
              <w:tc>
                <w:tcPr>
                  <w:tcW w:w="2257" w:type="pct"/>
                  <w:vAlign w:val="center"/>
                </w:tcPr>
                <w:p w14:paraId="1CF6DDA9" w14:textId="5F9584DA" w:rsidR="00821ECF" w:rsidRPr="00B3337D" w:rsidRDefault="00D72CB7">
                  <w:pPr>
                    <w:pStyle w:val="aa"/>
                    <w:jc w:val="center"/>
                    <w:rPr>
                      <w:rFonts w:ascii="Times New Roman" w:hAnsi="Times New Roman"/>
                      <w:color w:val="000000" w:themeColor="text1"/>
                      <w:sz w:val="24"/>
                    </w:rPr>
                  </w:pPr>
                  <w:r w:rsidRPr="00B3337D">
                    <w:rPr>
                      <w:rFonts w:ascii="Times New Roman" w:hAnsi="Times New Roman"/>
                      <w:snapToGrid w:val="0"/>
                      <w:color w:val="000000" w:themeColor="text1"/>
                      <w:sz w:val="24"/>
                    </w:rPr>
                    <w:t>采取等效粘土防渗层</w:t>
                  </w:r>
                  <w:r w:rsidRPr="00B3337D">
                    <w:rPr>
                      <w:rFonts w:ascii="Times New Roman" w:hAnsi="Times New Roman"/>
                      <w:snapToGrid w:val="0"/>
                      <w:color w:val="000000" w:themeColor="text1"/>
                      <w:sz w:val="24"/>
                    </w:rPr>
                    <w:t>Mb≥6.0m</w:t>
                  </w:r>
                  <w:r w:rsidRPr="00B3337D">
                    <w:rPr>
                      <w:rFonts w:ascii="Times New Roman" w:hAnsi="Times New Roman"/>
                      <w:snapToGrid w:val="0"/>
                      <w:color w:val="000000" w:themeColor="text1"/>
                      <w:sz w:val="24"/>
                    </w:rPr>
                    <w:t>，渗透系数</w:t>
                  </w:r>
                  <w:r w:rsidR="007A2839" w:rsidRPr="00B3337D">
                    <w:rPr>
                      <w:rFonts w:ascii="Times New Roman" w:hAnsi="Times New Roman"/>
                      <w:color w:val="000000" w:themeColor="text1"/>
                      <w:sz w:val="24"/>
                    </w:rPr>
                    <w:t>≤</w:t>
                  </w:r>
                  <w:r w:rsidRPr="00B3337D">
                    <w:rPr>
                      <w:rFonts w:ascii="Times New Roman" w:hAnsi="Times New Roman"/>
                      <w:snapToGrid w:val="0"/>
                      <w:color w:val="000000" w:themeColor="text1"/>
                      <w:sz w:val="24"/>
                    </w:rPr>
                    <w:t>1.0×10</w:t>
                  </w:r>
                  <w:r w:rsidRPr="00B3337D">
                    <w:rPr>
                      <w:rFonts w:ascii="Times New Roman" w:hAnsi="Times New Roman"/>
                      <w:snapToGrid w:val="0"/>
                      <w:color w:val="000000" w:themeColor="text1"/>
                      <w:sz w:val="24"/>
                      <w:vertAlign w:val="superscript"/>
                    </w:rPr>
                    <w:t>-7</w:t>
                  </w:r>
                  <w:r w:rsidRPr="00B3337D">
                    <w:rPr>
                      <w:rFonts w:ascii="Times New Roman" w:hAnsi="Times New Roman"/>
                      <w:snapToGrid w:val="0"/>
                      <w:color w:val="000000" w:themeColor="text1"/>
                      <w:sz w:val="24"/>
                    </w:rPr>
                    <w:t>cm/s</w:t>
                  </w:r>
                  <w:r w:rsidRPr="00B3337D">
                    <w:rPr>
                      <w:rFonts w:ascii="Times New Roman" w:hAnsi="Times New Roman"/>
                      <w:snapToGrid w:val="0"/>
                      <w:color w:val="000000" w:themeColor="text1"/>
                      <w:sz w:val="24"/>
                    </w:rPr>
                    <w:t>；</w:t>
                  </w:r>
                </w:p>
              </w:tc>
            </w:tr>
            <w:tr w:rsidR="00B3337D" w:rsidRPr="00B3337D" w14:paraId="1D70007D" w14:textId="77777777">
              <w:trPr>
                <w:trHeight w:val="454"/>
              </w:trPr>
              <w:tc>
                <w:tcPr>
                  <w:tcW w:w="894" w:type="pct"/>
                  <w:vAlign w:val="center"/>
                </w:tcPr>
                <w:p w14:paraId="7EA85223" w14:textId="77777777" w:rsidR="00821ECF" w:rsidRPr="00B3337D" w:rsidRDefault="00D72CB7">
                  <w:pPr>
                    <w:pStyle w:val="aa"/>
                    <w:jc w:val="center"/>
                    <w:rPr>
                      <w:rFonts w:ascii="Times New Roman" w:hAnsi="Times New Roman"/>
                      <w:color w:val="000000" w:themeColor="text1"/>
                      <w:sz w:val="24"/>
                    </w:rPr>
                  </w:pPr>
                  <w:r w:rsidRPr="00B3337D">
                    <w:rPr>
                      <w:rFonts w:ascii="Times New Roman" w:hAnsi="Times New Roman"/>
                      <w:color w:val="000000" w:themeColor="text1"/>
                      <w:sz w:val="24"/>
                    </w:rPr>
                    <w:t>简单防渗区</w:t>
                  </w:r>
                </w:p>
              </w:tc>
              <w:tc>
                <w:tcPr>
                  <w:tcW w:w="1848" w:type="pct"/>
                  <w:vAlign w:val="center"/>
                </w:tcPr>
                <w:p w14:paraId="1A640A0B" w14:textId="77777777" w:rsidR="00821ECF" w:rsidRPr="00B3337D" w:rsidRDefault="00D72CB7">
                  <w:pPr>
                    <w:pStyle w:val="aa"/>
                    <w:jc w:val="center"/>
                    <w:rPr>
                      <w:rFonts w:ascii="Times New Roman" w:hAnsi="Times New Roman"/>
                      <w:color w:val="000000" w:themeColor="text1"/>
                      <w:sz w:val="24"/>
                    </w:rPr>
                  </w:pPr>
                  <w:r w:rsidRPr="00B3337D">
                    <w:rPr>
                      <w:rFonts w:ascii="Times New Roman" w:hAnsi="Times New Roman"/>
                      <w:color w:val="000000" w:themeColor="text1"/>
                      <w:sz w:val="24"/>
                    </w:rPr>
                    <w:t>办公楼、门卫等</w:t>
                  </w:r>
                </w:p>
              </w:tc>
              <w:tc>
                <w:tcPr>
                  <w:tcW w:w="2257" w:type="pct"/>
                  <w:vAlign w:val="center"/>
                </w:tcPr>
                <w:p w14:paraId="0AE20F42" w14:textId="77777777" w:rsidR="00821ECF" w:rsidRPr="00B3337D" w:rsidRDefault="00D72CB7">
                  <w:pPr>
                    <w:pStyle w:val="aa"/>
                    <w:jc w:val="center"/>
                    <w:rPr>
                      <w:rFonts w:ascii="Times New Roman" w:hAnsi="Times New Roman"/>
                      <w:color w:val="000000" w:themeColor="text1"/>
                      <w:sz w:val="24"/>
                    </w:rPr>
                  </w:pPr>
                  <w:r w:rsidRPr="00B3337D">
                    <w:rPr>
                      <w:rFonts w:ascii="Times New Roman" w:hAnsi="Times New Roman"/>
                      <w:color w:val="000000" w:themeColor="text1"/>
                      <w:sz w:val="24"/>
                    </w:rPr>
                    <w:t>地面硬化</w:t>
                  </w:r>
                </w:p>
              </w:tc>
            </w:tr>
          </w:tbl>
          <w:p w14:paraId="6CCF8703"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地下水跟踪监测计划见下表。</w:t>
            </w:r>
          </w:p>
          <w:p w14:paraId="707B627E" w14:textId="77777777" w:rsidR="00821ECF" w:rsidRPr="00B3337D" w:rsidRDefault="00D72CB7">
            <w:pPr>
              <w:widowControl/>
              <w:spacing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4-12</w:t>
            </w:r>
            <w:r w:rsidRPr="00B3337D">
              <w:rPr>
                <w:b/>
                <w:bCs/>
                <w:color w:val="000000" w:themeColor="text1"/>
                <w:sz w:val="24"/>
              </w:rPr>
              <w:t>地下水环境监测计划</w:t>
            </w:r>
          </w:p>
          <w:tbl>
            <w:tblPr>
              <w:tblStyle w:val="af6"/>
              <w:tblW w:w="5000" w:type="pct"/>
              <w:tblLayout w:type="fixed"/>
              <w:tblLook w:val="04A0" w:firstRow="1" w:lastRow="0" w:firstColumn="1" w:lastColumn="0" w:noHBand="0" w:noVBand="1"/>
            </w:tblPr>
            <w:tblGrid>
              <w:gridCol w:w="744"/>
              <w:gridCol w:w="1409"/>
              <w:gridCol w:w="2025"/>
              <w:gridCol w:w="1235"/>
              <w:gridCol w:w="2016"/>
            </w:tblGrid>
            <w:tr w:rsidR="00B3337D" w:rsidRPr="00B3337D" w14:paraId="0704ABA4" w14:textId="77777777">
              <w:trPr>
                <w:trHeight w:val="454"/>
              </w:trPr>
              <w:tc>
                <w:tcPr>
                  <w:tcW w:w="501" w:type="pct"/>
                  <w:vAlign w:val="center"/>
                </w:tcPr>
                <w:p w14:paraId="487E64E6" w14:textId="77777777" w:rsidR="00821ECF" w:rsidRPr="00B3337D" w:rsidRDefault="00D72CB7">
                  <w:pPr>
                    <w:pStyle w:val="aa"/>
                    <w:jc w:val="center"/>
                    <w:rPr>
                      <w:rFonts w:ascii="Times New Roman" w:hAnsi="Times New Roman"/>
                      <w:b/>
                      <w:bCs/>
                      <w:color w:val="000000" w:themeColor="text1"/>
                      <w:sz w:val="24"/>
                    </w:rPr>
                  </w:pPr>
                  <w:r w:rsidRPr="00B3337D">
                    <w:rPr>
                      <w:rFonts w:ascii="Times New Roman" w:hAnsi="Times New Roman"/>
                      <w:b/>
                      <w:bCs/>
                      <w:color w:val="000000" w:themeColor="text1"/>
                      <w:sz w:val="24"/>
                    </w:rPr>
                    <w:t>类别</w:t>
                  </w:r>
                </w:p>
              </w:tc>
              <w:tc>
                <w:tcPr>
                  <w:tcW w:w="948" w:type="pct"/>
                  <w:vAlign w:val="center"/>
                </w:tcPr>
                <w:p w14:paraId="33F19F67" w14:textId="77777777" w:rsidR="00821ECF" w:rsidRPr="00B3337D" w:rsidRDefault="00D72CB7">
                  <w:pPr>
                    <w:pStyle w:val="aa"/>
                    <w:jc w:val="center"/>
                    <w:rPr>
                      <w:rFonts w:ascii="Times New Roman" w:hAnsi="Times New Roman"/>
                      <w:b/>
                      <w:bCs/>
                      <w:color w:val="000000" w:themeColor="text1"/>
                      <w:sz w:val="24"/>
                    </w:rPr>
                  </w:pPr>
                  <w:r w:rsidRPr="00B3337D">
                    <w:rPr>
                      <w:rFonts w:ascii="Times New Roman" w:hAnsi="Times New Roman"/>
                      <w:b/>
                      <w:bCs/>
                      <w:color w:val="000000" w:themeColor="text1"/>
                      <w:sz w:val="24"/>
                    </w:rPr>
                    <w:t>监测对象</w:t>
                  </w:r>
                </w:p>
              </w:tc>
              <w:tc>
                <w:tcPr>
                  <w:tcW w:w="1363" w:type="pct"/>
                  <w:vAlign w:val="center"/>
                </w:tcPr>
                <w:p w14:paraId="577CEFB5" w14:textId="77777777" w:rsidR="00821ECF" w:rsidRPr="00B3337D" w:rsidRDefault="00D72CB7">
                  <w:pPr>
                    <w:pStyle w:val="aa"/>
                    <w:jc w:val="center"/>
                    <w:rPr>
                      <w:rFonts w:ascii="Times New Roman" w:hAnsi="Times New Roman"/>
                      <w:b/>
                      <w:bCs/>
                      <w:color w:val="000000" w:themeColor="text1"/>
                      <w:sz w:val="24"/>
                    </w:rPr>
                  </w:pPr>
                  <w:r w:rsidRPr="00B3337D">
                    <w:rPr>
                      <w:rFonts w:ascii="Times New Roman" w:hAnsi="Times New Roman"/>
                      <w:b/>
                      <w:bCs/>
                      <w:color w:val="000000" w:themeColor="text1"/>
                      <w:sz w:val="24"/>
                    </w:rPr>
                    <w:t>监测项目</w:t>
                  </w:r>
                </w:p>
              </w:tc>
              <w:tc>
                <w:tcPr>
                  <w:tcW w:w="831" w:type="pct"/>
                  <w:vAlign w:val="center"/>
                </w:tcPr>
                <w:p w14:paraId="6F04E2EB" w14:textId="77777777" w:rsidR="00821ECF" w:rsidRPr="00B3337D" w:rsidRDefault="00D72CB7">
                  <w:pPr>
                    <w:pStyle w:val="aa"/>
                    <w:jc w:val="center"/>
                    <w:rPr>
                      <w:rFonts w:ascii="Times New Roman" w:hAnsi="Times New Roman"/>
                      <w:b/>
                      <w:bCs/>
                      <w:color w:val="000000" w:themeColor="text1"/>
                      <w:sz w:val="24"/>
                    </w:rPr>
                  </w:pPr>
                  <w:r w:rsidRPr="00B3337D">
                    <w:rPr>
                      <w:rFonts w:ascii="Times New Roman" w:hAnsi="Times New Roman"/>
                      <w:b/>
                      <w:bCs/>
                      <w:color w:val="000000" w:themeColor="text1"/>
                      <w:sz w:val="24"/>
                    </w:rPr>
                    <w:t>监测频率</w:t>
                  </w:r>
                </w:p>
              </w:tc>
              <w:tc>
                <w:tcPr>
                  <w:tcW w:w="1358" w:type="pct"/>
                </w:tcPr>
                <w:p w14:paraId="29824E5A" w14:textId="77777777" w:rsidR="00821ECF" w:rsidRPr="00B3337D" w:rsidRDefault="00D72CB7">
                  <w:pPr>
                    <w:pStyle w:val="aa"/>
                    <w:jc w:val="center"/>
                    <w:rPr>
                      <w:rFonts w:ascii="Times New Roman" w:hAnsi="Times New Roman"/>
                      <w:b/>
                      <w:bCs/>
                      <w:color w:val="000000" w:themeColor="text1"/>
                      <w:sz w:val="24"/>
                    </w:rPr>
                  </w:pPr>
                  <w:r w:rsidRPr="00B3337D">
                    <w:rPr>
                      <w:rFonts w:ascii="Times New Roman" w:hAnsi="Times New Roman"/>
                      <w:b/>
                      <w:bCs/>
                      <w:color w:val="000000" w:themeColor="text1"/>
                      <w:sz w:val="24"/>
                    </w:rPr>
                    <w:t>标准</w:t>
                  </w:r>
                </w:p>
              </w:tc>
            </w:tr>
            <w:tr w:rsidR="00B3337D" w:rsidRPr="00B3337D" w14:paraId="0F5480A5" w14:textId="77777777">
              <w:trPr>
                <w:trHeight w:val="454"/>
              </w:trPr>
              <w:tc>
                <w:tcPr>
                  <w:tcW w:w="501" w:type="pct"/>
                  <w:vAlign w:val="center"/>
                </w:tcPr>
                <w:p w14:paraId="593956FE" w14:textId="77777777" w:rsidR="00821ECF" w:rsidRPr="00B3337D" w:rsidRDefault="00D72CB7">
                  <w:pPr>
                    <w:pStyle w:val="aa"/>
                    <w:jc w:val="center"/>
                    <w:rPr>
                      <w:rFonts w:ascii="Times New Roman" w:hAnsi="Times New Roman"/>
                      <w:color w:val="000000" w:themeColor="text1"/>
                      <w:sz w:val="24"/>
                    </w:rPr>
                  </w:pPr>
                  <w:r w:rsidRPr="00B3337D">
                    <w:rPr>
                      <w:rFonts w:ascii="Times New Roman" w:hAnsi="Times New Roman"/>
                      <w:color w:val="000000" w:themeColor="text1"/>
                      <w:sz w:val="24"/>
                    </w:rPr>
                    <w:lastRenderedPageBreak/>
                    <w:t>环境质量监测</w:t>
                  </w:r>
                </w:p>
              </w:tc>
              <w:tc>
                <w:tcPr>
                  <w:tcW w:w="948" w:type="pct"/>
                  <w:vAlign w:val="center"/>
                </w:tcPr>
                <w:p w14:paraId="07CB32C2" w14:textId="77777777" w:rsidR="00821ECF" w:rsidRPr="00B3337D" w:rsidRDefault="00D72CB7">
                  <w:pPr>
                    <w:pStyle w:val="aa"/>
                    <w:jc w:val="center"/>
                    <w:rPr>
                      <w:rFonts w:ascii="Times New Roman" w:hAnsi="Times New Roman"/>
                      <w:color w:val="000000" w:themeColor="text1"/>
                      <w:sz w:val="24"/>
                    </w:rPr>
                  </w:pPr>
                  <w:r w:rsidRPr="00B3337D">
                    <w:rPr>
                      <w:rFonts w:ascii="Times New Roman" w:hAnsi="Times New Roman"/>
                      <w:color w:val="000000" w:themeColor="text1"/>
                      <w:sz w:val="24"/>
                    </w:rPr>
                    <w:t>厂区下游地下水监测井</w:t>
                  </w:r>
                </w:p>
              </w:tc>
              <w:tc>
                <w:tcPr>
                  <w:tcW w:w="1363" w:type="pct"/>
                  <w:vAlign w:val="center"/>
                </w:tcPr>
                <w:p w14:paraId="1966DFD8" w14:textId="77777777" w:rsidR="00821ECF" w:rsidRPr="00B3337D" w:rsidRDefault="00D72CB7">
                  <w:pPr>
                    <w:pStyle w:val="aa"/>
                    <w:jc w:val="center"/>
                    <w:rPr>
                      <w:rFonts w:ascii="Times New Roman" w:hAnsi="Times New Roman"/>
                      <w:color w:val="000000" w:themeColor="text1"/>
                      <w:sz w:val="24"/>
                    </w:rPr>
                  </w:pPr>
                  <w:r w:rsidRPr="00B3337D">
                    <w:rPr>
                      <w:rFonts w:ascii="Times New Roman" w:hAnsi="Times New Roman"/>
                      <w:color w:val="000000" w:themeColor="text1"/>
                      <w:sz w:val="24"/>
                    </w:rPr>
                    <w:t>pH</w:t>
                  </w:r>
                  <w:r w:rsidRPr="00B3337D">
                    <w:rPr>
                      <w:rFonts w:ascii="Times New Roman" w:hAnsi="Times New Roman"/>
                      <w:color w:val="000000" w:themeColor="text1"/>
                      <w:sz w:val="24"/>
                    </w:rPr>
                    <w:t>、石油类、总硬度、溶解性总固体、高锰酸盐指数、挥发酚</w:t>
                  </w:r>
                </w:p>
              </w:tc>
              <w:tc>
                <w:tcPr>
                  <w:tcW w:w="831" w:type="pct"/>
                  <w:vAlign w:val="center"/>
                </w:tcPr>
                <w:p w14:paraId="1AA6311F" w14:textId="77777777" w:rsidR="00821ECF" w:rsidRPr="00B3337D" w:rsidRDefault="00D72CB7">
                  <w:pPr>
                    <w:pStyle w:val="aa"/>
                    <w:jc w:val="center"/>
                    <w:rPr>
                      <w:rFonts w:ascii="Times New Roman" w:hAnsi="Times New Roman"/>
                      <w:color w:val="000000" w:themeColor="text1"/>
                      <w:sz w:val="24"/>
                    </w:rPr>
                  </w:pPr>
                  <w:r w:rsidRPr="00B3337D">
                    <w:rPr>
                      <w:rFonts w:ascii="Times New Roman" w:hAnsi="Times New Roman"/>
                      <w:color w:val="000000" w:themeColor="text1"/>
                      <w:sz w:val="24"/>
                    </w:rPr>
                    <w:t>每年</w:t>
                  </w:r>
                  <w:r w:rsidRPr="00B3337D">
                    <w:rPr>
                      <w:rFonts w:ascii="Times New Roman" w:hAnsi="Times New Roman"/>
                      <w:color w:val="000000" w:themeColor="text1"/>
                      <w:sz w:val="24"/>
                    </w:rPr>
                    <w:t>1</w:t>
                  </w:r>
                  <w:r w:rsidRPr="00B3337D">
                    <w:rPr>
                      <w:rFonts w:ascii="Times New Roman" w:hAnsi="Times New Roman"/>
                      <w:color w:val="000000" w:themeColor="text1"/>
                      <w:sz w:val="24"/>
                    </w:rPr>
                    <w:t>次</w:t>
                  </w:r>
                </w:p>
              </w:tc>
              <w:tc>
                <w:tcPr>
                  <w:tcW w:w="1358" w:type="pct"/>
                  <w:vAlign w:val="center"/>
                </w:tcPr>
                <w:p w14:paraId="74B728F5" w14:textId="3593F44A" w:rsidR="00821ECF" w:rsidRPr="00B3337D" w:rsidRDefault="00F7653A">
                  <w:pPr>
                    <w:pStyle w:val="aa"/>
                    <w:jc w:val="left"/>
                    <w:rPr>
                      <w:rFonts w:ascii="Times New Roman" w:hAnsi="Times New Roman"/>
                      <w:color w:val="000000" w:themeColor="text1"/>
                      <w:sz w:val="24"/>
                    </w:rPr>
                  </w:pPr>
                  <w:r w:rsidRPr="00B3337D">
                    <w:rPr>
                      <w:rStyle w:val="afa"/>
                      <w:rFonts w:ascii="Times New Roman" w:hAnsi="Times New Roman"/>
                      <w:i w:val="0"/>
                      <w:iCs w:val="0"/>
                      <w:color w:val="000000" w:themeColor="text1"/>
                      <w:sz w:val="24"/>
                      <w:shd w:val="clear" w:color="auto" w:fill="FFFFFF"/>
                    </w:rPr>
                    <w:t>《地下水质量标准》（</w:t>
                  </w:r>
                  <w:r w:rsidRPr="00B3337D">
                    <w:rPr>
                      <w:rStyle w:val="afa"/>
                      <w:rFonts w:ascii="Times New Roman" w:hAnsi="Times New Roman"/>
                      <w:i w:val="0"/>
                      <w:iCs w:val="0"/>
                      <w:color w:val="000000" w:themeColor="text1"/>
                      <w:sz w:val="24"/>
                      <w:shd w:val="clear" w:color="auto" w:fill="FFFFFF"/>
                    </w:rPr>
                    <w:t>GB/T14848—2017</w:t>
                  </w:r>
                  <w:r w:rsidRPr="00B3337D">
                    <w:rPr>
                      <w:rStyle w:val="afa"/>
                      <w:rFonts w:ascii="Times New Roman" w:hAnsi="Times New Roman"/>
                      <w:i w:val="0"/>
                      <w:iCs w:val="0"/>
                      <w:color w:val="000000" w:themeColor="text1"/>
                      <w:sz w:val="24"/>
                      <w:shd w:val="clear" w:color="auto" w:fill="FFFFFF"/>
                    </w:rPr>
                    <w:t>）</w:t>
                  </w:r>
                  <w:r w:rsidR="00FA78BF" w:rsidRPr="00FA78BF">
                    <w:rPr>
                      <w:rFonts w:ascii="Times New Roman" w:hAnsi="Times New Roman" w:hint="eastAsia"/>
                      <w:color w:val="000000" w:themeColor="text1"/>
                      <w:sz w:val="24"/>
                    </w:rPr>
                    <w:t>Ⅲ</w:t>
                  </w:r>
                  <w:r w:rsidRPr="00B3337D">
                    <w:rPr>
                      <w:rFonts w:ascii="Times New Roman" w:hAnsi="Times New Roman"/>
                      <w:color w:val="000000" w:themeColor="text1"/>
                      <w:sz w:val="24"/>
                    </w:rPr>
                    <w:t>类标准限值</w:t>
                  </w:r>
                </w:p>
              </w:tc>
            </w:tr>
          </w:tbl>
          <w:p w14:paraId="37D7F8E2"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sz w:val="24"/>
              </w:rPr>
              <w:t>6</w:t>
            </w:r>
            <w:r w:rsidRPr="00B3337D">
              <w:rPr>
                <w:color w:val="000000" w:themeColor="text1"/>
                <w:sz w:val="24"/>
              </w:rPr>
              <w:t>、环境风险</w:t>
            </w:r>
          </w:p>
          <w:p w14:paraId="7373BFC1" w14:textId="77777777" w:rsidR="00821ECF" w:rsidRPr="00B3337D" w:rsidRDefault="00D72CB7">
            <w:pPr>
              <w:adjustRightInd w:val="0"/>
              <w:snapToGrid w:val="0"/>
              <w:spacing w:line="440" w:lineRule="exact"/>
              <w:ind w:firstLineChars="200" w:firstLine="480"/>
              <w:rPr>
                <w:color w:val="000000" w:themeColor="text1"/>
                <w:sz w:val="24"/>
              </w:rPr>
            </w:pPr>
            <w:r w:rsidRPr="00B3337D">
              <w:rPr>
                <w:color w:val="000000" w:themeColor="text1"/>
                <w:kern w:val="0"/>
                <w:sz w:val="24"/>
                <w:lang w:bidi="ar"/>
              </w:rPr>
              <w:t>本项目为炸药生产项目，主要环境风险事故情形为硝酸铵、柴油发生泄漏，在高温、高压、明火和有可能被氧化的物质存在下发生爆炸，导致次生污染物大量</w:t>
            </w:r>
            <w:r w:rsidRPr="00B3337D">
              <w:rPr>
                <w:color w:val="000000" w:themeColor="text1"/>
                <w:kern w:val="0"/>
                <w:sz w:val="24"/>
                <w:lang w:bidi="ar"/>
              </w:rPr>
              <w:t>NO</w:t>
            </w:r>
            <w:r w:rsidRPr="00B3337D">
              <w:rPr>
                <w:color w:val="000000" w:themeColor="text1"/>
                <w:kern w:val="0"/>
                <w:sz w:val="24"/>
                <w:vertAlign w:val="subscript"/>
                <w:lang w:bidi="ar"/>
              </w:rPr>
              <w:t>2</w:t>
            </w:r>
            <w:r w:rsidRPr="00B3337D">
              <w:rPr>
                <w:color w:val="000000" w:themeColor="text1"/>
                <w:kern w:val="0"/>
                <w:sz w:val="24"/>
                <w:lang w:bidi="ar"/>
              </w:rPr>
              <w:t>气体瞬时排放可能对周围人群身体健康产生不利影响；发生爆炸事故后处理过程中产生的消防事故水，厂区设置</w:t>
            </w:r>
            <w:r w:rsidRPr="00B3337D">
              <w:rPr>
                <w:color w:val="000000" w:themeColor="text1"/>
                <w:kern w:val="0"/>
                <w:sz w:val="24"/>
                <w:lang w:bidi="ar"/>
              </w:rPr>
              <w:t>1</w:t>
            </w:r>
            <w:r w:rsidRPr="00B3337D">
              <w:rPr>
                <w:color w:val="000000" w:themeColor="text1"/>
                <w:kern w:val="0"/>
                <w:sz w:val="24"/>
                <w:lang w:bidi="ar"/>
              </w:rPr>
              <w:t>座</w:t>
            </w:r>
            <w:r w:rsidRPr="00B3337D">
              <w:rPr>
                <w:color w:val="000000" w:themeColor="text1"/>
                <w:kern w:val="0"/>
                <w:sz w:val="24"/>
                <w:lang w:bidi="ar"/>
              </w:rPr>
              <w:t>500m</w:t>
            </w:r>
            <w:r w:rsidRPr="00B3337D">
              <w:rPr>
                <w:color w:val="000000" w:themeColor="text1"/>
                <w:kern w:val="0"/>
                <w:sz w:val="24"/>
                <w:vertAlign w:val="superscript"/>
                <w:lang w:bidi="ar"/>
              </w:rPr>
              <w:t>3</w:t>
            </w:r>
            <w:r w:rsidRPr="00B3337D">
              <w:rPr>
                <w:color w:val="000000" w:themeColor="text1"/>
                <w:kern w:val="0"/>
                <w:sz w:val="24"/>
                <w:lang w:bidi="ar"/>
              </w:rPr>
              <w:t>事故水池。根据《建设项目环境风险评价技术导则》（</w:t>
            </w:r>
            <w:r w:rsidRPr="00B3337D">
              <w:rPr>
                <w:color w:val="000000" w:themeColor="text1"/>
                <w:kern w:val="0"/>
                <w:sz w:val="24"/>
                <w:lang w:bidi="ar"/>
              </w:rPr>
              <w:t>HJ169-2018</w:t>
            </w:r>
            <w:r w:rsidRPr="00B3337D">
              <w:rPr>
                <w:color w:val="000000" w:themeColor="text1"/>
                <w:kern w:val="0"/>
                <w:sz w:val="24"/>
                <w:lang w:bidi="ar"/>
              </w:rPr>
              <w:t>），本项目涉及风险物质为硝酸铵、柴油，其中硝酸铵厂区最大存储量为</w:t>
            </w:r>
            <w:r w:rsidRPr="00B3337D">
              <w:rPr>
                <w:color w:val="000000" w:themeColor="text1"/>
                <w:kern w:val="0"/>
                <w:sz w:val="24"/>
                <w:lang w:bidi="ar"/>
              </w:rPr>
              <w:t>600t</w:t>
            </w:r>
            <w:r w:rsidRPr="00B3337D">
              <w:rPr>
                <w:color w:val="000000" w:themeColor="text1"/>
                <w:kern w:val="0"/>
                <w:sz w:val="24"/>
                <w:lang w:bidi="ar"/>
              </w:rPr>
              <w:t>，大于其临界量（</w:t>
            </w:r>
            <w:r w:rsidRPr="00B3337D">
              <w:rPr>
                <w:color w:val="000000" w:themeColor="text1"/>
                <w:kern w:val="0"/>
                <w:sz w:val="24"/>
                <w:lang w:bidi="ar"/>
              </w:rPr>
              <w:t>50t</w:t>
            </w:r>
            <w:r w:rsidRPr="00B3337D">
              <w:rPr>
                <w:color w:val="000000" w:themeColor="text1"/>
                <w:kern w:val="0"/>
                <w:sz w:val="24"/>
                <w:lang w:bidi="ar"/>
              </w:rPr>
              <w:t>），因此需编制环境风险专章，详见环境风险专项评价。</w:t>
            </w:r>
          </w:p>
          <w:p w14:paraId="3A903E28" w14:textId="77777777" w:rsidR="00821ECF" w:rsidRPr="00B3337D" w:rsidRDefault="00D72CB7">
            <w:pPr>
              <w:spacing w:line="440" w:lineRule="exact"/>
              <w:ind w:firstLineChars="200" w:firstLine="480"/>
              <w:rPr>
                <w:color w:val="000000" w:themeColor="text1"/>
                <w:sz w:val="24"/>
              </w:rPr>
            </w:pPr>
            <w:bookmarkStart w:id="8" w:name="_Hlk116466719"/>
            <w:r w:rsidRPr="00B3337D">
              <w:rPr>
                <w:color w:val="000000" w:themeColor="text1"/>
                <w:sz w:val="24"/>
              </w:rPr>
              <w:t>7</w:t>
            </w:r>
            <w:r w:rsidRPr="00B3337D">
              <w:rPr>
                <w:color w:val="000000" w:themeColor="text1"/>
                <w:sz w:val="24"/>
              </w:rPr>
              <w:t>、环保投资及</w:t>
            </w:r>
            <w:r w:rsidRPr="00B3337D">
              <w:rPr>
                <w:color w:val="000000" w:themeColor="text1"/>
                <w:sz w:val="24"/>
              </w:rPr>
              <w:t>“</w:t>
            </w:r>
            <w:r w:rsidRPr="00B3337D">
              <w:rPr>
                <w:color w:val="000000" w:themeColor="text1"/>
                <w:sz w:val="24"/>
              </w:rPr>
              <w:t>三同时</w:t>
            </w:r>
            <w:r w:rsidRPr="00B3337D">
              <w:rPr>
                <w:color w:val="000000" w:themeColor="text1"/>
                <w:sz w:val="24"/>
              </w:rPr>
              <w:t>”</w:t>
            </w:r>
            <w:r w:rsidRPr="00B3337D">
              <w:rPr>
                <w:color w:val="000000" w:themeColor="text1"/>
                <w:sz w:val="24"/>
              </w:rPr>
              <w:t>验收清单</w:t>
            </w:r>
          </w:p>
          <w:p w14:paraId="4AAD65DD" w14:textId="77777777" w:rsidR="00821ECF" w:rsidRPr="00B3337D" w:rsidRDefault="00D72CB7">
            <w:pPr>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1</w:t>
            </w:r>
            <w:r w:rsidRPr="00B3337D">
              <w:rPr>
                <w:color w:val="000000" w:themeColor="text1"/>
                <w:sz w:val="24"/>
              </w:rPr>
              <w:t>）环保投资情况</w:t>
            </w:r>
          </w:p>
          <w:p w14:paraId="7929A73F" w14:textId="77777777" w:rsidR="00821ECF" w:rsidRPr="00B3337D" w:rsidRDefault="00D72CB7">
            <w:pPr>
              <w:spacing w:line="440" w:lineRule="exact"/>
              <w:ind w:firstLineChars="200" w:firstLine="480"/>
              <w:rPr>
                <w:color w:val="000000" w:themeColor="text1"/>
                <w:sz w:val="24"/>
              </w:rPr>
            </w:pPr>
            <w:r w:rsidRPr="00B3337D">
              <w:rPr>
                <w:color w:val="000000" w:themeColor="text1"/>
                <w:sz w:val="24"/>
              </w:rPr>
              <w:t>为了加强建设项目的环境管理，防止环境污染，减轻或防止环境质量下降，根据</w:t>
            </w:r>
            <w:r w:rsidRPr="00B3337D">
              <w:rPr>
                <w:color w:val="000000" w:themeColor="text1"/>
                <w:sz w:val="24"/>
              </w:rPr>
              <w:t>“</w:t>
            </w:r>
            <w:r w:rsidRPr="00B3337D">
              <w:rPr>
                <w:color w:val="000000" w:themeColor="text1"/>
                <w:sz w:val="24"/>
              </w:rPr>
              <w:t>建设项目环境保护设计规定</w:t>
            </w:r>
            <w:r w:rsidRPr="00B3337D">
              <w:rPr>
                <w:color w:val="000000" w:themeColor="text1"/>
                <w:sz w:val="24"/>
              </w:rPr>
              <w:t>”</w:t>
            </w:r>
            <w:r w:rsidRPr="00B3337D">
              <w:rPr>
                <w:color w:val="000000" w:themeColor="text1"/>
                <w:sz w:val="24"/>
              </w:rPr>
              <w:t>的要求，建设项目的环保设施必须与主体工程同时设计、同时施工、同时投产使用，同时应保证环保投资的足额及时到位。</w:t>
            </w:r>
          </w:p>
          <w:p w14:paraId="4E022588" w14:textId="77777777" w:rsidR="00821ECF" w:rsidRPr="00B3337D" w:rsidRDefault="00D72CB7">
            <w:pPr>
              <w:spacing w:line="440" w:lineRule="exact"/>
              <w:ind w:firstLineChars="200" w:firstLine="480"/>
              <w:rPr>
                <w:color w:val="000000" w:themeColor="text1"/>
                <w:sz w:val="24"/>
              </w:rPr>
            </w:pPr>
            <w:r w:rsidRPr="00B3337D">
              <w:rPr>
                <w:color w:val="000000" w:themeColor="text1"/>
                <w:sz w:val="24"/>
              </w:rPr>
              <w:t>本项目总投资为</w:t>
            </w:r>
            <w:r w:rsidRPr="00B3337D">
              <w:rPr>
                <w:color w:val="000000" w:themeColor="text1"/>
                <w:sz w:val="24"/>
              </w:rPr>
              <w:t>12000</w:t>
            </w:r>
            <w:r w:rsidRPr="00B3337D">
              <w:rPr>
                <w:color w:val="000000" w:themeColor="text1"/>
                <w:sz w:val="24"/>
              </w:rPr>
              <w:t>万元，其中总投资为</w:t>
            </w:r>
            <w:r w:rsidRPr="00B3337D">
              <w:rPr>
                <w:color w:val="000000" w:themeColor="text1"/>
                <w:sz w:val="24"/>
              </w:rPr>
              <w:t>200</w:t>
            </w:r>
            <w:r w:rsidRPr="00B3337D">
              <w:rPr>
                <w:color w:val="000000" w:themeColor="text1"/>
                <w:sz w:val="24"/>
              </w:rPr>
              <w:t>万元，占总投资的</w:t>
            </w:r>
            <w:r w:rsidRPr="00B3337D">
              <w:rPr>
                <w:color w:val="000000" w:themeColor="text1"/>
                <w:sz w:val="24"/>
              </w:rPr>
              <w:t>1.67%</w:t>
            </w:r>
            <w:r w:rsidRPr="00B3337D">
              <w:rPr>
                <w:color w:val="000000" w:themeColor="text1"/>
                <w:sz w:val="24"/>
              </w:rPr>
              <w:t>。</w:t>
            </w:r>
          </w:p>
          <w:p w14:paraId="4E5587F2" w14:textId="77777777" w:rsidR="00F7653A" w:rsidRPr="00B3337D" w:rsidRDefault="00D72CB7" w:rsidP="00F7653A">
            <w:pPr>
              <w:spacing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4-13</w:t>
            </w:r>
            <w:r w:rsidR="00F7653A" w:rsidRPr="00B3337D">
              <w:rPr>
                <w:b/>
                <w:bCs/>
                <w:color w:val="000000" w:themeColor="text1"/>
                <w:sz w:val="24"/>
              </w:rPr>
              <w:t>本项目环保投资一览表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5"/>
              <w:gridCol w:w="804"/>
              <w:gridCol w:w="4703"/>
              <w:gridCol w:w="1187"/>
            </w:tblGrid>
            <w:tr w:rsidR="00B3337D" w:rsidRPr="00B3337D" w14:paraId="496A4CDC" w14:textId="77777777">
              <w:trPr>
                <w:trHeight w:val="454"/>
                <w:jc w:val="center"/>
              </w:trPr>
              <w:tc>
                <w:tcPr>
                  <w:tcW w:w="735" w:type="dxa"/>
                  <w:shd w:val="clear" w:color="auto" w:fill="auto"/>
                  <w:vAlign w:val="center"/>
                </w:tcPr>
                <w:p w14:paraId="530D9407" w14:textId="77777777" w:rsidR="00821ECF" w:rsidRPr="00B3337D" w:rsidRDefault="00D72CB7">
                  <w:pPr>
                    <w:rPr>
                      <w:b/>
                      <w:bCs/>
                      <w:color w:val="000000" w:themeColor="text1"/>
                      <w:sz w:val="24"/>
                    </w:rPr>
                  </w:pPr>
                  <w:r w:rsidRPr="00B3337D">
                    <w:rPr>
                      <w:b/>
                      <w:bCs/>
                      <w:color w:val="000000" w:themeColor="text1"/>
                      <w:sz w:val="24"/>
                    </w:rPr>
                    <w:t>阶段</w:t>
                  </w:r>
                </w:p>
              </w:tc>
              <w:tc>
                <w:tcPr>
                  <w:tcW w:w="804" w:type="dxa"/>
                  <w:shd w:val="clear" w:color="auto" w:fill="auto"/>
                  <w:vAlign w:val="center"/>
                </w:tcPr>
                <w:p w14:paraId="4AF4A37D" w14:textId="77777777" w:rsidR="00821ECF" w:rsidRPr="00B3337D" w:rsidRDefault="00D72CB7">
                  <w:pPr>
                    <w:rPr>
                      <w:b/>
                      <w:bCs/>
                      <w:color w:val="000000" w:themeColor="text1"/>
                      <w:sz w:val="24"/>
                    </w:rPr>
                  </w:pPr>
                  <w:r w:rsidRPr="00B3337D">
                    <w:rPr>
                      <w:b/>
                      <w:bCs/>
                      <w:color w:val="000000" w:themeColor="text1"/>
                      <w:sz w:val="24"/>
                    </w:rPr>
                    <w:t>污染类别</w:t>
                  </w:r>
                </w:p>
              </w:tc>
              <w:tc>
                <w:tcPr>
                  <w:tcW w:w="4703" w:type="dxa"/>
                  <w:shd w:val="clear" w:color="auto" w:fill="auto"/>
                  <w:vAlign w:val="center"/>
                </w:tcPr>
                <w:p w14:paraId="2630CF2C" w14:textId="77777777" w:rsidR="00821ECF" w:rsidRPr="00B3337D" w:rsidRDefault="00D72CB7">
                  <w:pPr>
                    <w:rPr>
                      <w:b/>
                      <w:bCs/>
                      <w:color w:val="000000" w:themeColor="text1"/>
                      <w:sz w:val="24"/>
                    </w:rPr>
                  </w:pPr>
                  <w:r w:rsidRPr="00B3337D">
                    <w:rPr>
                      <w:b/>
                      <w:bCs/>
                      <w:color w:val="000000" w:themeColor="text1"/>
                      <w:sz w:val="24"/>
                    </w:rPr>
                    <w:t>环保措施</w:t>
                  </w:r>
                </w:p>
              </w:tc>
              <w:tc>
                <w:tcPr>
                  <w:tcW w:w="1187" w:type="dxa"/>
                  <w:shd w:val="clear" w:color="auto" w:fill="auto"/>
                  <w:vAlign w:val="center"/>
                </w:tcPr>
                <w:p w14:paraId="39889FE1" w14:textId="77777777" w:rsidR="00821ECF" w:rsidRPr="00B3337D" w:rsidRDefault="00D72CB7">
                  <w:pPr>
                    <w:rPr>
                      <w:b/>
                      <w:bCs/>
                      <w:color w:val="000000" w:themeColor="text1"/>
                      <w:sz w:val="24"/>
                    </w:rPr>
                  </w:pPr>
                  <w:r w:rsidRPr="00B3337D">
                    <w:rPr>
                      <w:b/>
                      <w:bCs/>
                      <w:color w:val="000000" w:themeColor="text1"/>
                      <w:sz w:val="24"/>
                    </w:rPr>
                    <w:t>环保投资（万元）</w:t>
                  </w:r>
                </w:p>
              </w:tc>
            </w:tr>
            <w:tr w:rsidR="00B3337D" w:rsidRPr="00B3337D" w14:paraId="7A743677" w14:textId="77777777">
              <w:trPr>
                <w:trHeight w:val="454"/>
                <w:jc w:val="center"/>
              </w:trPr>
              <w:tc>
                <w:tcPr>
                  <w:tcW w:w="735" w:type="dxa"/>
                  <w:vMerge w:val="restart"/>
                  <w:shd w:val="clear" w:color="auto" w:fill="auto"/>
                  <w:vAlign w:val="center"/>
                </w:tcPr>
                <w:p w14:paraId="0E1370C3" w14:textId="77777777" w:rsidR="00F7653A" w:rsidRPr="00B3337D" w:rsidRDefault="00F7653A">
                  <w:pPr>
                    <w:rPr>
                      <w:color w:val="000000" w:themeColor="text1"/>
                      <w:sz w:val="24"/>
                    </w:rPr>
                  </w:pPr>
                  <w:r w:rsidRPr="00B3337D">
                    <w:rPr>
                      <w:color w:val="000000" w:themeColor="text1"/>
                      <w:sz w:val="24"/>
                    </w:rPr>
                    <w:t>运</w:t>
                  </w:r>
                </w:p>
                <w:p w14:paraId="1AD99E57" w14:textId="77777777" w:rsidR="00F7653A" w:rsidRPr="00B3337D" w:rsidRDefault="00F7653A">
                  <w:pPr>
                    <w:rPr>
                      <w:color w:val="000000" w:themeColor="text1"/>
                      <w:sz w:val="24"/>
                    </w:rPr>
                  </w:pPr>
                  <w:r w:rsidRPr="00B3337D">
                    <w:rPr>
                      <w:color w:val="000000" w:themeColor="text1"/>
                      <w:sz w:val="24"/>
                    </w:rPr>
                    <w:t>营</w:t>
                  </w:r>
                </w:p>
                <w:p w14:paraId="299C3D9C" w14:textId="77777777" w:rsidR="00F7653A" w:rsidRPr="00B3337D" w:rsidRDefault="00F7653A">
                  <w:pPr>
                    <w:rPr>
                      <w:color w:val="000000" w:themeColor="text1"/>
                      <w:sz w:val="24"/>
                    </w:rPr>
                  </w:pPr>
                  <w:r w:rsidRPr="00B3337D">
                    <w:rPr>
                      <w:color w:val="000000" w:themeColor="text1"/>
                      <w:sz w:val="24"/>
                    </w:rPr>
                    <w:t>期</w:t>
                  </w:r>
                </w:p>
              </w:tc>
              <w:tc>
                <w:tcPr>
                  <w:tcW w:w="804" w:type="dxa"/>
                  <w:vMerge w:val="restart"/>
                  <w:shd w:val="clear" w:color="auto" w:fill="auto"/>
                  <w:vAlign w:val="center"/>
                </w:tcPr>
                <w:p w14:paraId="69F44084" w14:textId="77777777" w:rsidR="00F7653A" w:rsidRPr="00B3337D" w:rsidRDefault="00F7653A">
                  <w:pPr>
                    <w:rPr>
                      <w:color w:val="000000" w:themeColor="text1"/>
                      <w:sz w:val="24"/>
                    </w:rPr>
                  </w:pPr>
                  <w:r w:rsidRPr="00B3337D">
                    <w:rPr>
                      <w:color w:val="000000" w:themeColor="text1"/>
                      <w:sz w:val="24"/>
                    </w:rPr>
                    <w:t>废气治理</w:t>
                  </w:r>
                </w:p>
              </w:tc>
              <w:tc>
                <w:tcPr>
                  <w:tcW w:w="4703" w:type="dxa"/>
                  <w:shd w:val="clear" w:color="auto" w:fill="auto"/>
                  <w:vAlign w:val="center"/>
                </w:tcPr>
                <w:p w14:paraId="5A5C06A8" w14:textId="77777777" w:rsidR="00F7653A" w:rsidRPr="00B3337D" w:rsidRDefault="00F7653A">
                  <w:pPr>
                    <w:rPr>
                      <w:color w:val="000000" w:themeColor="text1"/>
                      <w:sz w:val="24"/>
                    </w:rPr>
                  </w:pPr>
                  <w:r w:rsidRPr="00B3337D">
                    <w:rPr>
                      <w:color w:val="000000" w:themeColor="text1"/>
                      <w:kern w:val="0"/>
                      <w:sz w:val="24"/>
                    </w:rPr>
                    <w:t>项目污水处理站设备为封闭式污水处理设备一体机，定期喷洒除臭剂，产生的恶臭气体以无组织形式逸散。</w:t>
                  </w:r>
                </w:p>
              </w:tc>
              <w:tc>
                <w:tcPr>
                  <w:tcW w:w="1187" w:type="dxa"/>
                  <w:shd w:val="clear" w:color="auto" w:fill="auto"/>
                  <w:vAlign w:val="center"/>
                </w:tcPr>
                <w:p w14:paraId="17783ACB" w14:textId="77777777" w:rsidR="00F7653A" w:rsidRPr="00B3337D" w:rsidRDefault="00F7653A">
                  <w:pPr>
                    <w:rPr>
                      <w:color w:val="000000" w:themeColor="text1"/>
                      <w:sz w:val="24"/>
                    </w:rPr>
                  </w:pPr>
                  <w:r w:rsidRPr="00B3337D">
                    <w:rPr>
                      <w:color w:val="000000" w:themeColor="text1"/>
                      <w:sz w:val="24"/>
                    </w:rPr>
                    <w:t>0.5</w:t>
                  </w:r>
                </w:p>
              </w:tc>
            </w:tr>
            <w:tr w:rsidR="00B3337D" w:rsidRPr="00B3337D" w14:paraId="48C7AE3A" w14:textId="77777777">
              <w:trPr>
                <w:trHeight w:val="454"/>
                <w:jc w:val="center"/>
              </w:trPr>
              <w:tc>
                <w:tcPr>
                  <w:tcW w:w="735" w:type="dxa"/>
                  <w:vMerge/>
                  <w:shd w:val="clear" w:color="auto" w:fill="auto"/>
                  <w:vAlign w:val="center"/>
                </w:tcPr>
                <w:p w14:paraId="575A6053" w14:textId="77777777" w:rsidR="00F7653A" w:rsidRPr="00B3337D" w:rsidRDefault="00F7653A">
                  <w:pPr>
                    <w:rPr>
                      <w:color w:val="000000" w:themeColor="text1"/>
                      <w:sz w:val="24"/>
                    </w:rPr>
                  </w:pPr>
                </w:p>
              </w:tc>
              <w:tc>
                <w:tcPr>
                  <w:tcW w:w="804" w:type="dxa"/>
                  <w:vMerge/>
                  <w:shd w:val="clear" w:color="auto" w:fill="auto"/>
                  <w:vAlign w:val="center"/>
                </w:tcPr>
                <w:p w14:paraId="412E3BF9" w14:textId="77777777" w:rsidR="00F7653A" w:rsidRPr="00B3337D" w:rsidRDefault="00F7653A">
                  <w:pPr>
                    <w:rPr>
                      <w:color w:val="000000" w:themeColor="text1"/>
                      <w:sz w:val="24"/>
                    </w:rPr>
                  </w:pPr>
                </w:p>
              </w:tc>
              <w:tc>
                <w:tcPr>
                  <w:tcW w:w="4703" w:type="dxa"/>
                  <w:shd w:val="clear" w:color="auto" w:fill="auto"/>
                  <w:vAlign w:val="center"/>
                </w:tcPr>
                <w:p w14:paraId="25BFA7E9" w14:textId="77777777" w:rsidR="00F7653A" w:rsidRPr="00B3337D" w:rsidRDefault="00F7653A">
                  <w:pPr>
                    <w:rPr>
                      <w:color w:val="000000" w:themeColor="text1"/>
                      <w:sz w:val="24"/>
                    </w:rPr>
                  </w:pPr>
                  <w:r w:rsidRPr="00B3337D">
                    <w:rPr>
                      <w:color w:val="000000" w:themeColor="text1"/>
                      <w:kern w:val="0"/>
                      <w:sz w:val="24"/>
                    </w:rPr>
                    <w:t>上料粉尘：上料环节设置密闭上料仓；</w:t>
                  </w:r>
                </w:p>
              </w:tc>
              <w:tc>
                <w:tcPr>
                  <w:tcW w:w="1187" w:type="dxa"/>
                  <w:shd w:val="clear" w:color="auto" w:fill="auto"/>
                  <w:vAlign w:val="center"/>
                </w:tcPr>
                <w:p w14:paraId="44995110" w14:textId="77777777" w:rsidR="00F7653A" w:rsidRPr="00B3337D" w:rsidRDefault="00F7653A">
                  <w:pPr>
                    <w:rPr>
                      <w:color w:val="000000" w:themeColor="text1"/>
                      <w:sz w:val="24"/>
                    </w:rPr>
                  </w:pPr>
                  <w:r w:rsidRPr="00B3337D">
                    <w:rPr>
                      <w:color w:val="000000" w:themeColor="text1"/>
                      <w:sz w:val="24"/>
                    </w:rPr>
                    <w:t>5</w:t>
                  </w:r>
                </w:p>
              </w:tc>
            </w:tr>
            <w:tr w:rsidR="00B3337D" w:rsidRPr="00B3337D" w14:paraId="11E6ECA6" w14:textId="77777777">
              <w:trPr>
                <w:trHeight w:val="454"/>
                <w:jc w:val="center"/>
              </w:trPr>
              <w:tc>
                <w:tcPr>
                  <w:tcW w:w="735" w:type="dxa"/>
                  <w:vMerge/>
                  <w:shd w:val="clear" w:color="auto" w:fill="auto"/>
                  <w:vAlign w:val="center"/>
                </w:tcPr>
                <w:p w14:paraId="2F73B1A0" w14:textId="77777777" w:rsidR="00F7653A" w:rsidRPr="00B3337D" w:rsidRDefault="00F7653A">
                  <w:pPr>
                    <w:rPr>
                      <w:color w:val="000000" w:themeColor="text1"/>
                      <w:sz w:val="24"/>
                    </w:rPr>
                  </w:pPr>
                </w:p>
              </w:tc>
              <w:tc>
                <w:tcPr>
                  <w:tcW w:w="804" w:type="dxa"/>
                  <w:vMerge/>
                  <w:shd w:val="clear" w:color="auto" w:fill="auto"/>
                  <w:vAlign w:val="center"/>
                </w:tcPr>
                <w:p w14:paraId="047216B4" w14:textId="77777777" w:rsidR="00F7653A" w:rsidRPr="00B3337D" w:rsidRDefault="00F7653A">
                  <w:pPr>
                    <w:rPr>
                      <w:color w:val="000000" w:themeColor="text1"/>
                      <w:sz w:val="24"/>
                    </w:rPr>
                  </w:pPr>
                </w:p>
              </w:tc>
              <w:tc>
                <w:tcPr>
                  <w:tcW w:w="4703" w:type="dxa"/>
                  <w:shd w:val="clear" w:color="auto" w:fill="auto"/>
                  <w:vAlign w:val="center"/>
                </w:tcPr>
                <w:p w14:paraId="27DDA71F" w14:textId="77777777" w:rsidR="00F7653A" w:rsidRPr="00B3337D" w:rsidRDefault="00F7653A">
                  <w:pPr>
                    <w:rPr>
                      <w:color w:val="000000" w:themeColor="text1"/>
                      <w:sz w:val="24"/>
                    </w:rPr>
                  </w:pPr>
                  <w:r w:rsidRPr="00B3337D">
                    <w:rPr>
                      <w:color w:val="000000" w:themeColor="text1"/>
                      <w:kern w:val="0"/>
                      <w:sz w:val="24"/>
                    </w:rPr>
                    <w:t>柴油装卸废气：储油罐油气平衡，设置二次油气回收装置，</w:t>
                  </w:r>
                </w:p>
              </w:tc>
              <w:tc>
                <w:tcPr>
                  <w:tcW w:w="1187" w:type="dxa"/>
                  <w:shd w:val="clear" w:color="auto" w:fill="auto"/>
                  <w:vAlign w:val="center"/>
                </w:tcPr>
                <w:p w14:paraId="7D611EC8" w14:textId="77777777" w:rsidR="00F7653A" w:rsidRPr="00B3337D" w:rsidRDefault="00F7653A">
                  <w:pPr>
                    <w:rPr>
                      <w:color w:val="000000" w:themeColor="text1"/>
                      <w:sz w:val="24"/>
                    </w:rPr>
                  </w:pPr>
                  <w:r w:rsidRPr="00B3337D">
                    <w:rPr>
                      <w:color w:val="000000" w:themeColor="text1"/>
                      <w:sz w:val="24"/>
                    </w:rPr>
                    <w:t>50</w:t>
                  </w:r>
                </w:p>
              </w:tc>
            </w:tr>
            <w:tr w:rsidR="00B3337D" w:rsidRPr="00B3337D" w14:paraId="616AC4D4" w14:textId="77777777">
              <w:trPr>
                <w:trHeight w:val="454"/>
                <w:jc w:val="center"/>
              </w:trPr>
              <w:tc>
                <w:tcPr>
                  <w:tcW w:w="735" w:type="dxa"/>
                  <w:vMerge/>
                  <w:shd w:val="clear" w:color="auto" w:fill="auto"/>
                  <w:vAlign w:val="center"/>
                </w:tcPr>
                <w:p w14:paraId="631157DF" w14:textId="77777777" w:rsidR="00F7653A" w:rsidRPr="00B3337D" w:rsidRDefault="00F7653A">
                  <w:pPr>
                    <w:rPr>
                      <w:color w:val="000000" w:themeColor="text1"/>
                      <w:sz w:val="24"/>
                    </w:rPr>
                  </w:pPr>
                </w:p>
              </w:tc>
              <w:tc>
                <w:tcPr>
                  <w:tcW w:w="804" w:type="dxa"/>
                  <w:vMerge/>
                  <w:shd w:val="clear" w:color="auto" w:fill="auto"/>
                  <w:vAlign w:val="center"/>
                </w:tcPr>
                <w:p w14:paraId="2B64EF5D" w14:textId="77777777" w:rsidR="00F7653A" w:rsidRPr="00B3337D" w:rsidRDefault="00F7653A">
                  <w:pPr>
                    <w:rPr>
                      <w:color w:val="000000" w:themeColor="text1"/>
                      <w:sz w:val="24"/>
                    </w:rPr>
                  </w:pPr>
                </w:p>
              </w:tc>
              <w:tc>
                <w:tcPr>
                  <w:tcW w:w="4703" w:type="dxa"/>
                  <w:shd w:val="clear" w:color="auto" w:fill="auto"/>
                  <w:vAlign w:val="center"/>
                </w:tcPr>
                <w:p w14:paraId="5A3F8518" w14:textId="77777777" w:rsidR="00F7653A" w:rsidRPr="00B3337D" w:rsidRDefault="00F7653A">
                  <w:pPr>
                    <w:rPr>
                      <w:color w:val="000000" w:themeColor="text1"/>
                      <w:sz w:val="24"/>
                    </w:rPr>
                  </w:pPr>
                  <w:r w:rsidRPr="00B3337D">
                    <w:rPr>
                      <w:color w:val="000000" w:themeColor="text1"/>
                      <w:spacing w:val="-10"/>
                      <w:kern w:val="0"/>
                      <w:sz w:val="24"/>
                      <w:lang w:val="en-GB"/>
                    </w:rPr>
                    <w:t>硝酸铵库</w:t>
                  </w:r>
                  <w:r w:rsidRPr="00B3337D">
                    <w:rPr>
                      <w:color w:val="000000" w:themeColor="text1"/>
                      <w:kern w:val="0"/>
                      <w:sz w:val="24"/>
                    </w:rPr>
                    <w:t>废气：通过保持室内干燥、阴凉，加强通风无组织排放；</w:t>
                  </w:r>
                </w:p>
              </w:tc>
              <w:tc>
                <w:tcPr>
                  <w:tcW w:w="1187" w:type="dxa"/>
                  <w:shd w:val="clear" w:color="auto" w:fill="auto"/>
                  <w:vAlign w:val="center"/>
                </w:tcPr>
                <w:p w14:paraId="51E1E068" w14:textId="77777777" w:rsidR="00F7653A" w:rsidRPr="00B3337D" w:rsidRDefault="00F7653A">
                  <w:pPr>
                    <w:rPr>
                      <w:color w:val="000000" w:themeColor="text1"/>
                      <w:sz w:val="24"/>
                    </w:rPr>
                  </w:pPr>
                  <w:r w:rsidRPr="00B3337D">
                    <w:rPr>
                      <w:color w:val="000000" w:themeColor="text1"/>
                      <w:sz w:val="24"/>
                    </w:rPr>
                    <w:t>0.5</w:t>
                  </w:r>
                </w:p>
              </w:tc>
            </w:tr>
            <w:tr w:rsidR="00B3337D" w:rsidRPr="00B3337D" w14:paraId="4DE16888" w14:textId="77777777">
              <w:trPr>
                <w:trHeight w:val="454"/>
                <w:jc w:val="center"/>
              </w:trPr>
              <w:tc>
                <w:tcPr>
                  <w:tcW w:w="735" w:type="dxa"/>
                  <w:vMerge/>
                  <w:shd w:val="clear" w:color="auto" w:fill="auto"/>
                  <w:vAlign w:val="center"/>
                </w:tcPr>
                <w:p w14:paraId="580DEB0E" w14:textId="77777777" w:rsidR="00F7653A" w:rsidRPr="00B3337D" w:rsidRDefault="00F7653A">
                  <w:pPr>
                    <w:rPr>
                      <w:color w:val="000000" w:themeColor="text1"/>
                      <w:sz w:val="24"/>
                    </w:rPr>
                  </w:pPr>
                </w:p>
              </w:tc>
              <w:tc>
                <w:tcPr>
                  <w:tcW w:w="804" w:type="dxa"/>
                  <w:vMerge/>
                  <w:shd w:val="clear" w:color="auto" w:fill="auto"/>
                  <w:vAlign w:val="center"/>
                </w:tcPr>
                <w:p w14:paraId="28FF6376" w14:textId="77777777" w:rsidR="00F7653A" w:rsidRPr="00B3337D" w:rsidRDefault="00F7653A">
                  <w:pPr>
                    <w:rPr>
                      <w:color w:val="000000" w:themeColor="text1"/>
                      <w:sz w:val="24"/>
                    </w:rPr>
                  </w:pPr>
                </w:p>
              </w:tc>
              <w:tc>
                <w:tcPr>
                  <w:tcW w:w="4703" w:type="dxa"/>
                  <w:shd w:val="clear" w:color="auto" w:fill="auto"/>
                  <w:vAlign w:val="center"/>
                </w:tcPr>
                <w:p w14:paraId="68976481" w14:textId="77777777" w:rsidR="00F7653A" w:rsidRPr="00B3337D" w:rsidRDefault="00F7653A">
                  <w:pPr>
                    <w:rPr>
                      <w:color w:val="000000" w:themeColor="text1"/>
                      <w:sz w:val="24"/>
                    </w:rPr>
                  </w:pPr>
                  <w:r w:rsidRPr="00B3337D">
                    <w:rPr>
                      <w:color w:val="000000" w:themeColor="text1"/>
                      <w:sz w:val="24"/>
                    </w:rPr>
                    <w:t>设置一套油烟净化器（净化效率</w:t>
                  </w:r>
                  <w:r w:rsidRPr="00B3337D">
                    <w:rPr>
                      <w:color w:val="000000" w:themeColor="text1"/>
                      <w:sz w:val="24"/>
                    </w:rPr>
                    <w:t>60%</w:t>
                  </w:r>
                  <w:r w:rsidRPr="00B3337D">
                    <w:rPr>
                      <w:color w:val="000000" w:themeColor="text1"/>
                      <w:sz w:val="24"/>
                    </w:rPr>
                    <w:t>）</w:t>
                  </w:r>
                </w:p>
              </w:tc>
              <w:tc>
                <w:tcPr>
                  <w:tcW w:w="1187" w:type="dxa"/>
                  <w:shd w:val="clear" w:color="auto" w:fill="auto"/>
                  <w:vAlign w:val="center"/>
                </w:tcPr>
                <w:p w14:paraId="41434CAD" w14:textId="77777777" w:rsidR="00F7653A" w:rsidRPr="00B3337D" w:rsidRDefault="00F7653A">
                  <w:pPr>
                    <w:rPr>
                      <w:color w:val="000000" w:themeColor="text1"/>
                      <w:sz w:val="24"/>
                    </w:rPr>
                  </w:pPr>
                  <w:r w:rsidRPr="00B3337D">
                    <w:rPr>
                      <w:color w:val="000000" w:themeColor="text1"/>
                      <w:sz w:val="24"/>
                    </w:rPr>
                    <w:t>0.5</w:t>
                  </w:r>
                </w:p>
              </w:tc>
            </w:tr>
            <w:tr w:rsidR="00B3337D" w:rsidRPr="00B3337D" w14:paraId="4E45F4A5" w14:textId="77777777">
              <w:trPr>
                <w:trHeight w:val="454"/>
                <w:jc w:val="center"/>
              </w:trPr>
              <w:tc>
                <w:tcPr>
                  <w:tcW w:w="735" w:type="dxa"/>
                  <w:vMerge/>
                  <w:shd w:val="clear" w:color="auto" w:fill="auto"/>
                  <w:vAlign w:val="center"/>
                </w:tcPr>
                <w:p w14:paraId="5B740185" w14:textId="77777777" w:rsidR="00F7653A" w:rsidRPr="00B3337D" w:rsidRDefault="00F7653A">
                  <w:pPr>
                    <w:rPr>
                      <w:color w:val="000000" w:themeColor="text1"/>
                      <w:sz w:val="24"/>
                    </w:rPr>
                  </w:pPr>
                </w:p>
              </w:tc>
              <w:tc>
                <w:tcPr>
                  <w:tcW w:w="804" w:type="dxa"/>
                  <w:shd w:val="clear" w:color="auto" w:fill="auto"/>
                  <w:vAlign w:val="center"/>
                </w:tcPr>
                <w:p w14:paraId="0C6B3C89" w14:textId="77777777" w:rsidR="00F7653A" w:rsidRPr="00B3337D" w:rsidRDefault="00F7653A">
                  <w:pPr>
                    <w:rPr>
                      <w:color w:val="000000" w:themeColor="text1"/>
                      <w:sz w:val="24"/>
                    </w:rPr>
                  </w:pPr>
                  <w:r w:rsidRPr="00B3337D">
                    <w:rPr>
                      <w:color w:val="000000" w:themeColor="text1"/>
                      <w:sz w:val="24"/>
                    </w:rPr>
                    <w:t>废水治理</w:t>
                  </w:r>
                </w:p>
              </w:tc>
              <w:tc>
                <w:tcPr>
                  <w:tcW w:w="4703" w:type="dxa"/>
                  <w:shd w:val="clear" w:color="auto" w:fill="auto"/>
                  <w:vAlign w:val="center"/>
                </w:tcPr>
                <w:p w14:paraId="08FE18DB" w14:textId="29D098AD" w:rsidR="00F7653A" w:rsidRPr="00B3337D" w:rsidRDefault="00F7653A">
                  <w:pPr>
                    <w:rPr>
                      <w:color w:val="000000" w:themeColor="text1"/>
                      <w:sz w:val="24"/>
                      <w:lang w:val="en-GB"/>
                    </w:rPr>
                  </w:pPr>
                  <w:r w:rsidRPr="00B3337D">
                    <w:rPr>
                      <w:color w:val="000000" w:themeColor="text1"/>
                      <w:sz w:val="24"/>
                      <w:lang w:val="en-GB"/>
                    </w:rPr>
                    <w:t>生活污水排入化粪池处理后，食堂废水、地面冲洗废水、车辆冲洗废水经隔油沉淀</w:t>
                  </w:r>
                  <w:r w:rsidRPr="00B3337D">
                    <w:rPr>
                      <w:color w:val="000000" w:themeColor="text1"/>
                      <w:sz w:val="24"/>
                      <w:lang w:val="en-GB"/>
                    </w:rPr>
                    <w:lastRenderedPageBreak/>
                    <w:t>池处理后排入厂区内地埋式一体化污水处理设施（处理规模</w:t>
                  </w:r>
                  <w:r w:rsidRPr="00B3337D">
                    <w:rPr>
                      <w:color w:val="000000" w:themeColor="text1"/>
                      <w:sz w:val="24"/>
                      <w:lang w:val="en-GB"/>
                    </w:rPr>
                    <w:t>5t/d</w:t>
                  </w:r>
                  <w:r w:rsidRPr="00B3337D">
                    <w:rPr>
                      <w:color w:val="000000" w:themeColor="text1"/>
                      <w:sz w:val="24"/>
                      <w:lang w:val="en-GB"/>
                    </w:rPr>
                    <w:t>，采取工艺格栅</w:t>
                  </w:r>
                  <w:r w:rsidRPr="00B3337D">
                    <w:rPr>
                      <w:color w:val="000000" w:themeColor="text1"/>
                      <w:sz w:val="24"/>
                      <w:lang w:val="en-GB"/>
                    </w:rPr>
                    <w:t>+</w:t>
                  </w:r>
                  <w:r w:rsidRPr="00B3337D">
                    <w:rPr>
                      <w:color w:val="000000" w:themeColor="text1"/>
                      <w:sz w:val="24"/>
                      <w:lang w:val="en-GB"/>
                    </w:rPr>
                    <w:t>调节池</w:t>
                  </w:r>
                  <w:r w:rsidRPr="00B3337D">
                    <w:rPr>
                      <w:color w:val="000000" w:themeColor="text1"/>
                      <w:sz w:val="24"/>
                      <w:lang w:val="en-GB"/>
                    </w:rPr>
                    <w:t>+</w:t>
                  </w:r>
                  <w:r w:rsidRPr="00B3337D">
                    <w:rPr>
                      <w:color w:val="000000" w:themeColor="text1"/>
                      <w:sz w:val="24"/>
                      <w:lang w:val="en-GB"/>
                    </w:rPr>
                    <w:t>二级接触氧化池</w:t>
                  </w:r>
                  <w:r w:rsidRPr="00B3337D">
                    <w:rPr>
                      <w:color w:val="000000" w:themeColor="text1"/>
                      <w:sz w:val="24"/>
                      <w:lang w:val="en-GB"/>
                    </w:rPr>
                    <w:t>+</w:t>
                  </w:r>
                  <w:r w:rsidRPr="00B3337D">
                    <w:rPr>
                      <w:color w:val="000000" w:themeColor="text1"/>
                      <w:sz w:val="24"/>
                      <w:lang w:val="en-GB"/>
                    </w:rPr>
                    <w:t>二沉池</w:t>
                  </w:r>
                  <w:r w:rsidRPr="00B3337D">
                    <w:rPr>
                      <w:color w:val="000000" w:themeColor="text1"/>
                      <w:sz w:val="24"/>
                      <w:lang w:val="en-GB"/>
                    </w:rPr>
                    <w:t>+</w:t>
                  </w:r>
                  <w:r w:rsidRPr="00B3337D">
                    <w:rPr>
                      <w:color w:val="000000" w:themeColor="text1"/>
                      <w:sz w:val="24"/>
                      <w:lang w:val="en-GB"/>
                    </w:rPr>
                    <w:t>过滤），</w:t>
                  </w:r>
                  <w:r w:rsidR="005122BB" w:rsidRPr="00B3337D">
                    <w:rPr>
                      <w:color w:val="000000" w:themeColor="text1"/>
                      <w:sz w:val="24"/>
                      <w:lang w:val="en-GB"/>
                    </w:rPr>
                    <w:t>处理达标后用于厂区道路洒水降尘。</w:t>
                  </w:r>
                </w:p>
              </w:tc>
              <w:tc>
                <w:tcPr>
                  <w:tcW w:w="1187" w:type="dxa"/>
                  <w:shd w:val="clear" w:color="auto" w:fill="auto"/>
                  <w:vAlign w:val="center"/>
                </w:tcPr>
                <w:p w14:paraId="170C4F2B" w14:textId="77777777" w:rsidR="00F7653A" w:rsidRPr="00B3337D" w:rsidRDefault="00F7653A">
                  <w:pPr>
                    <w:rPr>
                      <w:color w:val="000000" w:themeColor="text1"/>
                      <w:sz w:val="24"/>
                    </w:rPr>
                  </w:pPr>
                  <w:r w:rsidRPr="00B3337D">
                    <w:rPr>
                      <w:color w:val="000000" w:themeColor="text1"/>
                      <w:sz w:val="24"/>
                    </w:rPr>
                    <w:lastRenderedPageBreak/>
                    <w:t>70</w:t>
                  </w:r>
                </w:p>
              </w:tc>
            </w:tr>
            <w:tr w:rsidR="00B3337D" w:rsidRPr="00B3337D" w14:paraId="7573C748" w14:textId="77777777">
              <w:trPr>
                <w:trHeight w:val="454"/>
                <w:jc w:val="center"/>
              </w:trPr>
              <w:tc>
                <w:tcPr>
                  <w:tcW w:w="735" w:type="dxa"/>
                  <w:vMerge/>
                  <w:shd w:val="clear" w:color="auto" w:fill="auto"/>
                  <w:vAlign w:val="center"/>
                </w:tcPr>
                <w:p w14:paraId="6CC7377A" w14:textId="77777777" w:rsidR="00F7653A" w:rsidRPr="00B3337D" w:rsidRDefault="00F7653A">
                  <w:pPr>
                    <w:rPr>
                      <w:color w:val="000000" w:themeColor="text1"/>
                      <w:sz w:val="24"/>
                    </w:rPr>
                  </w:pPr>
                </w:p>
              </w:tc>
              <w:tc>
                <w:tcPr>
                  <w:tcW w:w="804" w:type="dxa"/>
                  <w:shd w:val="clear" w:color="auto" w:fill="auto"/>
                  <w:vAlign w:val="center"/>
                </w:tcPr>
                <w:p w14:paraId="31A845D9" w14:textId="77777777" w:rsidR="00F7653A" w:rsidRPr="00B3337D" w:rsidRDefault="00F7653A">
                  <w:pPr>
                    <w:rPr>
                      <w:color w:val="000000" w:themeColor="text1"/>
                      <w:sz w:val="24"/>
                    </w:rPr>
                  </w:pPr>
                  <w:r w:rsidRPr="00B3337D">
                    <w:rPr>
                      <w:color w:val="000000" w:themeColor="text1"/>
                      <w:sz w:val="24"/>
                    </w:rPr>
                    <w:t>噪声治理</w:t>
                  </w:r>
                </w:p>
              </w:tc>
              <w:tc>
                <w:tcPr>
                  <w:tcW w:w="4703" w:type="dxa"/>
                  <w:shd w:val="clear" w:color="auto" w:fill="auto"/>
                  <w:vAlign w:val="center"/>
                </w:tcPr>
                <w:p w14:paraId="1F8C597F" w14:textId="77777777" w:rsidR="00F7653A" w:rsidRPr="00B3337D" w:rsidRDefault="00F7653A">
                  <w:pPr>
                    <w:rPr>
                      <w:color w:val="000000" w:themeColor="text1"/>
                      <w:sz w:val="24"/>
                    </w:rPr>
                  </w:pPr>
                  <w:r w:rsidRPr="00B3337D">
                    <w:rPr>
                      <w:bCs/>
                      <w:color w:val="000000" w:themeColor="text1"/>
                      <w:sz w:val="24"/>
                    </w:rPr>
                    <w:t>采用低噪声设备，采取隔声、消声、减振等处理措施</w:t>
                  </w:r>
                </w:p>
              </w:tc>
              <w:tc>
                <w:tcPr>
                  <w:tcW w:w="1187" w:type="dxa"/>
                  <w:shd w:val="clear" w:color="auto" w:fill="auto"/>
                  <w:vAlign w:val="center"/>
                </w:tcPr>
                <w:p w14:paraId="6652116F" w14:textId="77777777" w:rsidR="00F7653A" w:rsidRPr="00B3337D" w:rsidRDefault="00F7653A">
                  <w:pPr>
                    <w:rPr>
                      <w:color w:val="000000" w:themeColor="text1"/>
                      <w:sz w:val="24"/>
                    </w:rPr>
                  </w:pPr>
                  <w:r w:rsidRPr="00B3337D">
                    <w:rPr>
                      <w:color w:val="000000" w:themeColor="text1"/>
                      <w:sz w:val="24"/>
                    </w:rPr>
                    <w:t>10</w:t>
                  </w:r>
                </w:p>
              </w:tc>
            </w:tr>
            <w:tr w:rsidR="00B3337D" w:rsidRPr="00B3337D" w14:paraId="4D11E32B" w14:textId="77777777">
              <w:trPr>
                <w:trHeight w:val="454"/>
                <w:jc w:val="center"/>
              </w:trPr>
              <w:tc>
                <w:tcPr>
                  <w:tcW w:w="735" w:type="dxa"/>
                  <w:vMerge/>
                  <w:shd w:val="clear" w:color="auto" w:fill="auto"/>
                  <w:vAlign w:val="center"/>
                </w:tcPr>
                <w:p w14:paraId="75B10DF0" w14:textId="77777777" w:rsidR="00F7653A" w:rsidRPr="00B3337D" w:rsidRDefault="00F7653A">
                  <w:pPr>
                    <w:rPr>
                      <w:color w:val="000000" w:themeColor="text1"/>
                      <w:sz w:val="24"/>
                    </w:rPr>
                  </w:pPr>
                </w:p>
              </w:tc>
              <w:tc>
                <w:tcPr>
                  <w:tcW w:w="804" w:type="dxa"/>
                  <w:vMerge w:val="restart"/>
                  <w:shd w:val="clear" w:color="auto" w:fill="auto"/>
                  <w:vAlign w:val="center"/>
                </w:tcPr>
                <w:p w14:paraId="2470A8E6" w14:textId="77777777" w:rsidR="00F7653A" w:rsidRPr="00B3337D" w:rsidRDefault="00F7653A">
                  <w:pPr>
                    <w:rPr>
                      <w:color w:val="000000" w:themeColor="text1"/>
                      <w:sz w:val="24"/>
                    </w:rPr>
                  </w:pPr>
                  <w:r w:rsidRPr="00B3337D">
                    <w:rPr>
                      <w:color w:val="000000" w:themeColor="text1"/>
                      <w:sz w:val="24"/>
                    </w:rPr>
                    <w:t>固废治理</w:t>
                  </w:r>
                </w:p>
              </w:tc>
              <w:tc>
                <w:tcPr>
                  <w:tcW w:w="4703" w:type="dxa"/>
                  <w:shd w:val="clear" w:color="auto" w:fill="auto"/>
                  <w:vAlign w:val="center"/>
                </w:tcPr>
                <w:p w14:paraId="110C4B03" w14:textId="77777777" w:rsidR="00F7653A" w:rsidRPr="00B3337D" w:rsidRDefault="00F7653A">
                  <w:pPr>
                    <w:rPr>
                      <w:color w:val="000000" w:themeColor="text1"/>
                      <w:sz w:val="24"/>
                    </w:rPr>
                  </w:pPr>
                  <w:r w:rsidRPr="00B3337D">
                    <w:rPr>
                      <w:color w:val="000000" w:themeColor="text1"/>
                      <w:sz w:val="24"/>
                    </w:rPr>
                    <w:t>危险废物暂存间</w:t>
                  </w:r>
                </w:p>
              </w:tc>
              <w:tc>
                <w:tcPr>
                  <w:tcW w:w="1187" w:type="dxa"/>
                  <w:shd w:val="clear" w:color="auto" w:fill="auto"/>
                  <w:vAlign w:val="center"/>
                </w:tcPr>
                <w:p w14:paraId="1FA66232" w14:textId="77777777" w:rsidR="00F7653A" w:rsidRPr="00B3337D" w:rsidRDefault="00F7653A">
                  <w:pPr>
                    <w:rPr>
                      <w:color w:val="000000" w:themeColor="text1"/>
                      <w:sz w:val="24"/>
                    </w:rPr>
                  </w:pPr>
                  <w:r w:rsidRPr="00B3337D">
                    <w:rPr>
                      <w:color w:val="000000" w:themeColor="text1"/>
                      <w:sz w:val="24"/>
                    </w:rPr>
                    <w:t>20</w:t>
                  </w:r>
                </w:p>
              </w:tc>
            </w:tr>
            <w:tr w:rsidR="00B3337D" w:rsidRPr="00B3337D" w14:paraId="2347FC75" w14:textId="77777777">
              <w:trPr>
                <w:trHeight w:val="454"/>
                <w:jc w:val="center"/>
              </w:trPr>
              <w:tc>
                <w:tcPr>
                  <w:tcW w:w="735" w:type="dxa"/>
                  <w:vMerge/>
                  <w:shd w:val="clear" w:color="auto" w:fill="auto"/>
                  <w:vAlign w:val="center"/>
                </w:tcPr>
                <w:p w14:paraId="4244BBA4" w14:textId="77777777" w:rsidR="00F7653A" w:rsidRPr="00B3337D" w:rsidRDefault="00F7653A">
                  <w:pPr>
                    <w:rPr>
                      <w:color w:val="000000" w:themeColor="text1"/>
                      <w:sz w:val="24"/>
                    </w:rPr>
                  </w:pPr>
                </w:p>
              </w:tc>
              <w:tc>
                <w:tcPr>
                  <w:tcW w:w="804" w:type="dxa"/>
                  <w:vMerge/>
                  <w:shd w:val="clear" w:color="auto" w:fill="auto"/>
                  <w:vAlign w:val="center"/>
                </w:tcPr>
                <w:p w14:paraId="61DF664E" w14:textId="77777777" w:rsidR="00F7653A" w:rsidRPr="00B3337D" w:rsidRDefault="00F7653A">
                  <w:pPr>
                    <w:rPr>
                      <w:color w:val="000000" w:themeColor="text1"/>
                      <w:sz w:val="24"/>
                    </w:rPr>
                  </w:pPr>
                </w:p>
              </w:tc>
              <w:tc>
                <w:tcPr>
                  <w:tcW w:w="4703" w:type="dxa"/>
                  <w:shd w:val="clear" w:color="auto" w:fill="auto"/>
                  <w:vAlign w:val="center"/>
                </w:tcPr>
                <w:p w14:paraId="5264B579" w14:textId="77777777" w:rsidR="00F7653A" w:rsidRPr="00B3337D" w:rsidRDefault="00F7653A">
                  <w:pPr>
                    <w:rPr>
                      <w:color w:val="000000" w:themeColor="text1"/>
                      <w:sz w:val="24"/>
                    </w:rPr>
                  </w:pPr>
                  <w:r w:rsidRPr="00B3337D">
                    <w:rPr>
                      <w:color w:val="000000" w:themeColor="text1"/>
                      <w:sz w:val="24"/>
                    </w:rPr>
                    <w:t>垃圾桶、餐厨垃圾收集容器</w:t>
                  </w:r>
                </w:p>
              </w:tc>
              <w:tc>
                <w:tcPr>
                  <w:tcW w:w="1187" w:type="dxa"/>
                  <w:shd w:val="clear" w:color="auto" w:fill="auto"/>
                  <w:vAlign w:val="center"/>
                </w:tcPr>
                <w:p w14:paraId="7C92B573" w14:textId="77777777" w:rsidR="00F7653A" w:rsidRPr="00B3337D" w:rsidRDefault="00F7653A">
                  <w:pPr>
                    <w:rPr>
                      <w:color w:val="000000" w:themeColor="text1"/>
                      <w:sz w:val="24"/>
                    </w:rPr>
                  </w:pPr>
                  <w:r w:rsidRPr="00B3337D">
                    <w:rPr>
                      <w:color w:val="000000" w:themeColor="text1"/>
                      <w:sz w:val="24"/>
                    </w:rPr>
                    <w:t>0.5</w:t>
                  </w:r>
                </w:p>
              </w:tc>
            </w:tr>
            <w:tr w:rsidR="00B3337D" w:rsidRPr="00B3337D" w14:paraId="1797A909" w14:textId="77777777">
              <w:trPr>
                <w:trHeight w:val="454"/>
                <w:jc w:val="center"/>
              </w:trPr>
              <w:tc>
                <w:tcPr>
                  <w:tcW w:w="735" w:type="dxa"/>
                  <w:vMerge/>
                  <w:shd w:val="clear" w:color="auto" w:fill="auto"/>
                  <w:vAlign w:val="center"/>
                </w:tcPr>
                <w:p w14:paraId="1BACDBC3" w14:textId="77777777" w:rsidR="00F7653A" w:rsidRPr="00B3337D" w:rsidRDefault="00F7653A">
                  <w:pPr>
                    <w:rPr>
                      <w:color w:val="000000" w:themeColor="text1"/>
                      <w:sz w:val="24"/>
                    </w:rPr>
                  </w:pPr>
                </w:p>
              </w:tc>
              <w:tc>
                <w:tcPr>
                  <w:tcW w:w="804" w:type="dxa"/>
                  <w:vMerge w:val="restart"/>
                  <w:shd w:val="clear" w:color="auto" w:fill="auto"/>
                  <w:vAlign w:val="center"/>
                </w:tcPr>
                <w:p w14:paraId="517797B6" w14:textId="77777777" w:rsidR="00F7653A" w:rsidRPr="00B3337D" w:rsidRDefault="00F7653A">
                  <w:pPr>
                    <w:rPr>
                      <w:color w:val="000000" w:themeColor="text1"/>
                      <w:sz w:val="24"/>
                    </w:rPr>
                  </w:pPr>
                  <w:r w:rsidRPr="00B3337D">
                    <w:rPr>
                      <w:color w:val="000000" w:themeColor="text1"/>
                      <w:sz w:val="24"/>
                    </w:rPr>
                    <w:t>防渗</w:t>
                  </w:r>
                </w:p>
              </w:tc>
              <w:tc>
                <w:tcPr>
                  <w:tcW w:w="4703" w:type="dxa"/>
                  <w:vAlign w:val="center"/>
                </w:tcPr>
                <w:p w14:paraId="74041315" w14:textId="77777777" w:rsidR="00F7653A" w:rsidRPr="00B3337D" w:rsidRDefault="00F7653A">
                  <w:pPr>
                    <w:rPr>
                      <w:color w:val="000000" w:themeColor="text1"/>
                      <w:sz w:val="24"/>
                    </w:rPr>
                  </w:pPr>
                  <w:r w:rsidRPr="00B3337D">
                    <w:rPr>
                      <w:color w:val="000000" w:themeColor="text1"/>
                      <w:sz w:val="24"/>
                    </w:rPr>
                    <w:t>柴油储罐区、危废暂存间防渗采用不低于</w:t>
                  </w:r>
                  <w:r w:rsidRPr="00B3337D">
                    <w:rPr>
                      <w:color w:val="000000" w:themeColor="text1"/>
                      <w:sz w:val="24"/>
                    </w:rPr>
                    <w:t>2mm</w:t>
                  </w:r>
                  <w:r w:rsidRPr="00B3337D">
                    <w:rPr>
                      <w:color w:val="000000" w:themeColor="text1"/>
                      <w:sz w:val="24"/>
                    </w:rPr>
                    <w:t>厚高密度聚乙烯膜。渗透系数</w:t>
                  </w:r>
                  <w:r w:rsidRPr="00B3337D">
                    <w:rPr>
                      <w:color w:val="000000" w:themeColor="text1"/>
                      <w:sz w:val="24"/>
                    </w:rPr>
                    <w:t>≤1.0×10</w:t>
                  </w:r>
                  <w:r w:rsidRPr="00B3337D">
                    <w:rPr>
                      <w:color w:val="000000" w:themeColor="text1"/>
                      <w:sz w:val="24"/>
                      <w:vertAlign w:val="superscript"/>
                    </w:rPr>
                    <w:t>-10</w:t>
                  </w:r>
                  <w:r w:rsidRPr="00B3337D">
                    <w:rPr>
                      <w:color w:val="000000" w:themeColor="text1"/>
                      <w:sz w:val="24"/>
                    </w:rPr>
                    <w:t>cm/s</w:t>
                  </w:r>
                  <w:r w:rsidRPr="00B3337D">
                    <w:rPr>
                      <w:color w:val="000000" w:themeColor="text1"/>
                      <w:sz w:val="24"/>
                    </w:rPr>
                    <w:t>，</w:t>
                  </w:r>
                </w:p>
              </w:tc>
              <w:tc>
                <w:tcPr>
                  <w:tcW w:w="1187" w:type="dxa"/>
                  <w:vMerge w:val="restart"/>
                  <w:shd w:val="clear" w:color="auto" w:fill="auto"/>
                  <w:vAlign w:val="center"/>
                </w:tcPr>
                <w:p w14:paraId="5B5CF108" w14:textId="76903241" w:rsidR="00F7653A" w:rsidRPr="00B3337D" w:rsidRDefault="00F7653A">
                  <w:pPr>
                    <w:rPr>
                      <w:color w:val="000000" w:themeColor="text1"/>
                      <w:sz w:val="24"/>
                    </w:rPr>
                  </w:pPr>
                  <w:r w:rsidRPr="00B3337D">
                    <w:rPr>
                      <w:color w:val="000000" w:themeColor="text1"/>
                      <w:sz w:val="24"/>
                    </w:rPr>
                    <w:t>3</w:t>
                  </w:r>
                  <w:r w:rsidR="00C53872" w:rsidRPr="00B3337D">
                    <w:rPr>
                      <w:color w:val="000000" w:themeColor="text1"/>
                      <w:sz w:val="24"/>
                    </w:rPr>
                    <w:t>0</w:t>
                  </w:r>
                </w:p>
              </w:tc>
            </w:tr>
            <w:tr w:rsidR="00B3337D" w:rsidRPr="00B3337D" w14:paraId="39ECDFBE" w14:textId="77777777">
              <w:trPr>
                <w:trHeight w:val="454"/>
                <w:jc w:val="center"/>
              </w:trPr>
              <w:tc>
                <w:tcPr>
                  <w:tcW w:w="735" w:type="dxa"/>
                  <w:vMerge/>
                  <w:shd w:val="clear" w:color="auto" w:fill="auto"/>
                  <w:vAlign w:val="center"/>
                </w:tcPr>
                <w:p w14:paraId="303C6BAD" w14:textId="77777777" w:rsidR="00F7653A" w:rsidRPr="00B3337D" w:rsidRDefault="00F7653A">
                  <w:pPr>
                    <w:rPr>
                      <w:color w:val="000000" w:themeColor="text1"/>
                      <w:sz w:val="24"/>
                    </w:rPr>
                  </w:pPr>
                </w:p>
              </w:tc>
              <w:tc>
                <w:tcPr>
                  <w:tcW w:w="804" w:type="dxa"/>
                  <w:vMerge/>
                  <w:shd w:val="clear" w:color="auto" w:fill="auto"/>
                  <w:vAlign w:val="center"/>
                </w:tcPr>
                <w:p w14:paraId="18FBA889" w14:textId="77777777" w:rsidR="00F7653A" w:rsidRPr="00B3337D" w:rsidRDefault="00F7653A">
                  <w:pPr>
                    <w:rPr>
                      <w:color w:val="000000" w:themeColor="text1"/>
                      <w:sz w:val="24"/>
                    </w:rPr>
                  </w:pPr>
                </w:p>
              </w:tc>
              <w:tc>
                <w:tcPr>
                  <w:tcW w:w="4703" w:type="dxa"/>
                  <w:vAlign w:val="center"/>
                </w:tcPr>
                <w:p w14:paraId="097D5DB3" w14:textId="25F529C4" w:rsidR="00F7653A" w:rsidRPr="00B3337D" w:rsidRDefault="00F7653A">
                  <w:pPr>
                    <w:rPr>
                      <w:color w:val="000000" w:themeColor="text1"/>
                      <w:sz w:val="24"/>
                    </w:rPr>
                  </w:pPr>
                  <w:r w:rsidRPr="00B3337D">
                    <w:rPr>
                      <w:color w:val="000000" w:themeColor="text1"/>
                      <w:sz w:val="24"/>
                    </w:rPr>
                    <w:t>混装车车库及维修间、硝酸铵库、机修工房及杂品库、上料塔</w:t>
                  </w:r>
                  <w:r w:rsidRPr="00B3337D">
                    <w:rPr>
                      <w:snapToGrid w:val="0"/>
                      <w:color w:val="000000" w:themeColor="text1"/>
                      <w:sz w:val="24"/>
                    </w:rPr>
                    <w:t>采取等效粘土防渗层</w:t>
                  </w:r>
                  <w:r w:rsidRPr="00B3337D">
                    <w:rPr>
                      <w:snapToGrid w:val="0"/>
                      <w:color w:val="000000" w:themeColor="text1"/>
                      <w:sz w:val="24"/>
                    </w:rPr>
                    <w:t>Mb≥6.0m</w:t>
                  </w:r>
                  <w:r w:rsidRPr="00B3337D">
                    <w:rPr>
                      <w:snapToGrid w:val="0"/>
                      <w:color w:val="000000" w:themeColor="text1"/>
                      <w:sz w:val="24"/>
                    </w:rPr>
                    <w:t>，渗透系数</w:t>
                  </w:r>
                  <w:r w:rsidR="007A2839" w:rsidRPr="00B3337D">
                    <w:rPr>
                      <w:color w:val="000000" w:themeColor="text1"/>
                      <w:sz w:val="24"/>
                    </w:rPr>
                    <w:t>≤</w:t>
                  </w:r>
                  <w:r w:rsidRPr="00B3337D">
                    <w:rPr>
                      <w:snapToGrid w:val="0"/>
                      <w:color w:val="000000" w:themeColor="text1"/>
                      <w:sz w:val="24"/>
                    </w:rPr>
                    <w:t>1.0×10</w:t>
                  </w:r>
                  <w:r w:rsidRPr="00B3337D">
                    <w:rPr>
                      <w:snapToGrid w:val="0"/>
                      <w:color w:val="000000" w:themeColor="text1"/>
                      <w:sz w:val="24"/>
                      <w:vertAlign w:val="superscript"/>
                    </w:rPr>
                    <w:t>-7</w:t>
                  </w:r>
                  <w:r w:rsidRPr="00B3337D">
                    <w:rPr>
                      <w:snapToGrid w:val="0"/>
                      <w:color w:val="000000" w:themeColor="text1"/>
                      <w:sz w:val="24"/>
                    </w:rPr>
                    <w:t>cm/s</w:t>
                  </w:r>
                  <w:r w:rsidRPr="00B3337D">
                    <w:rPr>
                      <w:snapToGrid w:val="0"/>
                      <w:color w:val="000000" w:themeColor="text1"/>
                      <w:sz w:val="24"/>
                    </w:rPr>
                    <w:t>。</w:t>
                  </w:r>
                  <w:r w:rsidRPr="00B3337D">
                    <w:rPr>
                      <w:color w:val="000000" w:themeColor="text1"/>
                      <w:sz w:val="24"/>
                    </w:rPr>
                    <w:t>一体化污水处理设备为碳钢防腐材质，隔油沉淀池及化粪池为玻璃钢材质，渗透系数</w:t>
                  </w:r>
                  <w:r w:rsidRPr="00B3337D">
                    <w:rPr>
                      <w:color w:val="000000" w:themeColor="text1"/>
                      <w:sz w:val="24"/>
                    </w:rPr>
                    <w:t>≤10</w:t>
                  </w:r>
                  <w:r w:rsidRPr="00B3337D">
                    <w:rPr>
                      <w:color w:val="000000" w:themeColor="text1"/>
                      <w:sz w:val="24"/>
                      <w:vertAlign w:val="superscript"/>
                    </w:rPr>
                    <w:t>-7</w:t>
                  </w:r>
                  <w:r w:rsidRPr="00B3337D">
                    <w:rPr>
                      <w:color w:val="000000" w:themeColor="text1"/>
                      <w:sz w:val="24"/>
                    </w:rPr>
                    <w:t>cm/s</w:t>
                  </w:r>
                  <w:r w:rsidRPr="00B3337D">
                    <w:rPr>
                      <w:color w:val="000000" w:themeColor="text1"/>
                      <w:sz w:val="24"/>
                    </w:rPr>
                    <w:t>。</w:t>
                  </w:r>
                </w:p>
              </w:tc>
              <w:tc>
                <w:tcPr>
                  <w:tcW w:w="1187" w:type="dxa"/>
                  <w:vMerge/>
                  <w:shd w:val="clear" w:color="auto" w:fill="auto"/>
                  <w:vAlign w:val="center"/>
                </w:tcPr>
                <w:p w14:paraId="29804BE9" w14:textId="77777777" w:rsidR="00F7653A" w:rsidRPr="00B3337D" w:rsidRDefault="00F7653A">
                  <w:pPr>
                    <w:rPr>
                      <w:color w:val="000000" w:themeColor="text1"/>
                      <w:sz w:val="24"/>
                    </w:rPr>
                  </w:pPr>
                </w:p>
              </w:tc>
            </w:tr>
            <w:tr w:rsidR="00B3337D" w:rsidRPr="00B3337D" w14:paraId="0014946F" w14:textId="77777777">
              <w:trPr>
                <w:trHeight w:val="454"/>
                <w:jc w:val="center"/>
              </w:trPr>
              <w:tc>
                <w:tcPr>
                  <w:tcW w:w="735" w:type="dxa"/>
                  <w:vMerge/>
                  <w:shd w:val="clear" w:color="auto" w:fill="auto"/>
                  <w:vAlign w:val="center"/>
                </w:tcPr>
                <w:p w14:paraId="4F505B68" w14:textId="77777777" w:rsidR="00F7653A" w:rsidRPr="00B3337D" w:rsidRDefault="00F7653A">
                  <w:pPr>
                    <w:rPr>
                      <w:color w:val="000000" w:themeColor="text1"/>
                      <w:sz w:val="24"/>
                    </w:rPr>
                  </w:pPr>
                </w:p>
              </w:tc>
              <w:tc>
                <w:tcPr>
                  <w:tcW w:w="804" w:type="dxa"/>
                  <w:vMerge/>
                  <w:shd w:val="clear" w:color="auto" w:fill="auto"/>
                  <w:vAlign w:val="center"/>
                </w:tcPr>
                <w:p w14:paraId="58CF8763" w14:textId="77777777" w:rsidR="00F7653A" w:rsidRPr="00B3337D" w:rsidRDefault="00F7653A">
                  <w:pPr>
                    <w:rPr>
                      <w:color w:val="000000" w:themeColor="text1"/>
                      <w:sz w:val="24"/>
                    </w:rPr>
                  </w:pPr>
                </w:p>
              </w:tc>
              <w:tc>
                <w:tcPr>
                  <w:tcW w:w="4703" w:type="dxa"/>
                  <w:vAlign w:val="center"/>
                </w:tcPr>
                <w:p w14:paraId="2C89BC4E" w14:textId="77777777" w:rsidR="00F7653A" w:rsidRPr="00B3337D" w:rsidRDefault="00F7653A">
                  <w:pPr>
                    <w:rPr>
                      <w:color w:val="000000" w:themeColor="text1"/>
                      <w:sz w:val="24"/>
                    </w:rPr>
                  </w:pPr>
                  <w:r w:rsidRPr="00B3337D">
                    <w:rPr>
                      <w:color w:val="000000" w:themeColor="text1"/>
                      <w:sz w:val="24"/>
                    </w:rPr>
                    <w:t>简单防渗工程主要道路和停车场：地面硬化。</w:t>
                  </w:r>
                </w:p>
              </w:tc>
              <w:tc>
                <w:tcPr>
                  <w:tcW w:w="1187" w:type="dxa"/>
                  <w:vMerge/>
                  <w:shd w:val="clear" w:color="auto" w:fill="auto"/>
                  <w:vAlign w:val="center"/>
                </w:tcPr>
                <w:p w14:paraId="3B09BFEC" w14:textId="77777777" w:rsidR="00F7653A" w:rsidRPr="00B3337D" w:rsidRDefault="00F7653A">
                  <w:pPr>
                    <w:rPr>
                      <w:color w:val="000000" w:themeColor="text1"/>
                      <w:sz w:val="24"/>
                    </w:rPr>
                  </w:pPr>
                </w:p>
              </w:tc>
            </w:tr>
            <w:tr w:rsidR="00B3337D" w:rsidRPr="00B3337D" w14:paraId="496808D7" w14:textId="77777777">
              <w:trPr>
                <w:trHeight w:val="454"/>
                <w:jc w:val="center"/>
              </w:trPr>
              <w:tc>
                <w:tcPr>
                  <w:tcW w:w="735" w:type="dxa"/>
                  <w:vMerge/>
                  <w:shd w:val="clear" w:color="auto" w:fill="auto"/>
                  <w:vAlign w:val="center"/>
                </w:tcPr>
                <w:p w14:paraId="308F15AE" w14:textId="77777777" w:rsidR="00F7653A" w:rsidRPr="00B3337D" w:rsidRDefault="00F7653A">
                  <w:pPr>
                    <w:rPr>
                      <w:color w:val="000000" w:themeColor="text1"/>
                      <w:sz w:val="24"/>
                    </w:rPr>
                  </w:pPr>
                </w:p>
              </w:tc>
              <w:tc>
                <w:tcPr>
                  <w:tcW w:w="804" w:type="dxa"/>
                  <w:shd w:val="clear" w:color="auto" w:fill="auto"/>
                  <w:vAlign w:val="center"/>
                </w:tcPr>
                <w:p w14:paraId="7C3F8641" w14:textId="77777777" w:rsidR="00F7653A" w:rsidRPr="00B3337D" w:rsidRDefault="00F7653A">
                  <w:pPr>
                    <w:rPr>
                      <w:color w:val="000000" w:themeColor="text1"/>
                      <w:sz w:val="24"/>
                    </w:rPr>
                  </w:pPr>
                  <w:r w:rsidRPr="00B3337D">
                    <w:rPr>
                      <w:color w:val="000000" w:themeColor="text1"/>
                      <w:sz w:val="24"/>
                    </w:rPr>
                    <w:t>风险</w:t>
                  </w:r>
                </w:p>
              </w:tc>
              <w:tc>
                <w:tcPr>
                  <w:tcW w:w="4703" w:type="dxa"/>
                  <w:vAlign w:val="center"/>
                </w:tcPr>
                <w:p w14:paraId="41BDD1EA" w14:textId="56A2EF78" w:rsidR="00F7653A" w:rsidRPr="00B3337D" w:rsidRDefault="00F7653A">
                  <w:pPr>
                    <w:rPr>
                      <w:color w:val="000000" w:themeColor="text1"/>
                      <w:sz w:val="24"/>
                    </w:rPr>
                  </w:pPr>
                  <w:r w:rsidRPr="00B3337D">
                    <w:rPr>
                      <w:color w:val="000000" w:themeColor="text1"/>
                      <w:sz w:val="24"/>
                    </w:rPr>
                    <w:t>事故水池</w:t>
                  </w:r>
                  <w:r w:rsidR="00C53872" w:rsidRPr="00B3337D">
                    <w:rPr>
                      <w:color w:val="000000" w:themeColor="text1"/>
                      <w:sz w:val="24"/>
                    </w:rPr>
                    <w:t>、消防水池</w:t>
                  </w:r>
                </w:p>
              </w:tc>
              <w:tc>
                <w:tcPr>
                  <w:tcW w:w="1187" w:type="dxa"/>
                  <w:shd w:val="clear" w:color="auto" w:fill="auto"/>
                  <w:vAlign w:val="center"/>
                </w:tcPr>
                <w:p w14:paraId="2A2ADCDE" w14:textId="77777777" w:rsidR="00F7653A" w:rsidRPr="00B3337D" w:rsidRDefault="00F7653A">
                  <w:pPr>
                    <w:rPr>
                      <w:color w:val="000000" w:themeColor="text1"/>
                      <w:sz w:val="24"/>
                    </w:rPr>
                  </w:pPr>
                  <w:r w:rsidRPr="00B3337D">
                    <w:rPr>
                      <w:color w:val="000000" w:themeColor="text1"/>
                      <w:sz w:val="24"/>
                    </w:rPr>
                    <w:t>10</w:t>
                  </w:r>
                </w:p>
              </w:tc>
            </w:tr>
            <w:tr w:rsidR="00B3337D" w:rsidRPr="00B3337D" w14:paraId="14F7C960" w14:textId="77777777">
              <w:trPr>
                <w:trHeight w:val="454"/>
                <w:jc w:val="center"/>
              </w:trPr>
              <w:tc>
                <w:tcPr>
                  <w:tcW w:w="735" w:type="dxa"/>
                  <w:vMerge/>
                  <w:shd w:val="clear" w:color="auto" w:fill="auto"/>
                  <w:vAlign w:val="center"/>
                </w:tcPr>
                <w:p w14:paraId="36417B53" w14:textId="77777777" w:rsidR="00F7653A" w:rsidRPr="00B3337D" w:rsidRDefault="00F7653A">
                  <w:pPr>
                    <w:rPr>
                      <w:color w:val="000000" w:themeColor="text1"/>
                      <w:sz w:val="24"/>
                    </w:rPr>
                  </w:pPr>
                </w:p>
              </w:tc>
              <w:tc>
                <w:tcPr>
                  <w:tcW w:w="804" w:type="dxa"/>
                  <w:shd w:val="clear" w:color="auto" w:fill="auto"/>
                  <w:vAlign w:val="center"/>
                </w:tcPr>
                <w:p w14:paraId="0924F94B" w14:textId="0FF133E0" w:rsidR="00F7653A" w:rsidRPr="00B3337D" w:rsidRDefault="00F7653A">
                  <w:pPr>
                    <w:rPr>
                      <w:color w:val="000000" w:themeColor="text1"/>
                      <w:sz w:val="24"/>
                    </w:rPr>
                  </w:pPr>
                  <w:r w:rsidRPr="00B3337D">
                    <w:rPr>
                      <w:color w:val="000000" w:themeColor="text1"/>
                      <w:sz w:val="24"/>
                    </w:rPr>
                    <w:t>绿化</w:t>
                  </w:r>
                </w:p>
              </w:tc>
              <w:tc>
                <w:tcPr>
                  <w:tcW w:w="4703" w:type="dxa"/>
                  <w:vAlign w:val="center"/>
                </w:tcPr>
                <w:p w14:paraId="6A7C796D" w14:textId="2C544D06" w:rsidR="00F7653A" w:rsidRPr="00B3337D" w:rsidRDefault="00C53872">
                  <w:pPr>
                    <w:rPr>
                      <w:color w:val="000000" w:themeColor="text1"/>
                      <w:sz w:val="24"/>
                    </w:rPr>
                  </w:pPr>
                  <w:r w:rsidRPr="00B3337D">
                    <w:rPr>
                      <w:color w:val="000000" w:themeColor="text1"/>
                      <w:sz w:val="24"/>
                    </w:rPr>
                    <w:t>绿化面积</w:t>
                  </w:r>
                  <w:r w:rsidRPr="00B3337D">
                    <w:rPr>
                      <w:color w:val="000000" w:themeColor="text1"/>
                      <w:sz w:val="24"/>
                    </w:rPr>
                    <w:t>3500m</w:t>
                  </w:r>
                  <w:r w:rsidRPr="00B3337D">
                    <w:rPr>
                      <w:color w:val="000000" w:themeColor="text1"/>
                      <w:sz w:val="24"/>
                      <w:vertAlign w:val="superscript"/>
                    </w:rPr>
                    <w:t>2</w:t>
                  </w:r>
                </w:p>
              </w:tc>
              <w:tc>
                <w:tcPr>
                  <w:tcW w:w="1187" w:type="dxa"/>
                  <w:shd w:val="clear" w:color="auto" w:fill="auto"/>
                  <w:vAlign w:val="center"/>
                </w:tcPr>
                <w:p w14:paraId="444B39DE" w14:textId="14E4DEC1" w:rsidR="00F7653A" w:rsidRPr="00B3337D" w:rsidRDefault="00C53872">
                  <w:pPr>
                    <w:rPr>
                      <w:color w:val="000000" w:themeColor="text1"/>
                      <w:sz w:val="24"/>
                    </w:rPr>
                  </w:pPr>
                  <w:r w:rsidRPr="00B3337D">
                    <w:rPr>
                      <w:color w:val="000000" w:themeColor="text1"/>
                      <w:sz w:val="24"/>
                    </w:rPr>
                    <w:t>3</w:t>
                  </w:r>
                </w:p>
              </w:tc>
            </w:tr>
            <w:tr w:rsidR="00B3337D" w:rsidRPr="00B3337D" w14:paraId="45DF3395" w14:textId="77777777">
              <w:trPr>
                <w:trHeight w:val="454"/>
                <w:jc w:val="center"/>
              </w:trPr>
              <w:tc>
                <w:tcPr>
                  <w:tcW w:w="6242" w:type="dxa"/>
                  <w:gridSpan w:val="3"/>
                  <w:shd w:val="clear" w:color="auto" w:fill="auto"/>
                  <w:vAlign w:val="center"/>
                </w:tcPr>
                <w:p w14:paraId="3727F1EE" w14:textId="77777777" w:rsidR="00821ECF" w:rsidRPr="00B3337D" w:rsidRDefault="00D72CB7">
                  <w:pPr>
                    <w:rPr>
                      <w:color w:val="000000" w:themeColor="text1"/>
                      <w:sz w:val="24"/>
                    </w:rPr>
                  </w:pPr>
                  <w:r w:rsidRPr="00B3337D">
                    <w:rPr>
                      <w:color w:val="000000" w:themeColor="text1"/>
                      <w:sz w:val="24"/>
                    </w:rPr>
                    <w:t>合计</w:t>
                  </w:r>
                </w:p>
              </w:tc>
              <w:tc>
                <w:tcPr>
                  <w:tcW w:w="1187" w:type="dxa"/>
                  <w:shd w:val="clear" w:color="auto" w:fill="auto"/>
                  <w:vAlign w:val="center"/>
                </w:tcPr>
                <w:p w14:paraId="1278F86D" w14:textId="77777777" w:rsidR="00821ECF" w:rsidRPr="00B3337D" w:rsidRDefault="00D72CB7">
                  <w:pPr>
                    <w:rPr>
                      <w:color w:val="000000" w:themeColor="text1"/>
                      <w:sz w:val="24"/>
                    </w:rPr>
                  </w:pPr>
                  <w:r w:rsidRPr="00B3337D">
                    <w:rPr>
                      <w:color w:val="000000" w:themeColor="text1"/>
                      <w:sz w:val="24"/>
                    </w:rPr>
                    <w:t>200</w:t>
                  </w:r>
                </w:p>
              </w:tc>
            </w:tr>
          </w:tbl>
          <w:p w14:paraId="1ECAA7A2" w14:textId="77777777" w:rsidR="00821ECF" w:rsidRPr="00B3337D" w:rsidRDefault="00D72CB7">
            <w:pPr>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2</w:t>
            </w:r>
            <w:r w:rsidRPr="00B3337D">
              <w:rPr>
                <w:color w:val="000000" w:themeColor="text1"/>
                <w:sz w:val="24"/>
              </w:rPr>
              <w:t>）</w:t>
            </w:r>
            <w:r w:rsidRPr="00B3337D">
              <w:rPr>
                <w:color w:val="000000" w:themeColor="text1"/>
                <w:sz w:val="24"/>
              </w:rPr>
              <w:t>“</w:t>
            </w:r>
            <w:r w:rsidRPr="00B3337D">
              <w:rPr>
                <w:color w:val="000000" w:themeColor="text1"/>
                <w:sz w:val="24"/>
              </w:rPr>
              <w:t>三同时</w:t>
            </w:r>
            <w:r w:rsidRPr="00B3337D">
              <w:rPr>
                <w:color w:val="000000" w:themeColor="text1"/>
                <w:sz w:val="24"/>
              </w:rPr>
              <w:t>”</w:t>
            </w:r>
            <w:r w:rsidRPr="00B3337D">
              <w:rPr>
                <w:color w:val="000000" w:themeColor="text1"/>
                <w:sz w:val="24"/>
              </w:rPr>
              <w:t>验收清单</w:t>
            </w:r>
          </w:p>
          <w:p w14:paraId="5F8DB6C9" w14:textId="77777777" w:rsidR="00821ECF" w:rsidRPr="00B3337D" w:rsidRDefault="00D72CB7">
            <w:pPr>
              <w:spacing w:line="440" w:lineRule="exact"/>
              <w:ind w:firstLineChars="200" w:firstLine="480"/>
              <w:rPr>
                <w:b/>
                <w:bCs/>
                <w:color w:val="000000" w:themeColor="text1"/>
                <w:sz w:val="24"/>
              </w:rPr>
            </w:pPr>
            <w:r w:rsidRPr="00B3337D">
              <w:rPr>
                <w:color w:val="000000" w:themeColor="text1"/>
                <w:sz w:val="24"/>
              </w:rPr>
              <w:t>本项目环保设施三同时竣工验收一览表见表。</w:t>
            </w:r>
          </w:p>
          <w:p w14:paraId="5AAA1B0E" w14:textId="771C1A14" w:rsidR="00821ECF" w:rsidRPr="00B3337D" w:rsidRDefault="00D72CB7">
            <w:pPr>
              <w:spacing w:line="440" w:lineRule="exact"/>
              <w:ind w:firstLineChars="200" w:firstLine="482"/>
              <w:jc w:val="center"/>
              <w:rPr>
                <w:color w:val="000000" w:themeColor="text1"/>
                <w:sz w:val="24"/>
              </w:rPr>
            </w:pPr>
            <w:r w:rsidRPr="00B3337D">
              <w:rPr>
                <w:b/>
                <w:bCs/>
                <w:color w:val="000000" w:themeColor="text1"/>
                <w:sz w:val="24"/>
              </w:rPr>
              <w:t>表</w:t>
            </w:r>
            <w:r w:rsidRPr="00B3337D">
              <w:rPr>
                <w:b/>
                <w:bCs/>
                <w:color w:val="000000" w:themeColor="text1"/>
                <w:sz w:val="24"/>
              </w:rPr>
              <w:t>4-14</w:t>
            </w:r>
            <w:r w:rsidRPr="00B3337D">
              <w:rPr>
                <w:b/>
                <w:bCs/>
                <w:color w:val="000000" w:themeColor="text1"/>
                <w:sz w:val="24"/>
              </w:rPr>
              <w:t>建设项目</w:t>
            </w:r>
            <w:r w:rsidRPr="00B3337D">
              <w:rPr>
                <w:b/>
                <w:bCs/>
                <w:color w:val="000000" w:themeColor="text1"/>
                <w:sz w:val="24"/>
              </w:rPr>
              <w:t>“</w:t>
            </w:r>
            <w:r w:rsidRPr="00B3337D">
              <w:rPr>
                <w:b/>
                <w:bCs/>
                <w:color w:val="000000" w:themeColor="text1"/>
                <w:sz w:val="24"/>
              </w:rPr>
              <w:t>三同时</w:t>
            </w:r>
            <w:r w:rsidRPr="00B3337D">
              <w:rPr>
                <w:b/>
                <w:bCs/>
                <w:color w:val="000000" w:themeColor="text1"/>
                <w:sz w:val="24"/>
              </w:rPr>
              <w:t>”</w:t>
            </w:r>
            <w:r w:rsidRPr="00B3337D">
              <w:rPr>
                <w:b/>
                <w:bCs/>
                <w:color w:val="000000" w:themeColor="text1"/>
                <w:sz w:val="24"/>
              </w:rPr>
              <w:t>工程验收一览表</w:t>
            </w:r>
          </w:p>
          <w:tbl>
            <w:tblPr>
              <w:tblW w:w="73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
              <w:gridCol w:w="636"/>
              <w:gridCol w:w="743"/>
              <w:gridCol w:w="1467"/>
              <w:gridCol w:w="709"/>
              <w:gridCol w:w="851"/>
              <w:gridCol w:w="1134"/>
              <w:gridCol w:w="1534"/>
            </w:tblGrid>
            <w:tr w:rsidR="00B3337D" w:rsidRPr="00B3337D" w14:paraId="3DAABD1D" w14:textId="77777777" w:rsidTr="00B3337D">
              <w:trPr>
                <w:trHeight w:val="454"/>
              </w:trPr>
              <w:tc>
                <w:tcPr>
                  <w:tcW w:w="933" w:type="dxa"/>
                  <w:gridSpan w:val="2"/>
                  <w:vAlign w:val="center"/>
                </w:tcPr>
                <w:bookmarkEnd w:id="8"/>
                <w:p w14:paraId="11CC157D" w14:textId="77777777" w:rsidR="001A670A" w:rsidRPr="00B3337D" w:rsidRDefault="001A670A" w:rsidP="00B3337D">
                  <w:pPr>
                    <w:jc w:val="center"/>
                    <w:rPr>
                      <w:b/>
                      <w:bCs/>
                      <w:color w:val="000000" w:themeColor="text1"/>
                      <w:sz w:val="24"/>
                    </w:rPr>
                  </w:pPr>
                  <w:r w:rsidRPr="00B3337D">
                    <w:rPr>
                      <w:b/>
                      <w:bCs/>
                      <w:color w:val="000000" w:themeColor="text1"/>
                      <w:sz w:val="24"/>
                    </w:rPr>
                    <w:t>污染类别</w:t>
                  </w:r>
                </w:p>
              </w:tc>
              <w:tc>
                <w:tcPr>
                  <w:tcW w:w="743" w:type="dxa"/>
                  <w:shd w:val="clear" w:color="auto" w:fill="auto"/>
                  <w:vAlign w:val="center"/>
                </w:tcPr>
                <w:p w14:paraId="5D611940" w14:textId="77777777" w:rsidR="001A670A" w:rsidRPr="00B3337D" w:rsidRDefault="001A670A" w:rsidP="00B3337D">
                  <w:pPr>
                    <w:jc w:val="center"/>
                    <w:rPr>
                      <w:b/>
                      <w:bCs/>
                      <w:color w:val="000000" w:themeColor="text1"/>
                      <w:sz w:val="24"/>
                    </w:rPr>
                  </w:pPr>
                  <w:r w:rsidRPr="00B3337D">
                    <w:rPr>
                      <w:b/>
                      <w:bCs/>
                      <w:color w:val="000000" w:themeColor="text1"/>
                      <w:sz w:val="24"/>
                    </w:rPr>
                    <w:t>污染物</w:t>
                  </w:r>
                </w:p>
              </w:tc>
              <w:tc>
                <w:tcPr>
                  <w:tcW w:w="1467" w:type="dxa"/>
                  <w:shd w:val="clear" w:color="auto" w:fill="auto"/>
                  <w:vAlign w:val="center"/>
                </w:tcPr>
                <w:p w14:paraId="711298F8" w14:textId="77777777" w:rsidR="001A670A" w:rsidRPr="00B3337D" w:rsidRDefault="001A670A" w:rsidP="00B3337D">
                  <w:pPr>
                    <w:jc w:val="center"/>
                    <w:rPr>
                      <w:b/>
                      <w:bCs/>
                      <w:color w:val="000000" w:themeColor="text1"/>
                      <w:sz w:val="24"/>
                    </w:rPr>
                  </w:pPr>
                  <w:r w:rsidRPr="00B3337D">
                    <w:rPr>
                      <w:b/>
                      <w:bCs/>
                      <w:color w:val="000000" w:themeColor="text1"/>
                      <w:sz w:val="24"/>
                    </w:rPr>
                    <w:t>环保措施</w:t>
                  </w:r>
                </w:p>
              </w:tc>
              <w:tc>
                <w:tcPr>
                  <w:tcW w:w="709" w:type="dxa"/>
                  <w:vAlign w:val="center"/>
                </w:tcPr>
                <w:p w14:paraId="26C50812" w14:textId="2687AD5E" w:rsidR="001A670A" w:rsidRPr="00B3337D" w:rsidRDefault="001A670A" w:rsidP="00B3337D">
                  <w:pPr>
                    <w:jc w:val="center"/>
                    <w:rPr>
                      <w:b/>
                      <w:bCs/>
                      <w:color w:val="000000" w:themeColor="text1"/>
                      <w:sz w:val="24"/>
                    </w:rPr>
                  </w:pPr>
                  <w:r w:rsidRPr="00B3337D">
                    <w:rPr>
                      <w:b/>
                      <w:bCs/>
                      <w:color w:val="000000" w:themeColor="text1"/>
                    </w:rPr>
                    <w:t>监测点位</w:t>
                  </w:r>
                </w:p>
              </w:tc>
              <w:tc>
                <w:tcPr>
                  <w:tcW w:w="851" w:type="dxa"/>
                  <w:vAlign w:val="center"/>
                </w:tcPr>
                <w:p w14:paraId="59CD8CA9" w14:textId="3401A6F1" w:rsidR="001A670A" w:rsidRPr="00B3337D" w:rsidRDefault="001A670A" w:rsidP="00B3337D">
                  <w:pPr>
                    <w:jc w:val="center"/>
                    <w:rPr>
                      <w:b/>
                      <w:bCs/>
                      <w:color w:val="000000" w:themeColor="text1"/>
                      <w:sz w:val="24"/>
                    </w:rPr>
                  </w:pPr>
                  <w:r w:rsidRPr="00B3337D">
                    <w:rPr>
                      <w:b/>
                      <w:bCs/>
                      <w:color w:val="000000" w:themeColor="text1"/>
                    </w:rPr>
                    <w:t>监测频次</w:t>
                  </w:r>
                </w:p>
              </w:tc>
              <w:tc>
                <w:tcPr>
                  <w:tcW w:w="1134" w:type="dxa"/>
                  <w:shd w:val="clear" w:color="auto" w:fill="auto"/>
                  <w:vAlign w:val="center"/>
                </w:tcPr>
                <w:p w14:paraId="7183516F" w14:textId="22094CA1" w:rsidR="001A670A" w:rsidRPr="00B3337D" w:rsidRDefault="001A670A" w:rsidP="00B3337D">
                  <w:pPr>
                    <w:jc w:val="center"/>
                    <w:rPr>
                      <w:b/>
                      <w:bCs/>
                      <w:color w:val="000000" w:themeColor="text1"/>
                      <w:sz w:val="24"/>
                    </w:rPr>
                  </w:pPr>
                  <w:r w:rsidRPr="00B3337D">
                    <w:rPr>
                      <w:b/>
                      <w:bCs/>
                      <w:color w:val="000000" w:themeColor="text1"/>
                      <w:sz w:val="24"/>
                    </w:rPr>
                    <w:t>验收标准</w:t>
                  </w:r>
                </w:p>
              </w:tc>
              <w:tc>
                <w:tcPr>
                  <w:tcW w:w="1534" w:type="dxa"/>
                  <w:shd w:val="clear" w:color="auto" w:fill="auto"/>
                  <w:vAlign w:val="center"/>
                </w:tcPr>
                <w:p w14:paraId="5C6584F6" w14:textId="77777777" w:rsidR="001A670A" w:rsidRPr="00B3337D" w:rsidRDefault="001A670A" w:rsidP="00B3337D">
                  <w:pPr>
                    <w:jc w:val="center"/>
                    <w:rPr>
                      <w:b/>
                      <w:bCs/>
                      <w:color w:val="000000" w:themeColor="text1"/>
                      <w:sz w:val="24"/>
                    </w:rPr>
                  </w:pPr>
                  <w:r w:rsidRPr="00B3337D">
                    <w:rPr>
                      <w:b/>
                      <w:bCs/>
                      <w:color w:val="000000" w:themeColor="text1"/>
                      <w:sz w:val="24"/>
                    </w:rPr>
                    <w:t>验收标准</w:t>
                  </w:r>
                </w:p>
              </w:tc>
            </w:tr>
            <w:tr w:rsidR="00B3337D" w:rsidRPr="00B3337D" w14:paraId="42345494" w14:textId="77777777" w:rsidTr="00B3337D">
              <w:trPr>
                <w:trHeight w:val="454"/>
              </w:trPr>
              <w:tc>
                <w:tcPr>
                  <w:tcW w:w="297" w:type="dxa"/>
                  <w:vMerge w:val="restart"/>
                  <w:vAlign w:val="center"/>
                </w:tcPr>
                <w:p w14:paraId="5A25E304" w14:textId="77777777" w:rsidR="001A670A" w:rsidRPr="00B3337D" w:rsidRDefault="001A670A" w:rsidP="00B3337D">
                  <w:pPr>
                    <w:jc w:val="center"/>
                    <w:rPr>
                      <w:color w:val="000000" w:themeColor="text1"/>
                      <w:sz w:val="24"/>
                    </w:rPr>
                  </w:pPr>
                  <w:r w:rsidRPr="00B3337D">
                    <w:rPr>
                      <w:color w:val="000000" w:themeColor="text1"/>
                      <w:sz w:val="24"/>
                    </w:rPr>
                    <w:t>废气</w:t>
                  </w:r>
                </w:p>
              </w:tc>
              <w:tc>
                <w:tcPr>
                  <w:tcW w:w="636" w:type="dxa"/>
                  <w:vMerge w:val="restart"/>
                  <w:vAlign w:val="center"/>
                </w:tcPr>
                <w:p w14:paraId="7A82F65A" w14:textId="77777777" w:rsidR="001A670A" w:rsidRPr="00B3337D" w:rsidRDefault="001A670A" w:rsidP="00B3337D">
                  <w:pPr>
                    <w:jc w:val="center"/>
                    <w:rPr>
                      <w:color w:val="000000" w:themeColor="text1"/>
                      <w:sz w:val="24"/>
                    </w:rPr>
                  </w:pPr>
                  <w:r w:rsidRPr="00B3337D">
                    <w:rPr>
                      <w:color w:val="000000" w:themeColor="text1"/>
                      <w:kern w:val="0"/>
                      <w:sz w:val="24"/>
                    </w:rPr>
                    <w:t>柴油装卸废气</w:t>
                  </w:r>
                </w:p>
              </w:tc>
              <w:tc>
                <w:tcPr>
                  <w:tcW w:w="743" w:type="dxa"/>
                  <w:vMerge w:val="restart"/>
                  <w:shd w:val="clear" w:color="auto" w:fill="auto"/>
                  <w:vAlign w:val="center"/>
                </w:tcPr>
                <w:p w14:paraId="0D31DC1A" w14:textId="77777777" w:rsidR="001A670A" w:rsidRPr="00B3337D" w:rsidRDefault="001A670A" w:rsidP="00B3337D">
                  <w:pPr>
                    <w:jc w:val="center"/>
                    <w:rPr>
                      <w:color w:val="000000" w:themeColor="text1"/>
                      <w:sz w:val="24"/>
                    </w:rPr>
                  </w:pPr>
                  <w:r w:rsidRPr="00B3337D">
                    <w:rPr>
                      <w:color w:val="000000" w:themeColor="text1"/>
                      <w:sz w:val="24"/>
                    </w:rPr>
                    <w:t>非甲烷总烃</w:t>
                  </w:r>
                </w:p>
              </w:tc>
              <w:tc>
                <w:tcPr>
                  <w:tcW w:w="1467" w:type="dxa"/>
                  <w:vMerge w:val="restart"/>
                  <w:shd w:val="clear" w:color="auto" w:fill="auto"/>
                  <w:vAlign w:val="center"/>
                </w:tcPr>
                <w:p w14:paraId="4CD5793B" w14:textId="77777777" w:rsidR="001A670A" w:rsidRPr="00B3337D" w:rsidRDefault="001A670A" w:rsidP="00B3337D">
                  <w:pPr>
                    <w:jc w:val="center"/>
                    <w:rPr>
                      <w:color w:val="000000" w:themeColor="text1"/>
                      <w:sz w:val="24"/>
                    </w:rPr>
                  </w:pPr>
                  <w:r w:rsidRPr="00B3337D">
                    <w:rPr>
                      <w:color w:val="000000" w:themeColor="text1"/>
                      <w:kern w:val="0"/>
                      <w:sz w:val="24"/>
                    </w:rPr>
                    <w:t>储油罐油气平衡，设置二次油气回收装置，</w:t>
                  </w:r>
                </w:p>
              </w:tc>
              <w:tc>
                <w:tcPr>
                  <w:tcW w:w="709" w:type="dxa"/>
                  <w:vAlign w:val="center"/>
                </w:tcPr>
                <w:p w14:paraId="18EEBAEC" w14:textId="6DAD2EB7" w:rsidR="001A670A" w:rsidRPr="00B3337D" w:rsidRDefault="001A670A" w:rsidP="00B3337D">
                  <w:pPr>
                    <w:jc w:val="center"/>
                    <w:rPr>
                      <w:color w:val="000000" w:themeColor="text1"/>
                      <w:sz w:val="24"/>
                    </w:rPr>
                  </w:pPr>
                  <w:r w:rsidRPr="00B3337D">
                    <w:rPr>
                      <w:iCs/>
                      <w:color w:val="000000" w:themeColor="text1"/>
                      <w:sz w:val="24"/>
                    </w:rPr>
                    <w:t>厂房门窗或通风口外</w:t>
                  </w:r>
                  <w:r w:rsidRPr="00B3337D">
                    <w:rPr>
                      <w:iCs/>
                      <w:color w:val="000000" w:themeColor="text1"/>
                      <w:sz w:val="24"/>
                    </w:rPr>
                    <w:t>1m</w:t>
                  </w:r>
                  <w:r w:rsidRPr="00B3337D">
                    <w:rPr>
                      <w:iCs/>
                      <w:color w:val="000000" w:themeColor="text1"/>
                      <w:sz w:val="24"/>
                    </w:rPr>
                    <w:t>距地面</w:t>
                  </w:r>
                  <w:r w:rsidRPr="00B3337D">
                    <w:rPr>
                      <w:iCs/>
                      <w:color w:val="000000" w:themeColor="text1"/>
                      <w:sz w:val="24"/>
                    </w:rPr>
                    <w:t>1.5m</w:t>
                  </w:r>
                  <w:r w:rsidRPr="00B3337D">
                    <w:rPr>
                      <w:iCs/>
                      <w:color w:val="000000" w:themeColor="text1"/>
                      <w:sz w:val="24"/>
                    </w:rPr>
                    <w:t>以上位置</w:t>
                  </w:r>
                </w:p>
              </w:tc>
              <w:tc>
                <w:tcPr>
                  <w:tcW w:w="851" w:type="dxa"/>
                  <w:vAlign w:val="center"/>
                </w:tcPr>
                <w:p w14:paraId="5B6C3CEE" w14:textId="0F6020AA" w:rsidR="001A670A" w:rsidRPr="00B3337D" w:rsidRDefault="004136E5" w:rsidP="00B3337D">
                  <w:pPr>
                    <w:jc w:val="center"/>
                    <w:rPr>
                      <w:color w:val="000000" w:themeColor="text1"/>
                      <w:sz w:val="24"/>
                    </w:rPr>
                  </w:pPr>
                  <w:r w:rsidRPr="00B3337D">
                    <w:rPr>
                      <w:color w:val="000000" w:themeColor="text1"/>
                      <w:sz w:val="24"/>
                    </w:rPr>
                    <w:t>监测</w:t>
                  </w:r>
                  <w:r w:rsidRPr="00B3337D">
                    <w:rPr>
                      <w:color w:val="000000" w:themeColor="text1"/>
                      <w:sz w:val="24"/>
                    </w:rPr>
                    <w:t>2</w:t>
                  </w:r>
                  <w:r w:rsidRPr="00B3337D">
                    <w:rPr>
                      <w:color w:val="000000" w:themeColor="text1"/>
                      <w:sz w:val="24"/>
                    </w:rPr>
                    <w:t>天，每天</w:t>
                  </w:r>
                  <w:r w:rsidRPr="00B3337D">
                    <w:rPr>
                      <w:color w:val="000000" w:themeColor="text1"/>
                      <w:sz w:val="24"/>
                    </w:rPr>
                    <w:t>4</w:t>
                  </w:r>
                  <w:r w:rsidRPr="00B3337D">
                    <w:rPr>
                      <w:color w:val="000000" w:themeColor="text1"/>
                      <w:sz w:val="24"/>
                    </w:rPr>
                    <w:t>次</w:t>
                  </w:r>
                </w:p>
              </w:tc>
              <w:tc>
                <w:tcPr>
                  <w:tcW w:w="1134" w:type="dxa"/>
                  <w:shd w:val="clear" w:color="auto" w:fill="auto"/>
                  <w:vAlign w:val="center"/>
                </w:tcPr>
                <w:p w14:paraId="3498B795" w14:textId="3D9A16DF" w:rsidR="001A670A" w:rsidRPr="00B3337D" w:rsidRDefault="001A670A" w:rsidP="00B3337D">
                  <w:pPr>
                    <w:jc w:val="center"/>
                    <w:rPr>
                      <w:color w:val="000000" w:themeColor="text1"/>
                      <w:sz w:val="24"/>
                    </w:rPr>
                  </w:pPr>
                  <w:r w:rsidRPr="00B3337D">
                    <w:rPr>
                      <w:color w:val="000000" w:themeColor="text1"/>
                      <w:sz w:val="24"/>
                    </w:rPr>
                    <w:t>4mg/m</w:t>
                  </w:r>
                  <w:r w:rsidRPr="00B3337D">
                    <w:rPr>
                      <w:color w:val="000000" w:themeColor="text1"/>
                      <w:sz w:val="24"/>
                      <w:vertAlign w:val="superscript"/>
                    </w:rPr>
                    <w:t>3</w:t>
                  </w:r>
                </w:p>
              </w:tc>
              <w:tc>
                <w:tcPr>
                  <w:tcW w:w="1534" w:type="dxa"/>
                  <w:shd w:val="clear" w:color="auto" w:fill="auto"/>
                  <w:vAlign w:val="center"/>
                </w:tcPr>
                <w:p w14:paraId="61C79F3A" w14:textId="77777777" w:rsidR="001A670A" w:rsidRPr="00B3337D" w:rsidRDefault="001A670A" w:rsidP="00B3337D">
                  <w:pPr>
                    <w:pStyle w:val="26-521"/>
                    <w:spacing w:line="240" w:lineRule="auto"/>
                    <w:jc w:val="center"/>
                    <w:rPr>
                      <w:rFonts w:cs="Times New Roman"/>
                      <w:color w:val="000000" w:themeColor="text1"/>
                    </w:rPr>
                  </w:pPr>
                  <w:r w:rsidRPr="00B3337D">
                    <w:rPr>
                      <w:rFonts w:cs="Times New Roman"/>
                      <w:color w:val="000000" w:themeColor="text1"/>
                    </w:rPr>
                    <w:t>厂界非甲烷总烃执行《大气污染物综合排放标准》（</w:t>
                  </w:r>
                  <w:r w:rsidRPr="00B3337D">
                    <w:rPr>
                      <w:rFonts w:cs="Times New Roman"/>
                      <w:color w:val="000000" w:themeColor="text1"/>
                    </w:rPr>
                    <w:t>GB16297-1996</w:t>
                  </w:r>
                  <w:r w:rsidRPr="00B3337D">
                    <w:rPr>
                      <w:rFonts w:cs="Times New Roman"/>
                      <w:color w:val="000000" w:themeColor="text1"/>
                    </w:rPr>
                    <w:t>）表</w:t>
                  </w:r>
                  <w:r w:rsidRPr="00B3337D">
                    <w:rPr>
                      <w:rFonts w:cs="Times New Roman"/>
                      <w:color w:val="000000" w:themeColor="text1"/>
                    </w:rPr>
                    <w:t>2</w:t>
                  </w:r>
                  <w:r w:rsidRPr="00B3337D">
                    <w:rPr>
                      <w:rFonts w:cs="Times New Roman"/>
                      <w:color w:val="000000" w:themeColor="text1"/>
                    </w:rPr>
                    <w:t>非甲烷总烃无组织排放限值</w:t>
                  </w:r>
                </w:p>
              </w:tc>
            </w:tr>
            <w:tr w:rsidR="00B3337D" w:rsidRPr="00B3337D" w14:paraId="5AC6959D" w14:textId="77777777" w:rsidTr="00B3337D">
              <w:trPr>
                <w:trHeight w:val="454"/>
              </w:trPr>
              <w:tc>
                <w:tcPr>
                  <w:tcW w:w="297" w:type="dxa"/>
                  <w:vMerge/>
                  <w:vAlign w:val="center"/>
                </w:tcPr>
                <w:p w14:paraId="6C9D89CE" w14:textId="77777777" w:rsidR="001A670A" w:rsidRPr="00B3337D" w:rsidRDefault="001A670A" w:rsidP="00B3337D">
                  <w:pPr>
                    <w:jc w:val="center"/>
                    <w:rPr>
                      <w:color w:val="000000" w:themeColor="text1"/>
                      <w:sz w:val="24"/>
                    </w:rPr>
                  </w:pPr>
                </w:p>
              </w:tc>
              <w:tc>
                <w:tcPr>
                  <w:tcW w:w="636" w:type="dxa"/>
                  <w:vMerge/>
                  <w:vAlign w:val="center"/>
                </w:tcPr>
                <w:p w14:paraId="72BC8E15" w14:textId="77777777" w:rsidR="001A670A" w:rsidRPr="00B3337D" w:rsidRDefault="001A670A" w:rsidP="00B3337D">
                  <w:pPr>
                    <w:jc w:val="center"/>
                    <w:rPr>
                      <w:color w:val="000000" w:themeColor="text1"/>
                      <w:kern w:val="0"/>
                      <w:sz w:val="24"/>
                    </w:rPr>
                  </w:pPr>
                </w:p>
              </w:tc>
              <w:tc>
                <w:tcPr>
                  <w:tcW w:w="743" w:type="dxa"/>
                  <w:vMerge/>
                  <w:shd w:val="clear" w:color="auto" w:fill="auto"/>
                  <w:vAlign w:val="center"/>
                </w:tcPr>
                <w:p w14:paraId="46A3AB59" w14:textId="77777777" w:rsidR="001A670A" w:rsidRPr="00B3337D" w:rsidRDefault="001A670A" w:rsidP="00B3337D">
                  <w:pPr>
                    <w:jc w:val="center"/>
                    <w:rPr>
                      <w:color w:val="000000" w:themeColor="text1"/>
                      <w:sz w:val="24"/>
                    </w:rPr>
                  </w:pPr>
                </w:p>
              </w:tc>
              <w:tc>
                <w:tcPr>
                  <w:tcW w:w="1467" w:type="dxa"/>
                  <w:vMerge/>
                  <w:shd w:val="clear" w:color="auto" w:fill="auto"/>
                  <w:vAlign w:val="center"/>
                </w:tcPr>
                <w:p w14:paraId="0FF14895" w14:textId="77777777" w:rsidR="001A670A" w:rsidRPr="00B3337D" w:rsidRDefault="001A670A" w:rsidP="00B3337D">
                  <w:pPr>
                    <w:jc w:val="center"/>
                    <w:rPr>
                      <w:color w:val="000000" w:themeColor="text1"/>
                      <w:kern w:val="0"/>
                      <w:sz w:val="24"/>
                    </w:rPr>
                  </w:pPr>
                </w:p>
              </w:tc>
              <w:tc>
                <w:tcPr>
                  <w:tcW w:w="709" w:type="dxa"/>
                  <w:vMerge w:val="restart"/>
                  <w:vAlign w:val="center"/>
                </w:tcPr>
                <w:p w14:paraId="35E1AB27" w14:textId="27E6272E" w:rsidR="001A670A" w:rsidRPr="00B3337D" w:rsidRDefault="001A670A" w:rsidP="00B3337D">
                  <w:pPr>
                    <w:jc w:val="center"/>
                    <w:rPr>
                      <w:color w:val="000000" w:themeColor="text1"/>
                      <w:sz w:val="24"/>
                    </w:rPr>
                  </w:pPr>
                  <w:r w:rsidRPr="00B3337D">
                    <w:rPr>
                      <w:iCs/>
                      <w:color w:val="000000" w:themeColor="text1"/>
                      <w:sz w:val="24"/>
                    </w:rPr>
                    <w:t>厂界</w:t>
                  </w:r>
                  <w:r w:rsidRPr="00B3337D">
                    <w:rPr>
                      <w:iCs/>
                      <w:color w:val="000000" w:themeColor="text1"/>
                      <w:sz w:val="24"/>
                    </w:rPr>
                    <w:lastRenderedPageBreak/>
                    <w:t>上风向</w:t>
                  </w:r>
                  <w:r w:rsidRPr="00B3337D">
                    <w:rPr>
                      <w:iCs/>
                      <w:color w:val="000000" w:themeColor="text1"/>
                      <w:sz w:val="24"/>
                    </w:rPr>
                    <w:t>1#</w:t>
                  </w:r>
                  <w:r w:rsidRPr="00B3337D">
                    <w:rPr>
                      <w:iCs/>
                      <w:color w:val="000000" w:themeColor="text1"/>
                      <w:sz w:val="24"/>
                    </w:rPr>
                    <w:t>，厂界下风向</w:t>
                  </w:r>
                  <w:r w:rsidRPr="00B3337D">
                    <w:rPr>
                      <w:iCs/>
                      <w:color w:val="000000" w:themeColor="text1"/>
                      <w:sz w:val="24"/>
                    </w:rPr>
                    <w:t>2#~4#</w:t>
                  </w:r>
                </w:p>
              </w:tc>
              <w:tc>
                <w:tcPr>
                  <w:tcW w:w="851" w:type="dxa"/>
                  <w:vMerge w:val="restart"/>
                  <w:vAlign w:val="center"/>
                </w:tcPr>
                <w:p w14:paraId="261B4EAD" w14:textId="36048FCD" w:rsidR="001A670A" w:rsidRPr="00B3337D" w:rsidRDefault="004136E5" w:rsidP="00B3337D">
                  <w:pPr>
                    <w:jc w:val="center"/>
                    <w:rPr>
                      <w:color w:val="000000" w:themeColor="text1"/>
                      <w:sz w:val="24"/>
                    </w:rPr>
                  </w:pPr>
                  <w:r w:rsidRPr="00B3337D">
                    <w:rPr>
                      <w:color w:val="000000" w:themeColor="text1"/>
                      <w:sz w:val="24"/>
                    </w:rPr>
                    <w:lastRenderedPageBreak/>
                    <w:t>监测</w:t>
                  </w:r>
                  <w:r w:rsidRPr="00B3337D">
                    <w:rPr>
                      <w:color w:val="000000" w:themeColor="text1"/>
                      <w:sz w:val="24"/>
                    </w:rPr>
                    <w:lastRenderedPageBreak/>
                    <w:t>2</w:t>
                  </w:r>
                  <w:r w:rsidRPr="00B3337D">
                    <w:rPr>
                      <w:color w:val="000000" w:themeColor="text1"/>
                      <w:sz w:val="24"/>
                    </w:rPr>
                    <w:t>天，每天</w:t>
                  </w:r>
                  <w:r w:rsidRPr="00B3337D">
                    <w:rPr>
                      <w:color w:val="000000" w:themeColor="text1"/>
                      <w:sz w:val="24"/>
                    </w:rPr>
                    <w:t>4</w:t>
                  </w:r>
                  <w:r w:rsidRPr="00B3337D">
                    <w:rPr>
                      <w:color w:val="000000" w:themeColor="text1"/>
                      <w:sz w:val="24"/>
                    </w:rPr>
                    <w:t>次</w:t>
                  </w:r>
                </w:p>
              </w:tc>
              <w:tc>
                <w:tcPr>
                  <w:tcW w:w="1134" w:type="dxa"/>
                  <w:shd w:val="clear" w:color="auto" w:fill="auto"/>
                  <w:vAlign w:val="center"/>
                </w:tcPr>
                <w:p w14:paraId="367A280A" w14:textId="626A6115" w:rsidR="001A670A" w:rsidRPr="00B3337D" w:rsidRDefault="001A670A" w:rsidP="00B3337D">
                  <w:pPr>
                    <w:jc w:val="center"/>
                    <w:rPr>
                      <w:color w:val="000000" w:themeColor="text1"/>
                      <w:sz w:val="24"/>
                    </w:rPr>
                  </w:pPr>
                  <w:r w:rsidRPr="00B3337D">
                    <w:rPr>
                      <w:color w:val="000000" w:themeColor="text1"/>
                      <w:sz w:val="24"/>
                    </w:rPr>
                    <w:lastRenderedPageBreak/>
                    <w:t>监控点</w:t>
                  </w:r>
                  <w:r w:rsidRPr="00B3337D">
                    <w:rPr>
                      <w:color w:val="000000" w:themeColor="text1"/>
                      <w:sz w:val="24"/>
                    </w:rPr>
                    <w:lastRenderedPageBreak/>
                    <w:t>处</w:t>
                  </w:r>
                  <w:r w:rsidRPr="00B3337D">
                    <w:rPr>
                      <w:color w:val="000000" w:themeColor="text1"/>
                      <w:sz w:val="24"/>
                    </w:rPr>
                    <w:t>1h</w:t>
                  </w:r>
                  <w:r w:rsidRPr="00B3337D">
                    <w:rPr>
                      <w:color w:val="000000" w:themeColor="text1"/>
                      <w:sz w:val="24"/>
                    </w:rPr>
                    <w:t>平均浓度</w:t>
                  </w:r>
                  <w:r w:rsidRPr="00B3337D">
                    <w:rPr>
                      <w:color w:val="000000" w:themeColor="text1"/>
                      <w:sz w:val="24"/>
                    </w:rPr>
                    <w:t>10mg/m³</w:t>
                  </w:r>
                  <w:r w:rsidRPr="00B3337D">
                    <w:rPr>
                      <w:color w:val="000000" w:themeColor="text1"/>
                      <w:sz w:val="24"/>
                    </w:rPr>
                    <w:t>及监控点处任意一次浓度值</w:t>
                  </w:r>
                  <w:r w:rsidRPr="00B3337D">
                    <w:rPr>
                      <w:color w:val="000000" w:themeColor="text1"/>
                      <w:sz w:val="24"/>
                    </w:rPr>
                    <w:t>30mg/m³</w:t>
                  </w:r>
                  <w:r w:rsidRPr="00B3337D">
                    <w:rPr>
                      <w:color w:val="000000" w:themeColor="text1"/>
                      <w:sz w:val="24"/>
                    </w:rPr>
                    <w:t>要求</w:t>
                  </w:r>
                </w:p>
              </w:tc>
              <w:tc>
                <w:tcPr>
                  <w:tcW w:w="1534" w:type="dxa"/>
                  <w:shd w:val="clear" w:color="auto" w:fill="auto"/>
                  <w:vAlign w:val="center"/>
                </w:tcPr>
                <w:p w14:paraId="075ECC0C" w14:textId="77777777" w:rsidR="001A670A" w:rsidRPr="00B3337D" w:rsidRDefault="001A670A" w:rsidP="00B3337D">
                  <w:pPr>
                    <w:pStyle w:val="26-521"/>
                    <w:spacing w:line="240" w:lineRule="auto"/>
                    <w:ind w:firstLineChars="0" w:firstLine="0"/>
                    <w:jc w:val="center"/>
                    <w:rPr>
                      <w:rFonts w:cs="Times New Roman"/>
                      <w:color w:val="000000" w:themeColor="text1"/>
                    </w:rPr>
                  </w:pPr>
                  <w:r w:rsidRPr="00B3337D">
                    <w:rPr>
                      <w:rFonts w:cs="Times New Roman"/>
                      <w:color w:val="000000" w:themeColor="text1"/>
                    </w:rPr>
                    <w:lastRenderedPageBreak/>
                    <w:t>厂区内执行</w:t>
                  </w:r>
                  <w:r w:rsidRPr="00B3337D">
                    <w:rPr>
                      <w:rFonts w:cs="Times New Roman"/>
                      <w:color w:val="000000" w:themeColor="text1"/>
                    </w:rPr>
                    <w:lastRenderedPageBreak/>
                    <w:t>《挥发性有机物无组织排放控制标准》（</w:t>
                  </w:r>
                  <w:r w:rsidRPr="00B3337D">
                    <w:rPr>
                      <w:rFonts w:cs="Times New Roman"/>
                      <w:color w:val="000000" w:themeColor="text1"/>
                    </w:rPr>
                    <w:t>GB37822—2019</w:t>
                  </w:r>
                  <w:r w:rsidRPr="00B3337D">
                    <w:rPr>
                      <w:rFonts w:cs="Times New Roman"/>
                      <w:color w:val="000000" w:themeColor="text1"/>
                    </w:rPr>
                    <w:t>）表</w:t>
                  </w:r>
                  <w:r w:rsidRPr="00B3337D">
                    <w:rPr>
                      <w:rFonts w:cs="Times New Roman"/>
                      <w:color w:val="000000" w:themeColor="text1"/>
                    </w:rPr>
                    <w:t>A.1</w:t>
                  </w:r>
                  <w:r w:rsidRPr="00B3337D">
                    <w:rPr>
                      <w:rFonts w:cs="Times New Roman"/>
                      <w:color w:val="000000" w:themeColor="text1"/>
                    </w:rPr>
                    <w:t>中排放限值</w:t>
                  </w:r>
                </w:p>
              </w:tc>
            </w:tr>
            <w:tr w:rsidR="00B3337D" w:rsidRPr="00B3337D" w14:paraId="74893F8B" w14:textId="77777777" w:rsidTr="00B3337D">
              <w:trPr>
                <w:trHeight w:val="454"/>
              </w:trPr>
              <w:tc>
                <w:tcPr>
                  <w:tcW w:w="297" w:type="dxa"/>
                  <w:vMerge/>
                  <w:vAlign w:val="center"/>
                </w:tcPr>
                <w:p w14:paraId="0F669D27" w14:textId="77777777" w:rsidR="001A670A" w:rsidRPr="00B3337D" w:rsidRDefault="001A670A" w:rsidP="00B3337D">
                  <w:pPr>
                    <w:jc w:val="center"/>
                    <w:rPr>
                      <w:color w:val="000000" w:themeColor="text1"/>
                      <w:sz w:val="24"/>
                    </w:rPr>
                  </w:pPr>
                </w:p>
              </w:tc>
              <w:tc>
                <w:tcPr>
                  <w:tcW w:w="636" w:type="dxa"/>
                  <w:vAlign w:val="center"/>
                </w:tcPr>
                <w:p w14:paraId="6EA790F8" w14:textId="77777777" w:rsidR="001A670A" w:rsidRPr="00B3337D" w:rsidRDefault="001A670A" w:rsidP="00B3337D">
                  <w:pPr>
                    <w:jc w:val="center"/>
                    <w:rPr>
                      <w:color w:val="000000" w:themeColor="text1"/>
                      <w:kern w:val="0"/>
                      <w:sz w:val="24"/>
                    </w:rPr>
                  </w:pPr>
                  <w:r w:rsidRPr="00B3337D">
                    <w:rPr>
                      <w:color w:val="000000" w:themeColor="text1"/>
                      <w:kern w:val="0"/>
                      <w:sz w:val="24"/>
                    </w:rPr>
                    <w:t>上料粉尘</w:t>
                  </w:r>
                </w:p>
              </w:tc>
              <w:tc>
                <w:tcPr>
                  <w:tcW w:w="743" w:type="dxa"/>
                  <w:shd w:val="clear" w:color="auto" w:fill="auto"/>
                  <w:vAlign w:val="center"/>
                </w:tcPr>
                <w:p w14:paraId="2D7175F4" w14:textId="77777777" w:rsidR="001A670A" w:rsidRPr="00B3337D" w:rsidRDefault="001A670A" w:rsidP="00B3337D">
                  <w:pPr>
                    <w:jc w:val="center"/>
                    <w:rPr>
                      <w:color w:val="000000" w:themeColor="text1"/>
                      <w:sz w:val="24"/>
                    </w:rPr>
                  </w:pPr>
                  <w:r w:rsidRPr="00B3337D">
                    <w:rPr>
                      <w:color w:val="000000" w:themeColor="text1"/>
                      <w:sz w:val="24"/>
                    </w:rPr>
                    <w:t>颗粒物</w:t>
                  </w:r>
                </w:p>
              </w:tc>
              <w:tc>
                <w:tcPr>
                  <w:tcW w:w="1467" w:type="dxa"/>
                  <w:shd w:val="clear" w:color="auto" w:fill="auto"/>
                  <w:vAlign w:val="center"/>
                </w:tcPr>
                <w:p w14:paraId="74C6CEDB" w14:textId="77777777" w:rsidR="001A670A" w:rsidRPr="00B3337D" w:rsidRDefault="001A670A" w:rsidP="00B3337D">
                  <w:pPr>
                    <w:jc w:val="center"/>
                    <w:rPr>
                      <w:color w:val="000000" w:themeColor="text1"/>
                      <w:kern w:val="0"/>
                      <w:sz w:val="24"/>
                    </w:rPr>
                  </w:pPr>
                  <w:r w:rsidRPr="00B3337D">
                    <w:rPr>
                      <w:color w:val="000000" w:themeColor="text1"/>
                      <w:kern w:val="0"/>
                      <w:sz w:val="24"/>
                    </w:rPr>
                    <w:t>上料环节设置密闭上料仓</w:t>
                  </w:r>
                </w:p>
              </w:tc>
              <w:tc>
                <w:tcPr>
                  <w:tcW w:w="709" w:type="dxa"/>
                  <w:vMerge/>
                  <w:vAlign w:val="center"/>
                </w:tcPr>
                <w:p w14:paraId="35C34AA0" w14:textId="77777777" w:rsidR="001A670A" w:rsidRPr="00B3337D" w:rsidRDefault="001A670A" w:rsidP="00B3337D">
                  <w:pPr>
                    <w:jc w:val="center"/>
                    <w:rPr>
                      <w:color w:val="000000" w:themeColor="text1"/>
                      <w:sz w:val="24"/>
                    </w:rPr>
                  </w:pPr>
                </w:p>
              </w:tc>
              <w:tc>
                <w:tcPr>
                  <w:tcW w:w="851" w:type="dxa"/>
                  <w:vMerge/>
                  <w:vAlign w:val="center"/>
                </w:tcPr>
                <w:p w14:paraId="7F3A2285" w14:textId="77777777" w:rsidR="001A670A" w:rsidRPr="00B3337D" w:rsidRDefault="001A670A" w:rsidP="00B3337D">
                  <w:pPr>
                    <w:jc w:val="center"/>
                    <w:rPr>
                      <w:color w:val="000000" w:themeColor="text1"/>
                      <w:sz w:val="24"/>
                    </w:rPr>
                  </w:pPr>
                </w:p>
              </w:tc>
              <w:tc>
                <w:tcPr>
                  <w:tcW w:w="1134" w:type="dxa"/>
                  <w:shd w:val="clear" w:color="auto" w:fill="auto"/>
                  <w:vAlign w:val="center"/>
                </w:tcPr>
                <w:p w14:paraId="09FA90C3" w14:textId="2407EF5C" w:rsidR="001A670A" w:rsidRPr="00B3337D" w:rsidRDefault="001A670A" w:rsidP="00B3337D">
                  <w:pPr>
                    <w:jc w:val="center"/>
                    <w:rPr>
                      <w:color w:val="000000" w:themeColor="text1"/>
                      <w:sz w:val="24"/>
                    </w:rPr>
                  </w:pPr>
                  <w:r w:rsidRPr="00B3337D">
                    <w:rPr>
                      <w:color w:val="000000" w:themeColor="text1"/>
                      <w:sz w:val="24"/>
                    </w:rPr>
                    <w:t>1.0mg/m</w:t>
                  </w:r>
                  <w:r w:rsidRPr="00B3337D">
                    <w:rPr>
                      <w:color w:val="000000" w:themeColor="text1"/>
                      <w:sz w:val="24"/>
                      <w:vertAlign w:val="superscript"/>
                    </w:rPr>
                    <w:t>3</w:t>
                  </w:r>
                </w:p>
              </w:tc>
              <w:tc>
                <w:tcPr>
                  <w:tcW w:w="1534" w:type="dxa"/>
                  <w:shd w:val="clear" w:color="auto" w:fill="auto"/>
                  <w:vAlign w:val="center"/>
                </w:tcPr>
                <w:p w14:paraId="6C903D36" w14:textId="5F767489" w:rsidR="001A670A" w:rsidRPr="00B3337D" w:rsidRDefault="001A670A" w:rsidP="00B3337D">
                  <w:pPr>
                    <w:jc w:val="center"/>
                    <w:rPr>
                      <w:color w:val="000000" w:themeColor="text1"/>
                      <w:sz w:val="24"/>
                    </w:rPr>
                  </w:pPr>
                  <w:r w:rsidRPr="00B3337D">
                    <w:rPr>
                      <w:color w:val="000000" w:themeColor="text1"/>
                      <w:sz w:val="24"/>
                    </w:rPr>
                    <w:t>《大气污染物综合排放标准》（</w:t>
                  </w:r>
                  <w:r w:rsidRPr="00B3337D">
                    <w:rPr>
                      <w:color w:val="000000" w:themeColor="text1"/>
                      <w:sz w:val="24"/>
                    </w:rPr>
                    <w:t>GB16297-1996</w:t>
                  </w:r>
                  <w:r w:rsidRPr="00B3337D">
                    <w:rPr>
                      <w:color w:val="000000" w:themeColor="text1"/>
                      <w:sz w:val="24"/>
                    </w:rPr>
                    <w:t>）表</w:t>
                  </w:r>
                  <w:r w:rsidRPr="00B3337D">
                    <w:rPr>
                      <w:color w:val="000000" w:themeColor="text1"/>
                      <w:sz w:val="24"/>
                    </w:rPr>
                    <w:t>2</w:t>
                  </w:r>
                  <w:r w:rsidRPr="00B3337D">
                    <w:rPr>
                      <w:color w:val="000000" w:themeColor="text1"/>
                      <w:sz w:val="24"/>
                    </w:rPr>
                    <w:t>无组织排放限值</w:t>
                  </w:r>
                </w:p>
              </w:tc>
            </w:tr>
            <w:tr w:rsidR="00B3337D" w:rsidRPr="00B3337D" w14:paraId="5656A6A7" w14:textId="77777777" w:rsidTr="00B3337D">
              <w:trPr>
                <w:trHeight w:val="454"/>
              </w:trPr>
              <w:tc>
                <w:tcPr>
                  <w:tcW w:w="297" w:type="dxa"/>
                  <w:vMerge/>
                  <w:vAlign w:val="center"/>
                </w:tcPr>
                <w:p w14:paraId="5057AC4F" w14:textId="77777777" w:rsidR="001A670A" w:rsidRPr="00B3337D" w:rsidRDefault="001A670A" w:rsidP="00B3337D">
                  <w:pPr>
                    <w:jc w:val="center"/>
                    <w:rPr>
                      <w:color w:val="000000" w:themeColor="text1"/>
                      <w:sz w:val="24"/>
                    </w:rPr>
                  </w:pPr>
                </w:p>
              </w:tc>
              <w:tc>
                <w:tcPr>
                  <w:tcW w:w="636" w:type="dxa"/>
                  <w:vAlign w:val="center"/>
                </w:tcPr>
                <w:p w14:paraId="4E7A336E" w14:textId="77777777" w:rsidR="001A670A" w:rsidRPr="00B3337D" w:rsidRDefault="001A670A" w:rsidP="00B3337D">
                  <w:pPr>
                    <w:jc w:val="center"/>
                    <w:rPr>
                      <w:color w:val="000000" w:themeColor="text1"/>
                      <w:kern w:val="0"/>
                      <w:sz w:val="24"/>
                    </w:rPr>
                  </w:pPr>
                  <w:r w:rsidRPr="00B3337D">
                    <w:rPr>
                      <w:color w:val="000000" w:themeColor="text1"/>
                      <w:kern w:val="0"/>
                      <w:sz w:val="24"/>
                    </w:rPr>
                    <w:t>污水处理站废气</w:t>
                  </w:r>
                </w:p>
              </w:tc>
              <w:tc>
                <w:tcPr>
                  <w:tcW w:w="743" w:type="dxa"/>
                  <w:shd w:val="clear" w:color="auto" w:fill="auto"/>
                  <w:vAlign w:val="center"/>
                </w:tcPr>
                <w:p w14:paraId="4113EFE8" w14:textId="77777777" w:rsidR="001A670A" w:rsidRPr="00B3337D" w:rsidRDefault="001A670A" w:rsidP="00B3337D">
                  <w:pPr>
                    <w:jc w:val="center"/>
                    <w:rPr>
                      <w:color w:val="000000" w:themeColor="text1"/>
                      <w:sz w:val="24"/>
                    </w:rPr>
                  </w:pPr>
                  <w:r w:rsidRPr="00B3337D">
                    <w:rPr>
                      <w:color w:val="000000" w:themeColor="text1"/>
                      <w:sz w:val="24"/>
                    </w:rPr>
                    <w:t>氨气，硫化氢</w:t>
                  </w:r>
                </w:p>
              </w:tc>
              <w:tc>
                <w:tcPr>
                  <w:tcW w:w="1467" w:type="dxa"/>
                  <w:shd w:val="clear" w:color="auto" w:fill="auto"/>
                  <w:vAlign w:val="center"/>
                </w:tcPr>
                <w:p w14:paraId="34E7752B" w14:textId="7642B04E" w:rsidR="001A670A" w:rsidRPr="00B3337D" w:rsidRDefault="001A670A" w:rsidP="00B3337D">
                  <w:pPr>
                    <w:jc w:val="center"/>
                    <w:rPr>
                      <w:color w:val="000000" w:themeColor="text1"/>
                      <w:kern w:val="0"/>
                      <w:sz w:val="24"/>
                    </w:rPr>
                  </w:pPr>
                  <w:r w:rsidRPr="00B3337D">
                    <w:rPr>
                      <w:color w:val="000000" w:themeColor="text1"/>
                      <w:kern w:val="0"/>
                      <w:sz w:val="24"/>
                    </w:rPr>
                    <w:t>封闭式污水处理设备一体机，定期喷洒除臭剂。</w:t>
                  </w:r>
                </w:p>
              </w:tc>
              <w:tc>
                <w:tcPr>
                  <w:tcW w:w="709" w:type="dxa"/>
                  <w:vMerge/>
                  <w:vAlign w:val="center"/>
                </w:tcPr>
                <w:p w14:paraId="0515C1DC" w14:textId="77777777" w:rsidR="001A670A" w:rsidRPr="00B3337D" w:rsidRDefault="001A670A" w:rsidP="00B3337D">
                  <w:pPr>
                    <w:jc w:val="center"/>
                    <w:rPr>
                      <w:color w:val="000000" w:themeColor="text1"/>
                      <w:sz w:val="24"/>
                    </w:rPr>
                  </w:pPr>
                </w:p>
              </w:tc>
              <w:tc>
                <w:tcPr>
                  <w:tcW w:w="851" w:type="dxa"/>
                  <w:vMerge/>
                  <w:vAlign w:val="center"/>
                </w:tcPr>
                <w:p w14:paraId="07916EF3" w14:textId="77777777" w:rsidR="001A670A" w:rsidRPr="00B3337D" w:rsidRDefault="001A670A" w:rsidP="00B3337D">
                  <w:pPr>
                    <w:jc w:val="center"/>
                    <w:rPr>
                      <w:color w:val="000000" w:themeColor="text1"/>
                      <w:sz w:val="24"/>
                    </w:rPr>
                  </w:pPr>
                </w:p>
              </w:tc>
              <w:tc>
                <w:tcPr>
                  <w:tcW w:w="1134" w:type="dxa"/>
                  <w:shd w:val="clear" w:color="auto" w:fill="auto"/>
                  <w:vAlign w:val="center"/>
                </w:tcPr>
                <w:p w14:paraId="2E86BCF4" w14:textId="5E619CFC" w:rsidR="001A670A" w:rsidRPr="00B3337D" w:rsidRDefault="001A670A" w:rsidP="00B3337D">
                  <w:pPr>
                    <w:jc w:val="center"/>
                    <w:rPr>
                      <w:color w:val="000000" w:themeColor="text1"/>
                      <w:sz w:val="24"/>
                    </w:rPr>
                  </w:pPr>
                  <w:r w:rsidRPr="00B3337D">
                    <w:rPr>
                      <w:color w:val="000000" w:themeColor="text1"/>
                      <w:sz w:val="24"/>
                    </w:rPr>
                    <w:t>NH</w:t>
                  </w:r>
                  <w:r w:rsidRPr="00B3337D">
                    <w:rPr>
                      <w:color w:val="000000" w:themeColor="text1"/>
                      <w:sz w:val="24"/>
                      <w:vertAlign w:val="subscript"/>
                    </w:rPr>
                    <w:t>3</w:t>
                  </w:r>
                  <w:r w:rsidRPr="00B3337D">
                    <w:rPr>
                      <w:color w:val="000000" w:themeColor="text1"/>
                      <w:sz w:val="24"/>
                    </w:rPr>
                    <w:t>1.5mg/m</w:t>
                  </w:r>
                  <w:r w:rsidRPr="00B3337D">
                    <w:rPr>
                      <w:color w:val="000000" w:themeColor="text1"/>
                      <w:sz w:val="24"/>
                      <w:vertAlign w:val="superscript"/>
                    </w:rPr>
                    <w:t>3</w:t>
                  </w:r>
                </w:p>
                <w:p w14:paraId="020B9750" w14:textId="61D05AFE" w:rsidR="001A670A" w:rsidRPr="00B3337D" w:rsidRDefault="001A670A" w:rsidP="00B3337D">
                  <w:pPr>
                    <w:jc w:val="center"/>
                    <w:rPr>
                      <w:color w:val="000000" w:themeColor="text1"/>
                      <w:sz w:val="24"/>
                      <w:vertAlign w:val="superscript"/>
                    </w:rPr>
                  </w:pPr>
                  <w:r w:rsidRPr="00B3337D">
                    <w:rPr>
                      <w:color w:val="000000" w:themeColor="text1"/>
                      <w:sz w:val="24"/>
                    </w:rPr>
                    <w:t>H</w:t>
                  </w:r>
                  <w:r w:rsidRPr="00B3337D">
                    <w:rPr>
                      <w:color w:val="000000" w:themeColor="text1"/>
                      <w:sz w:val="24"/>
                      <w:vertAlign w:val="subscript"/>
                    </w:rPr>
                    <w:t>2</w:t>
                  </w:r>
                  <w:r w:rsidRPr="00B3337D">
                    <w:rPr>
                      <w:color w:val="000000" w:themeColor="text1"/>
                      <w:sz w:val="24"/>
                    </w:rPr>
                    <w:t>S</w:t>
                  </w:r>
                  <w:r w:rsidRPr="00B3337D">
                    <w:rPr>
                      <w:color w:val="000000" w:themeColor="text1"/>
                      <w:sz w:val="24"/>
                    </w:rPr>
                    <w:tab/>
                    <w:t>0.06mg/m</w:t>
                  </w:r>
                  <w:r w:rsidRPr="00B3337D">
                    <w:rPr>
                      <w:color w:val="000000" w:themeColor="text1"/>
                      <w:sz w:val="24"/>
                      <w:vertAlign w:val="superscript"/>
                    </w:rPr>
                    <w:t>3</w:t>
                  </w:r>
                </w:p>
                <w:p w14:paraId="11B89428" w14:textId="77777777" w:rsidR="001A670A" w:rsidRPr="00B3337D" w:rsidRDefault="001A670A" w:rsidP="00B3337D">
                  <w:pPr>
                    <w:pStyle w:val="2"/>
                    <w:spacing w:line="240" w:lineRule="auto"/>
                    <w:ind w:leftChars="0" w:left="0" w:firstLineChars="0" w:firstLine="0"/>
                    <w:jc w:val="center"/>
                    <w:rPr>
                      <w:color w:val="000000" w:themeColor="text1"/>
                    </w:rPr>
                  </w:pPr>
                  <w:r w:rsidRPr="00B3337D">
                    <w:rPr>
                      <w:color w:val="000000" w:themeColor="text1"/>
                    </w:rPr>
                    <w:t>臭气浓度</w:t>
                  </w:r>
                  <w:r w:rsidRPr="00B3337D">
                    <w:rPr>
                      <w:color w:val="000000" w:themeColor="text1"/>
                    </w:rPr>
                    <w:t>20</w:t>
                  </w:r>
                  <w:r w:rsidRPr="00B3337D">
                    <w:rPr>
                      <w:snapToGrid w:val="0"/>
                      <w:color w:val="000000" w:themeColor="text1"/>
                      <w:spacing w:val="3"/>
                    </w:rPr>
                    <w:t>（无量纲）</w:t>
                  </w:r>
                </w:p>
              </w:tc>
              <w:tc>
                <w:tcPr>
                  <w:tcW w:w="1534" w:type="dxa"/>
                  <w:shd w:val="clear" w:color="auto" w:fill="auto"/>
                  <w:vAlign w:val="center"/>
                </w:tcPr>
                <w:p w14:paraId="71188FEF" w14:textId="77777777" w:rsidR="001A670A" w:rsidRPr="00B3337D" w:rsidRDefault="001A670A" w:rsidP="00B3337D">
                  <w:pPr>
                    <w:jc w:val="center"/>
                    <w:rPr>
                      <w:color w:val="000000" w:themeColor="text1"/>
                      <w:sz w:val="24"/>
                    </w:rPr>
                  </w:pPr>
                  <w:r w:rsidRPr="00B3337D">
                    <w:rPr>
                      <w:color w:val="000000" w:themeColor="text1"/>
                      <w:spacing w:val="14"/>
                      <w:sz w:val="24"/>
                    </w:rPr>
                    <w:t>《恶臭污染物排放标准》</w:t>
                  </w:r>
                  <w:r w:rsidRPr="00B3337D">
                    <w:rPr>
                      <w:color w:val="000000" w:themeColor="text1"/>
                      <w:sz w:val="24"/>
                    </w:rPr>
                    <w:t>（</w:t>
                  </w:r>
                  <w:r w:rsidRPr="00B3337D">
                    <w:rPr>
                      <w:color w:val="000000" w:themeColor="text1"/>
                      <w:sz w:val="24"/>
                    </w:rPr>
                    <w:t>GB14554-93</w:t>
                  </w:r>
                  <w:r w:rsidRPr="00B3337D">
                    <w:rPr>
                      <w:color w:val="000000" w:themeColor="text1"/>
                      <w:spacing w:val="21"/>
                      <w:sz w:val="24"/>
                    </w:rPr>
                    <w:t>）表</w:t>
                  </w:r>
                  <w:r w:rsidRPr="00B3337D">
                    <w:rPr>
                      <w:color w:val="000000" w:themeColor="text1"/>
                      <w:spacing w:val="21"/>
                      <w:sz w:val="24"/>
                    </w:rPr>
                    <w:t>1</w:t>
                  </w:r>
                  <w:r w:rsidRPr="00B3337D">
                    <w:rPr>
                      <w:color w:val="000000" w:themeColor="text1"/>
                      <w:spacing w:val="21"/>
                      <w:sz w:val="24"/>
                    </w:rPr>
                    <w:t>二级新扩改建标准</w:t>
                  </w:r>
                </w:p>
              </w:tc>
            </w:tr>
            <w:tr w:rsidR="00B3337D" w:rsidRPr="00B3337D" w14:paraId="6C40C100" w14:textId="77777777" w:rsidTr="00B3337D">
              <w:trPr>
                <w:trHeight w:val="454"/>
              </w:trPr>
              <w:tc>
                <w:tcPr>
                  <w:tcW w:w="297" w:type="dxa"/>
                  <w:vMerge/>
                  <w:vAlign w:val="center"/>
                </w:tcPr>
                <w:p w14:paraId="554444FC" w14:textId="77777777" w:rsidR="001A670A" w:rsidRPr="00B3337D" w:rsidRDefault="001A670A" w:rsidP="00B3337D">
                  <w:pPr>
                    <w:jc w:val="center"/>
                    <w:rPr>
                      <w:color w:val="000000" w:themeColor="text1"/>
                      <w:sz w:val="24"/>
                    </w:rPr>
                  </w:pPr>
                </w:p>
              </w:tc>
              <w:tc>
                <w:tcPr>
                  <w:tcW w:w="636" w:type="dxa"/>
                  <w:vAlign w:val="center"/>
                </w:tcPr>
                <w:p w14:paraId="37175C1A" w14:textId="77777777" w:rsidR="001A670A" w:rsidRPr="00B3337D" w:rsidRDefault="001A670A" w:rsidP="00B3337D">
                  <w:pPr>
                    <w:jc w:val="center"/>
                    <w:rPr>
                      <w:color w:val="000000" w:themeColor="text1"/>
                      <w:kern w:val="0"/>
                      <w:sz w:val="24"/>
                    </w:rPr>
                  </w:pPr>
                  <w:r w:rsidRPr="00B3337D">
                    <w:rPr>
                      <w:color w:val="000000" w:themeColor="text1"/>
                      <w:kern w:val="0"/>
                      <w:sz w:val="24"/>
                    </w:rPr>
                    <w:t>硝酸铵库废气</w:t>
                  </w:r>
                </w:p>
              </w:tc>
              <w:tc>
                <w:tcPr>
                  <w:tcW w:w="743" w:type="dxa"/>
                  <w:shd w:val="clear" w:color="auto" w:fill="auto"/>
                  <w:vAlign w:val="center"/>
                </w:tcPr>
                <w:p w14:paraId="16352225" w14:textId="77777777" w:rsidR="001A670A" w:rsidRPr="00B3337D" w:rsidRDefault="001A670A" w:rsidP="00B3337D">
                  <w:pPr>
                    <w:jc w:val="center"/>
                    <w:rPr>
                      <w:color w:val="000000" w:themeColor="text1"/>
                      <w:sz w:val="24"/>
                    </w:rPr>
                  </w:pPr>
                  <w:r w:rsidRPr="00B3337D">
                    <w:rPr>
                      <w:color w:val="000000" w:themeColor="text1"/>
                      <w:sz w:val="24"/>
                    </w:rPr>
                    <w:t>氨气</w:t>
                  </w:r>
                </w:p>
              </w:tc>
              <w:tc>
                <w:tcPr>
                  <w:tcW w:w="1467" w:type="dxa"/>
                  <w:shd w:val="clear" w:color="auto" w:fill="auto"/>
                  <w:vAlign w:val="center"/>
                </w:tcPr>
                <w:p w14:paraId="0F6BB0F9" w14:textId="77777777" w:rsidR="001A670A" w:rsidRPr="00B3337D" w:rsidRDefault="001A670A" w:rsidP="00B3337D">
                  <w:pPr>
                    <w:jc w:val="center"/>
                    <w:rPr>
                      <w:color w:val="000000" w:themeColor="text1"/>
                      <w:kern w:val="0"/>
                      <w:sz w:val="24"/>
                    </w:rPr>
                  </w:pPr>
                  <w:r w:rsidRPr="00B3337D">
                    <w:rPr>
                      <w:color w:val="000000" w:themeColor="text1"/>
                      <w:kern w:val="0"/>
                      <w:sz w:val="24"/>
                    </w:rPr>
                    <w:t>通过保持室内干燥、阴凉，加强通风无组织排放；</w:t>
                  </w:r>
                </w:p>
              </w:tc>
              <w:tc>
                <w:tcPr>
                  <w:tcW w:w="709" w:type="dxa"/>
                  <w:vMerge/>
                  <w:vAlign w:val="center"/>
                </w:tcPr>
                <w:p w14:paraId="4F1F7D4B" w14:textId="77777777" w:rsidR="001A670A" w:rsidRPr="00B3337D" w:rsidRDefault="001A670A" w:rsidP="00B3337D">
                  <w:pPr>
                    <w:jc w:val="center"/>
                    <w:rPr>
                      <w:color w:val="000000" w:themeColor="text1"/>
                      <w:sz w:val="24"/>
                    </w:rPr>
                  </w:pPr>
                </w:p>
              </w:tc>
              <w:tc>
                <w:tcPr>
                  <w:tcW w:w="851" w:type="dxa"/>
                  <w:vMerge/>
                  <w:vAlign w:val="center"/>
                </w:tcPr>
                <w:p w14:paraId="294CD26C" w14:textId="77777777" w:rsidR="001A670A" w:rsidRPr="00B3337D" w:rsidRDefault="001A670A" w:rsidP="00B3337D">
                  <w:pPr>
                    <w:jc w:val="center"/>
                    <w:rPr>
                      <w:color w:val="000000" w:themeColor="text1"/>
                      <w:sz w:val="24"/>
                    </w:rPr>
                  </w:pPr>
                </w:p>
              </w:tc>
              <w:tc>
                <w:tcPr>
                  <w:tcW w:w="1134" w:type="dxa"/>
                  <w:shd w:val="clear" w:color="auto" w:fill="auto"/>
                  <w:vAlign w:val="center"/>
                </w:tcPr>
                <w:p w14:paraId="3170F788" w14:textId="113FAE40" w:rsidR="001A670A" w:rsidRPr="00B3337D" w:rsidRDefault="001A670A" w:rsidP="00B3337D">
                  <w:pPr>
                    <w:jc w:val="center"/>
                    <w:rPr>
                      <w:color w:val="000000" w:themeColor="text1"/>
                      <w:sz w:val="24"/>
                    </w:rPr>
                  </w:pPr>
                  <w:r w:rsidRPr="00B3337D">
                    <w:rPr>
                      <w:color w:val="000000" w:themeColor="text1"/>
                      <w:sz w:val="24"/>
                    </w:rPr>
                    <w:t>NH</w:t>
                  </w:r>
                  <w:r w:rsidRPr="00B3337D">
                    <w:rPr>
                      <w:color w:val="000000" w:themeColor="text1"/>
                      <w:sz w:val="24"/>
                      <w:vertAlign w:val="subscript"/>
                    </w:rPr>
                    <w:t>3</w:t>
                  </w:r>
                  <w:r w:rsidRPr="00B3337D">
                    <w:rPr>
                      <w:color w:val="000000" w:themeColor="text1"/>
                      <w:sz w:val="24"/>
                    </w:rPr>
                    <w:t>1.5mg/m</w:t>
                  </w:r>
                  <w:r w:rsidRPr="00B3337D">
                    <w:rPr>
                      <w:color w:val="000000" w:themeColor="text1"/>
                      <w:sz w:val="24"/>
                      <w:vertAlign w:val="superscript"/>
                    </w:rPr>
                    <w:t>3</w:t>
                  </w:r>
                </w:p>
                <w:p w14:paraId="55D4E34A" w14:textId="77777777" w:rsidR="001A670A" w:rsidRPr="00B3337D" w:rsidRDefault="001A670A" w:rsidP="00B3337D">
                  <w:pPr>
                    <w:jc w:val="center"/>
                    <w:rPr>
                      <w:color w:val="000000" w:themeColor="text1"/>
                      <w:sz w:val="24"/>
                    </w:rPr>
                  </w:pPr>
                </w:p>
              </w:tc>
              <w:tc>
                <w:tcPr>
                  <w:tcW w:w="1534" w:type="dxa"/>
                  <w:shd w:val="clear" w:color="auto" w:fill="auto"/>
                  <w:vAlign w:val="center"/>
                </w:tcPr>
                <w:p w14:paraId="63206147" w14:textId="77777777" w:rsidR="001A670A" w:rsidRPr="00B3337D" w:rsidRDefault="001A670A" w:rsidP="00B3337D">
                  <w:pPr>
                    <w:jc w:val="center"/>
                    <w:rPr>
                      <w:color w:val="000000" w:themeColor="text1"/>
                      <w:sz w:val="24"/>
                    </w:rPr>
                  </w:pPr>
                  <w:r w:rsidRPr="00B3337D">
                    <w:rPr>
                      <w:color w:val="000000" w:themeColor="text1"/>
                      <w:spacing w:val="14"/>
                      <w:sz w:val="24"/>
                    </w:rPr>
                    <w:t>《恶臭污染物排放标准》</w:t>
                  </w:r>
                  <w:r w:rsidRPr="00B3337D">
                    <w:rPr>
                      <w:color w:val="000000" w:themeColor="text1"/>
                      <w:sz w:val="24"/>
                    </w:rPr>
                    <w:t>（</w:t>
                  </w:r>
                  <w:r w:rsidRPr="00B3337D">
                    <w:rPr>
                      <w:color w:val="000000" w:themeColor="text1"/>
                      <w:sz w:val="24"/>
                    </w:rPr>
                    <w:t>GB14554-93</w:t>
                  </w:r>
                  <w:r w:rsidRPr="00B3337D">
                    <w:rPr>
                      <w:color w:val="000000" w:themeColor="text1"/>
                      <w:spacing w:val="21"/>
                      <w:sz w:val="24"/>
                    </w:rPr>
                    <w:t>）表</w:t>
                  </w:r>
                  <w:r w:rsidRPr="00B3337D">
                    <w:rPr>
                      <w:color w:val="000000" w:themeColor="text1"/>
                      <w:spacing w:val="21"/>
                      <w:sz w:val="24"/>
                    </w:rPr>
                    <w:t>1</w:t>
                  </w:r>
                  <w:r w:rsidRPr="00B3337D">
                    <w:rPr>
                      <w:color w:val="000000" w:themeColor="text1"/>
                      <w:spacing w:val="21"/>
                      <w:sz w:val="24"/>
                    </w:rPr>
                    <w:t>二级新扩改建标准</w:t>
                  </w:r>
                </w:p>
              </w:tc>
            </w:tr>
            <w:tr w:rsidR="00B3337D" w:rsidRPr="00B3337D" w14:paraId="2C723F12" w14:textId="77777777" w:rsidTr="00B3337D">
              <w:trPr>
                <w:trHeight w:val="454"/>
              </w:trPr>
              <w:tc>
                <w:tcPr>
                  <w:tcW w:w="297" w:type="dxa"/>
                  <w:vMerge/>
                  <w:vAlign w:val="center"/>
                </w:tcPr>
                <w:p w14:paraId="0B38FF89" w14:textId="77777777" w:rsidR="001A670A" w:rsidRPr="00B3337D" w:rsidRDefault="001A670A" w:rsidP="00B3337D">
                  <w:pPr>
                    <w:jc w:val="center"/>
                    <w:rPr>
                      <w:color w:val="000000" w:themeColor="text1"/>
                      <w:sz w:val="24"/>
                    </w:rPr>
                  </w:pPr>
                </w:p>
              </w:tc>
              <w:tc>
                <w:tcPr>
                  <w:tcW w:w="636" w:type="dxa"/>
                  <w:vAlign w:val="center"/>
                </w:tcPr>
                <w:p w14:paraId="24AFD8DA" w14:textId="77777777" w:rsidR="001A670A" w:rsidRPr="00B3337D" w:rsidRDefault="001A670A" w:rsidP="00B3337D">
                  <w:pPr>
                    <w:jc w:val="center"/>
                    <w:rPr>
                      <w:color w:val="000000" w:themeColor="text1"/>
                      <w:sz w:val="24"/>
                    </w:rPr>
                  </w:pPr>
                  <w:r w:rsidRPr="00B3337D">
                    <w:rPr>
                      <w:color w:val="000000" w:themeColor="text1"/>
                      <w:sz w:val="24"/>
                    </w:rPr>
                    <w:t>食堂</w:t>
                  </w:r>
                </w:p>
              </w:tc>
              <w:tc>
                <w:tcPr>
                  <w:tcW w:w="743" w:type="dxa"/>
                  <w:shd w:val="clear" w:color="auto" w:fill="auto"/>
                  <w:vAlign w:val="center"/>
                </w:tcPr>
                <w:p w14:paraId="091EF1E0" w14:textId="77777777" w:rsidR="001A670A" w:rsidRPr="00B3337D" w:rsidRDefault="001A670A" w:rsidP="00B3337D">
                  <w:pPr>
                    <w:jc w:val="center"/>
                    <w:rPr>
                      <w:color w:val="000000" w:themeColor="text1"/>
                      <w:sz w:val="24"/>
                    </w:rPr>
                  </w:pPr>
                  <w:r w:rsidRPr="00B3337D">
                    <w:rPr>
                      <w:color w:val="000000" w:themeColor="text1"/>
                      <w:sz w:val="24"/>
                    </w:rPr>
                    <w:t>油烟</w:t>
                  </w:r>
                </w:p>
              </w:tc>
              <w:tc>
                <w:tcPr>
                  <w:tcW w:w="1467" w:type="dxa"/>
                  <w:shd w:val="clear" w:color="auto" w:fill="auto"/>
                  <w:vAlign w:val="center"/>
                </w:tcPr>
                <w:p w14:paraId="0331C737" w14:textId="77777777" w:rsidR="001A670A" w:rsidRPr="00B3337D" w:rsidRDefault="001A670A" w:rsidP="00B3337D">
                  <w:pPr>
                    <w:jc w:val="center"/>
                    <w:rPr>
                      <w:color w:val="000000" w:themeColor="text1"/>
                      <w:sz w:val="24"/>
                    </w:rPr>
                  </w:pPr>
                  <w:r w:rsidRPr="00B3337D">
                    <w:rPr>
                      <w:color w:val="000000" w:themeColor="text1"/>
                      <w:sz w:val="24"/>
                    </w:rPr>
                    <w:t>一套油烟净化器（净化效率</w:t>
                  </w:r>
                  <w:r w:rsidRPr="00B3337D">
                    <w:rPr>
                      <w:color w:val="000000" w:themeColor="text1"/>
                      <w:sz w:val="24"/>
                    </w:rPr>
                    <w:t>60%</w:t>
                  </w:r>
                  <w:r w:rsidRPr="00B3337D">
                    <w:rPr>
                      <w:color w:val="000000" w:themeColor="text1"/>
                      <w:sz w:val="24"/>
                    </w:rPr>
                    <w:t>）</w:t>
                  </w:r>
                </w:p>
              </w:tc>
              <w:tc>
                <w:tcPr>
                  <w:tcW w:w="709" w:type="dxa"/>
                  <w:vAlign w:val="center"/>
                </w:tcPr>
                <w:p w14:paraId="2AF9FE1C" w14:textId="7537FD5D" w:rsidR="001A670A" w:rsidRPr="00B3337D" w:rsidRDefault="001A670A" w:rsidP="00B3337D">
                  <w:pPr>
                    <w:jc w:val="center"/>
                    <w:rPr>
                      <w:color w:val="000000" w:themeColor="text1"/>
                      <w:sz w:val="24"/>
                    </w:rPr>
                  </w:pPr>
                  <w:r w:rsidRPr="00B3337D">
                    <w:rPr>
                      <w:color w:val="000000" w:themeColor="text1"/>
                      <w:sz w:val="24"/>
                    </w:rPr>
                    <w:t>油烟排气筒</w:t>
                  </w:r>
                </w:p>
              </w:tc>
              <w:tc>
                <w:tcPr>
                  <w:tcW w:w="851" w:type="dxa"/>
                  <w:vAlign w:val="center"/>
                </w:tcPr>
                <w:p w14:paraId="14C5E32A" w14:textId="44779212" w:rsidR="001A670A" w:rsidRPr="00B3337D" w:rsidRDefault="004136E5" w:rsidP="00B3337D">
                  <w:pPr>
                    <w:jc w:val="center"/>
                    <w:rPr>
                      <w:color w:val="000000" w:themeColor="text1"/>
                      <w:sz w:val="24"/>
                    </w:rPr>
                  </w:pPr>
                  <w:r w:rsidRPr="00B3337D">
                    <w:rPr>
                      <w:color w:val="000000" w:themeColor="text1"/>
                      <w:sz w:val="24"/>
                    </w:rPr>
                    <w:t>监测</w:t>
                  </w:r>
                  <w:r w:rsidRPr="00B3337D">
                    <w:rPr>
                      <w:color w:val="000000" w:themeColor="text1"/>
                      <w:sz w:val="24"/>
                    </w:rPr>
                    <w:t>2</w:t>
                  </w:r>
                  <w:r w:rsidRPr="00B3337D">
                    <w:rPr>
                      <w:color w:val="000000" w:themeColor="text1"/>
                      <w:sz w:val="24"/>
                    </w:rPr>
                    <w:t>天，每天</w:t>
                  </w:r>
                  <w:r w:rsidRPr="00B3337D">
                    <w:rPr>
                      <w:color w:val="000000" w:themeColor="text1"/>
                      <w:sz w:val="24"/>
                    </w:rPr>
                    <w:t>3</w:t>
                  </w:r>
                  <w:r w:rsidRPr="00B3337D">
                    <w:rPr>
                      <w:color w:val="000000" w:themeColor="text1"/>
                      <w:sz w:val="24"/>
                    </w:rPr>
                    <w:t>次</w:t>
                  </w:r>
                </w:p>
              </w:tc>
              <w:tc>
                <w:tcPr>
                  <w:tcW w:w="1134" w:type="dxa"/>
                  <w:shd w:val="clear" w:color="auto" w:fill="auto"/>
                  <w:vAlign w:val="center"/>
                </w:tcPr>
                <w:p w14:paraId="27B43C3C" w14:textId="033148E3" w:rsidR="001A670A" w:rsidRPr="00B3337D" w:rsidRDefault="001A670A" w:rsidP="00B3337D">
                  <w:pPr>
                    <w:jc w:val="center"/>
                    <w:rPr>
                      <w:color w:val="000000" w:themeColor="text1"/>
                      <w:sz w:val="24"/>
                    </w:rPr>
                  </w:pPr>
                  <w:r w:rsidRPr="00B3337D">
                    <w:rPr>
                      <w:color w:val="000000" w:themeColor="text1"/>
                      <w:sz w:val="24"/>
                    </w:rPr>
                    <w:t>油烟</w:t>
                  </w:r>
                  <w:r w:rsidRPr="00B3337D">
                    <w:rPr>
                      <w:color w:val="000000" w:themeColor="text1"/>
                      <w:sz w:val="24"/>
                    </w:rPr>
                    <w:t>≤2.0mg/m</w:t>
                  </w:r>
                  <w:r w:rsidRPr="00B3337D">
                    <w:rPr>
                      <w:color w:val="000000" w:themeColor="text1"/>
                      <w:sz w:val="24"/>
                      <w:vertAlign w:val="superscript"/>
                    </w:rPr>
                    <w:t>3</w:t>
                  </w:r>
                </w:p>
              </w:tc>
              <w:tc>
                <w:tcPr>
                  <w:tcW w:w="1534" w:type="dxa"/>
                  <w:shd w:val="clear" w:color="auto" w:fill="auto"/>
                  <w:vAlign w:val="center"/>
                </w:tcPr>
                <w:p w14:paraId="48778691" w14:textId="77777777" w:rsidR="001A670A" w:rsidRPr="00B3337D" w:rsidRDefault="001A670A" w:rsidP="00B3337D">
                  <w:pPr>
                    <w:jc w:val="center"/>
                    <w:rPr>
                      <w:color w:val="000000" w:themeColor="text1"/>
                      <w:sz w:val="24"/>
                    </w:rPr>
                  </w:pPr>
                  <w:r w:rsidRPr="00B3337D">
                    <w:rPr>
                      <w:color w:val="000000" w:themeColor="text1"/>
                      <w:sz w:val="24"/>
                    </w:rPr>
                    <w:t>《饮食业油烟排放标准（试行）》（</w:t>
                  </w:r>
                  <w:r w:rsidRPr="00B3337D">
                    <w:rPr>
                      <w:color w:val="000000" w:themeColor="text1"/>
                      <w:sz w:val="24"/>
                    </w:rPr>
                    <w:t>GB18483-2001</w:t>
                  </w:r>
                  <w:r w:rsidRPr="00B3337D">
                    <w:rPr>
                      <w:color w:val="000000" w:themeColor="text1"/>
                      <w:sz w:val="24"/>
                    </w:rPr>
                    <w:t>）小型规模排放限值</w:t>
                  </w:r>
                </w:p>
              </w:tc>
            </w:tr>
            <w:tr w:rsidR="00B3337D" w:rsidRPr="00B3337D" w14:paraId="7B60F712" w14:textId="77777777" w:rsidTr="00B3337D">
              <w:trPr>
                <w:trHeight w:val="454"/>
              </w:trPr>
              <w:tc>
                <w:tcPr>
                  <w:tcW w:w="933" w:type="dxa"/>
                  <w:gridSpan w:val="2"/>
                  <w:vAlign w:val="center"/>
                </w:tcPr>
                <w:p w14:paraId="35EA5993" w14:textId="77777777" w:rsidR="001A670A" w:rsidRPr="00B3337D" w:rsidRDefault="001A670A" w:rsidP="00B3337D">
                  <w:pPr>
                    <w:jc w:val="center"/>
                    <w:rPr>
                      <w:color w:val="000000" w:themeColor="text1"/>
                      <w:sz w:val="24"/>
                    </w:rPr>
                  </w:pPr>
                  <w:r w:rsidRPr="00B3337D">
                    <w:rPr>
                      <w:color w:val="000000" w:themeColor="text1"/>
                      <w:sz w:val="24"/>
                    </w:rPr>
                    <w:t>综合废水</w:t>
                  </w:r>
                </w:p>
              </w:tc>
              <w:tc>
                <w:tcPr>
                  <w:tcW w:w="743" w:type="dxa"/>
                  <w:shd w:val="clear" w:color="auto" w:fill="auto"/>
                  <w:vAlign w:val="center"/>
                </w:tcPr>
                <w:p w14:paraId="7A7B338A" w14:textId="77777777" w:rsidR="001A670A" w:rsidRPr="00B3337D" w:rsidRDefault="001A670A" w:rsidP="00B3337D">
                  <w:pPr>
                    <w:jc w:val="center"/>
                    <w:rPr>
                      <w:color w:val="000000" w:themeColor="text1"/>
                      <w:sz w:val="24"/>
                    </w:rPr>
                  </w:pPr>
                  <w:r w:rsidRPr="00B3337D">
                    <w:rPr>
                      <w:color w:val="000000" w:themeColor="text1"/>
                      <w:sz w:val="24"/>
                    </w:rPr>
                    <w:t>PH</w:t>
                  </w:r>
                  <w:r w:rsidRPr="00B3337D">
                    <w:rPr>
                      <w:color w:val="000000" w:themeColor="text1"/>
                      <w:sz w:val="24"/>
                    </w:rPr>
                    <w:t>、</w:t>
                  </w:r>
                  <w:r w:rsidRPr="00B3337D">
                    <w:rPr>
                      <w:color w:val="000000" w:themeColor="text1"/>
                      <w:sz w:val="24"/>
                    </w:rPr>
                    <w:t>COD</w:t>
                  </w:r>
                  <w:r w:rsidRPr="00B3337D">
                    <w:rPr>
                      <w:color w:val="000000" w:themeColor="text1"/>
                      <w:sz w:val="24"/>
                    </w:rPr>
                    <w:t>、</w:t>
                  </w:r>
                  <w:r w:rsidRPr="00B3337D">
                    <w:rPr>
                      <w:color w:val="000000" w:themeColor="text1"/>
                      <w:sz w:val="24"/>
                    </w:rPr>
                    <w:t>BOD</w:t>
                  </w:r>
                  <w:r w:rsidRPr="00B3337D">
                    <w:rPr>
                      <w:color w:val="000000" w:themeColor="text1"/>
                      <w:sz w:val="24"/>
                      <w:vertAlign w:val="subscript"/>
                    </w:rPr>
                    <w:t>5</w:t>
                  </w:r>
                  <w:r w:rsidRPr="00B3337D">
                    <w:rPr>
                      <w:color w:val="000000" w:themeColor="text1"/>
                      <w:sz w:val="24"/>
                    </w:rPr>
                    <w:t>、</w:t>
                  </w:r>
                  <w:r w:rsidRPr="00B3337D">
                    <w:rPr>
                      <w:color w:val="000000" w:themeColor="text1"/>
                      <w:sz w:val="24"/>
                    </w:rPr>
                    <w:lastRenderedPageBreak/>
                    <w:t>氨氮、</w:t>
                  </w:r>
                  <w:r w:rsidRPr="00B3337D">
                    <w:rPr>
                      <w:color w:val="000000" w:themeColor="text1"/>
                      <w:sz w:val="24"/>
                    </w:rPr>
                    <w:t>SS</w:t>
                  </w:r>
                  <w:r w:rsidRPr="00B3337D">
                    <w:rPr>
                      <w:color w:val="000000" w:themeColor="text1"/>
                      <w:sz w:val="24"/>
                    </w:rPr>
                    <w:t>、动植物油</w:t>
                  </w:r>
                </w:p>
              </w:tc>
              <w:tc>
                <w:tcPr>
                  <w:tcW w:w="1467" w:type="dxa"/>
                  <w:shd w:val="clear" w:color="auto" w:fill="auto"/>
                  <w:vAlign w:val="center"/>
                </w:tcPr>
                <w:p w14:paraId="63753ED9" w14:textId="66F12FA9" w:rsidR="001A670A" w:rsidRPr="00B3337D" w:rsidRDefault="005122BB" w:rsidP="00B3337D">
                  <w:pPr>
                    <w:jc w:val="center"/>
                    <w:rPr>
                      <w:color w:val="000000" w:themeColor="text1"/>
                      <w:sz w:val="24"/>
                    </w:rPr>
                  </w:pPr>
                  <w:r w:rsidRPr="00B3337D">
                    <w:rPr>
                      <w:color w:val="000000" w:themeColor="text1"/>
                      <w:sz w:val="24"/>
                      <w:lang w:val="en-GB"/>
                    </w:rPr>
                    <w:lastRenderedPageBreak/>
                    <w:t>生活污水排入化粪池处理后，食堂废水、地面冲洗废水、</w:t>
                  </w:r>
                  <w:r w:rsidRPr="00B3337D">
                    <w:rPr>
                      <w:color w:val="000000" w:themeColor="text1"/>
                      <w:sz w:val="24"/>
                      <w:lang w:val="en-GB"/>
                    </w:rPr>
                    <w:lastRenderedPageBreak/>
                    <w:t>车辆冲洗废水经隔油沉淀池处理后排入厂区内地埋式一体化污水处理设施（处理规模</w:t>
                  </w:r>
                  <w:r w:rsidRPr="00B3337D">
                    <w:rPr>
                      <w:color w:val="000000" w:themeColor="text1"/>
                      <w:sz w:val="24"/>
                      <w:lang w:val="en-GB"/>
                    </w:rPr>
                    <w:t>5t/d</w:t>
                  </w:r>
                  <w:r w:rsidRPr="00B3337D">
                    <w:rPr>
                      <w:color w:val="000000" w:themeColor="text1"/>
                      <w:sz w:val="24"/>
                      <w:lang w:val="en-GB"/>
                    </w:rPr>
                    <w:t>，采取工艺格栅</w:t>
                  </w:r>
                  <w:r w:rsidRPr="00B3337D">
                    <w:rPr>
                      <w:color w:val="000000" w:themeColor="text1"/>
                      <w:sz w:val="24"/>
                      <w:lang w:val="en-GB"/>
                    </w:rPr>
                    <w:t>+</w:t>
                  </w:r>
                  <w:r w:rsidRPr="00B3337D">
                    <w:rPr>
                      <w:color w:val="000000" w:themeColor="text1"/>
                      <w:sz w:val="24"/>
                      <w:lang w:val="en-GB"/>
                    </w:rPr>
                    <w:t>调节池</w:t>
                  </w:r>
                  <w:r w:rsidRPr="00B3337D">
                    <w:rPr>
                      <w:color w:val="000000" w:themeColor="text1"/>
                      <w:sz w:val="24"/>
                      <w:lang w:val="en-GB"/>
                    </w:rPr>
                    <w:t>+</w:t>
                  </w:r>
                  <w:r w:rsidRPr="00B3337D">
                    <w:rPr>
                      <w:color w:val="000000" w:themeColor="text1"/>
                      <w:sz w:val="24"/>
                      <w:lang w:val="en-GB"/>
                    </w:rPr>
                    <w:t>二级接触氧化池</w:t>
                  </w:r>
                  <w:r w:rsidRPr="00B3337D">
                    <w:rPr>
                      <w:color w:val="000000" w:themeColor="text1"/>
                      <w:sz w:val="24"/>
                      <w:lang w:val="en-GB"/>
                    </w:rPr>
                    <w:t>+</w:t>
                  </w:r>
                  <w:r w:rsidRPr="00B3337D">
                    <w:rPr>
                      <w:color w:val="000000" w:themeColor="text1"/>
                      <w:sz w:val="24"/>
                      <w:lang w:val="en-GB"/>
                    </w:rPr>
                    <w:t>二沉池</w:t>
                  </w:r>
                  <w:r w:rsidRPr="00B3337D">
                    <w:rPr>
                      <w:color w:val="000000" w:themeColor="text1"/>
                      <w:sz w:val="24"/>
                      <w:lang w:val="en-GB"/>
                    </w:rPr>
                    <w:t>+</w:t>
                  </w:r>
                  <w:r w:rsidRPr="00B3337D">
                    <w:rPr>
                      <w:color w:val="000000" w:themeColor="text1"/>
                      <w:sz w:val="24"/>
                      <w:lang w:val="en-GB"/>
                    </w:rPr>
                    <w:t>过滤），处理达标后用于厂区道路洒水降尘。</w:t>
                  </w:r>
                </w:p>
              </w:tc>
              <w:tc>
                <w:tcPr>
                  <w:tcW w:w="709" w:type="dxa"/>
                  <w:vAlign w:val="center"/>
                </w:tcPr>
                <w:p w14:paraId="478D5D81" w14:textId="5021E19E" w:rsidR="001A670A" w:rsidRPr="00B3337D" w:rsidRDefault="005122BB" w:rsidP="00B3337D">
                  <w:pPr>
                    <w:jc w:val="center"/>
                    <w:rPr>
                      <w:color w:val="000000" w:themeColor="text1"/>
                      <w:sz w:val="24"/>
                    </w:rPr>
                  </w:pPr>
                  <w:r w:rsidRPr="00B3337D">
                    <w:rPr>
                      <w:iCs/>
                      <w:color w:val="000000" w:themeColor="text1"/>
                      <w:sz w:val="24"/>
                    </w:rPr>
                    <w:lastRenderedPageBreak/>
                    <w:t>污水收集池</w:t>
                  </w:r>
                </w:p>
              </w:tc>
              <w:tc>
                <w:tcPr>
                  <w:tcW w:w="851" w:type="dxa"/>
                  <w:vAlign w:val="center"/>
                </w:tcPr>
                <w:p w14:paraId="0B292E67" w14:textId="350C9AB9" w:rsidR="001A670A" w:rsidRPr="00B3337D" w:rsidRDefault="004136E5" w:rsidP="00B3337D">
                  <w:pPr>
                    <w:jc w:val="center"/>
                    <w:rPr>
                      <w:color w:val="000000" w:themeColor="text1"/>
                      <w:sz w:val="24"/>
                    </w:rPr>
                  </w:pPr>
                  <w:r w:rsidRPr="00B3337D">
                    <w:rPr>
                      <w:color w:val="000000" w:themeColor="text1"/>
                      <w:sz w:val="24"/>
                    </w:rPr>
                    <w:t>监测</w:t>
                  </w:r>
                  <w:r w:rsidRPr="00B3337D">
                    <w:rPr>
                      <w:color w:val="000000" w:themeColor="text1"/>
                      <w:sz w:val="24"/>
                    </w:rPr>
                    <w:t>2</w:t>
                  </w:r>
                  <w:r w:rsidRPr="00B3337D">
                    <w:rPr>
                      <w:color w:val="000000" w:themeColor="text1"/>
                      <w:sz w:val="24"/>
                    </w:rPr>
                    <w:t>天，每天</w:t>
                  </w:r>
                  <w:r w:rsidRPr="00B3337D">
                    <w:rPr>
                      <w:color w:val="000000" w:themeColor="text1"/>
                      <w:sz w:val="24"/>
                    </w:rPr>
                    <w:t>4</w:t>
                  </w:r>
                  <w:r w:rsidRPr="00B3337D">
                    <w:rPr>
                      <w:color w:val="000000" w:themeColor="text1"/>
                      <w:sz w:val="24"/>
                    </w:rPr>
                    <w:t>次</w:t>
                  </w:r>
                </w:p>
              </w:tc>
              <w:tc>
                <w:tcPr>
                  <w:tcW w:w="1134" w:type="dxa"/>
                  <w:shd w:val="clear" w:color="auto" w:fill="auto"/>
                  <w:vAlign w:val="center"/>
                </w:tcPr>
                <w:p w14:paraId="2777DD1D" w14:textId="3A3257DE" w:rsidR="005122BB" w:rsidRPr="00B3337D" w:rsidRDefault="005122BB" w:rsidP="00B3337D">
                  <w:pPr>
                    <w:pStyle w:val="aff"/>
                    <w:ind w:firstLineChars="0" w:firstLine="0"/>
                    <w:jc w:val="center"/>
                    <w:rPr>
                      <w:color w:val="000000" w:themeColor="text1"/>
                      <w:sz w:val="24"/>
                    </w:rPr>
                  </w:pPr>
                  <w:r w:rsidRPr="00B3337D">
                    <w:rPr>
                      <w:color w:val="000000" w:themeColor="text1"/>
                      <w:sz w:val="24"/>
                    </w:rPr>
                    <w:t>pH6.0~9.0</w:t>
                  </w:r>
                </w:p>
                <w:p w14:paraId="5B4B4C36" w14:textId="530C76E9" w:rsidR="005122BB" w:rsidRPr="00B3337D" w:rsidRDefault="005122BB" w:rsidP="00B3337D">
                  <w:pPr>
                    <w:pStyle w:val="aff"/>
                    <w:ind w:firstLineChars="0" w:firstLine="0"/>
                    <w:jc w:val="center"/>
                    <w:rPr>
                      <w:color w:val="000000" w:themeColor="text1"/>
                      <w:kern w:val="2"/>
                      <w:sz w:val="24"/>
                      <w:szCs w:val="22"/>
                    </w:rPr>
                  </w:pPr>
                  <w:r w:rsidRPr="00B3337D">
                    <w:rPr>
                      <w:color w:val="000000" w:themeColor="text1"/>
                      <w:sz w:val="24"/>
                    </w:rPr>
                    <w:t>氨氮</w:t>
                  </w:r>
                  <w:r w:rsidRPr="00B3337D">
                    <w:rPr>
                      <w:color w:val="000000" w:themeColor="text1"/>
                      <w:sz w:val="24"/>
                    </w:rPr>
                    <w:t>8mg/L</w:t>
                  </w:r>
                </w:p>
                <w:p w14:paraId="07CBA6E5" w14:textId="203AA230" w:rsidR="005122BB" w:rsidRPr="00B3337D" w:rsidRDefault="005122BB" w:rsidP="00B3337D">
                  <w:pPr>
                    <w:pStyle w:val="aff"/>
                    <w:ind w:firstLineChars="0" w:firstLine="0"/>
                    <w:jc w:val="center"/>
                    <w:rPr>
                      <w:color w:val="000000" w:themeColor="text1"/>
                      <w:kern w:val="2"/>
                      <w:sz w:val="24"/>
                      <w:szCs w:val="22"/>
                    </w:rPr>
                  </w:pPr>
                  <w:r w:rsidRPr="00B3337D">
                    <w:rPr>
                      <w:color w:val="000000" w:themeColor="text1"/>
                      <w:sz w:val="24"/>
                    </w:rPr>
                    <w:t>阴离子表面活</w:t>
                  </w:r>
                  <w:r w:rsidRPr="00B3337D">
                    <w:rPr>
                      <w:color w:val="000000" w:themeColor="text1"/>
                      <w:sz w:val="24"/>
                    </w:rPr>
                    <w:lastRenderedPageBreak/>
                    <w:t>性剂</w:t>
                  </w:r>
                  <w:r w:rsidRPr="00B3337D">
                    <w:rPr>
                      <w:color w:val="000000" w:themeColor="text1"/>
                      <w:sz w:val="24"/>
                    </w:rPr>
                    <w:t>0.5mg/L</w:t>
                  </w:r>
                </w:p>
                <w:p w14:paraId="470A0A05" w14:textId="046CC13D" w:rsidR="005122BB" w:rsidRPr="00B3337D" w:rsidRDefault="005122BB" w:rsidP="00B3337D">
                  <w:pPr>
                    <w:pStyle w:val="aff"/>
                    <w:ind w:firstLineChars="0" w:firstLine="0"/>
                    <w:jc w:val="center"/>
                    <w:rPr>
                      <w:color w:val="000000" w:themeColor="text1"/>
                      <w:sz w:val="24"/>
                    </w:rPr>
                  </w:pPr>
                  <w:r w:rsidRPr="00B3337D">
                    <w:rPr>
                      <w:color w:val="000000" w:themeColor="text1"/>
                      <w:sz w:val="24"/>
                    </w:rPr>
                    <w:t>BOD</w:t>
                  </w:r>
                  <w:r w:rsidRPr="00B3337D">
                    <w:rPr>
                      <w:color w:val="000000" w:themeColor="text1"/>
                      <w:sz w:val="24"/>
                      <w:vertAlign w:val="subscript"/>
                    </w:rPr>
                    <w:t>5</w:t>
                  </w:r>
                  <w:r w:rsidRPr="00B3337D">
                    <w:rPr>
                      <w:color w:val="000000" w:themeColor="text1"/>
                      <w:sz w:val="24"/>
                    </w:rPr>
                    <w:t>10mg/L</w:t>
                  </w:r>
                </w:p>
                <w:p w14:paraId="46A26B96" w14:textId="5B3E04AB" w:rsidR="005122BB" w:rsidRPr="00B3337D" w:rsidRDefault="005122BB" w:rsidP="00B3337D">
                  <w:pPr>
                    <w:pStyle w:val="aff"/>
                    <w:ind w:firstLineChars="0" w:firstLine="0"/>
                    <w:jc w:val="center"/>
                    <w:rPr>
                      <w:color w:val="000000" w:themeColor="text1"/>
                      <w:kern w:val="2"/>
                      <w:sz w:val="24"/>
                      <w:szCs w:val="22"/>
                    </w:rPr>
                  </w:pPr>
                  <w:r w:rsidRPr="00B3337D">
                    <w:rPr>
                      <w:color w:val="000000" w:themeColor="text1"/>
                      <w:sz w:val="24"/>
                    </w:rPr>
                    <w:t>COD-mg/L</w:t>
                  </w:r>
                </w:p>
                <w:p w14:paraId="613469E0" w14:textId="77777777" w:rsidR="001A670A" w:rsidRPr="00B3337D" w:rsidRDefault="005122BB" w:rsidP="00B3337D">
                  <w:pPr>
                    <w:pStyle w:val="aff"/>
                    <w:ind w:firstLineChars="0" w:firstLine="0"/>
                    <w:jc w:val="center"/>
                    <w:rPr>
                      <w:color w:val="000000" w:themeColor="text1"/>
                      <w:sz w:val="24"/>
                    </w:rPr>
                  </w:pPr>
                  <w:r w:rsidRPr="00B3337D">
                    <w:rPr>
                      <w:color w:val="000000" w:themeColor="text1"/>
                      <w:sz w:val="24"/>
                    </w:rPr>
                    <w:t>SS-</w:t>
                  </w:r>
                  <w:r w:rsidR="001A670A" w:rsidRPr="00B3337D">
                    <w:rPr>
                      <w:color w:val="000000" w:themeColor="text1"/>
                      <w:sz w:val="24"/>
                    </w:rPr>
                    <w:t>mg/L</w:t>
                  </w:r>
                </w:p>
                <w:p w14:paraId="319DEC2E" w14:textId="75460735" w:rsidR="005122BB" w:rsidRPr="00B3337D" w:rsidRDefault="005122BB" w:rsidP="00B3337D">
                  <w:pPr>
                    <w:pStyle w:val="aff"/>
                    <w:ind w:firstLineChars="0" w:firstLine="0"/>
                    <w:jc w:val="center"/>
                    <w:rPr>
                      <w:color w:val="000000" w:themeColor="text1"/>
                      <w:sz w:val="24"/>
                    </w:rPr>
                  </w:pPr>
                  <w:r w:rsidRPr="00B3337D">
                    <w:rPr>
                      <w:color w:val="000000" w:themeColor="text1"/>
                      <w:sz w:val="24"/>
                    </w:rPr>
                    <w:t>石油类</w:t>
                  </w:r>
                  <w:r w:rsidRPr="00B3337D">
                    <w:rPr>
                      <w:color w:val="000000" w:themeColor="text1"/>
                      <w:sz w:val="24"/>
                    </w:rPr>
                    <w:t>-mg/L</w:t>
                  </w:r>
                </w:p>
              </w:tc>
              <w:tc>
                <w:tcPr>
                  <w:tcW w:w="1534" w:type="dxa"/>
                  <w:shd w:val="clear" w:color="auto" w:fill="auto"/>
                  <w:vAlign w:val="center"/>
                </w:tcPr>
                <w:p w14:paraId="127A5D7B" w14:textId="1A8F7C75" w:rsidR="001A670A" w:rsidRPr="00B3337D" w:rsidRDefault="005122BB" w:rsidP="00B3337D">
                  <w:pPr>
                    <w:jc w:val="center"/>
                    <w:rPr>
                      <w:color w:val="000000" w:themeColor="text1"/>
                    </w:rPr>
                  </w:pPr>
                  <w:r w:rsidRPr="00B3337D">
                    <w:rPr>
                      <w:color w:val="000000" w:themeColor="text1"/>
                      <w:sz w:val="24"/>
                      <w:lang w:val="en-GB"/>
                    </w:rPr>
                    <w:lastRenderedPageBreak/>
                    <w:t>《城市污水再生利用城市杂用水水质》</w:t>
                  </w:r>
                  <w:r w:rsidRPr="00B3337D">
                    <w:rPr>
                      <w:color w:val="000000" w:themeColor="text1"/>
                      <w:sz w:val="24"/>
                      <w:lang w:val="en-GB"/>
                    </w:rPr>
                    <w:t>(GB/T18920-20</w:t>
                  </w:r>
                  <w:r w:rsidRPr="00B3337D">
                    <w:rPr>
                      <w:color w:val="000000" w:themeColor="text1"/>
                      <w:lang w:val="en-GB"/>
                    </w:rPr>
                    <w:t>20</w:t>
                  </w:r>
                  <w:r w:rsidRPr="00B3337D">
                    <w:rPr>
                      <w:color w:val="000000" w:themeColor="text1"/>
                      <w:sz w:val="24"/>
                      <w:lang w:val="en-GB"/>
                    </w:rPr>
                    <w:t>)</w:t>
                  </w:r>
                  <w:r w:rsidRPr="00B3337D">
                    <w:rPr>
                      <w:color w:val="000000" w:themeColor="text1"/>
                      <w:lang w:val="en-GB"/>
                    </w:rPr>
                    <w:t>表</w:t>
                  </w:r>
                  <w:r w:rsidRPr="00B3337D">
                    <w:rPr>
                      <w:color w:val="000000" w:themeColor="text1"/>
                      <w:lang w:val="en-GB"/>
                    </w:rPr>
                    <w:t>1</w:t>
                  </w:r>
                  <w:r w:rsidRPr="00B3337D">
                    <w:rPr>
                      <w:color w:val="000000" w:themeColor="text1"/>
                      <w:sz w:val="24"/>
                      <w:lang w:val="en-GB"/>
                    </w:rPr>
                    <w:t>标</w:t>
                  </w:r>
                  <w:r w:rsidRPr="00B3337D">
                    <w:rPr>
                      <w:color w:val="000000" w:themeColor="text1"/>
                      <w:sz w:val="24"/>
                      <w:lang w:val="en-GB"/>
                    </w:rPr>
                    <w:lastRenderedPageBreak/>
                    <w:t>准</w:t>
                  </w:r>
                </w:p>
              </w:tc>
            </w:tr>
            <w:tr w:rsidR="00B3337D" w:rsidRPr="00B3337D" w14:paraId="562D11DF" w14:textId="77777777" w:rsidTr="00B3337D">
              <w:trPr>
                <w:trHeight w:val="454"/>
              </w:trPr>
              <w:tc>
                <w:tcPr>
                  <w:tcW w:w="933" w:type="dxa"/>
                  <w:gridSpan w:val="2"/>
                  <w:vAlign w:val="center"/>
                </w:tcPr>
                <w:p w14:paraId="51F36101" w14:textId="77777777" w:rsidR="001A670A" w:rsidRPr="00B3337D" w:rsidRDefault="001A670A" w:rsidP="00B3337D">
                  <w:pPr>
                    <w:jc w:val="center"/>
                    <w:rPr>
                      <w:color w:val="000000" w:themeColor="text1"/>
                      <w:sz w:val="24"/>
                    </w:rPr>
                  </w:pPr>
                  <w:r w:rsidRPr="00B3337D">
                    <w:rPr>
                      <w:color w:val="000000" w:themeColor="text1"/>
                      <w:sz w:val="24"/>
                    </w:rPr>
                    <w:lastRenderedPageBreak/>
                    <w:t>噪声</w:t>
                  </w:r>
                </w:p>
              </w:tc>
              <w:tc>
                <w:tcPr>
                  <w:tcW w:w="743" w:type="dxa"/>
                  <w:shd w:val="clear" w:color="auto" w:fill="auto"/>
                  <w:vAlign w:val="center"/>
                </w:tcPr>
                <w:p w14:paraId="00DD39C3" w14:textId="77777777" w:rsidR="001A670A" w:rsidRPr="00B3337D" w:rsidRDefault="001A670A" w:rsidP="00B3337D">
                  <w:pPr>
                    <w:jc w:val="center"/>
                    <w:rPr>
                      <w:color w:val="000000" w:themeColor="text1"/>
                      <w:sz w:val="24"/>
                    </w:rPr>
                  </w:pPr>
                  <w:r w:rsidRPr="00B3337D">
                    <w:rPr>
                      <w:color w:val="000000" w:themeColor="text1"/>
                      <w:sz w:val="24"/>
                    </w:rPr>
                    <w:t>噪声</w:t>
                  </w:r>
                </w:p>
              </w:tc>
              <w:tc>
                <w:tcPr>
                  <w:tcW w:w="1467" w:type="dxa"/>
                  <w:shd w:val="clear" w:color="auto" w:fill="auto"/>
                  <w:vAlign w:val="center"/>
                </w:tcPr>
                <w:p w14:paraId="41FD8B83" w14:textId="77777777" w:rsidR="001A670A" w:rsidRPr="00B3337D" w:rsidRDefault="001A670A" w:rsidP="00B3337D">
                  <w:pPr>
                    <w:jc w:val="center"/>
                    <w:rPr>
                      <w:color w:val="000000" w:themeColor="text1"/>
                      <w:sz w:val="24"/>
                    </w:rPr>
                  </w:pPr>
                  <w:r w:rsidRPr="00B3337D">
                    <w:rPr>
                      <w:bCs/>
                      <w:color w:val="000000" w:themeColor="text1"/>
                      <w:sz w:val="24"/>
                    </w:rPr>
                    <w:t>采用低噪声设备，采取隔声、消声、减振等处理措施</w:t>
                  </w:r>
                </w:p>
              </w:tc>
              <w:tc>
                <w:tcPr>
                  <w:tcW w:w="709" w:type="dxa"/>
                  <w:vAlign w:val="center"/>
                </w:tcPr>
                <w:p w14:paraId="2CAC768B" w14:textId="527D5094" w:rsidR="001A670A" w:rsidRPr="00B3337D" w:rsidRDefault="001A670A" w:rsidP="00B3337D">
                  <w:pPr>
                    <w:jc w:val="center"/>
                    <w:rPr>
                      <w:color w:val="000000" w:themeColor="text1"/>
                      <w:sz w:val="24"/>
                    </w:rPr>
                  </w:pPr>
                  <w:r w:rsidRPr="00B3337D">
                    <w:rPr>
                      <w:color w:val="000000" w:themeColor="text1"/>
                      <w:sz w:val="24"/>
                    </w:rPr>
                    <w:t>厂界四周</w:t>
                  </w:r>
                </w:p>
              </w:tc>
              <w:tc>
                <w:tcPr>
                  <w:tcW w:w="851" w:type="dxa"/>
                  <w:vAlign w:val="center"/>
                </w:tcPr>
                <w:p w14:paraId="1D0F42C1" w14:textId="5F3F53B9" w:rsidR="001A670A" w:rsidRPr="00B3337D" w:rsidRDefault="004136E5" w:rsidP="00B3337D">
                  <w:pPr>
                    <w:jc w:val="center"/>
                    <w:rPr>
                      <w:color w:val="000000" w:themeColor="text1"/>
                      <w:sz w:val="24"/>
                    </w:rPr>
                  </w:pPr>
                  <w:r w:rsidRPr="00B3337D">
                    <w:rPr>
                      <w:color w:val="000000" w:themeColor="text1"/>
                      <w:sz w:val="24"/>
                    </w:rPr>
                    <w:t>监测</w:t>
                  </w:r>
                  <w:r w:rsidRPr="00B3337D">
                    <w:rPr>
                      <w:color w:val="000000" w:themeColor="text1"/>
                      <w:sz w:val="24"/>
                    </w:rPr>
                    <w:t>2</w:t>
                  </w:r>
                  <w:r w:rsidRPr="00B3337D">
                    <w:rPr>
                      <w:color w:val="000000" w:themeColor="text1"/>
                      <w:sz w:val="24"/>
                    </w:rPr>
                    <w:t>天，每天昼夜各</w:t>
                  </w:r>
                  <w:r w:rsidRPr="00B3337D">
                    <w:rPr>
                      <w:color w:val="000000" w:themeColor="text1"/>
                      <w:sz w:val="24"/>
                    </w:rPr>
                    <w:t>1</w:t>
                  </w:r>
                  <w:r w:rsidRPr="00B3337D">
                    <w:rPr>
                      <w:color w:val="000000" w:themeColor="text1"/>
                      <w:sz w:val="24"/>
                    </w:rPr>
                    <w:t>次</w:t>
                  </w:r>
                </w:p>
              </w:tc>
              <w:tc>
                <w:tcPr>
                  <w:tcW w:w="1134" w:type="dxa"/>
                  <w:shd w:val="clear" w:color="auto" w:fill="auto"/>
                  <w:vAlign w:val="center"/>
                </w:tcPr>
                <w:p w14:paraId="36DDF7BC" w14:textId="45E5D453" w:rsidR="001A670A" w:rsidRPr="00B3337D" w:rsidRDefault="001A670A" w:rsidP="00B3337D">
                  <w:pPr>
                    <w:jc w:val="center"/>
                    <w:rPr>
                      <w:color w:val="000000" w:themeColor="text1"/>
                      <w:sz w:val="24"/>
                    </w:rPr>
                  </w:pPr>
                  <w:r w:rsidRPr="00B3337D">
                    <w:rPr>
                      <w:color w:val="000000" w:themeColor="text1"/>
                      <w:sz w:val="24"/>
                    </w:rPr>
                    <w:t>昼间</w:t>
                  </w:r>
                  <w:r w:rsidRPr="00B3337D">
                    <w:rPr>
                      <w:color w:val="000000" w:themeColor="text1"/>
                      <w:sz w:val="24"/>
                    </w:rPr>
                    <w:t>≤60dB(A)</w:t>
                  </w:r>
                </w:p>
                <w:p w14:paraId="7C75AFC0" w14:textId="77777777" w:rsidR="001A670A" w:rsidRPr="00B3337D" w:rsidRDefault="001A670A" w:rsidP="00B3337D">
                  <w:pPr>
                    <w:jc w:val="center"/>
                    <w:rPr>
                      <w:color w:val="000000" w:themeColor="text1"/>
                      <w:sz w:val="24"/>
                    </w:rPr>
                  </w:pPr>
                  <w:r w:rsidRPr="00B3337D">
                    <w:rPr>
                      <w:color w:val="000000" w:themeColor="text1"/>
                      <w:sz w:val="24"/>
                    </w:rPr>
                    <w:t>夜间</w:t>
                  </w:r>
                  <w:r w:rsidRPr="00B3337D">
                    <w:rPr>
                      <w:color w:val="000000" w:themeColor="text1"/>
                      <w:sz w:val="24"/>
                    </w:rPr>
                    <w:t>50dB(A)</w:t>
                  </w:r>
                </w:p>
              </w:tc>
              <w:tc>
                <w:tcPr>
                  <w:tcW w:w="1534" w:type="dxa"/>
                  <w:shd w:val="clear" w:color="auto" w:fill="auto"/>
                  <w:vAlign w:val="center"/>
                </w:tcPr>
                <w:p w14:paraId="49E44B64" w14:textId="77777777" w:rsidR="001A670A" w:rsidRPr="00B3337D" w:rsidRDefault="001A670A" w:rsidP="00B3337D">
                  <w:pPr>
                    <w:jc w:val="center"/>
                    <w:rPr>
                      <w:color w:val="000000" w:themeColor="text1"/>
                      <w:sz w:val="24"/>
                    </w:rPr>
                  </w:pPr>
                  <w:r w:rsidRPr="00B3337D">
                    <w:rPr>
                      <w:color w:val="000000" w:themeColor="text1"/>
                      <w:sz w:val="24"/>
                    </w:rPr>
                    <w:t>《工业企业厂界环境噪声排放标准》（</w:t>
                  </w:r>
                  <w:r w:rsidRPr="00B3337D">
                    <w:rPr>
                      <w:color w:val="000000" w:themeColor="text1"/>
                      <w:sz w:val="24"/>
                    </w:rPr>
                    <w:t>GB12348-2008</w:t>
                  </w:r>
                  <w:r w:rsidRPr="00B3337D">
                    <w:rPr>
                      <w:color w:val="000000" w:themeColor="text1"/>
                      <w:sz w:val="24"/>
                    </w:rPr>
                    <w:t>）</w:t>
                  </w:r>
                  <w:r w:rsidRPr="00B3337D">
                    <w:rPr>
                      <w:color w:val="000000" w:themeColor="text1"/>
                      <w:sz w:val="24"/>
                    </w:rPr>
                    <w:t>2</w:t>
                  </w:r>
                  <w:r w:rsidRPr="00B3337D">
                    <w:rPr>
                      <w:color w:val="000000" w:themeColor="text1"/>
                      <w:sz w:val="24"/>
                    </w:rPr>
                    <w:t>类噪声</w:t>
                  </w:r>
                </w:p>
              </w:tc>
            </w:tr>
            <w:tr w:rsidR="00B3337D" w:rsidRPr="00B3337D" w14:paraId="7463218F" w14:textId="77777777" w:rsidTr="00B3337D">
              <w:trPr>
                <w:trHeight w:val="454"/>
              </w:trPr>
              <w:tc>
                <w:tcPr>
                  <w:tcW w:w="933" w:type="dxa"/>
                  <w:gridSpan w:val="2"/>
                  <w:vAlign w:val="center"/>
                </w:tcPr>
                <w:p w14:paraId="13188A1A" w14:textId="1A0B6635" w:rsidR="001A670A" w:rsidRPr="00B3337D" w:rsidRDefault="001A670A" w:rsidP="00B3337D">
                  <w:pPr>
                    <w:jc w:val="center"/>
                    <w:rPr>
                      <w:color w:val="000000" w:themeColor="text1"/>
                      <w:sz w:val="24"/>
                    </w:rPr>
                  </w:pPr>
                  <w:r w:rsidRPr="00B3337D">
                    <w:rPr>
                      <w:color w:val="000000" w:themeColor="text1"/>
                      <w:sz w:val="24"/>
                    </w:rPr>
                    <w:t>地下水</w:t>
                  </w:r>
                </w:p>
              </w:tc>
              <w:tc>
                <w:tcPr>
                  <w:tcW w:w="743" w:type="dxa"/>
                  <w:shd w:val="clear" w:color="auto" w:fill="auto"/>
                  <w:vAlign w:val="center"/>
                </w:tcPr>
                <w:p w14:paraId="2F76B71A" w14:textId="7DDB87DE" w:rsidR="001A670A" w:rsidRPr="00B3337D" w:rsidRDefault="001A670A" w:rsidP="00B3337D">
                  <w:pPr>
                    <w:jc w:val="center"/>
                    <w:rPr>
                      <w:color w:val="000000" w:themeColor="text1"/>
                      <w:sz w:val="24"/>
                    </w:rPr>
                  </w:pPr>
                  <w:r w:rsidRPr="00B3337D">
                    <w:rPr>
                      <w:color w:val="000000" w:themeColor="text1"/>
                      <w:sz w:val="24"/>
                    </w:rPr>
                    <w:t>地下水</w:t>
                  </w:r>
                </w:p>
              </w:tc>
              <w:tc>
                <w:tcPr>
                  <w:tcW w:w="1467" w:type="dxa"/>
                  <w:shd w:val="clear" w:color="auto" w:fill="auto"/>
                  <w:vAlign w:val="center"/>
                </w:tcPr>
                <w:p w14:paraId="759587D3" w14:textId="77777777" w:rsidR="001A670A" w:rsidRPr="00B3337D" w:rsidRDefault="001A670A" w:rsidP="00B3337D">
                  <w:pPr>
                    <w:jc w:val="center"/>
                    <w:rPr>
                      <w:bCs/>
                      <w:color w:val="000000" w:themeColor="text1"/>
                      <w:sz w:val="24"/>
                    </w:rPr>
                  </w:pPr>
                  <w:r w:rsidRPr="00B3337D">
                    <w:rPr>
                      <w:bCs/>
                      <w:color w:val="000000" w:themeColor="text1"/>
                      <w:sz w:val="24"/>
                    </w:rPr>
                    <w:t>柴油储罐区地面、危废暂存间防渗采用不低于</w:t>
                  </w:r>
                  <w:r w:rsidRPr="00B3337D">
                    <w:rPr>
                      <w:bCs/>
                      <w:color w:val="000000" w:themeColor="text1"/>
                      <w:sz w:val="24"/>
                    </w:rPr>
                    <w:t>2mm</w:t>
                  </w:r>
                  <w:r w:rsidRPr="00B3337D">
                    <w:rPr>
                      <w:bCs/>
                      <w:color w:val="000000" w:themeColor="text1"/>
                      <w:sz w:val="24"/>
                    </w:rPr>
                    <w:t>厚高密度聚乙烯膜。渗透系数</w:t>
                  </w:r>
                  <w:r w:rsidRPr="00B3337D">
                    <w:rPr>
                      <w:bCs/>
                      <w:color w:val="000000" w:themeColor="text1"/>
                      <w:sz w:val="24"/>
                    </w:rPr>
                    <w:t>≤1.0×10-10cm/s</w:t>
                  </w:r>
                  <w:r w:rsidRPr="00B3337D">
                    <w:rPr>
                      <w:bCs/>
                      <w:color w:val="000000" w:themeColor="text1"/>
                      <w:sz w:val="24"/>
                    </w:rPr>
                    <w:t>。柴油罐使用地埋式双层罐。</w:t>
                  </w:r>
                </w:p>
                <w:p w14:paraId="04889A33" w14:textId="77777777" w:rsidR="001A670A" w:rsidRPr="00B3337D" w:rsidRDefault="001A670A" w:rsidP="00B3337D">
                  <w:pPr>
                    <w:jc w:val="center"/>
                    <w:rPr>
                      <w:bCs/>
                      <w:color w:val="000000" w:themeColor="text1"/>
                      <w:sz w:val="24"/>
                    </w:rPr>
                  </w:pPr>
                  <w:r w:rsidRPr="00B3337D">
                    <w:rPr>
                      <w:bCs/>
                      <w:color w:val="000000" w:themeColor="text1"/>
                      <w:sz w:val="24"/>
                    </w:rPr>
                    <w:t>事故水池、消防水池、混装车车库及维修间、硝酸铵库、机修工房及杂品库、上料塔采取等</w:t>
                  </w:r>
                  <w:r w:rsidRPr="00B3337D">
                    <w:rPr>
                      <w:bCs/>
                      <w:color w:val="000000" w:themeColor="text1"/>
                      <w:sz w:val="24"/>
                    </w:rPr>
                    <w:lastRenderedPageBreak/>
                    <w:t>效粘土防渗层</w:t>
                  </w:r>
                  <w:r w:rsidRPr="00B3337D">
                    <w:rPr>
                      <w:bCs/>
                      <w:color w:val="000000" w:themeColor="text1"/>
                      <w:sz w:val="24"/>
                    </w:rPr>
                    <w:t>Mb≥6.0m</w:t>
                  </w:r>
                  <w:r w:rsidRPr="00B3337D">
                    <w:rPr>
                      <w:bCs/>
                      <w:color w:val="000000" w:themeColor="text1"/>
                      <w:sz w:val="24"/>
                    </w:rPr>
                    <w:t>，渗透系数</w:t>
                  </w:r>
                  <w:r w:rsidRPr="00B3337D">
                    <w:rPr>
                      <w:bCs/>
                      <w:color w:val="000000" w:themeColor="text1"/>
                      <w:sz w:val="24"/>
                    </w:rPr>
                    <w:t>≤1.0×10</w:t>
                  </w:r>
                  <w:r w:rsidRPr="00B3337D">
                    <w:rPr>
                      <w:bCs/>
                      <w:color w:val="000000" w:themeColor="text1"/>
                      <w:sz w:val="24"/>
                      <w:vertAlign w:val="superscript"/>
                    </w:rPr>
                    <w:t>-7</w:t>
                  </w:r>
                  <w:r w:rsidRPr="00B3337D">
                    <w:rPr>
                      <w:bCs/>
                      <w:color w:val="000000" w:themeColor="text1"/>
                      <w:sz w:val="24"/>
                    </w:rPr>
                    <w:t>cm/s</w:t>
                  </w:r>
                  <w:r w:rsidRPr="00B3337D">
                    <w:rPr>
                      <w:bCs/>
                      <w:color w:val="000000" w:themeColor="text1"/>
                      <w:sz w:val="24"/>
                    </w:rPr>
                    <w:t>。一体化污水处理设备为碳钢防腐材质，隔油沉淀池及化粪池为玻璃钢材质，渗透系数</w:t>
                  </w:r>
                  <w:r w:rsidRPr="00B3337D">
                    <w:rPr>
                      <w:bCs/>
                      <w:color w:val="000000" w:themeColor="text1"/>
                      <w:sz w:val="24"/>
                    </w:rPr>
                    <w:t>≤1</w:t>
                  </w:r>
                  <w:r w:rsidRPr="00B3337D">
                    <w:rPr>
                      <w:bCs/>
                      <w:color w:val="000000" w:themeColor="text1"/>
                      <w:sz w:val="24"/>
                      <w:vertAlign w:val="superscript"/>
                    </w:rPr>
                    <w:t>0-7</w:t>
                  </w:r>
                  <w:r w:rsidRPr="00B3337D">
                    <w:rPr>
                      <w:bCs/>
                      <w:color w:val="000000" w:themeColor="text1"/>
                      <w:sz w:val="24"/>
                    </w:rPr>
                    <w:t>cm/s</w:t>
                  </w:r>
                  <w:r w:rsidRPr="00B3337D">
                    <w:rPr>
                      <w:bCs/>
                      <w:color w:val="000000" w:themeColor="text1"/>
                      <w:sz w:val="24"/>
                    </w:rPr>
                    <w:t>。</w:t>
                  </w:r>
                </w:p>
                <w:p w14:paraId="785B2800" w14:textId="0790436A" w:rsidR="001A670A" w:rsidRPr="00B3337D" w:rsidRDefault="001A670A" w:rsidP="00B3337D">
                  <w:pPr>
                    <w:jc w:val="center"/>
                    <w:rPr>
                      <w:bCs/>
                      <w:color w:val="000000" w:themeColor="text1"/>
                      <w:sz w:val="24"/>
                    </w:rPr>
                  </w:pPr>
                  <w:r w:rsidRPr="00B3337D">
                    <w:rPr>
                      <w:bCs/>
                      <w:color w:val="000000" w:themeColor="text1"/>
                      <w:sz w:val="24"/>
                    </w:rPr>
                    <w:t>简单防渗工程主要道路和停车场：地面硬化。</w:t>
                  </w:r>
                </w:p>
              </w:tc>
              <w:tc>
                <w:tcPr>
                  <w:tcW w:w="709" w:type="dxa"/>
                  <w:vAlign w:val="center"/>
                </w:tcPr>
                <w:p w14:paraId="5C1A73BF" w14:textId="0E25DED1" w:rsidR="001A670A" w:rsidRPr="00B3337D" w:rsidRDefault="001A670A" w:rsidP="00B3337D">
                  <w:pPr>
                    <w:jc w:val="center"/>
                    <w:rPr>
                      <w:color w:val="000000" w:themeColor="text1"/>
                      <w:sz w:val="24"/>
                    </w:rPr>
                  </w:pPr>
                  <w:r w:rsidRPr="00B3337D">
                    <w:rPr>
                      <w:color w:val="000000" w:themeColor="text1"/>
                      <w:sz w:val="24"/>
                    </w:rPr>
                    <w:lastRenderedPageBreak/>
                    <w:t>地下水监测井</w:t>
                  </w:r>
                </w:p>
              </w:tc>
              <w:tc>
                <w:tcPr>
                  <w:tcW w:w="851" w:type="dxa"/>
                  <w:vAlign w:val="center"/>
                </w:tcPr>
                <w:p w14:paraId="7DD74804" w14:textId="318FFD71" w:rsidR="001A670A" w:rsidRPr="00B3337D" w:rsidRDefault="004136E5" w:rsidP="00B3337D">
                  <w:pPr>
                    <w:jc w:val="center"/>
                    <w:rPr>
                      <w:color w:val="000000" w:themeColor="text1"/>
                      <w:sz w:val="24"/>
                    </w:rPr>
                  </w:pPr>
                  <w:r w:rsidRPr="00B3337D">
                    <w:rPr>
                      <w:color w:val="000000" w:themeColor="text1"/>
                      <w:sz w:val="24"/>
                    </w:rPr>
                    <w:t>监测</w:t>
                  </w:r>
                  <w:r w:rsidRPr="00B3337D">
                    <w:rPr>
                      <w:color w:val="000000" w:themeColor="text1"/>
                      <w:sz w:val="24"/>
                    </w:rPr>
                    <w:t>2</w:t>
                  </w:r>
                  <w:r w:rsidRPr="00B3337D">
                    <w:rPr>
                      <w:color w:val="000000" w:themeColor="text1"/>
                      <w:sz w:val="24"/>
                    </w:rPr>
                    <w:t>天，每天</w:t>
                  </w:r>
                  <w:r w:rsidRPr="00B3337D">
                    <w:rPr>
                      <w:color w:val="000000" w:themeColor="text1"/>
                      <w:sz w:val="24"/>
                    </w:rPr>
                    <w:t>1</w:t>
                  </w:r>
                  <w:r w:rsidRPr="00B3337D">
                    <w:rPr>
                      <w:color w:val="000000" w:themeColor="text1"/>
                      <w:sz w:val="24"/>
                    </w:rPr>
                    <w:t>次</w:t>
                  </w:r>
                </w:p>
              </w:tc>
              <w:tc>
                <w:tcPr>
                  <w:tcW w:w="1134" w:type="dxa"/>
                  <w:shd w:val="clear" w:color="auto" w:fill="auto"/>
                  <w:vAlign w:val="center"/>
                </w:tcPr>
                <w:p w14:paraId="5AF6AC07" w14:textId="166BC6D0" w:rsidR="0055320C" w:rsidRPr="00B3337D" w:rsidRDefault="0055320C" w:rsidP="00B3337D">
                  <w:pPr>
                    <w:jc w:val="center"/>
                    <w:rPr>
                      <w:color w:val="000000" w:themeColor="text1"/>
                      <w:sz w:val="24"/>
                    </w:rPr>
                  </w:pPr>
                  <w:r w:rsidRPr="00B3337D">
                    <w:rPr>
                      <w:color w:val="000000" w:themeColor="text1"/>
                      <w:sz w:val="24"/>
                    </w:rPr>
                    <w:t>pH</w:t>
                  </w:r>
                  <w:r w:rsidRPr="00B3337D">
                    <w:rPr>
                      <w:color w:val="000000" w:themeColor="text1"/>
                      <w:sz w:val="24"/>
                    </w:rPr>
                    <w:t>值</w:t>
                  </w:r>
                  <w:r w:rsidRPr="00B3337D">
                    <w:rPr>
                      <w:color w:val="000000" w:themeColor="text1"/>
                      <w:sz w:val="24"/>
                    </w:rPr>
                    <w:t>(</w:t>
                  </w:r>
                  <w:r w:rsidRPr="00B3337D">
                    <w:rPr>
                      <w:color w:val="000000" w:themeColor="text1"/>
                      <w:sz w:val="24"/>
                    </w:rPr>
                    <w:t>无量纲</w:t>
                  </w:r>
                  <w:r w:rsidRPr="00B3337D">
                    <w:rPr>
                      <w:color w:val="000000" w:themeColor="text1"/>
                      <w:sz w:val="24"/>
                    </w:rPr>
                    <w:t>)6.5-8.5</w:t>
                  </w:r>
                </w:p>
                <w:p w14:paraId="5D0D5EB3" w14:textId="1789A42B" w:rsidR="0055320C" w:rsidRPr="00B3337D" w:rsidRDefault="0055320C" w:rsidP="00B3337D">
                  <w:pPr>
                    <w:jc w:val="center"/>
                    <w:rPr>
                      <w:color w:val="000000" w:themeColor="text1"/>
                      <w:sz w:val="24"/>
                    </w:rPr>
                  </w:pPr>
                  <w:r w:rsidRPr="00B3337D">
                    <w:rPr>
                      <w:color w:val="000000" w:themeColor="text1"/>
                      <w:sz w:val="24"/>
                    </w:rPr>
                    <w:t>硝酸盐氮</w:t>
                  </w:r>
                  <w:r w:rsidRPr="00B3337D">
                    <w:rPr>
                      <w:color w:val="000000" w:themeColor="text1"/>
                      <w:sz w:val="24"/>
                    </w:rPr>
                    <w:t>(mg/L)20</w:t>
                  </w:r>
                </w:p>
                <w:p w14:paraId="0F49103B" w14:textId="0DA66641" w:rsidR="0055320C" w:rsidRPr="00B3337D" w:rsidRDefault="0055320C" w:rsidP="00B3337D">
                  <w:pPr>
                    <w:jc w:val="center"/>
                    <w:rPr>
                      <w:color w:val="000000" w:themeColor="text1"/>
                      <w:sz w:val="24"/>
                    </w:rPr>
                  </w:pPr>
                  <w:r w:rsidRPr="00B3337D">
                    <w:rPr>
                      <w:color w:val="000000" w:themeColor="text1"/>
                      <w:sz w:val="24"/>
                    </w:rPr>
                    <w:t>挥发酚</w:t>
                  </w:r>
                  <w:r w:rsidRPr="00B3337D">
                    <w:rPr>
                      <w:color w:val="000000" w:themeColor="text1"/>
                      <w:sz w:val="24"/>
                    </w:rPr>
                    <w:t>(mg/L)0.002</w:t>
                  </w:r>
                </w:p>
                <w:p w14:paraId="6F7F783A" w14:textId="43AD859C" w:rsidR="0055320C" w:rsidRPr="00B3337D" w:rsidRDefault="0055320C" w:rsidP="00B3337D">
                  <w:pPr>
                    <w:jc w:val="center"/>
                    <w:rPr>
                      <w:color w:val="000000" w:themeColor="text1"/>
                      <w:sz w:val="24"/>
                    </w:rPr>
                  </w:pPr>
                  <w:r w:rsidRPr="00B3337D">
                    <w:rPr>
                      <w:color w:val="000000" w:themeColor="text1"/>
                      <w:sz w:val="24"/>
                    </w:rPr>
                    <w:t>总硬度</w:t>
                  </w:r>
                  <w:r w:rsidRPr="00B3337D">
                    <w:rPr>
                      <w:color w:val="000000" w:themeColor="text1"/>
                      <w:sz w:val="24"/>
                    </w:rPr>
                    <w:t>(mg/L)450</w:t>
                  </w:r>
                </w:p>
                <w:p w14:paraId="63B7A36A" w14:textId="2544703C" w:rsidR="0055320C" w:rsidRPr="00B3337D" w:rsidRDefault="0055320C" w:rsidP="00B3337D">
                  <w:pPr>
                    <w:jc w:val="center"/>
                    <w:rPr>
                      <w:color w:val="000000" w:themeColor="text1"/>
                      <w:sz w:val="24"/>
                    </w:rPr>
                  </w:pPr>
                  <w:r w:rsidRPr="00B3337D">
                    <w:rPr>
                      <w:color w:val="000000" w:themeColor="text1"/>
                      <w:sz w:val="24"/>
                    </w:rPr>
                    <w:t>溶解性总固体</w:t>
                  </w:r>
                  <w:r w:rsidRPr="00B3337D">
                    <w:rPr>
                      <w:color w:val="000000" w:themeColor="text1"/>
                      <w:sz w:val="24"/>
                    </w:rPr>
                    <w:t>(mg/L)1000</w:t>
                  </w:r>
                </w:p>
                <w:p w14:paraId="17050016" w14:textId="77777777" w:rsidR="0055320C" w:rsidRPr="00B3337D" w:rsidRDefault="0055320C" w:rsidP="00B3337D">
                  <w:pPr>
                    <w:jc w:val="center"/>
                    <w:rPr>
                      <w:color w:val="000000" w:themeColor="text1"/>
                      <w:sz w:val="24"/>
                    </w:rPr>
                  </w:pPr>
                  <w:r w:rsidRPr="00B3337D">
                    <w:rPr>
                      <w:color w:val="000000" w:themeColor="text1"/>
                      <w:sz w:val="24"/>
                    </w:rPr>
                    <w:t>石油类</w:t>
                  </w:r>
                  <w:r w:rsidRPr="00B3337D">
                    <w:rPr>
                      <w:color w:val="000000" w:themeColor="text1"/>
                      <w:sz w:val="24"/>
                    </w:rPr>
                    <w:t>(mg/L)</w:t>
                  </w:r>
                </w:p>
                <w:p w14:paraId="46F2B54B" w14:textId="35E11905" w:rsidR="001A670A" w:rsidRPr="00B3337D" w:rsidRDefault="0055320C" w:rsidP="00B3337D">
                  <w:pPr>
                    <w:jc w:val="center"/>
                    <w:rPr>
                      <w:color w:val="000000" w:themeColor="text1"/>
                      <w:sz w:val="24"/>
                    </w:rPr>
                  </w:pPr>
                  <w:r w:rsidRPr="00B3337D">
                    <w:rPr>
                      <w:color w:val="000000" w:themeColor="text1"/>
                      <w:sz w:val="24"/>
                    </w:rPr>
                    <w:t>0.05</w:t>
                  </w:r>
                </w:p>
              </w:tc>
              <w:tc>
                <w:tcPr>
                  <w:tcW w:w="1534" w:type="dxa"/>
                  <w:shd w:val="clear" w:color="auto" w:fill="auto"/>
                  <w:vAlign w:val="center"/>
                </w:tcPr>
                <w:p w14:paraId="6821D131" w14:textId="0605D5FB" w:rsidR="001A670A" w:rsidRPr="00B3337D" w:rsidRDefault="001A670A" w:rsidP="00B3337D">
                  <w:pPr>
                    <w:jc w:val="center"/>
                    <w:rPr>
                      <w:color w:val="000000" w:themeColor="text1"/>
                      <w:sz w:val="24"/>
                    </w:rPr>
                  </w:pPr>
                  <w:r w:rsidRPr="00B3337D">
                    <w:rPr>
                      <w:rStyle w:val="afa"/>
                      <w:i w:val="0"/>
                      <w:iCs w:val="0"/>
                      <w:color w:val="000000" w:themeColor="text1"/>
                      <w:sz w:val="24"/>
                      <w:shd w:val="clear" w:color="auto" w:fill="FFFFFF"/>
                    </w:rPr>
                    <w:t>《地下水质量标准》（</w:t>
                  </w:r>
                  <w:r w:rsidRPr="00B3337D">
                    <w:rPr>
                      <w:rStyle w:val="afa"/>
                      <w:i w:val="0"/>
                      <w:iCs w:val="0"/>
                      <w:color w:val="000000" w:themeColor="text1"/>
                      <w:sz w:val="24"/>
                      <w:shd w:val="clear" w:color="auto" w:fill="FFFFFF"/>
                    </w:rPr>
                    <w:t>GB/T14848—2017</w:t>
                  </w:r>
                  <w:r w:rsidRPr="00B3337D">
                    <w:rPr>
                      <w:rStyle w:val="afa"/>
                      <w:i w:val="0"/>
                      <w:iCs w:val="0"/>
                      <w:color w:val="000000" w:themeColor="text1"/>
                      <w:sz w:val="24"/>
                      <w:shd w:val="clear" w:color="auto" w:fill="FFFFFF"/>
                    </w:rPr>
                    <w:t>）</w:t>
                  </w:r>
                  <w:r w:rsidR="0082268B" w:rsidRPr="0082268B">
                    <w:rPr>
                      <w:rFonts w:hint="eastAsia"/>
                      <w:color w:val="000000" w:themeColor="text1"/>
                      <w:sz w:val="24"/>
                    </w:rPr>
                    <w:t>Ⅲ</w:t>
                  </w:r>
                  <w:r w:rsidRPr="00B3337D">
                    <w:rPr>
                      <w:color w:val="000000" w:themeColor="text1"/>
                      <w:sz w:val="24"/>
                    </w:rPr>
                    <w:t>类标准限值</w:t>
                  </w:r>
                </w:p>
              </w:tc>
            </w:tr>
            <w:tr w:rsidR="00B3337D" w:rsidRPr="00B3337D" w14:paraId="533302A6" w14:textId="77777777" w:rsidTr="00B3337D">
              <w:trPr>
                <w:trHeight w:val="454"/>
              </w:trPr>
              <w:tc>
                <w:tcPr>
                  <w:tcW w:w="933" w:type="dxa"/>
                  <w:gridSpan w:val="2"/>
                  <w:vMerge w:val="restart"/>
                  <w:vAlign w:val="center"/>
                </w:tcPr>
                <w:p w14:paraId="1A1369FC" w14:textId="77777777" w:rsidR="001A670A" w:rsidRPr="00B3337D" w:rsidRDefault="001A670A" w:rsidP="00B3337D">
                  <w:pPr>
                    <w:jc w:val="center"/>
                    <w:rPr>
                      <w:color w:val="000000" w:themeColor="text1"/>
                      <w:sz w:val="24"/>
                    </w:rPr>
                  </w:pPr>
                  <w:r w:rsidRPr="00B3337D">
                    <w:rPr>
                      <w:color w:val="000000" w:themeColor="text1"/>
                      <w:sz w:val="24"/>
                    </w:rPr>
                    <w:lastRenderedPageBreak/>
                    <w:t>固体废物</w:t>
                  </w:r>
                </w:p>
              </w:tc>
              <w:tc>
                <w:tcPr>
                  <w:tcW w:w="743" w:type="dxa"/>
                  <w:shd w:val="clear" w:color="auto" w:fill="auto"/>
                  <w:vAlign w:val="center"/>
                </w:tcPr>
                <w:p w14:paraId="75D5B772" w14:textId="77777777" w:rsidR="001A670A" w:rsidRPr="00B3337D" w:rsidRDefault="001A670A" w:rsidP="00B3337D">
                  <w:pPr>
                    <w:jc w:val="center"/>
                    <w:rPr>
                      <w:color w:val="000000" w:themeColor="text1"/>
                      <w:sz w:val="24"/>
                    </w:rPr>
                  </w:pPr>
                  <w:r w:rsidRPr="00B3337D">
                    <w:rPr>
                      <w:color w:val="000000" w:themeColor="text1"/>
                      <w:sz w:val="24"/>
                    </w:rPr>
                    <w:t>柴油罐油泥</w:t>
                  </w:r>
                </w:p>
              </w:tc>
              <w:tc>
                <w:tcPr>
                  <w:tcW w:w="1467" w:type="dxa"/>
                  <w:shd w:val="clear" w:color="auto" w:fill="auto"/>
                  <w:vAlign w:val="center"/>
                </w:tcPr>
                <w:p w14:paraId="22EB7485" w14:textId="77777777" w:rsidR="001A670A" w:rsidRPr="00B3337D" w:rsidRDefault="001A670A" w:rsidP="00B3337D">
                  <w:pPr>
                    <w:jc w:val="center"/>
                    <w:rPr>
                      <w:bCs/>
                      <w:color w:val="000000" w:themeColor="text1"/>
                      <w:sz w:val="24"/>
                    </w:rPr>
                  </w:pPr>
                  <w:r w:rsidRPr="00B3337D">
                    <w:rPr>
                      <w:color w:val="000000" w:themeColor="text1"/>
                      <w:sz w:val="24"/>
                    </w:rPr>
                    <w:t>委托专业清理单位清理，由有资质单位运走并进行妥善处置，不在厂区内暂存。</w:t>
                  </w:r>
                </w:p>
              </w:tc>
              <w:tc>
                <w:tcPr>
                  <w:tcW w:w="709" w:type="dxa"/>
                  <w:vAlign w:val="center"/>
                </w:tcPr>
                <w:p w14:paraId="67404A72" w14:textId="6866C445" w:rsidR="001A670A" w:rsidRPr="00B3337D" w:rsidRDefault="001A670A" w:rsidP="00B3337D">
                  <w:pPr>
                    <w:jc w:val="center"/>
                    <w:rPr>
                      <w:color w:val="000000" w:themeColor="text1"/>
                      <w:sz w:val="24"/>
                    </w:rPr>
                  </w:pPr>
                  <w:r w:rsidRPr="00B3337D">
                    <w:rPr>
                      <w:color w:val="000000" w:themeColor="text1"/>
                      <w:sz w:val="24"/>
                    </w:rPr>
                    <w:t>/</w:t>
                  </w:r>
                </w:p>
              </w:tc>
              <w:tc>
                <w:tcPr>
                  <w:tcW w:w="851" w:type="dxa"/>
                  <w:vAlign w:val="center"/>
                </w:tcPr>
                <w:p w14:paraId="7CAD43B3" w14:textId="180127A0" w:rsidR="001A670A" w:rsidRPr="00B3337D" w:rsidRDefault="001A670A" w:rsidP="00B3337D">
                  <w:pPr>
                    <w:jc w:val="center"/>
                    <w:rPr>
                      <w:color w:val="000000" w:themeColor="text1"/>
                      <w:sz w:val="24"/>
                    </w:rPr>
                  </w:pPr>
                  <w:r w:rsidRPr="00B3337D">
                    <w:rPr>
                      <w:color w:val="000000" w:themeColor="text1"/>
                      <w:sz w:val="24"/>
                    </w:rPr>
                    <w:t>/</w:t>
                  </w:r>
                </w:p>
              </w:tc>
              <w:tc>
                <w:tcPr>
                  <w:tcW w:w="1134" w:type="dxa"/>
                  <w:shd w:val="clear" w:color="auto" w:fill="auto"/>
                  <w:vAlign w:val="center"/>
                </w:tcPr>
                <w:p w14:paraId="3DE1DF91" w14:textId="6D80AE57" w:rsidR="001A670A" w:rsidRPr="00B3337D" w:rsidRDefault="001A670A" w:rsidP="00B3337D">
                  <w:pPr>
                    <w:jc w:val="center"/>
                    <w:rPr>
                      <w:color w:val="000000" w:themeColor="text1"/>
                      <w:sz w:val="24"/>
                    </w:rPr>
                  </w:pPr>
                  <w:r w:rsidRPr="00B3337D">
                    <w:rPr>
                      <w:color w:val="000000" w:themeColor="text1"/>
                      <w:sz w:val="24"/>
                    </w:rPr>
                    <w:t>/</w:t>
                  </w:r>
                </w:p>
              </w:tc>
              <w:tc>
                <w:tcPr>
                  <w:tcW w:w="1534" w:type="dxa"/>
                  <w:vMerge w:val="restart"/>
                  <w:shd w:val="clear" w:color="auto" w:fill="auto"/>
                  <w:vAlign w:val="center"/>
                </w:tcPr>
                <w:p w14:paraId="1D4AA1EF" w14:textId="77777777" w:rsidR="001A670A" w:rsidRPr="00B3337D" w:rsidRDefault="001A670A" w:rsidP="00B3337D">
                  <w:pPr>
                    <w:jc w:val="center"/>
                    <w:rPr>
                      <w:color w:val="000000" w:themeColor="text1"/>
                      <w:sz w:val="24"/>
                    </w:rPr>
                  </w:pPr>
                  <w:r w:rsidRPr="00B3337D">
                    <w:rPr>
                      <w:color w:val="000000" w:themeColor="text1"/>
                      <w:sz w:val="24"/>
                    </w:rPr>
                    <w:t>《危险废物贮存污染控制标准》（</w:t>
                  </w:r>
                  <w:r w:rsidRPr="00B3337D">
                    <w:rPr>
                      <w:color w:val="000000" w:themeColor="text1"/>
                      <w:sz w:val="24"/>
                    </w:rPr>
                    <w:t>GB18597-2001</w:t>
                  </w:r>
                  <w:r w:rsidRPr="00B3337D">
                    <w:rPr>
                      <w:color w:val="000000" w:themeColor="text1"/>
                      <w:sz w:val="24"/>
                    </w:rPr>
                    <w:t>）及环保部公告</w:t>
                  </w:r>
                  <w:r w:rsidRPr="00B3337D">
                    <w:rPr>
                      <w:color w:val="000000" w:themeColor="text1"/>
                      <w:sz w:val="24"/>
                    </w:rPr>
                    <w:t>2013</w:t>
                  </w:r>
                  <w:r w:rsidRPr="00B3337D">
                    <w:rPr>
                      <w:color w:val="000000" w:themeColor="text1"/>
                      <w:sz w:val="24"/>
                    </w:rPr>
                    <w:t>第</w:t>
                  </w:r>
                  <w:r w:rsidRPr="00B3337D">
                    <w:rPr>
                      <w:color w:val="000000" w:themeColor="text1"/>
                      <w:sz w:val="24"/>
                    </w:rPr>
                    <w:t>36</w:t>
                  </w:r>
                  <w:r w:rsidRPr="00B3337D">
                    <w:rPr>
                      <w:color w:val="000000" w:themeColor="text1"/>
                      <w:sz w:val="24"/>
                    </w:rPr>
                    <w:t>号</w:t>
                  </w:r>
                </w:p>
              </w:tc>
            </w:tr>
            <w:tr w:rsidR="00B3337D" w:rsidRPr="00B3337D" w14:paraId="6D533B8B" w14:textId="77777777" w:rsidTr="00B3337D">
              <w:trPr>
                <w:trHeight w:val="454"/>
              </w:trPr>
              <w:tc>
                <w:tcPr>
                  <w:tcW w:w="933" w:type="dxa"/>
                  <w:gridSpan w:val="2"/>
                  <w:vMerge/>
                  <w:vAlign w:val="center"/>
                </w:tcPr>
                <w:p w14:paraId="66F97651" w14:textId="77777777" w:rsidR="001A670A" w:rsidRPr="00B3337D" w:rsidRDefault="001A670A" w:rsidP="00B3337D">
                  <w:pPr>
                    <w:jc w:val="center"/>
                    <w:rPr>
                      <w:color w:val="000000" w:themeColor="text1"/>
                      <w:sz w:val="24"/>
                    </w:rPr>
                  </w:pPr>
                </w:p>
              </w:tc>
              <w:tc>
                <w:tcPr>
                  <w:tcW w:w="743" w:type="dxa"/>
                  <w:shd w:val="clear" w:color="auto" w:fill="auto"/>
                  <w:vAlign w:val="center"/>
                </w:tcPr>
                <w:p w14:paraId="0B3CDD5E" w14:textId="77777777" w:rsidR="001A670A" w:rsidRPr="00B3337D" w:rsidRDefault="001A670A" w:rsidP="00B3337D">
                  <w:pPr>
                    <w:jc w:val="center"/>
                    <w:rPr>
                      <w:color w:val="000000" w:themeColor="text1"/>
                      <w:sz w:val="24"/>
                    </w:rPr>
                  </w:pPr>
                  <w:r w:rsidRPr="00B3337D">
                    <w:rPr>
                      <w:color w:val="000000" w:themeColor="text1"/>
                      <w:kern w:val="0"/>
                      <w:sz w:val="24"/>
                    </w:rPr>
                    <w:t>机修废油、隔油沉淀池浮油渣</w:t>
                  </w:r>
                </w:p>
              </w:tc>
              <w:tc>
                <w:tcPr>
                  <w:tcW w:w="1467" w:type="dxa"/>
                  <w:shd w:val="clear" w:color="auto" w:fill="auto"/>
                  <w:vAlign w:val="center"/>
                </w:tcPr>
                <w:p w14:paraId="39050DC1" w14:textId="77777777" w:rsidR="001A670A" w:rsidRPr="00B3337D" w:rsidRDefault="001A670A" w:rsidP="00B3337D">
                  <w:pPr>
                    <w:jc w:val="center"/>
                    <w:rPr>
                      <w:bCs/>
                      <w:color w:val="000000" w:themeColor="text1"/>
                      <w:sz w:val="24"/>
                    </w:rPr>
                  </w:pPr>
                  <w:r w:rsidRPr="00B3337D">
                    <w:rPr>
                      <w:color w:val="000000" w:themeColor="text1"/>
                      <w:kern w:val="0"/>
                      <w:sz w:val="24"/>
                    </w:rPr>
                    <w:t>暂存于厂区危险废物暂存间内（</w:t>
                  </w:r>
                  <w:r w:rsidRPr="00B3337D">
                    <w:rPr>
                      <w:color w:val="000000" w:themeColor="text1"/>
                      <w:kern w:val="0"/>
                      <w:sz w:val="24"/>
                    </w:rPr>
                    <w:t>10m</w:t>
                  </w:r>
                  <w:r w:rsidRPr="00B3337D">
                    <w:rPr>
                      <w:color w:val="000000" w:themeColor="text1"/>
                      <w:kern w:val="0"/>
                      <w:sz w:val="24"/>
                      <w:vertAlign w:val="superscript"/>
                    </w:rPr>
                    <w:t>2</w:t>
                  </w:r>
                  <w:r w:rsidRPr="00B3337D">
                    <w:rPr>
                      <w:color w:val="000000" w:themeColor="text1"/>
                      <w:kern w:val="0"/>
                      <w:sz w:val="24"/>
                    </w:rPr>
                    <w:t>）委托具有处理资质的单位处理。</w:t>
                  </w:r>
                </w:p>
              </w:tc>
              <w:tc>
                <w:tcPr>
                  <w:tcW w:w="709" w:type="dxa"/>
                  <w:vAlign w:val="center"/>
                </w:tcPr>
                <w:p w14:paraId="2818D36C" w14:textId="49846DAC" w:rsidR="001A670A" w:rsidRPr="00B3337D" w:rsidRDefault="001A670A" w:rsidP="00B3337D">
                  <w:pPr>
                    <w:jc w:val="center"/>
                    <w:rPr>
                      <w:color w:val="000000" w:themeColor="text1"/>
                      <w:sz w:val="24"/>
                    </w:rPr>
                  </w:pPr>
                  <w:r w:rsidRPr="00B3337D">
                    <w:rPr>
                      <w:color w:val="000000" w:themeColor="text1"/>
                      <w:sz w:val="24"/>
                    </w:rPr>
                    <w:t>/</w:t>
                  </w:r>
                </w:p>
              </w:tc>
              <w:tc>
                <w:tcPr>
                  <w:tcW w:w="851" w:type="dxa"/>
                  <w:vAlign w:val="center"/>
                </w:tcPr>
                <w:p w14:paraId="2EB8DBAA" w14:textId="7F59D560" w:rsidR="001A670A" w:rsidRPr="00B3337D" w:rsidRDefault="001A670A" w:rsidP="00B3337D">
                  <w:pPr>
                    <w:jc w:val="center"/>
                    <w:rPr>
                      <w:color w:val="000000" w:themeColor="text1"/>
                      <w:sz w:val="24"/>
                    </w:rPr>
                  </w:pPr>
                  <w:r w:rsidRPr="00B3337D">
                    <w:rPr>
                      <w:color w:val="000000" w:themeColor="text1"/>
                      <w:sz w:val="24"/>
                    </w:rPr>
                    <w:t>/</w:t>
                  </w:r>
                </w:p>
              </w:tc>
              <w:tc>
                <w:tcPr>
                  <w:tcW w:w="1134" w:type="dxa"/>
                  <w:shd w:val="clear" w:color="auto" w:fill="auto"/>
                  <w:vAlign w:val="center"/>
                </w:tcPr>
                <w:p w14:paraId="11ED7E35" w14:textId="1E0B3339" w:rsidR="001A670A" w:rsidRPr="00B3337D" w:rsidRDefault="001A670A" w:rsidP="00B3337D">
                  <w:pPr>
                    <w:jc w:val="center"/>
                    <w:rPr>
                      <w:color w:val="000000" w:themeColor="text1"/>
                      <w:sz w:val="24"/>
                    </w:rPr>
                  </w:pPr>
                  <w:r w:rsidRPr="00B3337D">
                    <w:rPr>
                      <w:color w:val="000000" w:themeColor="text1"/>
                      <w:sz w:val="24"/>
                    </w:rPr>
                    <w:t>/</w:t>
                  </w:r>
                </w:p>
              </w:tc>
              <w:tc>
                <w:tcPr>
                  <w:tcW w:w="1534" w:type="dxa"/>
                  <w:vMerge/>
                  <w:shd w:val="clear" w:color="auto" w:fill="auto"/>
                  <w:vAlign w:val="center"/>
                </w:tcPr>
                <w:p w14:paraId="5F0F699B" w14:textId="77777777" w:rsidR="001A670A" w:rsidRPr="00B3337D" w:rsidRDefault="001A670A" w:rsidP="00B3337D">
                  <w:pPr>
                    <w:jc w:val="center"/>
                    <w:rPr>
                      <w:color w:val="000000" w:themeColor="text1"/>
                      <w:sz w:val="24"/>
                    </w:rPr>
                  </w:pPr>
                </w:p>
              </w:tc>
            </w:tr>
            <w:tr w:rsidR="00B3337D" w:rsidRPr="00B3337D" w14:paraId="5FFA30A3" w14:textId="77777777" w:rsidTr="00B3337D">
              <w:trPr>
                <w:trHeight w:val="454"/>
              </w:trPr>
              <w:tc>
                <w:tcPr>
                  <w:tcW w:w="933" w:type="dxa"/>
                  <w:gridSpan w:val="2"/>
                  <w:vMerge/>
                  <w:vAlign w:val="center"/>
                </w:tcPr>
                <w:p w14:paraId="2D203457" w14:textId="77777777" w:rsidR="001A670A" w:rsidRPr="00B3337D" w:rsidRDefault="001A670A" w:rsidP="00B3337D">
                  <w:pPr>
                    <w:jc w:val="center"/>
                    <w:rPr>
                      <w:color w:val="000000" w:themeColor="text1"/>
                      <w:sz w:val="24"/>
                    </w:rPr>
                  </w:pPr>
                </w:p>
              </w:tc>
              <w:tc>
                <w:tcPr>
                  <w:tcW w:w="743" w:type="dxa"/>
                  <w:shd w:val="clear" w:color="auto" w:fill="auto"/>
                  <w:vAlign w:val="center"/>
                </w:tcPr>
                <w:p w14:paraId="4784B65C" w14:textId="77777777" w:rsidR="001A670A" w:rsidRPr="00B3337D" w:rsidRDefault="001A670A" w:rsidP="00B3337D">
                  <w:pPr>
                    <w:jc w:val="center"/>
                    <w:rPr>
                      <w:color w:val="000000" w:themeColor="text1"/>
                      <w:sz w:val="24"/>
                    </w:rPr>
                  </w:pPr>
                  <w:r w:rsidRPr="00B3337D">
                    <w:rPr>
                      <w:color w:val="000000" w:themeColor="text1"/>
                      <w:kern w:val="0"/>
                      <w:sz w:val="24"/>
                    </w:rPr>
                    <w:t>废包装袋</w:t>
                  </w:r>
                </w:p>
              </w:tc>
              <w:tc>
                <w:tcPr>
                  <w:tcW w:w="1467" w:type="dxa"/>
                  <w:shd w:val="clear" w:color="auto" w:fill="auto"/>
                  <w:vAlign w:val="center"/>
                </w:tcPr>
                <w:p w14:paraId="4954CF92" w14:textId="77777777" w:rsidR="001A670A" w:rsidRPr="00B3337D" w:rsidRDefault="001A670A" w:rsidP="00B3337D">
                  <w:pPr>
                    <w:jc w:val="center"/>
                    <w:rPr>
                      <w:bCs/>
                      <w:color w:val="000000" w:themeColor="text1"/>
                      <w:sz w:val="24"/>
                    </w:rPr>
                  </w:pPr>
                  <w:r w:rsidRPr="00B3337D">
                    <w:rPr>
                      <w:color w:val="000000" w:themeColor="text1"/>
                      <w:kern w:val="0"/>
                      <w:sz w:val="24"/>
                    </w:rPr>
                    <w:t>集中收集后，由厂家回收再利用。</w:t>
                  </w:r>
                </w:p>
              </w:tc>
              <w:tc>
                <w:tcPr>
                  <w:tcW w:w="709" w:type="dxa"/>
                  <w:vAlign w:val="center"/>
                </w:tcPr>
                <w:p w14:paraId="7AB619F1" w14:textId="78703AD2" w:rsidR="001A670A" w:rsidRPr="00B3337D" w:rsidRDefault="001A670A" w:rsidP="00B3337D">
                  <w:pPr>
                    <w:jc w:val="center"/>
                    <w:rPr>
                      <w:color w:val="000000" w:themeColor="text1"/>
                      <w:sz w:val="24"/>
                    </w:rPr>
                  </w:pPr>
                  <w:r w:rsidRPr="00B3337D">
                    <w:rPr>
                      <w:color w:val="000000" w:themeColor="text1"/>
                      <w:sz w:val="24"/>
                    </w:rPr>
                    <w:t>/</w:t>
                  </w:r>
                </w:p>
              </w:tc>
              <w:tc>
                <w:tcPr>
                  <w:tcW w:w="851" w:type="dxa"/>
                  <w:vAlign w:val="center"/>
                </w:tcPr>
                <w:p w14:paraId="321028FA" w14:textId="345BC32E" w:rsidR="001A670A" w:rsidRPr="00B3337D" w:rsidRDefault="001A670A" w:rsidP="00B3337D">
                  <w:pPr>
                    <w:jc w:val="center"/>
                    <w:rPr>
                      <w:color w:val="000000" w:themeColor="text1"/>
                      <w:sz w:val="24"/>
                    </w:rPr>
                  </w:pPr>
                  <w:r w:rsidRPr="00B3337D">
                    <w:rPr>
                      <w:color w:val="000000" w:themeColor="text1"/>
                      <w:sz w:val="24"/>
                    </w:rPr>
                    <w:t>/</w:t>
                  </w:r>
                </w:p>
              </w:tc>
              <w:tc>
                <w:tcPr>
                  <w:tcW w:w="1134" w:type="dxa"/>
                  <w:shd w:val="clear" w:color="auto" w:fill="auto"/>
                  <w:vAlign w:val="center"/>
                </w:tcPr>
                <w:p w14:paraId="55AC004F" w14:textId="04CFC6F4" w:rsidR="001A670A" w:rsidRPr="00B3337D" w:rsidRDefault="001A670A" w:rsidP="00B3337D">
                  <w:pPr>
                    <w:jc w:val="center"/>
                    <w:rPr>
                      <w:color w:val="000000" w:themeColor="text1"/>
                      <w:sz w:val="24"/>
                    </w:rPr>
                  </w:pPr>
                  <w:r w:rsidRPr="00B3337D">
                    <w:rPr>
                      <w:color w:val="000000" w:themeColor="text1"/>
                      <w:sz w:val="24"/>
                    </w:rPr>
                    <w:t>/</w:t>
                  </w:r>
                </w:p>
              </w:tc>
              <w:tc>
                <w:tcPr>
                  <w:tcW w:w="1534" w:type="dxa"/>
                  <w:vMerge w:val="restart"/>
                  <w:shd w:val="clear" w:color="auto" w:fill="auto"/>
                  <w:vAlign w:val="center"/>
                </w:tcPr>
                <w:p w14:paraId="4294C299" w14:textId="77777777" w:rsidR="001A670A" w:rsidRPr="00B3337D" w:rsidRDefault="001A670A" w:rsidP="00B3337D">
                  <w:pPr>
                    <w:jc w:val="center"/>
                    <w:rPr>
                      <w:color w:val="000000" w:themeColor="text1"/>
                      <w:sz w:val="24"/>
                    </w:rPr>
                  </w:pPr>
                  <w:r w:rsidRPr="00B3337D">
                    <w:rPr>
                      <w:color w:val="000000" w:themeColor="text1"/>
                      <w:sz w:val="24"/>
                    </w:rPr>
                    <w:t>《一般工业固体废物贮存和填埋污染控制标准》（</w:t>
                  </w:r>
                  <w:r w:rsidRPr="00B3337D">
                    <w:rPr>
                      <w:color w:val="000000" w:themeColor="text1"/>
                      <w:sz w:val="24"/>
                    </w:rPr>
                    <w:t>GB18599-2020</w:t>
                  </w:r>
                  <w:r w:rsidRPr="00B3337D">
                    <w:rPr>
                      <w:color w:val="000000" w:themeColor="text1"/>
                      <w:sz w:val="24"/>
                    </w:rPr>
                    <w:t>）</w:t>
                  </w:r>
                </w:p>
              </w:tc>
            </w:tr>
            <w:tr w:rsidR="00B3337D" w:rsidRPr="00B3337D" w14:paraId="3B5F0932" w14:textId="77777777" w:rsidTr="00B3337D">
              <w:trPr>
                <w:trHeight w:val="454"/>
              </w:trPr>
              <w:tc>
                <w:tcPr>
                  <w:tcW w:w="933" w:type="dxa"/>
                  <w:gridSpan w:val="2"/>
                  <w:vMerge/>
                  <w:vAlign w:val="center"/>
                </w:tcPr>
                <w:p w14:paraId="1C28BAE1" w14:textId="77777777" w:rsidR="001A670A" w:rsidRPr="00B3337D" w:rsidRDefault="001A670A" w:rsidP="00B3337D">
                  <w:pPr>
                    <w:jc w:val="center"/>
                    <w:rPr>
                      <w:color w:val="000000" w:themeColor="text1"/>
                      <w:sz w:val="24"/>
                    </w:rPr>
                  </w:pPr>
                </w:p>
              </w:tc>
              <w:tc>
                <w:tcPr>
                  <w:tcW w:w="743" w:type="dxa"/>
                  <w:shd w:val="clear" w:color="auto" w:fill="auto"/>
                  <w:vAlign w:val="center"/>
                </w:tcPr>
                <w:p w14:paraId="6195FF29" w14:textId="77777777" w:rsidR="001A670A" w:rsidRPr="00B3337D" w:rsidRDefault="001A670A" w:rsidP="00B3337D">
                  <w:pPr>
                    <w:jc w:val="center"/>
                    <w:rPr>
                      <w:color w:val="000000" w:themeColor="text1"/>
                      <w:sz w:val="24"/>
                    </w:rPr>
                  </w:pPr>
                  <w:r w:rsidRPr="00B3337D">
                    <w:rPr>
                      <w:color w:val="000000" w:themeColor="text1"/>
                      <w:sz w:val="24"/>
                    </w:rPr>
                    <w:t>污水处理站栅渣和污泥</w:t>
                  </w:r>
                </w:p>
              </w:tc>
              <w:tc>
                <w:tcPr>
                  <w:tcW w:w="1467" w:type="dxa"/>
                  <w:shd w:val="clear" w:color="auto" w:fill="auto"/>
                  <w:vAlign w:val="center"/>
                </w:tcPr>
                <w:p w14:paraId="526AB54A" w14:textId="2A8B850F" w:rsidR="001A670A" w:rsidRPr="00B3337D" w:rsidRDefault="005122BB" w:rsidP="00B3337D">
                  <w:pPr>
                    <w:jc w:val="center"/>
                    <w:rPr>
                      <w:bCs/>
                      <w:color w:val="000000" w:themeColor="text1"/>
                      <w:sz w:val="24"/>
                    </w:rPr>
                  </w:pPr>
                  <w:r w:rsidRPr="00B3337D">
                    <w:rPr>
                      <w:color w:val="000000" w:themeColor="text1"/>
                      <w:sz w:val="24"/>
                    </w:rPr>
                    <w:t>收集后清运至苏木环卫部门指定地点统一填埋处理。</w:t>
                  </w:r>
                </w:p>
              </w:tc>
              <w:tc>
                <w:tcPr>
                  <w:tcW w:w="709" w:type="dxa"/>
                  <w:vAlign w:val="center"/>
                </w:tcPr>
                <w:p w14:paraId="349600B1" w14:textId="048D743E" w:rsidR="001A670A" w:rsidRPr="00B3337D" w:rsidRDefault="001A670A" w:rsidP="00B3337D">
                  <w:pPr>
                    <w:jc w:val="center"/>
                    <w:rPr>
                      <w:color w:val="000000" w:themeColor="text1"/>
                      <w:sz w:val="24"/>
                    </w:rPr>
                  </w:pPr>
                  <w:r w:rsidRPr="00B3337D">
                    <w:rPr>
                      <w:color w:val="000000" w:themeColor="text1"/>
                      <w:sz w:val="24"/>
                    </w:rPr>
                    <w:t>/</w:t>
                  </w:r>
                </w:p>
              </w:tc>
              <w:tc>
                <w:tcPr>
                  <w:tcW w:w="851" w:type="dxa"/>
                  <w:vAlign w:val="center"/>
                </w:tcPr>
                <w:p w14:paraId="065F95C5" w14:textId="3F5B8691" w:rsidR="001A670A" w:rsidRPr="00B3337D" w:rsidRDefault="001A670A" w:rsidP="00B3337D">
                  <w:pPr>
                    <w:jc w:val="center"/>
                    <w:rPr>
                      <w:color w:val="000000" w:themeColor="text1"/>
                      <w:sz w:val="24"/>
                    </w:rPr>
                  </w:pPr>
                  <w:r w:rsidRPr="00B3337D">
                    <w:rPr>
                      <w:color w:val="000000" w:themeColor="text1"/>
                      <w:sz w:val="24"/>
                    </w:rPr>
                    <w:t>/</w:t>
                  </w:r>
                </w:p>
              </w:tc>
              <w:tc>
                <w:tcPr>
                  <w:tcW w:w="1134" w:type="dxa"/>
                  <w:shd w:val="clear" w:color="auto" w:fill="auto"/>
                  <w:vAlign w:val="center"/>
                </w:tcPr>
                <w:p w14:paraId="62B9B936" w14:textId="3100CA59" w:rsidR="001A670A" w:rsidRPr="00B3337D" w:rsidRDefault="001A670A" w:rsidP="00B3337D">
                  <w:pPr>
                    <w:jc w:val="center"/>
                    <w:rPr>
                      <w:color w:val="000000" w:themeColor="text1"/>
                      <w:sz w:val="24"/>
                    </w:rPr>
                  </w:pPr>
                  <w:r w:rsidRPr="00B3337D">
                    <w:rPr>
                      <w:color w:val="000000" w:themeColor="text1"/>
                      <w:sz w:val="24"/>
                    </w:rPr>
                    <w:t>/</w:t>
                  </w:r>
                </w:p>
              </w:tc>
              <w:tc>
                <w:tcPr>
                  <w:tcW w:w="1534" w:type="dxa"/>
                  <w:vMerge/>
                  <w:shd w:val="clear" w:color="auto" w:fill="auto"/>
                  <w:vAlign w:val="center"/>
                </w:tcPr>
                <w:p w14:paraId="0A034AF3" w14:textId="77777777" w:rsidR="001A670A" w:rsidRPr="00B3337D" w:rsidRDefault="001A670A" w:rsidP="00B3337D">
                  <w:pPr>
                    <w:jc w:val="center"/>
                    <w:rPr>
                      <w:color w:val="000000" w:themeColor="text1"/>
                      <w:sz w:val="24"/>
                    </w:rPr>
                  </w:pPr>
                </w:p>
              </w:tc>
            </w:tr>
            <w:tr w:rsidR="00B3337D" w:rsidRPr="00B3337D" w14:paraId="43EF3956" w14:textId="77777777" w:rsidTr="00B3337D">
              <w:trPr>
                <w:trHeight w:val="454"/>
              </w:trPr>
              <w:tc>
                <w:tcPr>
                  <w:tcW w:w="933" w:type="dxa"/>
                  <w:gridSpan w:val="2"/>
                  <w:vMerge/>
                  <w:vAlign w:val="center"/>
                </w:tcPr>
                <w:p w14:paraId="47F0907D" w14:textId="77777777" w:rsidR="001A670A" w:rsidRPr="00B3337D" w:rsidRDefault="001A670A" w:rsidP="00B3337D">
                  <w:pPr>
                    <w:jc w:val="center"/>
                    <w:rPr>
                      <w:color w:val="000000" w:themeColor="text1"/>
                      <w:sz w:val="24"/>
                    </w:rPr>
                  </w:pPr>
                </w:p>
              </w:tc>
              <w:tc>
                <w:tcPr>
                  <w:tcW w:w="743" w:type="dxa"/>
                  <w:shd w:val="clear" w:color="auto" w:fill="auto"/>
                  <w:vAlign w:val="center"/>
                </w:tcPr>
                <w:p w14:paraId="72E3F6A1" w14:textId="77777777" w:rsidR="001A670A" w:rsidRPr="00B3337D" w:rsidRDefault="001A670A" w:rsidP="00B3337D">
                  <w:pPr>
                    <w:jc w:val="center"/>
                    <w:rPr>
                      <w:color w:val="000000" w:themeColor="text1"/>
                      <w:sz w:val="24"/>
                    </w:rPr>
                  </w:pPr>
                  <w:r w:rsidRPr="00B3337D">
                    <w:rPr>
                      <w:color w:val="000000" w:themeColor="text1"/>
                      <w:sz w:val="24"/>
                    </w:rPr>
                    <w:t>餐厨</w:t>
                  </w:r>
                  <w:r w:rsidRPr="00B3337D">
                    <w:rPr>
                      <w:color w:val="000000" w:themeColor="text1"/>
                      <w:sz w:val="24"/>
                    </w:rPr>
                    <w:lastRenderedPageBreak/>
                    <w:t>垃圾</w:t>
                  </w:r>
                </w:p>
              </w:tc>
              <w:tc>
                <w:tcPr>
                  <w:tcW w:w="1467" w:type="dxa"/>
                  <w:shd w:val="clear" w:color="auto" w:fill="auto"/>
                  <w:vAlign w:val="center"/>
                </w:tcPr>
                <w:p w14:paraId="2E797BEB" w14:textId="77777777" w:rsidR="001A670A" w:rsidRPr="00B3337D" w:rsidRDefault="001A670A" w:rsidP="00B3337D">
                  <w:pPr>
                    <w:jc w:val="center"/>
                    <w:rPr>
                      <w:bCs/>
                      <w:color w:val="000000" w:themeColor="text1"/>
                      <w:sz w:val="24"/>
                    </w:rPr>
                  </w:pPr>
                  <w:r w:rsidRPr="00B3337D">
                    <w:rPr>
                      <w:color w:val="000000" w:themeColor="text1"/>
                      <w:sz w:val="24"/>
                    </w:rPr>
                    <w:lastRenderedPageBreak/>
                    <w:t>食堂餐厨垃</w:t>
                  </w:r>
                  <w:r w:rsidRPr="00B3337D">
                    <w:rPr>
                      <w:color w:val="000000" w:themeColor="text1"/>
                      <w:sz w:val="24"/>
                    </w:rPr>
                    <w:lastRenderedPageBreak/>
                    <w:t>圾及废油脂应经密闭容器收集，委托具有餐厨垃圾的单位负责处置。</w:t>
                  </w:r>
                </w:p>
              </w:tc>
              <w:tc>
                <w:tcPr>
                  <w:tcW w:w="709" w:type="dxa"/>
                  <w:vAlign w:val="center"/>
                </w:tcPr>
                <w:p w14:paraId="57384454" w14:textId="41B11C01" w:rsidR="001A670A" w:rsidRPr="00B3337D" w:rsidRDefault="001A670A" w:rsidP="00B3337D">
                  <w:pPr>
                    <w:jc w:val="center"/>
                    <w:rPr>
                      <w:color w:val="000000" w:themeColor="text1"/>
                      <w:sz w:val="24"/>
                    </w:rPr>
                  </w:pPr>
                  <w:r w:rsidRPr="00B3337D">
                    <w:rPr>
                      <w:color w:val="000000" w:themeColor="text1"/>
                      <w:sz w:val="24"/>
                    </w:rPr>
                    <w:lastRenderedPageBreak/>
                    <w:t>/</w:t>
                  </w:r>
                </w:p>
              </w:tc>
              <w:tc>
                <w:tcPr>
                  <w:tcW w:w="851" w:type="dxa"/>
                  <w:vAlign w:val="center"/>
                </w:tcPr>
                <w:p w14:paraId="7DD0A82B" w14:textId="35462DC3" w:rsidR="001A670A" w:rsidRPr="00B3337D" w:rsidRDefault="001A670A" w:rsidP="00B3337D">
                  <w:pPr>
                    <w:jc w:val="center"/>
                    <w:rPr>
                      <w:color w:val="000000" w:themeColor="text1"/>
                      <w:sz w:val="24"/>
                    </w:rPr>
                  </w:pPr>
                  <w:r w:rsidRPr="00B3337D">
                    <w:rPr>
                      <w:color w:val="000000" w:themeColor="text1"/>
                      <w:sz w:val="24"/>
                    </w:rPr>
                    <w:t>/</w:t>
                  </w:r>
                </w:p>
              </w:tc>
              <w:tc>
                <w:tcPr>
                  <w:tcW w:w="1134" w:type="dxa"/>
                  <w:shd w:val="clear" w:color="auto" w:fill="auto"/>
                  <w:vAlign w:val="center"/>
                </w:tcPr>
                <w:p w14:paraId="0593C2E9" w14:textId="1C016D73" w:rsidR="001A670A" w:rsidRPr="00B3337D" w:rsidRDefault="001A670A" w:rsidP="00B3337D">
                  <w:pPr>
                    <w:jc w:val="center"/>
                    <w:rPr>
                      <w:color w:val="000000" w:themeColor="text1"/>
                      <w:sz w:val="24"/>
                    </w:rPr>
                  </w:pPr>
                  <w:r w:rsidRPr="00B3337D">
                    <w:rPr>
                      <w:color w:val="000000" w:themeColor="text1"/>
                      <w:sz w:val="24"/>
                    </w:rPr>
                    <w:t>/</w:t>
                  </w:r>
                </w:p>
              </w:tc>
              <w:tc>
                <w:tcPr>
                  <w:tcW w:w="1534" w:type="dxa"/>
                  <w:vMerge/>
                  <w:shd w:val="clear" w:color="auto" w:fill="auto"/>
                  <w:vAlign w:val="center"/>
                </w:tcPr>
                <w:p w14:paraId="10A924A3" w14:textId="77777777" w:rsidR="001A670A" w:rsidRPr="00B3337D" w:rsidRDefault="001A670A" w:rsidP="00B3337D">
                  <w:pPr>
                    <w:jc w:val="center"/>
                    <w:rPr>
                      <w:color w:val="000000" w:themeColor="text1"/>
                      <w:sz w:val="24"/>
                    </w:rPr>
                  </w:pPr>
                </w:p>
              </w:tc>
            </w:tr>
            <w:tr w:rsidR="00B3337D" w:rsidRPr="00B3337D" w14:paraId="63FA871B" w14:textId="77777777" w:rsidTr="00B3337D">
              <w:trPr>
                <w:trHeight w:val="454"/>
              </w:trPr>
              <w:tc>
                <w:tcPr>
                  <w:tcW w:w="933" w:type="dxa"/>
                  <w:gridSpan w:val="2"/>
                  <w:vMerge/>
                  <w:vAlign w:val="center"/>
                </w:tcPr>
                <w:p w14:paraId="4B7773F4" w14:textId="77777777" w:rsidR="001A670A" w:rsidRPr="00B3337D" w:rsidRDefault="001A670A" w:rsidP="00B3337D">
                  <w:pPr>
                    <w:jc w:val="center"/>
                    <w:rPr>
                      <w:color w:val="000000" w:themeColor="text1"/>
                      <w:sz w:val="24"/>
                    </w:rPr>
                  </w:pPr>
                </w:p>
              </w:tc>
              <w:tc>
                <w:tcPr>
                  <w:tcW w:w="743" w:type="dxa"/>
                  <w:shd w:val="clear" w:color="auto" w:fill="auto"/>
                  <w:vAlign w:val="center"/>
                </w:tcPr>
                <w:p w14:paraId="40A83E11" w14:textId="77777777" w:rsidR="001A670A" w:rsidRPr="00B3337D" w:rsidRDefault="001A670A" w:rsidP="00B3337D">
                  <w:pPr>
                    <w:jc w:val="center"/>
                    <w:rPr>
                      <w:color w:val="000000" w:themeColor="text1"/>
                      <w:sz w:val="24"/>
                    </w:rPr>
                  </w:pPr>
                  <w:r w:rsidRPr="00B3337D">
                    <w:rPr>
                      <w:color w:val="000000" w:themeColor="text1"/>
                      <w:sz w:val="24"/>
                    </w:rPr>
                    <w:t>生活垃圾</w:t>
                  </w:r>
                </w:p>
              </w:tc>
              <w:tc>
                <w:tcPr>
                  <w:tcW w:w="1467" w:type="dxa"/>
                  <w:shd w:val="clear" w:color="auto" w:fill="auto"/>
                  <w:vAlign w:val="center"/>
                </w:tcPr>
                <w:p w14:paraId="1161F7A2" w14:textId="450CAFF1" w:rsidR="001A670A" w:rsidRPr="00B3337D" w:rsidRDefault="001A670A" w:rsidP="00B3337D">
                  <w:pPr>
                    <w:jc w:val="center"/>
                    <w:rPr>
                      <w:bCs/>
                      <w:color w:val="000000" w:themeColor="text1"/>
                      <w:sz w:val="24"/>
                    </w:rPr>
                  </w:pPr>
                  <w:r w:rsidRPr="00B3337D">
                    <w:rPr>
                      <w:color w:val="000000" w:themeColor="text1"/>
                      <w:sz w:val="24"/>
                    </w:rPr>
                    <w:t>生活垃圾收集后清运至苏木环卫部门指定地点统一处理</w:t>
                  </w:r>
                </w:p>
              </w:tc>
              <w:tc>
                <w:tcPr>
                  <w:tcW w:w="709" w:type="dxa"/>
                  <w:vAlign w:val="center"/>
                </w:tcPr>
                <w:p w14:paraId="7CE636E1" w14:textId="428C3605" w:rsidR="001A670A" w:rsidRPr="00B3337D" w:rsidRDefault="001A670A" w:rsidP="00B3337D">
                  <w:pPr>
                    <w:jc w:val="center"/>
                    <w:rPr>
                      <w:color w:val="000000" w:themeColor="text1"/>
                      <w:sz w:val="24"/>
                    </w:rPr>
                  </w:pPr>
                  <w:r w:rsidRPr="00B3337D">
                    <w:rPr>
                      <w:color w:val="000000" w:themeColor="text1"/>
                      <w:sz w:val="24"/>
                    </w:rPr>
                    <w:t>/</w:t>
                  </w:r>
                </w:p>
              </w:tc>
              <w:tc>
                <w:tcPr>
                  <w:tcW w:w="851" w:type="dxa"/>
                  <w:vAlign w:val="center"/>
                </w:tcPr>
                <w:p w14:paraId="01D2BA56" w14:textId="60565772" w:rsidR="001A670A" w:rsidRPr="00B3337D" w:rsidRDefault="001A670A" w:rsidP="00B3337D">
                  <w:pPr>
                    <w:jc w:val="center"/>
                    <w:rPr>
                      <w:color w:val="000000" w:themeColor="text1"/>
                      <w:sz w:val="24"/>
                    </w:rPr>
                  </w:pPr>
                  <w:r w:rsidRPr="00B3337D">
                    <w:rPr>
                      <w:color w:val="000000" w:themeColor="text1"/>
                      <w:sz w:val="24"/>
                    </w:rPr>
                    <w:t>/</w:t>
                  </w:r>
                </w:p>
              </w:tc>
              <w:tc>
                <w:tcPr>
                  <w:tcW w:w="1134" w:type="dxa"/>
                  <w:shd w:val="clear" w:color="auto" w:fill="auto"/>
                  <w:vAlign w:val="center"/>
                </w:tcPr>
                <w:p w14:paraId="7665B314" w14:textId="48D08031" w:rsidR="001A670A" w:rsidRPr="00B3337D" w:rsidRDefault="001A670A" w:rsidP="00B3337D">
                  <w:pPr>
                    <w:jc w:val="center"/>
                    <w:rPr>
                      <w:color w:val="000000" w:themeColor="text1"/>
                      <w:sz w:val="24"/>
                    </w:rPr>
                  </w:pPr>
                  <w:r w:rsidRPr="00B3337D">
                    <w:rPr>
                      <w:color w:val="000000" w:themeColor="text1"/>
                      <w:sz w:val="24"/>
                    </w:rPr>
                    <w:t>/</w:t>
                  </w:r>
                </w:p>
              </w:tc>
              <w:tc>
                <w:tcPr>
                  <w:tcW w:w="1534" w:type="dxa"/>
                  <w:vMerge/>
                  <w:shd w:val="clear" w:color="auto" w:fill="auto"/>
                  <w:vAlign w:val="center"/>
                </w:tcPr>
                <w:p w14:paraId="3693ED11" w14:textId="77777777" w:rsidR="001A670A" w:rsidRPr="00B3337D" w:rsidRDefault="001A670A" w:rsidP="00B3337D">
                  <w:pPr>
                    <w:jc w:val="center"/>
                    <w:rPr>
                      <w:color w:val="000000" w:themeColor="text1"/>
                      <w:sz w:val="24"/>
                    </w:rPr>
                  </w:pPr>
                </w:p>
              </w:tc>
            </w:tr>
          </w:tbl>
          <w:p w14:paraId="1D1E0029" w14:textId="77777777" w:rsidR="00821ECF" w:rsidRPr="00B3337D" w:rsidRDefault="00821ECF">
            <w:pPr>
              <w:spacing w:line="440" w:lineRule="exact"/>
              <w:ind w:firstLineChars="200" w:firstLine="480"/>
              <w:rPr>
                <w:color w:val="000000" w:themeColor="text1"/>
                <w:sz w:val="24"/>
              </w:rPr>
            </w:pPr>
          </w:p>
        </w:tc>
      </w:tr>
    </w:tbl>
    <w:p w14:paraId="41CAAC94" w14:textId="77777777" w:rsidR="00821ECF" w:rsidRPr="00B3337D" w:rsidRDefault="00821ECF">
      <w:pPr>
        <w:adjustRightInd w:val="0"/>
        <w:snapToGrid w:val="0"/>
        <w:spacing w:line="440" w:lineRule="exact"/>
        <w:rPr>
          <w:color w:val="000000" w:themeColor="text1"/>
          <w:kern w:val="0"/>
          <w:sz w:val="24"/>
        </w:rPr>
        <w:sectPr w:rsidR="00821ECF" w:rsidRPr="00B3337D">
          <w:type w:val="nextColumn"/>
          <w:pgSz w:w="11906" w:h="16838"/>
          <w:pgMar w:top="1440" w:right="1797" w:bottom="1440" w:left="1797" w:header="851" w:footer="851" w:gutter="0"/>
          <w:cols w:space="720"/>
          <w:docGrid w:linePitch="312"/>
        </w:sectPr>
      </w:pPr>
    </w:p>
    <w:p w14:paraId="174B78D1" w14:textId="77777777" w:rsidR="00821ECF" w:rsidRPr="00B3337D" w:rsidRDefault="00D72CB7">
      <w:pPr>
        <w:pStyle w:val="af2"/>
        <w:spacing w:line="440" w:lineRule="exact"/>
        <w:jc w:val="center"/>
        <w:outlineLvl w:val="0"/>
        <w:rPr>
          <w:rFonts w:ascii="Times New Roman" w:hAnsi="Times New Roman"/>
          <w:snapToGrid w:val="0"/>
          <w:color w:val="000000" w:themeColor="text1"/>
          <w:szCs w:val="24"/>
        </w:rPr>
      </w:pPr>
      <w:r w:rsidRPr="00B3337D">
        <w:rPr>
          <w:rFonts w:ascii="Times New Roman" w:hAnsi="Times New Roman"/>
          <w:snapToGrid w:val="0"/>
          <w:color w:val="000000" w:themeColor="text1"/>
          <w:szCs w:val="24"/>
        </w:rPr>
        <w:lastRenderedPageBreak/>
        <w:t>五、</w:t>
      </w:r>
      <w:bookmarkStart w:id="9" w:name="_Hlk54167917"/>
      <w:r w:rsidRPr="00B3337D">
        <w:rPr>
          <w:rFonts w:ascii="Times New Roman" w:hAnsi="Times New Roman"/>
          <w:snapToGrid w:val="0"/>
          <w:color w:val="000000" w:themeColor="text1"/>
          <w:szCs w:val="24"/>
        </w:rPr>
        <w:t>环境保护措施监督检查清单</w:t>
      </w:r>
      <w:bookmarkEnd w:id="9"/>
    </w:p>
    <w:tbl>
      <w:tblPr>
        <w:tblW w:w="889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983"/>
        <w:gridCol w:w="1872"/>
        <w:gridCol w:w="1189"/>
        <w:gridCol w:w="2042"/>
        <w:gridCol w:w="2791"/>
        <w:gridCol w:w="21"/>
      </w:tblGrid>
      <w:tr w:rsidR="00B3337D" w:rsidRPr="00B3337D" w14:paraId="1D37EDF7" w14:textId="77777777">
        <w:trPr>
          <w:gridAfter w:val="1"/>
          <w:wAfter w:w="21" w:type="dxa"/>
          <w:jc w:val="center"/>
        </w:trPr>
        <w:tc>
          <w:tcPr>
            <w:tcW w:w="983" w:type="dxa"/>
            <w:tcBorders>
              <w:tl2br w:val="single" w:sz="4" w:space="0" w:color="auto"/>
            </w:tcBorders>
          </w:tcPr>
          <w:p w14:paraId="4566B59A" w14:textId="77777777" w:rsidR="00821ECF" w:rsidRPr="00B3337D" w:rsidRDefault="00D72CB7">
            <w:pPr>
              <w:adjustRightInd w:val="0"/>
              <w:snapToGrid w:val="0"/>
              <w:jc w:val="right"/>
              <w:rPr>
                <w:color w:val="000000" w:themeColor="text1"/>
                <w:sz w:val="24"/>
              </w:rPr>
            </w:pPr>
            <w:r w:rsidRPr="00B3337D">
              <w:rPr>
                <w:color w:val="000000" w:themeColor="text1"/>
                <w:sz w:val="24"/>
              </w:rPr>
              <w:t>内容</w:t>
            </w:r>
          </w:p>
          <w:p w14:paraId="1051C052" w14:textId="77777777" w:rsidR="00821ECF" w:rsidRPr="00B3337D" w:rsidRDefault="00D72CB7">
            <w:pPr>
              <w:adjustRightInd w:val="0"/>
              <w:snapToGrid w:val="0"/>
              <w:rPr>
                <w:color w:val="000000" w:themeColor="text1"/>
                <w:sz w:val="24"/>
              </w:rPr>
            </w:pPr>
            <w:r w:rsidRPr="00B3337D">
              <w:rPr>
                <w:color w:val="000000" w:themeColor="text1"/>
                <w:sz w:val="24"/>
              </w:rPr>
              <w:t>要素</w:t>
            </w:r>
          </w:p>
        </w:tc>
        <w:tc>
          <w:tcPr>
            <w:tcW w:w="1872" w:type="dxa"/>
            <w:vAlign w:val="center"/>
          </w:tcPr>
          <w:p w14:paraId="2B4BC86E" w14:textId="77777777" w:rsidR="00821ECF" w:rsidRPr="00B3337D" w:rsidRDefault="00D72CB7">
            <w:pPr>
              <w:adjustRightInd w:val="0"/>
              <w:snapToGrid w:val="0"/>
              <w:jc w:val="center"/>
              <w:rPr>
                <w:color w:val="000000" w:themeColor="text1"/>
                <w:sz w:val="24"/>
              </w:rPr>
            </w:pPr>
            <w:r w:rsidRPr="00B3337D">
              <w:rPr>
                <w:color w:val="000000" w:themeColor="text1"/>
                <w:sz w:val="24"/>
              </w:rPr>
              <w:t>排放口</w:t>
            </w:r>
            <w:r w:rsidRPr="00B3337D">
              <w:rPr>
                <w:color w:val="000000" w:themeColor="text1"/>
                <w:sz w:val="24"/>
              </w:rPr>
              <w:t>(</w:t>
            </w:r>
            <w:r w:rsidRPr="00B3337D">
              <w:rPr>
                <w:color w:val="000000" w:themeColor="text1"/>
                <w:sz w:val="24"/>
              </w:rPr>
              <w:t>编号、</w:t>
            </w:r>
          </w:p>
          <w:p w14:paraId="1554F81C" w14:textId="77777777" w:rsidR="00821ECF" w:rsidRPr="00B3337D" w:rsidRDefault="00D72CB7">
            <w:pPr>
              <w:adjustRightInd w:val="0"/>
              <w:snapToGrid w:val="0"/>
              <w:jc w:val="center"/>
              <w:rPr>
                <w:color w:val="000000" w:themeColor="text1"/>
                <w:sz w:val="24"/>
              </w:rPr>
            </w:pPr>
            <w:r w:rsidRPr="00B3337D">
              <w:rPr>
                <w:color w:val="000000" w:themeColor="text1"/>
                <w:sz w:val="24"/>
              </w:rPr>
              <w:t>名称</w:t>
            </w:r>
            <w:r w:rsidRPr="00B3337D">
              <w:rPr>
                <w:color w:val="000000" w:themeColor="text1"/>
                <w:sz w:val="24"/>
              </w:rPr>
              <w:t>)/</w:t>
            </w:r>
            <w:r w:rsidRPr="00B3337D">
              <w:rPr>
                <w:color w:val="000000" w:themeColor="text1"/>
                <w:sz w:val="24"/>
              </w:rPr>
              <w:t>污染源</w:t>
            </w:r>
          </w:p>
        </w:tc>
        <w:tc>
          <w:tcPr>
            <w:tcW w:w="1189" w:type="dxa"/>
            <w:vAlign w:val="center"/>
          </w:tcPr>
          <w:p w14:paraId="77BEFCF8" w14:textId="77777777" w:rsidR="00821ECF" w:rsidRPr="00B3337D" w:rsidRDefault="00D72CB7">
            <w:pPr>
              <w:adjustRightInd w:val="0"/>
              <w:snapToGrid w:val="0"/>
              <w:jc w:val="center"/>
              <w:rPr>
                <w:color w:val="000000" w:themeColor="text1"/>
                <w:sz w:val="24"/>
              </w:rPr>
            </w:pPr>
            <w:r w:rsidRPr="00B3337D">
              <w:rPr>
                <w:color w:val="000000" w:themeColor="text1"/>
                <w:sz w:val="24"/>
              </w:rPr>
              <w:t>污染物项目</w:t>
            </w:r>
          </w:p>
        </w:tc>
        <w:tc>
          <w:tcPr>
            <w:tcW w:w="2042" w:type="dxa"/>
            <w:vAlign w:val="center"/>
          </w:tcPr>
          <w:p w14:paraId="74FBBC23" w14:textId="77777777" w:rsidR="00821ECF" w:rsidRPr="00B3337D" w:rsidRDefault="00D72CB7">
            <w:pPr>
              <w:adjustRightInd w:val="0"/>
              <w:snapToGrid w:val="0"/>
              <w:jc w:val="center"/>
              <w:rPr>
                <w:color w:val="000000" w:themeColor="text1"/>
                <w:sz w:val="24"/>
              </w:rPr>
            </w:pPr>
            <w:r w:rsidRPr="00B3337D">
              <w:rPr>
                <w:color w:val="000000" w:themeColor="text1"/>
                <w:sz w:val="24"/>
              </w:rPr>
              <w:t>环境保护措施</w:t>
            </w:r>
          </w:p>
        </w:tc>
        <w:tc>
          <w:tcPr>
            <w:tcW w:w="2791" w:type="dxa"/>
            <w:vAlign w:val="center"/>
          </w:tcPr>
          <w:p w14:paraId="786D8944" w14:textId="77777777" w:rsidR="00821ECF" w:rsidRPr="00B3337D" w:rsidRDefault="00D72CB7">
            <w:pPr>
              <w:adjustRightInd w:val="0"/>
              <w:snapToGrid w:val="0"/>
              <w:jc w:val="center"/>
              <w:rPr>
                <w:color w:val="000000" w:themeColor="text1"/>
                <w:sz w:val="24"/>
              </w:rPr>
            </w:pPr>
            <w:r w:rsidRPr="00B3337D">
              <w:rPr>
                <w:color w:val="000000" w:themeColor="text1"/>
                <w:sz w:val="24"/>
              </w:rPr>
              <w:t>执行标准</w:t>
            </w:r>
          </w:p>
        </w:tc>
      </w:tr>
      <w:tr w:rsidR="00B3337D" w:rsidRPr="00B3337D" w14:paraId="5FB3A853" w14:textId="77777777">
        <w:trPr>
          <w:gridAfter w:val="1"/>
          <w:wAfter w:w="21" w:type="dxa"/>
          <w:jc w:val="center"/>
        </w:trPr>
        <w:tc>
          <w:tcPr>
            <w:tcW w:w="983" w:type="dxa"/>
            <w:vMerge w:val="restart"/>
            <w:vAlign w:val="center"/>
          </w:tcPr>
          <w:p w14:paraId="05B0E4BE" w14:textId="77777777" w:rsidR="00821ECF" w:rsidRPr="00B3337D" w:rsidRDefault="00D72CB7">
            <w:pPr>
              <w:adjustRightInd w:val="0"/>
              <w:snapToGrid w:val="0"/>
              <w:jc w:val="center"/>
              <w:rPr>
                <w:color w:val="000000" w:themeColor="text1"/>
                <w:sz w:val="24"/>
              </w:rPr>
            </w:pPr>
            <w:r w:rsidRPr="00B3337D">
              <w:rPr>
                <w:color w:val="000000" w:themeColor="text1"/>
                <w:sz w:val="24"/>
              </w:rPr>
              <w:t>大气环境</w:t>
            </w:r>
          </w:p>
        </w:tc>
        <w:tc>
          <w:tcPr>
            <w:tcW w:w="1872" w:type="dxa"/>
            <w:vAlign w:val="center"/>
          </w:tcPr>
          <w:p w14:paraId="6E43EF7D" w14:textId="77777777" w:rsidR="00821ECF" w:rsidRPr="00B3337D" w:rsidRDefault="00D72CB7">
            <w:pPr>
              <w:adjustRightInd w:val="0"/>
              <w:snapToGrid w:val="0"/>
              <w:jc w:val="center"/>
              <w:rPr>
                <w:color w:val="000000" w:themeColor="text1"/>
                <w:sz w:val="24"/>
              </w:rPr>
            </w:pPr>
            <w:r w:rsidRPr="00B3337D">
              <w:rPr>
                <w:color w:val="000000" w:themeColor="text1"/>
                <w:sz w:val="24"/>
              </w:rPr>
              <w:t>多孔粒状硝酸铵上料粉尘</w:t>
            </w:r>
          </w:p>
        </w:tc>
        <w:tc>
          <w:tcPr>
            <w:tcW w:w="1189" w:type="dxa"/>
            <w:vAlign w:val="center"/>
          </w:tcPr>
          <w:p w14:paraId="3F477D87" w14:textId="77777777" w:rsidR="00821ECF" w:rsidRPr="00B3337D" w:rsidRDefault="00D72CB7">
            <w:pPr>
              <w:adjustRightInd w:val="0"/>
              <w:snapToGrid w:val="0"/>
              <w:jc w:val="center"/>
              <w:rPr>
                <w:color w:val="000000" w:themeColor="text1"/>
                <w:sz w:val="24"/>
              </w:rPr>
            </w:pPr>
            <w:r w:rsidRPr="00B3337D">
              <w:rPr>
                <w:color w:val="000000" w:themeColor="text1"/>
                <w:sz w:val="24"/>
              </w:rPr>
              <w:t>颗粒物</w:t>
            </w:r>
          </w:p>
        </w:tc>
        <w:tc>
          <w:tcPr>
            <w:tcW w:w="2042" w:type="dxa"/>
            <w:vAlign w:val="center"/>
          </w:tcPr>
          <w:p w14:paraId="34A78C45" w14:textId="77777777" w:rsidR="00821ECF" w:rsidRPr="00B3337D" w:rsidRDefault="00D72CB7">
            <w:pPr>
              <w:adjustRightInd w:val="0"/>
              <w:snapToGrid w:val="0"/>
              <w:jc w:val="center"/>
              <w:rPr>
                <w:color w:val="000000" w:themeColor="text1"/>
                <w:sz w:val="24"/>
              </w:rPr>
            </w:pPr>
            <w:r w:rsidRPr="00B3337D">
              <w:rPr>
                <w:color w:val="000000" w:themeColor="text1"/>
                <w:sz w:val="24"/>
              </w:rPr>
              <w:t>密闭上料仓</w:t>
            </w:r>
          </w:p>
        </w:tc>
        <w:tc>
          <w:tcPr>
            <w:tcW w:w="2791" w:type="dxa"/>
            <w:vAlign w:val="center"/>
          </w:tcPr>
          <w:p w14:paraId="1ABCFFF2" w14:textId="77777777" w:rsidR="00821ECF" w:rsidRPr="00B3337D" w:rsidRDefault="00D72CB7">
            <w:pPr>
              <w:adjustRightInd w:val="0"/>
              <w:snapToGrid w:val="0"/>
              <w:jc w:val="center"/>
              <w:rPr>
                <w:color w:val="000000" w:themeColor="text1"/>
                <w:sz w:val="24"/>
              </w:rPr>
            </w:pPr>
            <w:r w:rsidRPr="00B3337D">
              <w:rPr>
                <w:color w:val="000000" w:themeColor="text1"/>
                <w:sz w:val="24"/>
              </w:rPr>
              <w:t>《大气污染物综合排放标准》（</w:t>
            </w:r>
            <w:r w:rsidRPr="00B3337D">
              <w:rPr>
                <w:color w:val="000000" w:themeColor="text1"/>
                <w:sz w:val="24"/>
              </w:rPr>
              <w:t>GB16297-1996</w:t>
            </w:r>
            <w:r w:rsidRPr="00B3337D">
              <w:rPr>
                <w:color w:val="000000" w:themeColor="text1"/>
                <w:sz w:val="24"/>
              </w:rPr>
              <w:t>）表</w:t>
            </w:r>
            <w:r w:rsidRPr="00B3337D">
              <w:rPr>
                <w:color w:val="000000" w:themeColor="text1"/>
                <w:sz w:val="24"/>
              </w:rPr>
              <w:t>2</w:t>
            </w:r>
            <w:r w:rsidRPr="00B3337D">
              <w:rPr>
                <w:color w:val="000000" w:themeColor="text1"/>
                <w:sz w:val="24"/>
              </w:rPr>
              <w:t>颗粒物无组织排放限值要求</w:t>
            </w:r>
          </w:p>
        </w:tc>
      </w:tr>
      <w:tr w:rsidR="00B3337D" w:rsidRPr="00B3337D" w14:paraId="44D5F8BE" w14:textId="77777777">
        <w:trPr>
          <w:gridAfter w:val="1"/>
          <w:wAfter w:w="21" w:type="dxa"/>
          <w:jc w:val="center"/>
        </w:trPr>
        <w:tc>
          <w:tcPr>
            <w:tcW w:w="983" w:type="dxa"/>
            <w:vMerge/>
            <w:vAlign w:val="center"/>
          </w:tcPr>
          <w:p w14:paraId="0A4D67F3" w14:textId="77777777" w:rsidR="00821ECF" w:rsidRPr="00B3337D" w:rsidRDefault="00821ECF">
            <w:pPr>
              <w:adjustRightInd w:val="0"/>
              <w:snapToGrid w:val="0"/>
              <w:jc w:val="center"/>
              <w:rPr>
                <w:color w:val="000000" w:themeColor="text1"/>
                <w:sz w:val="24"/>
              </w:rPr>
            </w:pPr>
          </w:p>
        </w:tc>
        <w:tc>
          <w:tcPr>
            <w:tcW w:w="1872" w:type="dxa"/>
            <w:vAlign w:val="center"/>
          </w:tcPr>
          <w:p w14:paraId="5699890D" w14:textId="77777777" w:rsidR="00821ECF" w:rsidRPr="00B3337D" w:rsidRDefault="00D72CB7">
            <w:pPr>
              <w:adjustRightInd w:val="0"/>
              <w:snapToGrid w:val="0"/>
              <w:jc w:val="center"/>
              <w:rPr>
                <w:color w:val="000000" w:themeColor="text1"/>
                <w:sz w:val="24"/>
              </w:rPr>
            </w:pPr>
            <w:r w:rsidRPr="00B3337D">
              <w:rPr>
                <w:color w:val="000000" w:themeColor="text1"/>
                <w:sz w:val="24"/>
              </w:rPr>
              <w:t>硝酸铵库</w:t>
            </w:r>
          </w:p>
        </w:tc>
        <w:tc>
          <w:tcPr>
            <w:tcW w:w="1189" w:type="dxa"/>
            <w:vAlign w:val="center"/>
          </w:tcPr>
          <w:p w14:paraId="5B2BA544" w14:textId="77777777" w:rsidR="00821ECF" w:rsidRPr="00B3337D" w:rsidRDefault="00D72CB7">
            <w:pPr>
              <w:adjustRightInd w:val="0"/>
              <w:snapToGrid w:val="0"/>
              <w:jc w:val="center"/>
              <w:rPr>
                <w:color w:val="000000" w:themeColor="text1"/>
                <w:sz w:val="24"/>
              </w:rPr>
            </w:pPr>
            <w:r w:rsidRPr="00B3337D">
              <w:rPr>
                <w:color w:val="000000" w:themeColor="text1"/>
                <w:sz w:val="24"/>
              </w:rPr>
              <w:t>氨气</w:t>
            </w:r>
          </w:p>
        </w:tc>
        <w:tc>
          <w:tcPr>
            <w:tcW w:w="2042" w:type="dxa"/>
            <w:vAlign w:val="center"/>
          </w:tcPr>
          <w:p w14:paraId="347010F9" w14:textId="77777777" w:rsidR="00821ECF" w:rsidRPr="00B3337D" w:rsidRDefault="00D72CB7">
            <w:pPr>
              <w:adjustRightInd w:val="0"/>
              <w:snapToGrid w:val="0"/>
              <w:jc w:val="center"/>
              <w:rPr>
                <w:color w:val="000000" w:themeColor="text1"/>
                <w:sz w:val="24"/>
              </w:rPr>
            </w:pPr>
            <w:r w:rsidRPr="00B3337D">
              <w:rPr>
                <w:color w:val="000000" w:themeColor="text1"/>
                <w:kern w:val="0"/>
                <w:sz w:val="24"/>
              </w:rPr>
              <w:t>保持室内干燥、阴凉，加强通风</w:t>
            </w:r>
          </w:p>
        </w:tc>
        <w:tc>
          <w:tcPr>
            <w:tcW w:w="2791" w:type="dxa"/>
            <w:vAlign w:val="center"/>
          </w:tcPr>
          <w:p w14:paraId="4A47F02E" w14:textId="77777777" w:rsidR="00821ECF" w:rsidRPr="00B3337D" w:rsidRDefault="00D72CB7">
            <w:pPr>
              <w:adjustRightInd w:val="0"/>
              <w:snapToGrid w:val="0"/>
              <w:jc w:val="center"/>
              <w:rPr>
                <w:color w:val="000000" w:themeColor="text1"/>
                <w:sz w:val="24"/>
              </w:rPr>
            </w:pPr>
            <w:r w:rsidRPr="00B3337D">
              <w:rPr>
                <w:color w:val="000000" w:themeColor="text1"/>
                <w:sz w:val="24"/>
              </w:rPr>
              <w:t>《恶臭污染物排放标准》（</w:t>
            </w:r>
            <w:r w:rsidRPr="00B3337D">
              <w:rPr>
                <w:color w:val="000000" w:themeColor="text1"/>
                <w:sz w:val="24"/>
              </w:rPr>
              <w:t>GB14554-93</w:t>
            </w:r>
            <w:r w:rsidRPr="00B3337D">
              <w:rPr>
                <w:color w:val="000000" w:themeColor="text1"/>
                <w:sz w:val="24"/>
              </w:rPr>
              <w:t>）表</w:t>
            </w:r>
            <w:r w:rsidRPr="00B3337D">
              <w:rPr>
                <w:color w:val="000000" w:themeColor="text1"/>
                <w:sz w:val="24"/>
              </w:rPr>
              <w:t>1</w:t>
            </w:r>
            <w:r w:rsidRPr="00B3337D">
              <w:rPr>
                <w:color w:val="000000" w:themeColor="text1"/>
                <w:sz w:val="24"/>
              </w:rPr>
              <w:t>二级新扩改建标准</w:t>
            </w:r>
          </w:p>
        </w:tc>
      </w:tr>
      <w:tr w:rsidR="00B3337D" w:rsidRPr="00B3337D" w14:paraId="64D0F905" w14:textId="77777777">
        <w:trPr>
          <w:gridAfter w:val="1"/>
          <w:wAfter w:w="21" w:type="dxa"/>
          <w:jc w:val="center"/>
        </w:trPr>
        <w:tc>
          <w:tcPr>
            <w:tcW w:w="983" w:type="dxa"/>
            <w:vMerge/>
            <w:vAlign w:val="center"/>
          </w:tcPr>
          <w:p w14:paraId="5FB4574E" w14:textId="77777777" w:rsidR="00821ECF" w:rsidRPr="00B3337D" w:rsidRDefault="00821ECF">
            <w:pPr>
              <w:adjustRightInd w:val="0"/>
              <w:snapToGrid w:val="0"/>
              <w:jc w:val="center"/>
              <w:rPr>
                <w:color w:val="000000" w:themeColor="text1"/>
                <w:sz w:val="24"/>
              </w:rPr>
            </w:pPr>
          </w:p>
        </w:tc>
        <w:tc>
          <w:tcPr>
            <w:tcW w:w="1872" w:type="dxa"/>
            <w:vAlign w:val="center"/>
          </w:tcPr>
          <w:p w14:paraId="248633B7" w14:textId="77777777" w:rsidR="00821ECF" w:rsidRPr="00B3337D" w:rsidRDefault="00D72CB7">
            <w:pPr>
              <w:adjustRightInd w:val="0"/>
              <w:snapToGrid w:val="0"/>
              <w:jc w:val="center"/>
              <w:rPr>
                <w:color w:val="000000" w:themeColor="text1"/>
                <w:sz w:val="24"/>
              </w:rPr>
            </w:pPr>
            <w:r w:rsidRPr="00B3337D">
              <w:rPr>
                <w:color w:val="000000" w:themeColor="text1"/>
                <w:sz w:val="24"/>
              </w:rPr>
              <w:t>柴油储罐装卸、储存废气</w:t>
            </w:r>
          </w:p>
        </w:tc>
        <w:tc>
          <w:tcPr>
            <w:tcW w:w="1189" w:type="dxa"/>
            <w:vAlign w:val="center"/>
          </w:tcPr>
          <w:p w14:paraId="4B7AA7EE" w14:textId="77777777" w:rsidR="00821ECF" w:rsidRPr="00B3337D" w:rsidRDefault="00D72CB7">
            <w:pPr>
              <w:adjustRightInd w:val="0"/>
              <w:snapToGrid w:val="0"/>
              <w:jc w:val="center"/>
              <w:rPr>
                <w:color w:val="000000" w:themeColor="text1"/>
                <w:sz w:val="24"/>
              </w:rPr>
            </w:pPr>
            <w:r w:rsidRPr="00B3337D">
              <w:rPr>
                <w:color w:val="000000" w:themeColor="text1"/>
                <w:spacing w:val="6"/>
                <w:sz w:val="24"/>
              </w:rPr>
              <w:t>非甲烷总烃</w:t>
            </w:r>
          </w:p>
        </w:tc>
        <w:tc>
          <w:tcPr>
            <w:tcW w:w="2042" w:type="dxa"/>
            <w:vAlign w:val="center"/>
          </w:tcPr>
          <w:p w14:paraId="3B8934FF" w14:textId="77777777" w:rsidR="00821ECF" w:rsidRPr="00B3337D" w:rsidRDefault="00D72CB7">
            <w:pPr>
              <w:adjustRightInd w:val="0"/>
              <w:snapToGrid w:val="0"/>
              <w:jc w:val="center"/>
              <w:rPr>
                <w:color w:val="000000" w:themeColor="text1"/>
                <w:sz w:val="24"/>
              </w:rPr>
            </w:pPr>
            <w:r w:rsidRPr="00B3337D">
              <w:rPr>
                <w:color w:val="000000" w:themeColor="text1"/>
                <w:sz w:val="24"/>
              </w:rPr>
              <w:t>油气平衡，二次油气回收装置</w:t>
            </w:r>
          </w:p>
        </w:tc>
        <w:tc>
          <w:tcPr>
            <w:tcW w:w="2791" w:type="dxa"/>
            <w:vAlign w:val="center"/>
          </w:tcPr>
          <w:p w14:paraId="19C2E4D2" w14:textId="77777777" w:rsidR="00821ECF" w:rsidRPr="00B3337D" w:rsidRDefault="00D72CB7">
            <w:pPr>
              <w:adjustRightInd w:val="0"/>
              <w:snapToGrid w:val="0"/>
              <w:jc w:val="center"/>
              <w:rPr>
                <w:color w:val="000000" w:themeColor="text1"/>
                <w:spacing w:val="6"/>
                <w:sz w:val="24"/>
              </w:rPr>
            </w:pPr>
            <w:r w:rsidRPr="00B3337D">
              <w:rPr>
                <w:color w:val="000000" w:themeColor="text1"/>
                <w:spacing w:val="6"/>
                <w:sz w:val="24"/>
              </w:rPr>
              <w:t>无组织排放非甲烷总烃厂区内满足《挥发性有机物无组织排放控制标准》（</w:t>
            </w:r>
            <w:r w:rsidRPr="00B3337D">
              <w:rPr>
                <w:color w:val="000000" w:themeColor="text1"/>
                <w:spacing w:val="6"/>
                <w:sz w:val="24"/>
              </w:rPr>
              <w:t>GB37822-2019</w:t>
            </w:r>
            <w:r w:rsidRPr="00B3337D">
              <w:rPr>
                <w:color w:val="000000" w:themeColor="text1"/>
                <w:spacing w:val="6"/>
                <w:sz w:val="24"/>
              </w:rPr>
              <w:t>）表</w:t>
            </w:r>
            <w:r w:rsidRPr="00B3337D">
              <w:rPr>
                <w:color w:val="000000" w:themeColor="text1"/>
                <w:spacing w:val="6"/>
                <w:sz w:val="24"/>
              </w:rPr>
              <w:t>A.1</w:t>
            </w:r>
            <w:r w:rsidRPr="00B3337D">
              <w:rPr>
                <w:color w:val="000000" w:themeColor="text1"/>
                <w:spacing w:val="6"/>
                <w:sz w:val="24"/>
              </w:rPr>
              <w:t>排放限值要求，厂界满足《大气污染物综合排放标准》（</w:t>
            </w:r>
            <w:r w:rsidRPr="00B3337D">
              <w:rPr>
                <w:color w:val="000000" w:themeColor="text1"/>
                <w:spacing w:val="6"/>
                <w:sz w:val="24"/>
              </w:rPr>
              <w:t>GB16297-1996</w:t>
            </w:r>
            <w:r w:rsidRPr="00B3337D">
              <w:rPr>
                <w:color w:val="000000" w:themeColor="text1"/>
                <w:spacing w:val="6"/>
                <w:sz w:val="24"/>
              </w:rPr>
              <w:t>）表</w:t>
            </w:r>
            <w:r w:rsidRPr="00B3337D">
              <w:rPr>
                <w:color w:val="000000" w:themeColor="text1"/>
                <w:spacing w:val="6"/>
                <w:sz w:val="24"/>
              </w:rPr>
              <w:t>2</w:t>
            </w:r>
            <w:r w:rsidRPr="00B3337D">
              <w:rPr>
                <w:color w:val="000000" w:themeColor="text1"/>
                <w:spacing w:val="6"/>
                <w:sz w:val="24"/>
              </w:rPr>
              <w:t>中的浓度限值</w:t>
            </w:r>
          </w:p>
        </w:tc>
      </w:tr>
      <w:tr w:rsidR="00B3337D" w:rsidRPr="00B3337D" w14:paraId="1F96946F" w14:textId="77777777">
        <w:trPr>
          <w:gridAfter w:val="1"/>
          <w:wAfter w:w="21" w:type="dxa"/>
          <w:jc w:val="center"/>
        </w:trPr>
        <w:tc>
          <w:tcPr>
            <w:tcW w:w="983" w:type="dxa"/>
            <w:vMerge/>
            <w:vAlign w:val="center"/>
          </w:tcPr>
          <w:p w14:paraId="3FEE1F84" w14:textId="77777777" w:rsidR="00821ECF" w:rsidRPr="00B3337D" w:rsidRDefault="00821ECF">
            <w:pPr>
              <w:adjustRightInd w:val="0"/>
              <w:snapToGrid w:val="0"/>
              <w:jc w:val="center"/>
              <w:rPr>
                <w:color w:val="000000" w:themeColor="text1"/>
                <w:sz w:val="24"/>
              </w:rPr>
            </w:pPr>
          </w:p>
        </w:tc>
        <w:tc>
          <w:tcPr>
            <w:tcW w:w="1872" w:type="dxa"/>
            <w:vAlign w:val="center"/>
          </w:tcPr>
          <w:p w14:paraId="2D3BD79B" w14:textId="77777777" w:rsidR="00821ECF" w:rsidRPr="00B3337D" w:rsidRDefault="00D72CB7">
            <w:pPr>
              <w:adjustRightInd w:val="0"/>
              <w:snapToGrid w:val="0"/>
              <w:jc w:val="center"/>
              <w:rPr>
                <w:color w:val="000000" w:themeColor="text1"/>
                <w:sz w:val="24"/>
              </w:rPr>
            </w:pPr>
            <w:r w:rsidRPr="00B3337D">
              <w:rPr>
                <w:color w:val="000000" w:themeColor="text1"/>
                <w:sz w:val="24"/>
              </w:rPr>
              <w:t>污水处理站</w:t>
            </w:r>
          </w:p>
        </w:tc>
        <w:tc>
          <w:tcPr>
            <w:tcW w:w="1189" w:type="dxa"/>
            <w:vAlign w:val="center"/>
          </w:tcPr>
          <w:p w14:paraId="6BCB282D" w14:textId="77777777" w:rsidR="00821ECF" w:rsidRPr="00B3337D" w:rsidRDefault="00D72CB7">
            <w:pPr>
              <w:adjustRightInd w:val="0"/>
              <w:snapToGrid w:val="0"/>
              <w:jc w:val="center"/>
              <w:rPr>
                <w:color w:val="000000" w:themeColor="text1"/>
                <w:spacing w:val="6"/>
                <w:sz w:val="24"/>
              </w:rPr>
            </w:pPr>
            <w:r w:rsidRPr="00B3337D">
              <w:rPr>
                <w:color w:val="000000" w:themeColor="text1"/>
                <w:spacing w:val="6"/>
                <w:sz w:val="24"/>
              </w:rPr>
              <w:t>氨气、硫化氢、臭气浓度</w:t>
            </w:r>
          </w:p>
        </w:tc>
        <w:tc>
          <w:tcPr>
            <w:tcW w:w="2042" w:type="dxa"/>
            <w:vAlign w:val="center"/>
          </w:tcPr>
          <w:p w14:paraId="6BD14280" w14:textId="77777777" w:rsidR="00821ECF" w:rsidRPr="00B3337D" w:rsidRDefault="00D72CB7">
            <w:pPr>
              <w:adjustRightInd w:val="0"/>
              <w:snapToGrid w:val="0"/>
              <w:jc w:val="center"/>
              <w:rPr>
                <w:color w:val="000000" w:themeColor="text1"/>
                <w:sz w:val="24"/>
              </w:rPr>
            </w:pPr>
            <w:r w:rsidRPr="00B3337D">
              <w:rPr>
                <w:color w:val="000000" w:themeColor="text1"/>
                <w:sz w:val="24"/>
              </w:rPr>
              <w:t>全封闭污水处理设备一体机，污水处理站周围定期喷洒除臭剂</w:t>
            </w:r>
          </w:p>
        </w:tc>
        <w:tc>
          <w:tcPr>
            <w:tcW w:w="2791" w:type="dxa"/>
            <w:vAlign w:val="center"/>
          </w:tcPr>
          <w:p w14:paraId="55F127F4" w14:textId="77777777" w:rsidR="00821ECF" w:rsidRPr="00B3337D" w:rsidRDefault="00D72CB7">
            <w:pPr>
              <w:adjustRightInd w:val="0"/>
              <w:snapToGrid w:val="0"/>
              <w:jc w:val="center"/>
              <w:rPr>
                <w:color w:val="000000" w:themeColor="text1"/>
                <w:spacing w:val="6"/>
                <w:sz w:val="24"/>
              </w:rPr>
            </w:pPr>
            <w:r w:rsidRPr="00B3337D">
              <w:rPr>
                <w:color w:val="000000" w:themeColor="text1"/>
                <w:sz w:val="24"/>
              </w:rPr>
              <w:t>《恶臭污染物排放标准》（</w:t>
            </w:r>
            <w:r w:rsidRPr="00B3337D">
              <w:rPr>
                <w:color w:val="000000" w:themeColor="text1"/>
                <w:sz w:val="24"/>
              </w:rPr>
              <w:t>GB14554-93</w:t>
            </w:r>
            <w:r w:rsidRPr="00B3337D">
              <w:rPr>
                <w:color w:val="000000" w:themeColor="text1"/>
                <w:sz w:val="24"/>
              </w:rPr>
              <w:t>）表</w:t>
            </w:r>
            <w:r w:rsidRPr="00B3337D">
              <w:rPr>
                <w:color w:val="000000" w:themeColor="text1"/>
                <w:sz w:val="24"/>
              </w:rPr>
              <w:t>1</w:t>
            </w:r>
            <w:r w:rsidRPr="00B3337D">
              <w:rPr>
                <w:color w:val="000000" w:themeColor="text1"/>
                <w:sz w:val="24"/>
              </w:rPr>
              <w:t>二级新扩改建标准</w:t>
            </w:r>
          </w:p>
        </w:tc>
      </w:tr>
      <w:tr w:rsidR="00B3337D" w:rsidRPr="00B3337D" w14:paraId="100C5F4D" w14:textId="77777777">
        <w:trPr>
          <w:gridAfter w:val="1"/>
          <w:wAfter w:w="21" w:type="dxa"/>
          <w:jc w:val="center"/>
        </w:trPr>
        <w:tc>
          <w:tcPr>
            <w:tcW w:w="983" w:type="dxa"/>
            <w:vMerge/>
            <w:vAlign w:val="center"/>
          </w:tcPr>
          <w:p w14:paraId="6EC9232A" w14:textId="77777777" w:rsidR="00821ECF" w:rsidRPr="00B3337D" w:rsidRDefault="00821ECF">
            <w:pPr>
              <w:adjustRightInd w:val="0"/>
              <w:snapToGrid w:val="0"/>
              <w:jc w:val="center"/>
              <w:rPr>
                <w:color w:val="000000" w:themeColor="text1"/>
                <w:sz w:val="24"/>
              </w:rPr>
            </w:pPr>
          </w:p>
        </w:tc>
        <w:tc>
          <w:tcPr>
            <w:tcW w:w="1872" w:type="dxa"/>
            <w:vAlign w:val="center"/>
          </w:tcPr>
          <w:p w14:paraId="3556EEFB" w14:textId="77777777" w:rsidR="00821ECF" w:rsidRPr="00B3337D" w:rsidRDefault="00D72CB7">
            <w:pPr>
              <w:adjustRightInd w:val="0"/>
              <w:snapToGrid w:val="0"/>
              <w:jc w:val="center"/>
              <w:rPr>
                <w:color w:val="000000" w:themeColor="text1"/>
                <w:sz w:val="24"/>
              </w:rPr>
            </w:pPr>
            <w:r w:rsidRPr="00B3337D">
              <w:rPr>
                <w:color w:val="000000" w:themeColor="text1"/>
                <w:sz w:val="24"/>
              </w:rPr>
              <w:t>食堂油烟</w:t>
            </w:r>
          </w:p>
        </w:tc>
        <w:tc>
          <w:tcPr>
            <w:tcW w:w="1189" w:type="dxa"/>
            <w:vAlign w:val="center"/>
          </w:tcPr>
          <w:p w14:paraId="631ADC3D" w14:textId="77777777" w:rsidR="00821ECF" w:rsidRPr="00B3337D" w:rsidRDefault="00D72CB7">
            <w:pPr>
              <w:adjustRightInd w:val="0"/>
              <w:snapToGrid w:val="0"/>
              <w:jc w:val="center"/>
              <w:rPr>
                <w:color w:val="000000" w:themeColor="text1"/>
                <w:sz w:val="24"/>
              </w:rPr>
            </w:pPr>
            <w:r w:rsidRPr="00B3337D">
              <w:rPr>
                <w:color w:val="000000" w:themeColor="text1"/>
                <w:sz w:val="24"/>
              </w:rPr>
              <w:t>食堂油烟</w:t>
            </w:r>
          </w:p>
        </w:tc>
        <w:tc>
          <w:tcPr>
            <w:tcW w:w="2042" w:type="dxa"/>
            <w:vAlign w:val="center"/>
          </w:tcPr>
          <w:p w14:paraId="187FEDD3" w14:textId="77777777" w:rsidR="00821ECF" w:rsidRPr="00B3337D" w:rsidRDefault="00D72CB7">
            <w:pPr>
              <w:adjustRightInd w:val="0"/>
              <w:snapToGrid w:val="0"/>
              <w:jc w:val="center"/>
              <w:rPr>
                <w:color w:val="000000" w:themeColor="text1"/>
                <w:sz w:val="24"/>
              </w:rPr>
            </w:pPr>
            <w:r w:rsidRPr="00B3337D">
              <w:rPr>
                <w:color w:val="000000" w:themeColor="text1"/>
                <w:sz w:val="24"/>
              </w:rPr>
              <w:t>油烟净化器</w:t>
            </w:r>
          </w:p>
        </w:tc>
        <w:tc>
          <w:tcPr>
            <w:tcW w:w="2791" w:type="dxa"/>
            <w:vAlign w:val="center"/>
          </w:tcPr>
          <w:p w14:paraId="7ED36D13" w14:textId="77777777" w:rsidR="00821ECF" w:rsidRPr="00B3337D" w:rsidRDefault="00D72CB7">
            <w:pPr>
              <w:adjustRightInd w:val="0"/>
              <w:snapToGrid w:val="0"/>
              <w:jc w:val="center"/>
              <w:rPr>
                <w:color w:val="000000" w:themeColor="text1"/>
                <w:spacing w:val="6"/>
                <w:sz w:val="24"/>
              </w:rPr>
            </w:pPr>
            <w:r w:rsidRPr="00B3337D">
              <w:rPr>
                <w:color w:val="000000" w:themeColor="text1"/>
                <w:sz w:val="24"/>
              </w:rPr>
              <w:t>《饮食业油烟排放标准</w:t>
            </w:r>
            <w:r w:rsidRPr="00B3337D">
              <w:rPr>
                <w:rStyle w:val="afc"/>
                <w:color w:val="000000" w:themeColor="text1"/>
                <w:kern w:val="0"/>
                <w:sz w:val="24"/>
              </w:rPr>
              <w:t>（试行）</w:t>
            </w:r>
            <w:r w:rsidRPr="00B3337D">
              <w:rPr>
                <w:color w:val="000000" w:themeColor="text1"/>
                <w:sz w:val="24"/>
              </w:rPr>
              <w:t>》（</w:t>
            </w:r>
            <w:r w:rsidRPr="00B3337D">
              <w:rPr>
                <w:color w:val="000000" w:themeColor="text1"/>
                <w:sz w:val="24"/>
              </w:rPr>
              <w:t>GB18483—2001</w:t>
            </w:r>
            <w:r w:rsidRPr="00B3337D">
              <w:rPr>
                <w:color w:val="000000" w:themeColor="text1"/>
                <w:sz w:val="24"/>
              </w:rPr>
              <w:t>）中小型规模标准限值要求</w:t>
            </w:r>
          </w:p>
        </w:tc>
      </w:tr>
      <w:tr w:rsidR="00B3337D" w:rsidRPr="00B3337D" w14:paraId="136B9812" w14:textId="77777777">
        <w:trPr>
          <w:gridAfter w:val="1"/>
          <w:wAfter w:w="21" w:type="dxa"/>
          <w:trHeight w:val="54"/>
          <w:jc w:val="center"/>
        </w:trPr>
        <w:tc>
          <w:tcPr>
            <w:tcW w:w="983" w:type="dxa"/>
            <w:tcBorders>
              <w:bottom w:val="single" w:sz="4" w:space="0" w:color="auto"/>
            </w:tcBorders>
            <w:vAlign w:val="center"/>
          </w:tcPr>
          <w:p w14:paraId="45B0C7F1" w14:textId="77777777" w:rsidR="00821ECF" w:rsidRPr="00B3337D" w:rsidRDefault="00D72CB7">
            <w:pPr>
              <w:adjustRightInd w:val="0"/>
              <w:snapToGrid w:val="0"/>
              <w:jc w:val="center"/>
              <w:rPr>
                <w:color w:val="000000" w:themeColor="text1"/>
                <w:sz w:val="24"/>
              </w:rPr>
            </w:pPr>
            <w:r w:rsidRPr="00B3337D">
              <w:rPr>
                <w:color w:val="000000" w:themeColor="text1"/>
                <w:sz w:val="24"/>
              </w:rPr>
              <w:t>地表水环境</w:t>
            </w:r>
          </w:p>
        </w:tc>
        <w:tc>
          <w:tcPr>
            <w:tcW w:w="1872" w:type="dxa"/>
            <w:vAlign w:val="center"/>
          </w:tcPr>
          <w:p w14:paraId="29F34085" w14:textId="77777777" w:rsidR="00821ECF" w:rsidRPr="00B3337D" w:rsidRDefault="00D72CB7">
            <w:pPr>
              <w:adjustRightInd w:val="0"/>
              <w:snapToGrid w:val="0"/>
              <w:jc w:val="center"/>
              <w:rPr>
                <w:color w:val="000000" w:themeColor="text1"/>
                <w:sz w:val="24"/>
              </w:rPr>
            </w:pPr>
            <w:r w:rsidRPr="00B3337D">
              <w:rPr>
                <w:color w:val="000000" w:themeColor="text1"/>
                <w:sz w:val="24"/>
              </w:rPr>
              <w:t>生活污水、</w:t>
            </w:r>
          </w:p>
          <w:p w14:paraId="73FEEB3B" w14:textId="77777777" w:rsidR="00821ECF" w:rsidRPr="00B3337D" w:rsidRDefault="00D72CB7">
            <w:pPr>
              <w:adjustRightInd w:val="0"/>
              <w:snapToGrid w:val="0"/>
              <w:jc w:val="center"/>
              <w:rPr>
                <w:color w:val="000000" w:themeColor="text1"/>
                <w:sz w:val="24"/>
              </w:rPr>
            </w:pPr>
            <w:r w:rsidRPr="00B3337D">
              <w:rPr>
                <w:color w:val="000000" w:themeColor="text1"/>
                <w:sz w:val="24"/>
              </w:rPr>
              <w:t>食堂废水、</w:t>
            </w:r>
          </w:p>
          <w:p w14:paraId="15932A20" w14:textId="77777777" w:rsidR="00821ECF" w:rsidRPr="00B3337D" w:rsidRDefault="00D72CB7">
            <w:pPr>
              <w:adjustRightInd w:val="0"/>
              <w:snapToGrid w:val="0"/>
              <w:jc w:val="center"/>
              <w:rPr>
                <w:color w:val="000000" w:themeColor="text1"/>
                <w:sz w:val="24"/>
              </w:rPr>
            </w:pPr>
            <w:r w:rsidRPr="00B3337D">
              <w:rPr>
                <w:color w:val="000000" w:themeColor="text1"/>
                <w:sz w:val="24"/>
              </w:rPr>
              <w:t>地面、车辆冲洗废水</w:t>
            </w:r>
          </w:p>
        </w:tc>
        <w:tc>
          <w:tcPr>
            <w:tcW w:w="1189" w:type="dxa"/>
            <w:tcBorders>
              <w:bottom w:val="single" w:sz="4" w:space="0" w:color="auto"/>
            </w:tcBorders>
            <w:vAlign w:val="center"/>
          </w:tcPr>
          <w:p w14:paraId="49C3D27C" w14:textId="77777777" w:rsidR="00821ECF" w:rsidRPr="00B3337D" w:rsidRDefault="00D72CB7">
            <w:pPr>
              <w:adjustRightInd w:val="0"/>
              <w:snapToGrid w:val="0"/>
              <w:jc w:val="center"/>
              <w:rPr>
                <w:color w:val="000000" w:themeColor="text1"/>
                <w:sz w:val="24"/>
              </w:rPr>
            </w:pPr>
            <w:r w:rsidRPr="00B3337D">
              <w:rPr>
                <w:color w:val="000000" w:themeColor="text1"/>
                <w:sz w:val="24"/>
              </w:rPr>
              <w:t>COD</w:t>
            </w:r>
            <w:r w:rsidRPr="00B3337D">
              <w:rPr>
                <w:color w:val="000000" w:themeColor="text1"/>
                <w:sz w:val="24"/>
                <w:vertAlign w:val="subscript"/>
              </w:rPr>
              <w:t>Cr</w:t>
            </w:r>
          </w:p>
          <w:p w14:paraId="786EB61C" w14:textId="77777777" w:rsidR="00821ECF" w:rsidRPr="00B3337D" w:rsidRDefault="00D72CB7">
            <w:pPr>
              <w:adjustRightInd w:val="0"/>
              <w:snapToGrid w:val="0"/>
              <w:jc w:val="center"/>
              <w:rPr>
                <w:color w:val="000000" w:themeColor="text1"/>
                <w:sz w:val="24"/>
              </w:rPr>
            </w:pPr>
            <w:r w:rsidRPr="00B3337D">
              <w:rPr>
                <w:color w:val="000000" w:themeColor="text1"/>
                <w:sz w:val="24"/>
              </w:rPr>
              <w:t>BOD</w:t>
            </w:r>
            <w:r w:rsidRPr="00B3337D">
              <w:rPr>
                <w:color w:val="000000" w:themeColor="text1"/>
                <w:sz w:val="24"/>
                <w:vertAlign w:val="subscript"/>
              </w:rPr>
              <w:t>5</w:t>
            </w:r>
          </w:p>
          <w:p w14:paraId="4A4D52EC" w14:textId="77777777" w:rsidR="00821ECF" w:rsidRPr="00B3337D" w:rsidRDefault="00D72CB7">
            <w:pPr>
              <w:adjustRightInd w:val="0"/>
              <w:snapToGrid w:val="0"/>
              <w:jc w:val="center"/>
              <w:rPr>
                <w:color w:val="000000" w:themeColor="text1"/>
                <w:sz w:val="24"/>
              </w:rPr>
            </w:pPr>
            <w:r w:rsidRPr="00B3337D">
              <w:rPr>
                <w:color w:val="000000" w:themeColor="text1"/>
                <w:sz w:val="24"/>
              </w:rPr>
              <w:t>SS</w:t>
            </w:r>
          </w:p>
          <w:p w14:paraId="1373003A" w14:textId="77777777" w:rsidR="00821ECF" w:rsidRPr="00B3337D" w:rsidRDefault="00D72CB7">
            <w:pPr>
              <w:adjustRightInd w:val="0"/>
              <w:snapToGrid w:val="0"/>
              <w:jc w:val="center"/>
              <w:rPr>
                <w:color w:val="000000" w:themeColor="text1"/>
                <w:sz w:val="24"/>
              </w:rPr>
            </w:pPr>
            <w:r w:rsidRPr="00B3337D">
              <w:rPr>
                <w:color w:val="000000" w:themeColor="text1"/>
                <w:sz w:val="24"/>
              </w:rPr>
              <w:t>石油类</w:t>
            </w:r>
          </w:p>
          <w:p w14:paraId="3DDC7867" w14:textId="77777777" w:rsidR="00821ECF" w:rsidRPr="00B3337D" w:rsidRDefault="00D72CB7">
            <w:pPr>
              <w:adjustRightInd w:val="0"/>
              <w:snapToGrid w:val="0"/>
              <w:jc w:val="center"/>
              <w:rPr>
                <w:color w:val="000000" w:themeColor="text1"/>
                <w:sz w:val="24"/>
                <w:vertAlign w:val="subscript"/>
              </w:rPr>
            </w:pPr>
            <w:r w:rsidRPr="00B3337D">
              <w:rPr>
                <w:color w:val="000000" w:themeColor="text1"/>
                <w:sz w:val="24"/>
              </w:rPr>
              <w:t>NH</w:t>
            </w:r>
            <w:r w:rsidRPr="00B3337D">
              <w:rPr>
                <w:color w:val="000000" w:themeColor="text1"/>
                <w:sz w:val="24"/>
                <w:vertAlign w:val="subscript"/>
              </w:rPr>
              <w:t>3</w:t>
            </w:r>
            <w:r w:rsidRPr="00B3337D">
              <w:rPr>
                <w:color w:val="000000" w:themeColor="text1"/>
                <w:sz w:val="24"/>
              </w:rPr>
              <w:t>-N</w:t>
            </w:r>
          </w:p>
        </w:tc>
        <w:tc>
          <w:tcPr>
            <w:tcW w:w="2042" w:type="dxa"/>
            <w:vAlign w:val="center"/>
          </w:tcPr>
          <w:p w14:paraId="4E03DE42" w14:textId="74EF01BC" w:rsidR="00821ECF" w:rsidRPr="00B3337D" w:rsidRDefault="00D72CB7">
            <w:pPr>
              <w:adjustRightInd w:val="0"/>
              <w:snapToGrid w:val="0"/>
              <w:jc w:val="center"/>
              <w:rPr>
                <w:color w:val="000000" w:themeColor="text1"/>
                <w:sz w:val="24"/>
              </w:rPr>
            </w:pPr>
            <w:r w:rsidRPr="00B3337D">
              <w:rPr>
                <w:color w:val="000000" w:themeColor="text1"/>
                <w:sz w:val="24"/>
                <w:lang w:val="en-GB"/>
              </w:rPr>
              <w:t>生活污水排入化粪池处理后，食堂废水、地面冲洗废水、车辆冲洗废水经隔油沉淀池处理后排入厂区内地埋式一体化污水处理设施（处理规模</w:t>
            </w:r>
            <w:r w:rsidRPr="00B3337D">
              <w:rPr>
                <w:color w:val="000000" w:themeColor="text1"/>
                <w:sz w:val="24"/>
                <w:lang w:val="en-GB"/>
              </w:rPr>
              <w:t>5t/d</w:t>
            </w:r>
            <w:r w:rsidRPr="00B3337D">
              <w:rPr>
                <w:color w:val="000000" w:themeColor="text1"/>
                <w:sz w:val="24"/>
                <w:lang w:val="en-GB"/>
              </w:rPr>
              <w:t>，采取工艺格栅</w:t>
            </w:r>
            <w:r w:rsidRPr="00B3337D">
              <w:rPr>
                <w:color w:val="000000" w:themeColor="text1"/>
                <w:sz w:val="24"/>
                <w:lang w:val="en-GB"/>
              </w:rPr>
              <w:t>+</w:t>
            </w:r>
            <w:r w:rsidRPr="00B3337D">
              <w:rPr>
                <w:color w:val="000000" w:themeColor="text1"/>
                <w:sz w:val="24"/>
                <w:lang w:val="en-GB"/>
              </w:rPr>
              <w:t>调节池</w:t>
            </w:r>
            <w:r w:rsidRPr="00B3337D">
              <w:rPr>
                <w:color w:val="000000" w:themeColor="text1"/>
                <w:sz w:val="24"/>
                <w:lang w:val="en-GB"/>
              </w:rPr>
              <w:t>+</w:t>
            </w:r>
            <w:r w:rsidRPr="00B3337D">
              <w:rPr>
                <w:color w:val="000000" w:themeColor="text1"/>
                <w:sz w:val="24"/>
                <w:lang w:val="en-GB"/>
              </w:rPr>
              <w:t>二级接触氧化池</w:t>
            </w:r>
            <w:r w:rsidRPr="00B3337D">
              <w:rPr>
                <w:color w:val="000000" w:themeColor="text1"/>
                <w:sz w:val="24"/>
                <w:lang w:val="en-GB"/>
              </w:rPr>
              <w:t>+</w:t>
            </w:r>
            <w:r w:rsidRPr="00B3337D">
              <w:rPr>
                <w:color w:val="000000" w:themeColor="text1"/>
                <w:sz w:val="24"/>
                <w:lang w:val="en-GB"/>
              </w:rPr>
              <w:t>二沉池</w:t>
            </w:r>
            <w:r w:rsidRPr="00B3337D">
              <w:rPr>
                <w:color w:val="000000" w:themeColor="text1"/>
                <w:sz w:val="24"/>
                <w:lang w:val="en-GB"/>
              </w:rPr>
              <w:t>+</w:t>
            </w:r>
            <w:r w:rsidRPr="00B3337D">
              <w:rPr>
                <w:color w:val="000000" w:themeColor="text1"/>
                <w:sz w:val="24"/>
                <w:lang w:val="en-GB"/>
              </w:rPr>
              <w:t>过滤），</w:t>
            </w:r>
            <w:r w:rsidR="005122BB" w:rsidRPr="00B3337D">
              <w:rPr>
                <w:color w:val="000000" w:themeColor="text1"/>
                <w:sz w:val="24"/>
                <w:lang w:val="en-GB"/>
              </w:rPr>
              <w:t>处理达标后用于道路降尘</w:t>
            </w:r>
            <w:r w:rsidRPr="00B3337D">
              <w:rPr>
                <w:color w:val="000000" w:themeColor="text1"/>
                <w:sz w:val="24"/>
                <w:lang w:val="en-GB"/>
              </w:rPr>
              <w:t>。</w:t>
            </w:r>
          </w:p>
        </w:tc>
        <w:tc>
          <w:tcPr>
            <w:tcW w:w="2791" w:type="dxa"/>
            <w:tcBorders>
              <w:bottom w:val="single" w:sz="4" w:space="0" w:color="auto"/>
            </w:tcBorders>
            <w:vAlign w:val="center"/>
          </w:tcPr>
          <w:p w14:paraId="057277D3" w14:textId="72EB7BC6" w:rsidR="00821ECF" w:rsidRPr="00B3337D" w:rsidRDefault="005122BB">
            <w:pPr>
              <w:adjustRightInd w:val="0"/>
              <w:snapToGrid w:val="0"/>
              <w:jc w:val="center"/>
              <w:rPr>
                <w:color w:val="000000" w:themeColor="text1"/>
                <w:sz w:val="24"/>
              </w:rPr>
            </w:pPr>
            <w:r w:rsidRPr="00B3337D">
              <w:rPr>
                <w:color w:val="000000" w:themeColor="text1"/>
                <w:sz w:val="24"/>
              </w:rPr>
              <w:t>《城市污水再生利用城市杂用水水质》</w:t>
            </w:r>
            <w:r w:rsidRPr="00B3337D">
              <w:rPr>
                <w:color w:val="000000" w:themeColor="text1"/>
                <w:sz w:val="24"/>
              </w:rPr>
              <w:t>(GB/T18920-2020)</w:t>
            </w:r>
            <w:r w:rsidRPr="00B3337D">
              <w:rPr>
                <w:color w:val="000000" w:themeColor="text1"/>
                <w:sz w:val="24"/>
              </w:rPr>
              <w:t>表</w:t>
            </w:r>
            <w:r w:rsidRPr="00B3337D">
              <w:rPr>
                <w:color w:val="000000" w:themeColor="text1"/>
                <w:sz w:val="24"/>
              </w:rPr>
              <w:t>1</w:t>
            </w:r>
            <w:r w:rsidRPr="00B3337D">
              <w:rPr>
                <w:color w:val="000000" w:themeColor="text1"/>
                <w:sz w:val="24"/>
              </w:rPr>
              <w:t>标准</w:t>
            </w:r>
          </w:p>
        </w:tc>
      </w:tr>
      <w:tr w:rsidR="00B3337D" w:rsidRPr="00B3337D" w14:paraId="43FC16E4" w14:textId="77777777">
        <w:trPr>
          <w:gridAfter w:val="1"/>
          <w:wAfter w:w="21" w:type="dxa"/>
          <w:trHeight w:val="1441"/>
          <w:jc w:val="center"/>
        </w:trPr>
        <w:tc>
          <w:tcPr>
            <w:tcW w:w="983" w:type="dxa"/>
            <w:vAlign w:val="center"/>
          </w:tcPr>
          <w:p w14:paraId="21B5A9C8" w14:textId="77777777" w:rsidR="00821ECF" w:rsidRPr="00B3337D" w:rsidRDefault="00D72CB7">
            <w:pPr>
              <w:adjustRightInd w:val="0"/>
              <w:snapToGrid w:val="0"/>
              <w:jc w:val="center"/>
              <w:rPr>
                <w:color w:val="000000" w:themeColor="text1"/>
                <w:sz w:val="24"/>
              </w:rPr>
            </w:pPr>
            <w:r w:rsidRPr="00B3337D">
              <w:rPr>
                <w:color w:val="000000" w:themeColor="text1"/>
                <w:sz w:val="24"/>
              </w:rPr>
              <w:lastRenderedPageBreak/>
              <w:t>声环境</w:t>
            </w:r>
          </w:p>
        </w:tc>
        <w:tc>
          <w:tcPr>
            <w:tcW w:w="1872" w:type="dxa"/>
            <w:vAlign w:val="center"/>
          </w:tcPr>
          <w:p w14:paraId="513F1CD2" w14:textId="77777777" w:rsidR="00821ECF" w:rsidRPr="00B3337D" w:rsidRDefault="00D72CB7">
            <w:pPr>
              <w:adjustRightInd w:val="0"/>
              <w:snapToGrid w:val="0"/>
              <w:jc w:val="center"/>
              <w:rPr>
                <w:color w:val="000000" w:themeColor="text1"/>
                <w:sz w:val="24"/>
              </w:rPr>
            </w:pPr>
            <w:r w:rsidRPr="00B3337D">
              <w:rPr>
                <w:color w:val="000000" w:themeColor="text1"/>
                <w:sz w:val="24"/>
              </w:rPr>
              <w:t>设备</w:t>
            </w:r>
          </w:p>
        </w:tc>
        <w:tc>
          <w:tcPr>
            <w:tcW w:w="1189" w:type="dxa"/>
            <w:vAlign w:val="center"/>
          </w:tcPr>
          <w:p w14:paraId="7D4182D8" w14:textId="77777777" w:rsidR="00821ECF" w:rsidRPr="00B3337D" w:rsidRDefault="00D72CB7">
            <w:pPr>
              <w:adjustRightInd w:val="0"/>
              <w:snapToGrid w:val="0"/>
              <w:jc w:val="center"/>
              <w:rPr>
                <w:color w:val="000000" w:themeColor="text1"/>
                <w:sz w:val="24"/>
              </w:rPr>
            </w:pPr>
            <w:r w:rsidRPr="00B3337D">
              <w:rPr>
                <w:color w:val="000000" w:themeColor="text1"/>
                <w:sz w:val="24"/>
              </w:rPr>
              <w:t>噪声</w:t>
            </w:r>
          </w:p>
        </w:tc>
        <w:tc>
          <w:tcPr>
            <w:tcW w:w="2042" w:type="dxa"/>
            <w:vAlign w:val="center"/>
          </w:tcPr>
          <w:p w14:paraId="5545A183" w14:textId="77777777" w:rsidR="00821ECF" w:rsidRPr="00B3337D" w:rsidRDefault="00D72CB7">
            <w:pPr>
              <w:adjustRightInd w:val="0"/>
              <w:snapToGrid w:val="0"/>
              <w:jc w:val="center"/>
              <w:rPr>
                <w:color w:val="000000" w:themeColor="text1"/>
                <w:sz w:val="24"/>
              </w:rPr>
            </w:pPr>
            <w:r w:rsidRPr="00B3337D">
              <w:rPr>
                <w:color w:val="000000" w:themeColor="text1"/>
                <w:sz w:val="24"/>
              </w:rPr>
              <w:t>橡胶减震接头、减震垫、消声、隔声门窗、选用低噪声设备</w:t>
            </w:r>
          </w:p>
        </w:tc>
        <w:tc>
          <w:tcPr>
            <w:tcW w:w="2791" w:type="dxa"/>
            <w:vAlign w:val="center"/>
          </w:tcPr>
          <w:p w14:paraId="6B5200F8" w14:textId="77777777" w:rsidR="00821ECF" w:rsidRPr="00B3337D" w:rsidRDefault="00D72CB7">
            <w:pPr>
              <w:adjustRightInd w:val="0"/>
              <w:snapToGrid w:val="0"/>
              <w:jc w:val="center"/>
              <w:rPr>
                <w:color w:val="000000" w:themeColor="text1"/>
                <w:sz w:val="24"/>
              </w:rPr>
            </w:pPr>
            <w:r w:rsidRPr="00B3337D">
              <w:rPr>
                <w:color w:val="000000" w:themeColor="text1"/>
                <w:sz w:val="24"/>
              </w:rPr>
              <w:t>达到《工业企业厂界环境噪声排放标准（</w:t>
            </w:r>
            <w:r w:rsidRPr="00B3337D">
              <w:rPr>
                <w:color w:val="000000" w:themeColor="text1"/>
                <w:sz w:val="24"/>
              </w:rPr>
              <w:t>GB12348-2008</w:t>
            </w:r>
            <w:r w:rsidRPr="00B3337D">
              <w:rPr>
                <w:color w:val="000000" w:themeColor="text1"/>
                <w:sz w:val="24"/>
              </w:rPr>
              <w:t>）》中</w:t>
            </w:r>
            <w:r w:rsidRPr="00B3337D">
              <w:rPr>
                <w:color w:val="000000" w:themeColor="text1"/>
                <w:sz w:val="24"/>
              </w:rPr>
              <w:t>2</w:t>
            </w:r>
            <w:r w:rsidRPr="00B3337D">
              <w:rPr>
                <w:color w:val="000000" w:themeColor="text1"/>
                <w:sz w:val="24"/>
              </w:rPr>
              <w:t>类标准限值</w:t>
            </w:r>
          </w:p>
        </w:tc>
      </w:tr>
      <w:tr w:rsidR="00B3337D" w:rsidRPr="00B3337D" w14:paraId="41944A91" w14:textId="77777777">
        <w:trPr>
          <w:trHeight w:val="760"/>
          <w:jc w:val="center"/>
        </w:trPr>
        <w:tc>
          <w:tcPr>
            <w:tcW w:w="983" w:type="dxa"/>
            <w:vAlign w:val="center"/>
          </w:tcPr>
          <w:p w14:paraId="3906F8C7" w14:textId="77777777" w:rsidR="00821ECF" w:rsidRPr="00B3337D" w:rsidRDefault="00D72CB7">
            <w:pPr>
              <w:adjustRightInd w:val="0"/>
              <w:snapToGrid w:val="0"/>
              <w:jc w:val="center"/>
              <w:rPr>
                <w:color w:val="000000" w:themeColor="text1"/>
                <w:sz w:val="24"/>
              </w:rPr>
            </w:pPr>
            <w:r w:rsidRPr="00B3337D">
              <w:rPr>
                <w:color w:val="000000" w:themeColor="text1"/>
                <w:sz w:val="24"/>
              </w:rPr>
              <w:t>电磁辐射</w:t>
            </w:r>
          </w:p>
        </w:tc>
        <w:tc>
          <w:tcPr>
            <w:tcW w:w="7915" w:type="dxa"/>
            <w:gridSpan w:val="5"/>
            <w:vAlign w:val="center"/>
          </w:tcPr>
          <w:p w14:paraId="5B82BCDD" w14:textId="77777777" w:rsidR="00821ECF" w:rsidRPr="00B3337D" w:rsidRDefault="00D72CB7">
            <w:pPr>
              <w:adjustRightInd w:val="0"/>
              <w:snapToGrid w:val="0"/>
              <w:jc w:val="center"/>
              <w:rPr>
                <w:color w:val="000000" w:themeColor="text1"/>
                <w:sz w:val="24"/>
              </w:rPr>
            </w:pPr>
            <w:r w:rsidRPr="00B3337D">
              <w:rPr>
                <w:color w:val="000000" w:themeColor="text1"/>
                <w:sz w:val="24"/>
              </w:rPr>
              <w:t>/</w:t>
            </w:r>
          </w:p>
        </w:tc>
      </w:tr>
      <w:tr w:rsidR="00B3337D" w:rsidRPr="00B3337D" w14:paraId="68420957" w14:textId="77777777">
        <w:trPr>
          <w:gridAfter w:val="1"/>
          <w:wAfter w:w="21" w:type="dxa"/>
          <w:trHeight w:val="934"/>
          <w:jc w:val="center"/>
        </w:trPr>
        <w:tc>
          <w:tcPr>
            <w:tcW w:w="983" w:type="dxa"/>
            <w:vAlign w:val="center"/>
          </w:tcPr>
          <w:p w14:paraId="70FD862C" w14:textId="77777777" w:rsidR="00821ECF" w:rsidRPr="00B3337D" w:rsidRDefault="00D72CB7">
            <w:pPr>
              <w:adjustRightInd w:val="0"/>
              <w:snapToGrid w:val="0"/>
              <w:jc w:val="center"/>
              <w:rPr>
                <w:color w:val="000000" w:themeColor="text1"/>
                <w:sz w:val="24"/>
              </w:rPr>
            </w:pPr>
            <w:r w:rsidRPr="00B3337D">
              <w:rPr>
                <w:color w:val="000000" w:themeColor="text1"/>
                <w:sz w:val="24"/>
              </w:rPr>
              <w:t>固体废物</w:t>
            </w:r>
          </w:p>
        </w:tc>
        <w:tc>
          <w:tcPr>
            <w:tcW w:w="7894" w:type="dxa"/>
            <w:gridSpan w:val="4"/>
            <w:vAlign w:val="center"/>
          </w:tcPr>
          <w:p w14:paraId="49113C98" w14:textId="77777777" w:rsidR="00821ECF" w:rsidRPr="00B3337D" w:rsidRDefault="00D72CB7">
            <w:pPr>
              <w:adjustRightInd w:val="0"/>
              <w:snapToGrid w:val="0"/>
              <w:jc w:val="left"/>
              <w:rPr>
                <w:color w:val="000000" w:themeColor="text1"/>
                <w:sz w:val="24"/>
              </w:rPr>
            </w:pPr>
            <w:r w:rsidRPr="00B3337D">
              <w:rPr>
                <w:color w:val="000000" w:themeColor="text1"/>
                <w:sz w:val="24"/>
              </w:rPr>
              <w:t>废包装袋集中收集后，由厂家回收再利用。</w:t>
            </w:r>
          </w:p>
          <w:p w14:paraId="354E81BD" w14:textId="77777777" w:rsidR="00821ECF" w:rsidRPr="00B3337D" w:rsidRDefault="00D72CB7">
            <w:pPr>
              <w:adjustRightInd w:val="0"/>
              <w:snapToGrid w:val="0"/>
              <w:jc w:val="left"/>
              <w:rPr>
                <w:color w:val="000000" w:themeColor="text1"/>
                <w:sz w:val="24"/>
              </w:rPr>
            </w:pPr>
            <w:r w:rsidRPr="00B3337D">
              <w:rPr>
                <w:color w:val="000000" w:themeColor="text1"/>
                <w:sz w:val="24"/>
              </w:rPr>
              <w:t>柴油罐油泥委托专业清理单位清理，由有资质单位运走并进行妥善处置，不在厂区内暂存。</w:t>
            </w:r>
          </w:p>
          <w:p w14:paraId="1FD4066E" w14:textId="77777777" w:rsidR="00821ECF" w:rsidRPr="00B3337D" w:rsidRDefault="00D72CB7">
            <w:pPr>
              <w:adjustRightInd w:val="0"/>
              <w:snapToGrid w:val="0"/>
              <w:jc w:val="left"/>
              <w:rPr>
                <w:color w:val="000000" w:themeColor="text1"/>
                <w:sz w:val="24"/>
              </w:rPr>
            </w:pPr>
            <w:r w:rsidRPr="00B3337D">
              <w:rPr>
                <w:color w:val="000000" w:themeColor="text1"/>
                <w:sz w:val="24"/>
              </w:rPr>
              <w:t>机修废油、隔油沉淀池浮油渣暂存于厂区危险废物暂存间内（</w:t>
            </w:r>
            <w:r w:rsidRPr="00B3337D">
              <w:rPr>
                <w:color w:val="000000" w:themeColor="text1"/>
                <w:sz w:val="24"/>
              </w:rPr>
              <w:t>10m</w:t>
            </w:r>
            <w:r w:rsidRPr="00B3337D">
              <w:rPr>
                <w:color w:val="000000" w:themeColor="text1"/>
                <w:sz w:val="24"/>
                <w:vertAlign w:val="superscript"/>
              </w:rPr>
              <w:t>2</w:t>
            </w:r>
            <w:r w:rsidRPr="00B3337D">
              <w:rPr>
                <w:color w:val="000000" w:themeColor="text1"/>
                <w:sz w:val="24"/>
              </w:rPr>
              <w:t>）委托具有处理资质的单位处理。</w:t>
            </w:r>
          </w:p>
          <w:p w14:paraId="4B8C8CDB" w14:textId="77777777" w:rsidR="00821ECF" w:rsidRPr="00B3337D" w:rsidRDefault="00D72CB7">
            <w:pPr>
              <w:adjustRightInd w:val="0"/>
              <w:snapToGrid w:val="0"/>
              <w:jc w:val="left"/>
              <w:rPr>
                <w:color w:val="000000" w:themeColor="text1"/>
                <w:sz w:val="24"/>
              </w:rPr>
            </w:pPr>
            <w:r w:rsidRPr="00B3337D">
              <w:rPr>
                <w:color w:val="000000" w:themeColor="text1"/>
                <w:sz w:val="24"/>
              </w:rPr>
              <w:t>餐厨垃圾：食堂餐厨垃圾及废油脂应经密闭容器收集，委托具有餐厨垃圾的单位负责处置。</w:t>
            </w:r>
          </w:p>
          <w:p w14:paraId="670B20BD" w14:textId="57BB6522" w:rsidR="001A670A" w:rsidRPr="00B3337D" w:rsidRDefault="001A670A">
            <w:pPr>
              <w:adjustRightInd w:val="0"/>
              <w:snapToGrid w:val="0"/>
              <w:jc w:val="left"/>
              <w:rPr>
                <w:color w:val="000000" w:themeColor="text1"/>
                <w:sz w:val="24"/>
              </w:rPr>
            </w:pPr>
            <w:r w:rsidRPr="00B3337D">
              <w:rPr>
                <w:color w:val="000000" w:themeColor="text1"/>
                <w:sz w:val="24"/>
              </w:rPr>
              <w:t>生活垃圾收集后清运至苏木环卫部门指定地点统一处理</w:t>
            </w:r>
          </w:p>
          <w:p w14:paraId="6A0492C9" w14:textId="42323953" w:rsidR="00821ECF" w:rsidRPr="00B3337D" w:rsidRDefault="00D72CB7">
            <w:pPr>
              <w:adjustRightInd w:val="0"/>
              <w:snapToGrid w:val="0"/>
              <w:jc w:val="left"/>
              <w:rPr>
                <w:color w:val="000000" w:themeColor="text1"/>
                <w:sz w:val="24"/>
              </w:rPr>
            </w:pPr>
            <w:r w:rsidRPr="00B3337D">
              <w:rPr>
                <w:color w:val="000000" w:themeColor="text1"/>
                <w:sz w:val="24"/>
              </w:rPr>
              <w:t>污水处理站栅渣和污泥</w:t>
            </w:r>
            <w:r w:rsidR="005122BB" w:rsidRPr="00B3337D">
              <w:rPr>
                <w:color w:val="000000" w:themeColor="text1"/>
                <w:sz w:val="24"/>
              </w:rPr>
              <w:t>收集后清运至苏木环卫部门指定地点统一填埋处理。</w:t>
            </w:r>
          </w:p>
        </w:tc>
      </w:tr>
      <w:tr w:rsidR="00B3337D" w:rsidRPr="00B3337D" w14:paraId="011C69BF" w14:textId="77777777">
        <w:trPr>
          <w:jc w:val="center"/>
        </w:trPr>
        <w:tc>
          <w:tcPr>
            <w:tcW w:w="983" w:type="dxa"/>
            <w:vAlign w:val="center"/>
          </w:tcPr>
          <w:p w14:paraId="486D2F6A" w14:textId="77777777" w:rsidR="00821ECF" w:rsidRPr="00B3337D" w:rsidRDefault="00D72CB7">
            <w:pPr>
              <w:adjustRightInd w:val="0"/>
              <w:snapToGrid w:val="0"/>
              <w:jc w:val="center"/>
              <w:rPr>
                <w:color w:val="000000" w:themeColor="text1"/>
                <w:sz w:val="24"/>
              </w:rPr>
            </w:pPr>
            <w:r w:rsidRPr="00B3337D">
              <w:rPr>
                <w:color w:val="000000" w:themeColor="text1"/>
                <w:sz w:val="24"/>
              </w:rPr>
              <w:t>土壤及地下水</w:t>
            </w:r>
          </w:p>
          <w:p w14:paraId="1FC0C310" w14:textId="77777777" w:rsidR="00821ECF" w:rsidRPr="00B3337D" w:rsidRDefault="00D72CB7">
            <w:pPr>
              <w:adjustRightInd w:val="0"/>
              <w:snapToGrid w:val="0"/>
              <w:jc w:val="center"/>
              <w:rPr>
                <w:color w:val="000000" w:themeColor="text1"/>
                <w:sz w:val="24"/>
              </w:rPr>
            </w:pPr>
            <w:r w:rsidRPr="00B3337D">
              <w:rPr>
                <w:color w:val="000000" w:themeColor="text1"/>
                <w:sz w:val="24"/>
              </w:rPr>
              <w:t>污染防治措施</w:t>
            </w:r>
          </w:p>
        </w:tc>
        <w:tc>
          <w:tcPr>
            <w:tcW w:w="7915" w:type="dxa"/>
            <w:gridSpan w:val="5"/>
            <w:vAlign w:val="center"/>
          </w:tcPr>
          <w:p w14:paraId="4107F037" w14:textId="77777777" w:rsidR="00821ECF" w:rsidRPr="00B3337D" w:rsidRDefault="00D72CB7">
            <w:pPr>
              <w:adjustRightInd w:val="0"/>
              <w:snapToGrid w:val="0"/>
              <w:jc w:val="left"/>
              <w:rPr>
                <w:color w:val="000000" w:themeColor="text1"/>
                <w:sz w:val="24"/>
              </w:rPr>
            </w:pPr>
            <w:r w:rsidRPr="00B3337D">
              <w:rPr>
                <w:color w:val="000000" w:themeColor="text1"/>
                <w:sz w:val="24"/>
              </w:rPr>
              <w:t>柴油储罐区、危废暂存间防渗采用不低于</w:t>
            </w:r>
            <w:r w:rsidRPr="00B3337D">
              <w:rPr>
                <w:color w:val="000000" w:themeColor="text1"/>
                <w:sz w:val="24"/>
              </w:rPr>
              <w:t>2mm</w:t>
            </w:r>
            <w:r w:rsidRPr="00B3337D">
              <w:rPr>
                <w:color w:val="000000" w:themeColor="text1"/>
                <w:sz w:val="24"/>
              </w:rPr>
              <w:t>厚高密度聚乙烯膜。渗透系数</w:t>
            </w:r>
            <w:r w:rsidRPr="00B3337D">
              <w:rPr>
                <w:color w:val="000000" w:themeColor="text1"/>
                <w:sz w:val="24"/>
              </w:rPr>
              <w:t>≤1.0×10</w:t>
            </w:r>
            <w:r w:rsidRPr="00B3337D">
              <w:rPr>
                <w:color w:val="000000" w:themeColor="text1"/>
                <w:sz w:val="24"/>
                <w:vertAlign w:val="superscript"/>
              </w:rPr>
              <w:t>-10</w:t>
            </w:r>
            <w:r w:rsidRPr="00B3337D">
              <w:rPr>
                <w:color w:val="000000" w:themeColor="text1"/>
                <w:sz w:val="24"/>
              </w:rPr>
              <w:t>cm/s</w:t>
            </w:r>
            <w:r w:rsidRPr="00B3337D">
              <w:rPr>
                <w:color w:val="000000" w:themeColor="text1"/>
                <w:sz w:val="24"/>
              </w:rPr>
              <w:t>，</w:t>
            </w:r>
          </w:p>
          <w:p w14:paraId="0C666F17" w14:textId="1ECEBE00" w:rsidR="00821ECF" w:rsidRPr="00B3337D" w:rsidRDefault="00D72CB7">
            <w:pPr>
              <w:adjustRightInd w:val="0"/>
              <w:snapToGrid w:val="0"/>
              <w:jc w:val="left"/>
              <w:rPr>
                <w:color w:val="000000" w:themeColor="text1"/>
                <w:sz w:val="24"/>
              </w:rPr>
            </w:pPr>
            <w:r w:rsidRPr="00B3337D">
              <w:rPr>
                <w:color w:val="000000" w:themeColor="text1"/>
                <w:sz w:val="24"/>
              </w:rPr>
              <w:t>事故池、</w:t>
            </w:r>
            <w:r w:rsidR="0055320C" w:rsidRPr="00B3337D">
              <w:rPr>
                <w:color w:val="000000" w:themeColor="text1"/>
                <w:sz w:val="24"/>
              </w:rPr>
              <w:t>消防水池、</w:t>
            </w:r>
            <w:r w:rsidRPr="00B3337D">
              <w:rPr>
                <w:color w:val="000000" w:themeColor="text1"/>
                <w:sz w:val="24"/>
              </w:rPr>
              <w:t>混装车车库及维修间、硝酸铵库、维修工房及杂品库、上料塔采取等效粘土防渗层</w:t>
            </w:r>
            <w:r w:rsidRPr="00B3337D">
              <w:rPr>
                <w:color w:val="000000" w:themeColor="text1"/>
                <w:sz w:val="24"/>
              </w:rPr>
              <w:t>Mb≥6.0m</w:t>
            </w:r>
            <w:r w:rsidRPr="00B3337D">
              <w:rPr>
                <w:color w:val="000000" w:themeColor="text1"/>
                <w:sz w:val="24"/>
              </w:rPr>
              <w:t>，渗透系数</w:t>
            </w:r>
            <w:r w:rsidR="007A2839" w:rsidRPr="00B3337D">
              <w:rPr>
                <w:color w:val="000000" w:themeColor="text1"/>
                <w:sz w:val="24"/>
              </w:rPr>
              <w:t>≤</w:t>
            </w:r>
            <w:r w:rsidRPr="00B3337D">
              <w:rPr>
                <w:color w:val="000000" w:themeColor="text1"/>
                <w:sz w:val="24"/>
              </w:rPr>
              <w:t>1.0×10</w:t>
            </w:r>
            <w:r w:rsidRPr="00B3337D">
              <w:rPr>
                <w:color w:val="000000" w:themeColor="text1"/>
                <w:sz w:val="24"/>
                <w:vertAlign w:val="superscript"/>
              </w:rPr>
              <w:t>-7</w:t>
            </w:r>
            <w:r w:rsidRPr="00B3337D">
              <w:rPr>
                <w:color w:val="000000" w:themeColor="text1"/>
                <w:sz w:val="24"/>
              </w:rPr>
              <w:t>cm/s</w:t>
            </w:r>
            <w:r w:rsidRPr="00B3337D">
              <w:rPr>
                <w:color w:val="000000" w:themeColor="text1"/>
                <w:sz w:val="24"/>
              </w:rPr>
              <w:t>。一体化污水处理设备为碳钢防腐材质，隔油沉淀池及化粪池为玻璃钢材质，渗透系数</w:t>
            </w:r>
            <w:r w:rsidRPr="00B3337D">
              <w:rPr>
                <w:color w:val="000000" w:themeColor="text1"/>
                <w:sz w:val="24"/>
              </w:rPr>
              <w:t>≤10</w:t>
            </w:r>
            <w:r w:rsidRPr="00B3337D">
              <w:rPr>
                <w:color w:val="000000" w:themeColor="text1"/>
                <w:sz w:val="24"/>
                <w:vertAlign w:val="superscript"/>
              </w:rPr>
              <w:t>-7</w:t>
            </w:r>
            <w:r w:rsidRPr="00B3337D">
              <w:rPr>
                <w:color w:val="000000" w:themeColor="text1"/>
                <w:sz w:val="24"/>
              </w:rPr>
              <w:t>cm/s</w:t>
            </w:r>
            <w:r w:rsidRPr="00B3337D">
              <w:rPr>
                <w:color w:val="000000" w:themeColor="text1"/>
                <w:sz w:val="24"/>
              </w:rPr>
              <w:t>。</w:t>
            </w:r>
          </w:p>
          <w:p w14:paraId="50C06CD8" w14:textId="77777777" w:rsidR="00821ECF" w:rsidRPr="00B3337D" w:rsidRDefault="00D72CB7">
            <w:pPr>
              <w:adjustRightInd w:val="0"/>
              <w:snapToGrid w:val="0"/>
              <w:jc w:val="left"/>
              <w:rPr>
                <w:color w:val="000000" w:themeColor="text1"/>
                <w:sz w:val="24"/>
              </w:rPr>
            </w:pPr>
            <w:r w:rsidRPr="00B3337D">
              <w:rPr>
                <w:color w:val="000000" w:themeColor="text1"/>
                <w:sz w:val="24"/>
              </w:rPr>
              <w:t>简单防渗工程主要道路和停车场：地面硬化。</w:t>
            </w:r>
          </w:p>
        </w:tc>
      </w:tr>
      <w:tr w:rsidR="00B3337D" w:rsidRPr="00B3337D" w14:paraId="56AE1804" w14:textId="77777777">
        <w:trPr>
          <w:trHeight w:val="658"/>
          <w:jc w:val="center"/>
        </w:trPr>
        <w:tc>
          <w:tcPr>
            <w:tcW w:w="983" w:type="dxa"/>
            <w:vAlign w:val="center"/>
          </w:tcPr>
          <w:p w14:paraId="3A117E9B" w14:textId="77777777" w:rsidR="00821ECF" w:rsidRPr="00B3337D" w:rsidRDefault="00D72CB7">
            <w:pPr>
              <w:adjustRightInd w:val="0"/>
              <w:snapToGrid w:val="0"/>
              <w:jc w:val="center"/>
              <w:rPr>
                <w:color w:val="000000" w:themeColor="text1"/>
                <w:sz w:val="24"/>
              </w:rPr>
            </w:pPr>
            <w:r w:rsidRPr="00B3337D">
              <w:rPr>
                <w:color w:val="000000" w:themeColor="text1"/>
                <w:sz w:val="24"/>
              </w:rPr>
              <w:t>生态保护措施</w:t>
            </w:r>
          </w:p>
        </w:tc>
        <w:tc>
          <w:tcPr>
            <w:tcW w:w="7915" w:type="dxa"/>
            <w:gridSpan w:val="5"/>
            <w:vAlign w:val="center"/>
          </w:tcPr>
          <w:p w14:paraId="4C32DF52" w14:textId="77777777" w:rsidR="00821ECF" w:rsidRPr="00B3337D" w:rsidRDefault="00D72CB7">
            <w:pPr>
              <w:adjustRightInd w:val="0"/>
              <w:snapToGrid w:val="0"/>
              <w:jc w:val="center"/>
              <w:rPr>
                <w:color w:val="000000" w:themeColor="text1"/>
                <w:sz w:val="24"/>
              </w:rPr>
            </w:pPr>
            <w:r w:rsidRPr="00B3337D">
              <w:rPr>
                <w:color w:val="000000" w:themeColor="text1"/>
                <w:sz w:val="24"/>
              </w:rPr>
              <w:t>/</w:t>
            </w:r>
          </w:p>
        </w:tc>
      </w:tr>
      <w:tr w:rsidR="00B3337D" w:rsidRPr="00B3337D" w14:paraId="3CD18695" w14:textId="77777777">
        <w:trPr>
          <w:jc w:val="center"/>
        </w:trPr>
        <w:tc>
          <w:tcPr>
            <w:tcW w:w="983" w:type="dxa"/>
            <w:vAlign w:val="center"/>
          </w:tcPr>
          <w:p w14:paraId="6FDC3960" w14:textId="77777777" w:rsidR="00821ECF" w:rsidRPr="00B3337D" w:rsidRDefault="00D72CB7">
            <w:pPr>
              <w:adjustRightInd w:val="0"/>
              <w:snapToGrid w:val="0"/>
              <w:jc w:val="center"/>
              <w:rPr>
                <w:color w:val="000000" w:themeColor="text1"/>
                <w:spacing w:val="-8"/>
                <w:sz w:val="24"/>
              </w:rPr>
            </w:pPr>
            <w:r w:rsidRPr="00B3337D">
              <w:rPr>
                <w:color w:val="000000" w:themeColor="text1"/>
                <w:spacing w:val="-8"/>
                <w:sz w:val="24"/>
              </w:rPr>
              <w:t>环境风险</w:t>
            </w:r>
          </w:p>
          <w:p w14:paraId="6E92159A" w14:textId="77777777" w:rsidR="00821ECF" w:rsidRPr="00B3337D" w:rsidRDefault="00D72CB7">
            <w:pPr>
              <w:adjustRightInd w:val="0"/>
              <w:snapToGrid w:val="0"/>
              <w:jc w:val="center"/>
              <w:rPr>
                <w:color w:val="000000" w:themeColor="text1"/>
                <w:spacing w:val="-8"/>
                <w:sz w:val="24"/>
              </w:rPr>
            </w:pPr>
            <w:r w:rsidRPr="00B3337D">
              <w:rPr>
                <w:color w:val="000000" w:themeColor="text1"/>
                <w:spacing w:val="-8"/>
                <w:sz w:val="24"/>
              </w:rPr>
              <w:t>防范措施</w:t>
            </w:r>
          </w:p>
        </w:tc>
        <w:tc>
          <w:tcPr>
            <w:tcW w:w="7915" w:type="dxa"/>
            <w:gridSpan w:val="5"/>
            <w:vAlign w:val="center"/>
          </w:tcPr>
          <w:p w14:paraId="262E5201" w14:textId="77777777" w:rsidR="00821ECF" w:rsidRPr="00B3337D" w:rsidRDefault="00D72CB7">
            <w:pPr>
              <w:adjustRightInd w:val="0"/>
              <w:snapToGrid w:val="0"/>
              <w:jc w:val="left"/>
              <w:rPr>
                <w:color w:val="000000" w:themeColor="text1"/>
                <w:sz w:val="24"/>
              </w:rPr>
            </w:pPr>
            <w:r w:rsidRPr="00B3337D">
              <w:rPr>
                <w:color w:val="000000" w:themeColor="text1"/>
                <w:sz w:val="24"/>
              </w:rPr>
              <w:t>（</w:t>
            </w:r>
            <w:r w:rsidRPr="00B3337D">
              <w:rPr>
                <w:color w:val="000000" w:themeColor="text1"/>
                <w:sz w:val="24"/>
              </w:rPr>
              <w:t>1</w:t>
            </w:r>
            <w:r w:rsidRPr="00B3337D">
              <w:rPr>
                <w:color w:val="000000" w:themeColor="text1"/>
                <w:sz w:val="24"/>
              </w:rPr>
              <w:t>）应防止上料系统外露机械转动部件对药尘的长时间摩擦，应经常在传动部件处注。上润滑油。</w:t>
            </w:r>
          </w:p>
          <w:p w14:paraId="5A0CB106" w14:textId="77777777" w:rsidR="00821ECF" w:rsidRPr="00B3337D" w:rsidRDefault="00D72CB7">
            <w:pPr>
              <w:adjustRightInd w:val="0"/>
              <w:snapToGrid w:val="0"/>
              <w:jc w:val="left"/>
              <w:rPr>
                <w:color w:val="000000" w:themeColor="text1"/>
                <w:sz w:val="24"/>
              </w:rPr>
            </w:pPr>
            <w:r w:rsidRPr="00B3337D">
              <w:rPr>
                <w:color w:val="000000" w:themeColor="text1"/>
                <w:sz w:val="24"/>
              </w:rPr>
              <w:t>（</w:t>
            </w:r>
            <w:r w:rsidRPr="00B3337D">
              <w:rPr>
                <w:color w:val="000000" w:themeColor="text1"/>
                <w:sz w:val="24"/>
              </w:rPr>
              <w:t>2</w:t>
            </w:r>
            <w:r w:rsidRPr="00B3337D">
              <w:rPr>
                <w:color w:val="000000" w:themeColor="text1"/>
                <w:sz w:val="24"/>
              </w:rPr>
              <w:t>）重点危险工序的工装设备，应制定科学合理的定检维修计划并严格执行，易损件应建立强制性淘汰管理制度。</w:t>
            </w:r>
          </w:p>
          <w:p w14:paraId="33F02A04" w14:textId="77777777" w:rsidR="00821ECF" w:rsidRPr="00B3337D" w:rsidRDefault="00D72CB7">
            <w:pPr>
              <w:adjustRightInd w:val="0"/>
              <w:snapToGrid w:val="0"/>
              <w:jc w:val="left"/>
              <w:rPr>
                <w:color w:val="000000" w:themeColor="text1"/>
                <w:sz w:val="24"/>
              </w:rPr>
            </w:pPr>
            <w:r w:rsidRPr="00B3337D">
              <w:rPr>
                <w:color w:val="000000" w:themeColor="text1"/>
                <w:sz w:val="24"/>
              </w:rPr>
              <w:t>（</w:t>
            </w:r>
            <w:r w:rsidRPr="00B3337D">
              <w:rPr>
                <w:color w:val="000000" w:themeColor="text1"/>
                <w:sz w:val="24"/>
              </w:rPr>
              <w:t>3</w:t>
            </w:r>
            <w:r w:rsidRPr="00B3337D">
              <w:rPr>
                <w:color w:val="000000" w:themeColor="text1"/>
                <w:sz w:val="24"/>
              </w:rPr>
              <w:t>）严格控制工房内危险品总定量和总定员，严禁超员超量。</w:t>
            </w:r>
          </w:p>
          <w:p w14:paraId="1F88B871" w14:textId="77777777" w:rsidR="00821ECF" w:rsidRPr="00B3337D" w:rsidRDefault="00D72CB7">
            <w:pPr>
              <w:adjustRightInd w:val="0"/>
              <w:snapToGrid w:val="0"/>
              <w:jc w:val="left"/>
              <w:rPr>
                <w:color w:val="000000" w:themeColor="text1"/>
                <w:sz w:val="24"/>
              </w:rPr>
            </w:pPr>
            <w:r w:rsidRPr="00B3337D">
              <w:rPr>
                <w:color w:val="000000" w:themeColor="text1"/>
                <w:sz w:val="24"/>
              </w:rPr>
              <w:t>（</w:t>
            </w:r>
            <w:r w:rsidRPr="00B3337D">
              <w:rPr>
                <w:color w:val="000000" w:themeColor="text1"/>
                <w:sz w:val="24"/>
              </w:rPr>
              <w:t>4</w:t>
            </w:r>
            <w:r w:rsidRPr="00B3337D">
              <w:rPr>
                <w:color w:val="000000" w:themeColor="text1"/>
                <w:sz w:val="24"/>
              </w:rPr>
              <w:t>）每次开工生产前应对各种保护装置进行检测、试验，确保监控系统灵敏、可靠；自动控制安全联锁装置，应定期进行试验、检验和标定，以确保其防护动作的可靠性和有效性。自动监视装置应能监视整个生产车间，尤其是主要危险生产部位的情况，应配备影像和数据自动存储装置，并保证影像和数据保存一周以上；自动控制室与生产现场之间应有安全有效的通讯方式。</w:t>
            </w:r>
          </w:p>
          <w:p w14:paraId="5B188A7C" w14:textId="77777777" w:rsidR="00821ECF" w:rsidRPr="00B3337D" w:rsidRDefault="00D72CB7">
            <w:pPr>
              <w:adjustRightInd w:val="0"/>
              <w:snapToGrid w:val="0"/>
              <w:jc w:val="left"/>
              <w:rPr>
                <w:color w:val="000000" w:themeColor="text1"/>
                <w:sz w:val="24"/>
              </w:rPr>
            </w:pPr>
            <w:r w:rsidRPr="00B3337D">
              <w:rPr>
                <w:color w:val="000000" w:themeColor="text1"/>
                <w:sz w:val="24"/>
              </w:rPr>
              <w:t>（</w:t>
            </w:r>
            <w:r w:rsidRPr="00B3337D">
              <w:rPr>
                <w:color w:val="000000" w:themeColor="text1"/>
                <w:sz w:val="24"/>
              </w:rPr>
              <w:t>5</w:t>
            </w:r>
            <w:r w:rsidRPr="00B3337D">
              <w:rPr>
                <w:color w:val="000000" w:themeColor="text1"/>
                <w:sz w:val="24"/>
              </w:rPr>
              <w:t>）严格执行专用设备淘汰制度。</w:t>
            </w:r>
          </w:p>
          <w:p w14:paraId="5785A32B" w14:textId="77777777" w:rsidR="00821ECF" w:rsidRPr="00B3337D" w:rsidRDefault="00D72CB7">
            <w:pPr>
              <w:pStyle w:val="2"/>
              <w:spacing w:line="240" w:lineRule="auto"/>
              <w:ind w:leftChars="0" w:left="0" w:firstLineChars="0" w:firstLine="0"/>
              <w:rPr>
                <w:color w:val="000000" w:themeColor="text1"/>
              </w:rPr>
            </w:pPr>
            <w:r w:rsidRPr="00B3337D">
              <w:rPr>
                <w:color w:val="000000" w:themeColor="text1"/>
              </w:rPr>
              <w:t>（</w:t>
            </w:r>
            <w:r w:rsidRPr="00B3337D">
              <w:rPr>
                <w:color w:val="000000" w:themeColor="text1"/>
              </w:rPr>
              <w:t>6</w:t>
            </w:r>
            <w:r w:rsidRPr="00B3337D">
              <w:rPr>
                <w:color w:val="000000" w:themeColor="text1"/>
              </w:rPr>
              <w:t>）制定突发环境事件应急预案并进行备案。</w:t>
            </w:r>
          </w:p>
        </w:tc>
      </w:tr>
      <w:tr w:rsidR="00B3337D" w:rsidRPr="00B3337D" w14:paraId="192B9055" w14:textId="77777777">
        <w:trPr>
          <w:jc w:val="center"/>
        </w:trPr>
        <w:tc>
          <w:tcPr>
            <w:tcW w:w="983" w:type="dxa"/>
            <w:vAlign w:val="center"/>
          </w:tcPr>
          <w:p w14:paraId="18CFD983" w14:textId="78A6EDB0" w:rsidR="00821ECF" w:rsidRPr="00B3337D" w:rsidRDefault="00D72CB7" w:rsidP="00B3337D">
            <w:pPr>
              <w:adjustRightInd w:val="0"/>
              <w:snapToGrid w:val="0"/>
              <w:jc w:val="center"/>
              <w:rPr>
                <w:color w:val="000000" w:themeColor="text1"/>
                <w:spacing w:val="-8"/>
                <w:sz w:val="24"/>
              </w:rPr>
            </w:pPr>
            <w:r w:rsidRPr="00B3337D">
              <w:rPr>
                <w:color w:val="000000" w:themeColor="text1"/>
                <w:spacing w:val="-8"/>
                <w:sz w:val="24"/>
              </w:rPr>
              <w:t>其他环境管理要求</w:t>
            </w:r>
          </w:p>
        </w:tc>
        <w:tc>
          <w:tcPr>
            <w:tcW w:w="7915" w:type="dxa"/>
            <w:gridSpan w:val="5"/>
            <w:vAlign w:val="center"/>
          </w:tcPr>
          <w:p w14:paraId="78D8330E" w14:textId="77777777" w:rsidR="00821ECF" w:rsidRPr="00B3337D" w:rsidRDefault="00D72CB7">
            <w:pPr>
              <w:adjustRightInd w:val="0"/>
              <w:snapToGrid w:val="0"/>
              <w:jc w:val="center"/>
              <w:rPr>
                <w:color w:val="000000" w:themeColor="text1"/>
                <w:sz w:val="24"/>
              </w:rPr>
            </w:pPr>
            <w:r w:rsidRPr="00B3337D">
              <w:rPr>
                <w:color w:val="000000" w:themeColor="text1"/>
                <w:sz w:val="24"/>
              </w:rPr>
              <w:t>/</w:t>
            </w:r>
          </w:p>
        </w:tc>
      </w:tr>
    </w:tbl>
    <w:p w14:paraId="374CC440" w14:textId="77777777" w:rsidR="00821ECF" w:rsidRPr="00B3337D" w:rsidRDefault="00D72CB7">
      <w:pPr>
        <w:pStyle w:val="af2"/>
        <w:spacing w:line="440" w:lineRule="exact"/>
        <w:jc w:val="center"/>
        <w:outlineLvl w:val="0"/>
        <w:rPr>
          <w:rFonts w:ascii="Times New Roman" w:hAnsi="Times New Roman"/>
          <w:snapToGrid w:val="0"/>
          <w:color w:val="000000" w:themeColor="text1"/>
          <w:szCs w:val="24"/>
        </w:rPr>
      </w:pPr>
      <w:r w:rsidRPr="00B3337D">
        <w:rPr>
          <w:rFonts w:ascii="Times New Roman" w:hAnsi="Times New Roman"/>
          <w:snapToGrid w:val="0"/>
          <w:color w:val="000000" w:themeColor="text1"/>
          <w:szCs w:val="24"/>
        </w:rPr>
        <w:br w:type="page"/>
      </w:r>
      <w:r w:rsidRPr="00B3337D">
        <w:rPr>
          <w:rFonts w:ascii="Times New Roman" w:hAnsi="Times New Roman"/>
          <w:snapToGrid w:val="0"/>
          <w:color w:val="000000" w:themeColor="text1"/>
          <w:szCs w:val="24"/>
        </w:rPr>
        <w:lastRenderedPageBreak/>
        <w:t>六、结论</w:t>
      </w: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865"/>
      </w:tblGrid>
      <w:tr w:rsidR="00821ECF" w:rsidRPr="00B3337D" w14:paraId="124729F3" w14:textId="77777777">
        <w:trPr>
          <w:trHeight w:val="11991"/>
          <w:jc w:val="center"/>
        </w:trPr>
        <w:tc>
          <w:tcPr>
            <w:tcW w:w="8865" w:type="dxa"/>
          </w:tcPr>
          <w:p w14:paraId="1711AE02" w14:textId="77777777" w:rsidR="00821ECF" w:rsidRPr="00B3337D" w:rsidRDefault="00D72CB7">
            <w:pPr>
              <w:pStyle w:val="a8"/>
              <w:spacing w:line="440" w:lineRule="exact"/>
              <w:ind w:firstLineChars="200" w:firstLine="480"/>
              <w:rPr>
                <w:color w:val="000000" w:themeColor="text1"/>
                <w:sz w:val="24"/>
                <w:szCs w:val="24"/>
              </w:rPr>
            </w:pPr>
            <w:r w:rsidRPr="00B3337D">
              <w:rPr>
                <w:color w:val="000000" w:themeColor="text1"/>
                <w:kern w:val="2"/>
                <w:sz w:val="24"/>
                <w:szCs w:val="24"/>
              </w:rPr>
              <w:t>综上所述，本项目符合国家产业政策和地方的相关规划要求，项目选址合理；在采取本环评报告提出的污染防治措施前提下，本项目产生的废水、废气、固废和噪声均可达标排放，可将项目对环境的不利影响控制在环境可接受的程度和范围内，从环境保护的角度分析，本项目建设可行。</w:t>
            </w:r>
          </w:p>
          <w:p w14:paraId="1C4D45A4" w14:textId="77777777" w:rsidR="00821ECF" w:rsidRPr="00B3337D" w:rsidRDefault="00821ECF">
            <w:pPr>
              <w:pStyle w:val="a8"/>
              <w:spacing w:line="440" w:lineRule="exact"/>
              <w:rPr>
                <w:color w:val="000000" w:themeColor="text1"/>
                <w:sz w:val="24"/>
                <w:szCs w:val="24"/>
              </w:rPr>
            </w:pPr>
          </w:p>
          <w:p w14:paraId="5B755FEC" w14:textId="77777777" w:rsidR="00821ECF" w:rsidRPr="00B3337D" w:rsidRDefault="00821ECF">
            <w:pPr>
              <w:pStyle w:val="a8"/>
              <w:spacing w:line="440" w:lineRule="exact"/>
              <w:rPr>
                <w:color w:val="000000" w:themeColor="text1"/>
                <w:sz w:val="24"/>
                <w:szCs w:val="24"/>
              </w:rPr>
            </w:pPr>
          </w:p>
          <w:p w14:paraId="40EDB52E" w14:textId="77777777" w:rsidR="00821ECF" w:rsidRPr="00B3337D" w:rsidRDefault="00821ECF">
            <w:pPr>
              <w:pStyle w:val="a8"/>
              <w:spacing w:line="440" w:lineRule="exact"/>
              <w:rPr>
                <w:color w:val="000000" w:themeColor="text1"/>
                <w:sz w:val="24"/>
                <w:szCs w:val="24"/>
              </w:rPr>
            </w:pPr>
          </w:p>
          <w:p w14:paraId="7A4C7462" w14:textId="77777777" w:rsidR="00821ECF" w:rsidRPr="00B3337D" w:rsidRDefault="00821ECF">
            <w:pPr>
              <w:pStyle w:val="a8"/>
              <w:spacing w:line="440" w:lineRule="exact"/>
              <w:rPr>
                <w:color w:val="000000" w:themeColor="text1"/>
                <w:sz w:val="24"/>
                <w:szCs w:val="24"/>
              </w:rPr>
            </w:pPr>
          </w:p>
          <w:p w14:paraId="6219C92A" w14:textId="77777777" w:rsidR="00821ECF" w:rsidRPr="00B3337D" w:rsidRDefault="00821ECF">
            <w:pPr>
              <w:pStyle w:val="a8"/>
              <w:spacing w:line="440" w:lineRule="exact"/>
              <w:rPr>
                <w:color w:val="000000" w:themeColor="text1"/>
                <w:sz w:val="24"/>
                <w:szCs w:val="24"/>
              </w:rPr>
            </w:pPr>
          </w:p>
        </w:tc>
      </w:tr>
    </w:tbl>
    <w:p w14:paraId="4F211303" w14:textId="77777777" w:rsidR="00821ECF" w:rsidRPr="00B3337D" w:rsidRDefault="00821ECF">
      <w:pPr>
        <w:spacing w:line="440" w:lineRule="exact"/>
        <w:rPr>
          <w:color w:val="000000" w:themeColor="text1"/>
          <w:sz w:val="24"/>
        </w:rPr>
        <w:sectPr w:rsidR="00821ECF" w:rsidRPr="00B3337D">
          <w:type w:val="nextColumn"/>
          <w:pgSz w:w="11906" w:h="16838"/>
          <w:pgMar w:top="1440" w:right="1797" w:bottom="1440" w:left="1797" w:header="851" w:footer="851" w:gutter="0"/>
          <w:cols w:space="720"/>
          <w:docGrid w:linePitch="312"/>
        </w:sectPr>
      </w:pPr>
    </w:p>
    <w:p w14:paraId="42E33BB9" w14:textId="77777777" w:rsidR="00821ECF" w:rsidRPr="00B3337D" w:rsidRDefault="00D72CB7">
      <w:pPr>
        <w:pStyle w:val="af2"/>
        <w:adjustRightInd w:val="0"/>
        <w:snapToGrid w:val="0"/>
        <w:spacing w:before="0" w:beforeAutospacing="0" w:after="0" w:afterAutospacing="0" w:line="440" w:lineRule="exact"/>
        <w:outlineLvl w:val="0"/>
        <w:rPr>
          <w:rFonts w:ascii="Times New Roman" w:hAnsi="Times New Roman"/>
          <w:snapToGrid w:val="0"/>
          <w:color w:val="000000" w:themeColor="text1"/>
          <w:szCs w:val="24"/>
        </w:rPr>
      </w:pPr>
      <w:r w:rsidRPr="00B3337D">
        <w:rPr>
          <w:rFonts w:ascii="Times New Roman" w:hAnsi="Times New Roman"/>
          <w:snapToGrid w:val="0"/>
          <w:color w:val="000000" w:themeColor="text1"/>
          <w:szCs w:val="24"/>
        </w:rPr>
        <w:lastRenderedPageBreak/>
        <w:t>附表</w:t>
      </w:r>
    </w:p>
    <w:p w14:paraId="2276F5AF" w14:textId="77777777" w:rsidR="00821ECF" w:rsidRPr="00B3337D" w:rsidRDefault="00D72CB7">
      <w:pPr>
        <w:pStyle w:val="af2"/>
        <w:adjustRightInd w:val="0"/>
        <w:snapToGrid w:val="0"/>
        <w:spacing w:before="0" w:beforeAutospacing="0" w:after="0" w:afterAutospacing="0" w:line="440" w:lineRule="exact"/>
        <w:jc w:val="center"/>
        <w:outlineLvl w:val="0"/>
        <w:rPr>
          <w:rFonts w:ascii="Times New Roman" w:hAnsi="Times New Roman"/>
          <w:snapToGrid w:val="0"/>
          <w:color w:val="000000" w:themeColor="text1"/>
          <w:szCs w:val="24"/>
        </w:rPr>
      </w:pPr>
      <w:r w:rsidRPr="00B3337D">
        <w:rPr>
          <w:rFonts w:ascii="Times New Roman" w:hAnsi="Times New Roman"/>
          <w:snapToGrid w:val="0"/>
          <w:color w:val="000000" w:themeColor="text1"/>
          <w:szCs w:val="24"/>
        </w:rPr>
        <w:t>建设项目污染物排放量汇总表</w:t>
      </w:r>
    </w:p>
    <w:tbl>
      <w:tblPr>
        <w:tblW w:w="1386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368"/>
        <w:gridCol w:w="1495"/>
        <w:gridCol w:w="1701"/>
        <w:gridCol w:w="1276"/>
        <w:gridCol w:w="1701"/>
        <w:gridCol w:w="1559"/>
        <w:gridCol w:w="1761"/>
        <w:gridCol w:w="1641"/>
        <w:gridCol w:w="1358"/>
      </w:tblGrid>
      <w:tr w:rsidR="00B3337D" w:rsidRPr="00B3337D" w14:paraId="639982FF" w14:textId="77777777">
        <w:trPr>
          <w:trHeight w:val="454"/>
        </w:trPr>
        <w:tc>
          <w:tcPr>
            <w:tcW w:w="1368" w:type="dxa"/>
            <w:tcBorders>
              <w:tl2br w:val="single" w:sz="4" w:space="0" w:color="auto"/>
            </w:tcBorders>
            <w:tcMar>
              <w:left w:w="28" w:type="dxa"/>
              <w:right w:w="28" w:type="dxa"/>
            </w:tcMar>
            <w:vAlign w:val="center"/>
          </w:tcPr>
          <w:p w14:paraId="48BC0D5F" w14:textId="77777777" w:rsidR="00821ECF" w:rsidRPr="00B3337D" w:rsidRDefault="00D72CB7">
            <w:pPr>
              <w:pStyle w:val="aff3"/>
              <w:spacing w:beforeLines="0" w:afterLines="0" w:line="240" w:lineRule="auto"/>
              <w:jc w:val="right"/>
              <w:rPr>
                <w:rFonts w:ascii="Times New Roman"/>
                <w:snapToGrid w:val="0"/>
                <w:color w:val="000000" w:themeColor="text1"/>
                <w:spacing w:val="-6"/>
                <w:kern w:val="21"/>
                <w:sz w:val="24"/>
                <w:szCs w:val="24"/>
              </w:rPr>
            </w:pPr>
            <w:r w:rsidRPr="00B3337D">
              <w:rPr>
                <w:rFonts w:ascii="Times New Roman"/>
                <w:snapToGrid w:val="0"/>
                <w:color w:val="000000" w:themeColor="text1"/>
                <w:spacing w:val="-6"/>
                <w:kern w:val="21"/>
                <w:sz w:val="24"/>
                <w:szCs w:val="24"/>
              </w:rPr>
              <w:t>项目</w:t>
            </w:r>
          </w:p>
          <w:p w14:paraId="7159C455" w14:textId="77777777" w:rsidR="00821ECF" w:rsidRPr="00B3337D" w:rsidRDefault="00D72CB7">
            <w:pPr>
              <w:pStyle w:val="aff3"/>
              <w:spacing w:beforeLines="0" w:afterLines="0" w:line="240" w:lineRule="auto"/>
              <w:jc w:val="left"/>
              <w:rPr>
                <w:rFonts w:ascii="Times New Roman"/>
                <w:snapToGrid w:val="0"/>
                <w:color w:val="000000" w:themeColor="text1"/>
                <w:spacing w:val="-6"/>
                <w:kern w:val="21"/>
                <w:sz w:val="24"/>
                <w:szCs w:val="24"/>
              </w:rPr>
            </w:pPr>
            <w:r w:rsidRPr="00B3337D">
              <w:rPr>
                <w:rFonts w:ascii="Times New Roman"/>
                <w:snapToGrid w:val="0"/>
                <w:color w:val="000000" w:themeColor="text1"/>
                <w:spacing w:val="-6"/>
                <w:kern w:val="21"/>
                <w:sz w:val="24"/>
                <w:szCs w:val="24"/>
              </w:rPr>
              <w:t>分类</w:t>
            </w:r>
          </w:p>
        </w:tc>
        <w:tc>
          <w:tcPr>
            <w:tcW w:w="1495" w:type="dxa"/>
            <w:tcMar>
              <w:left w:w="28" w:type="dxa"/>
              <w:right w:w="28" w:type="dxa"/>
            </w:tcMar>
            <w:vAlign w:val="center"/>
          </w:tcPr>
          <w:p w14:paraId="1BCDF461" w14:textId="77777777" w:rsidR="00821ECF" w:rsidRPr="00B3337D" w:rsidRDefault="00D72CB7">
            <w:pPr>
              <w:pStyle w:val="aff3"/>
              <w:spacing w:beforeLines="0" w:afterLines="0" w:line="240" w:lineRule="auto"/>
              <w:rPr>
                <w:rFonts w:ascii="Times New Roman"/>
                <w:snapToGrid w:val="0"/>
                <w:color w:val="000000" w:themeColor="text1"/>
                <w:spacing w:val="-6"/>
                <w:kern w:val="21"/>
                <w:sz w:val="24"/>
                <w:szCs w:val="24"/>
              </w:rPr>
            </w:pPr>
            <w:r w:rsidRPr="00B3337D">
              <w:rPr>
                <w:rFonts w:ascii="Times New Roman"/>
                <w:snapToGrid w:val="0"/>
                <w:color w:val="000000" w:themeColor="text1"/>
                <w:spacing w:val="-6"/>
                <w:kern w:val="21"/>
                <w:sz w:val="24"/>
                <w:szCs w:val="24"/>
              </w:rPr>
              <w:t>污染物名称</w:t>
            </w:r>
          </w:p>
        </w:tc>
        <w:tc>
          <w:tcPr>
            <w:tcW w:w="1701" w:type="dxa"/>
            <w:tcMar>
              <w:left w:w="28" w:type="dxa"/>
              <w:right w:w="28" w:type="dxa"/>
            </w:tcMar>
            <w:vAlign w:val="center"/>
          </w:tcPr>
          <w:p w14:paraId="4724FEAF" w14:textId="77777777" w:rsidR="00821ECF" w:rsidRPr="00B3337D" w:rsidRDefault="00D72CB7">
            <w:pPr>
              <w:pStyle w:val="aff3"/>
              <w:spacing w:beforeLines="0" w:afterLines="0" w:line="240" w:lineRule="auto"/>
              <w:rPr>
                <w:rFonts w:ascii="Times New Roman"/>
                <w:snapToGrid w:val="0"/>
                <w:color w:val="000000" w:themeColor="text1"/>
                <w:spacing w:val="-6"/>
                <w:kern w:val="21"/>
                <w:sz w:val="24"/>
                <w:szCs w:val="24"/>
              </w:rPr>
            </w:pPr>
            <w:r w:rsidRPr="00B3337D">
              <w:rPr>
                <w:rFonts w:ascii="Times New Roman"/>
                <w:snapToGrid w:val="0"/>
                <w:color w:val="000000" w:themeColor="text1"/>
                <w:spacing w:val="-6"/>
                <w:kern w:val="21"/>
                <w:sz w:val="24"/>
                <w:szCs w:val="24"/>
              </w:rPr>
              <w:t>现有工程</w:t>
            </w:r>
          </w:p>
          <w:p w14:paraId="714B6A6B" w14:textId="77777777" w:rsidR="00821ECF" w:rsidRPr="00B3337D" w:rsidRDefault="00D72CB7">
            <w:pPr>
              <w:pStyle w:val="aff3"/>
              <w:spacing w:beforeLines="0" w:afterLines="0" w:line="240" w:lineRule="auto"/>
              <w:rPr>
                <w:rFonts w:ascii="Times New Roman"/>
                <w:snapToGrid w:val="0"/>
                <w:color w:val="000000" w:themeColor="text1"/>
                <w:spacing w:val="-6"/>
                <w:kern w:val="21"/>
                <w:sz w:val="24"/>
                <w:szCs w:val="24"/>
              </w:rPr>
            </w:pPr>
            <w:r w:rsidRPr="00B3337D">
              <w:rPr>
                <w:rFonts w:ascii="Times New Roman"/>
                <w:snapToGrid w:val="0"/>
                <w:color w:val="000000" w:themeColor="text1"/>
                <w:spacing w:val="-6"/>
                <w:kern w:val="21"/>
                <w:sz w:val="24"/>
                <w:szCs w:val="24"/>
              </w:rPr>
              <w:t>排放量（固体废物产生量）</w:t>
            </w:r>
            <w:r w:rsidRPr="00B3337D">
              <w:rPr>
                <w:rFonts w:ascii="Times New Roman"/>
                <w:snapToGrid w:val="0"/>
                <w:color w:val="000000" w:themeColor="text1"/>
                <w:spacing w:val="-6"/>
                <w:kern w:val="21"/>
                <w:sz w:val="24"/>
                <w:szCs w:val="24"/>
              </w:rPr>
              <w:fldChar w:fldCharType="begin"/>
            </w:r>
            <w:r w:rsidRPr="00B3337D">
              <w:rPr>
                <w:rFonts w:ascii="Times New Roman"/>
                <w:snapToGrid w:val="0"/>
                <w:color w:val="000000" w:themeColor="text1"/>
                <w:spacing w:val="-6"/>
                <w:kern w:val="21"/>
                <w:sz w:val="24"/>
                <w:szCs w:val="24"/>
              </w:rPr>
              <w:instrText xml:space="preserve"> = 1 \* GB3 \* MERGEFORMAT </w:instrText>
            </w:r>
            <w:r w:rsidRPr="00B3337D">
              <w:rPr>
                <w:rFonts w:ascii="Times New Roman"/>
                <w:snapToGrid w:val="0"/>
                <w:color w:val="000000" w:themeColor="text1"/>
                <w:spacing w:val="-6"/>
                <w:kern w:val="21"/>
                <w:sz w:val="24"/>
                <w:szCs w:val="24"/>
              </w:rPr>
              <w:fldChar w:fldCharType="separate"/>
            </w:r>
            <w:r w:rsidRPr="00B3337D">
              <w:rPr>
                <w:rFonts w:hAnsi="宋体" w:cs="宋体" w:hint="eastAsia"/>
                <w:color w:val="000000" w:themeColor="text1"/>
                <w:kern w:val="2"/>
                <w:sz w:val="24"/>
                <w:szCs w:val="24"/>
              </w:rPr>
              <w:t>①</w:t>
            </w:r>
            <w:r w:rsidRPr="00B3337D">
              <w:rPr>
                <w:rFonts w:ascii="Times New Roman"/>
                <w:snapToGrid w:val="0"/>
                <w:color w:val="000000" w:themeColor="text1"/>
                <w:spacing w:val="-6"/>
                <w:kern w:val="21"/>
                <w:sz w:val="24"/>
                <w:szCs w:val="24"/>
              </w:rPr>
              <w:fldChar w:fldCharType="end"/>
            </w:r>
          </w:p>
        </w:tc>
        <w:tc>
          <w:tcPr>
            <w:tcW w:w="1276" w:type="dxa"/>
            <w:tcMar>
              <w:left w:w="28" w:type="dxa"/>
              <w:right w:w="28" w:type="dxa"/>
            </w:tcMar>
            <w:vAlign w:val="center"/>
          </w:tcPr>
          <w:p w14:paraId="753E8BD2" w14:textId="77777777" w:rsidR="00821ECF" w:rsidRPr="00B3337D" w:rsidRDefault="00D72CB7">
            <w:pPr>
              <w:pStyle w:val="aff3"/>
              <w:spacing w:beforeLines="0" w:afterLines="0" w:line="240" w:lineRule="auto"/>
              <w:rPr>
                <w:rFonts w:ascii="Times New Roman"/>
                <w:snapToGrid w:val="0"/>
                <w:color w:val="000000" w:themeColor="text1"/>
                <w:spacing w:val="-6"/>
                <w:kern w:val="21"/>
                <w:sz w:val="24"/>
                <w:szCs w:val="24"/>
              </w:rPr>
            </w:pPr>
            <w:r w:rsidRPr="00B3337D">
              <w:rPr>
                <w:rFonts w:ascii="Times New Roman"/>
                <w:snapToGrid w:val="0"/>
                <w:color w:val="000000" w:themeColor="text1"/>
                <w:spacing w:val="-6"/>
                <w:kern w:val="21"/>
                <w:sz w:val="24"/>
                <w:szCs w:val="24"/>
              </w:rPr>
              <w:t>现有工程</w:t>
            </w:r>
          </w:p>
          <w:p w14:paraId="7B86E85A" w14:textId="77777777" w:rsidR="00821ECF" w:rsidRPr="00B3337D" w:rsidRDefault="00D72CB7">
            <w:pPr>
              <w:pStyle w:val="aff3"/>
              <w:spacing w:beforeLines="0" w:afterLines="0" w:line="240" w:lineRule="auto"/>
              <w:rPr>
                <w:rFonts w:ascii="Times New Roman"/>
                <w:snapToGrid w:val="0"/>
                <w:color w:val="000000" w:themeColor="text1"/>
                <w:spacing w:val="-6"/>
                <w:kern w:val="21"/>
                <w:sz w:val="24"/>
                <w:szCs w:val="24"/>
              </w:rPr>
            </w:pPr>
            <w:r w:rsidRPr="00B3337D">
              <w:rPr>
                <w:rFonts w:ascii="Times New Roman"/>
                <w:snapToGrid w:val="0"/>
                <w:color w:val="000000" w:themeColor="text1"/>
                <w:spacing w:val="-6"/>
                <w:kern w:val="21"/>
                <w:sz w:val="24"/>
                <w:szCs w:val="24"/>
              </w:rPr>
              <w:t>许可排放量</w:t>
            </w:r>
          </w:p>
          <w:p w14:paraId="018CC8A6" w14:textId="77777777" w:rsidR="00821ECF" w:rsidRPr="00B3337D" w:rsidRDefault="00D72CB7">
            <w:pPr>
              <w:pStyle w:val="aff3"/>
              <w:spacing w:beforeLines="0" w:afterLines="0" w:line="240" w:lineRule="auto"/>
              <w:rPr>
                <w:rFonts w:ascii="Times New Roman"/>
                <w:snapToGrid w:val="0"/>
                <w:color w:val="000000" w:themeColor="text1"/>
                <w:spacing w:val="-6"/>
                <w:kern w:val="21"/>
                <w:sz w:val="24"/>
                <w:szCs w:val="24"/>
              </w:rPr>
            </w:pPr>
            <w:r w:rsidRPr="00B3337D">
              <w:rPr>
                <w:rFonts w:ascii="Times New Roman"/>
                <w:snapToGrid w:val="0"/>
                <w:color w:val="000000" w:themeColor="text1"/>
                <w:spacing w:val="-6"/>
                <w:kern w:val="21"/>
                <w:sz w:val="24"/>
                <w:szCs w:val="24"/>
              </w:rPr>
              <w:fldChar w:fldCharType="begin"/>
            </w:r>
            <w:r w:rsidRPr="00B3337D">
              <w:rPr>
                <w:rFonts w:ascii="Times New Roman"/>
                <w:snapToGrid w:val="0"/>
                <w:color w:val="000000" w:themeColor="text1"/>
                <w:spacing w:val="-6"/>
                <w:kern w:val="21"/>
                <w:sz w:val="24"/>
                <w:szCs w:val="24"/>
              </w:rPr>
              <w:instrText xml:space="preserve"> = 2 \* GB3 \* MERGEFORMAT </w:instrText>
            </w:r>
            <w:r w:rsidRPr="00B3337D">
              <w:rPr>
                <w:rFonts w:ascii="Times New Roman"/>
                <w:snapToGrid w:val="0"/>
                <w:color w:val="000000" w:themeColor="text1"/>
                <w:spacing w:val="-6"/>
                <w:kern w:val="21"/>
                <w:sz w:val="24"/>
                <w:szCs w:val="24"/>
              </w:rPr>
              <w:fldChar w:fldCharType="separate"/>
            </w:r>
            <w:r w:rsidRPr="00B3337D">
              <w:rPr>
                <w:rFonts w:hAnsi="宋体" w:cs="宋体" w:hint="eastAsia"/>
                <w:snapToGrid w:val="0"/>
                <w:color w:val="000000" w:themeColor="text1"/>
                <w:spacing w:val="-6"/>
                <w:kern w:val="21"/>
                <w:sz w:val="24"/>
                <w:szCs w:val="24"/>
              </w:rPr>
              <w:t>②</w:t>
            </w:r>
            <w:r w:rsidRPr="00B3337D">
              <w:rPr>
                <w:rFonts w:ascii="Times New Roman"/>
                <w:snapToGrid w:val="0"/>
                <w:color w:val="000000" w:themeColor="text1"/>
                <w:spacing w:val="-6"/>
                <w:kern w:val="21"/>
                <w:sz w:val="24"/>
                <w:szCs w:val="24"/>
              </w:rPr>
              <w:fldChar w:fldCharType="end"/>
            </w:r>
          </w:p>
        </w:tc>
        <w:tc>
          <w:tcPr>
            <w:tcW w:w="1701" w:type="dxa"/>
            <w:tcMar>
              <w:left w:w="28" w:type="dxa"/>
              <w:right w:w="28" w:type="dxa"/>
            </w:tcMar>
            <w:vAlign w:val="center"/>
          </w:tcPr>
          <w:p w14:paraId="10FA36D7" w14:textId="77777777" w:rsidR="00821ECF" w:rsidRPr="00B3337D" w:rsidRDefault="00D72CB7">
            <w:pPr>
              <w:pStyle w:val="aff3"/>
              <w:spacing w:beforeLines="0" w:afterLines="0" w:line="240" w:lineRule="auto"/>
              <w:rPr>
                <w:rFonts w:ascii="Times New Roman"/>
                <w:snapToGrid w:val="0"/>
                <w:color w:val="000000" w:themeColor="text1"/>
                <w:spacing w:val="-6"/>
                <w:kern w:val="21"/>
                <w:sz w:val="24"/>
                <w:szCs w:val="24"/>
              </w:rPr>
            </w:pPr>
            <w:r w:rsidRPr="00B3337D">
              <w:rPr>
                <w:rFonts w:ascii="Times New Roman"/>
                <w:snapToGrid w:val="0"/>
                <w:color w:val="000000" w:themeColor="text1"/>
                <w:spacing w:val="-6"/>
                <w:kern w:val="21"/>
                <w:sz w:val="24"/>
                <w:szCs w:val="24"/>
              </w:rPr>
              <w:t>在建工程</w:t>
            </w:r>
          </w:p>
          <w:p w14:paraId="6A1681DD" w14:textId="77777777" w:rsidR="00821ECF" w:rsidRPr="00B3337D" w:rsidRDefault="00D72CB7">
            <w:pPr>
              <w:pStyle w:val="aff3"/>
              <w:spacing w:beforeLines="0" w:afterLines="0" w:line="240" w:lineRule="auto"/>
              <w:rPr>
                <w:rFonts w:ascii="Times New Roman"/>
                <w:snapToGrid w:val="0"/>
                <w:color w:val="000000" w:themeColor="text1"/>
                <w:spacing w:val="-6"/>
                <w:kern w:val="21"/>
                <w:sz w:val="24"/>
                <w:szCs w:val="24"/>
              </w:rPr>
            </w:pPr>
            <w:r w:rsidRPr="00B3337D">
              <w:rPr>
                <w:rFonts w:ascii="Times New Roman"/>
                <w:snapToGrid w:val="0"/>
                <w:color w:val="000000" w:themeColor="text1"/>
                <w:spacing w:val="-6"/>
                <w:kern w:val="21"/>
                <w:sz w:val="24"/>
                <w:szCs w:val="24"/>
              </w:rPr>
              <w:t>排放量（固体废物产生量）</w:t>
            </w:r>
            <w:r w:rsidRPr="00B3337D">
              <w:rPr>
                <w:rFonts w:ascii="Times New Roman"/>
                <w:snapToGrid w:val="0"/>
                <w:color w:val="000000" w:themeColor="text1"/>
                <w:spacing w:val="-6"/>
                <w:kern w:val="21"/>
                <w:sz w:val="24"/>
                <w:szCs w:val="24"/>
              </w:rPr>
              <w:fldChar w:fldCharType="begin"/>
            </w:r>
            <w:r w:rsidRPr="00B3337D">
              <w:rPr>
                <w:rFonts w:ascii="Times New Roman"/>
                <w:snapToGrid w:val="0"/>
                <w:color w:val="000000" w:themeColor="text1"/>
                <w:spacing w:val="-6"/>
                <w:kern w:val="21"/>
                <w:sz w:val="24"/>
                <w:szCs w:val="24"/>
              </w:rPr>
              <w:instrText xml:space="preserve"> = 3 \* GB3 \* MERGEFORMAT </w:instrText>
            </w:r>
            <w:r w:rsidRPr="00B3337D">
              <w:rPr>
                <w:rFonts w:ascii="Times New Roman"/>
                <w:snapToGrid w:val="0"/>
                <w:color w:val="000000" w:themeColor="text1"/>
                <w:spacing w:val="-6"/>
                <w:kern w:val="21"/>
                <w:sz w:val="24"/>
                <w:szCs w:val="24"/>
              </w:rPr>
              <w:fldChar w:fldCharType="separate"/>
            </w:r>
            <w:r w:rsidRPr="00B3337D">
              <w:rPr>
                <w:rFonts w:hAnsi="宋体" w:cs="宋体" w:hint="eastAsia"/>
                <w:color w:val="000000" w:themeColor="text1"/>
                <w:kern w:val="2"/>
                <w:sz w:val="24"/>
                <w:szCs w:val="24"/>
              </w:rPr>
              <w:t>③</w:t>
            </w:r>
            <w:r w:rsidRPr="00B3337D">
              <w:rPr>
                <w:rFonts w:ascii="Times New Roman"/>
                <w:snapToGrid w:val="0"/>
                <w:color w:val="000000" w:themeColor="text1"/>
                <w:spacing w:val="-6"/>
                <w:kern w:val="21"/>
                <w:sz w:val="24"/>
                <w:szCs w:val="24"/>
              </w:rPr>
              <w:fldChar w:fldCharType="end"/>
            </w:r>
          </w:p>
        </w:tc>
        <w:tc>
          <w:tcPr>
            <w:tcW w:w="1559" w:type="dxa"/>
            <w:tcMar>
              <w:left w:w="28" w:type="dxa"/>
              <w:right w:w="28" w:type="dxa"/>
            </w:tcMar>
            <w:vAlign w:val="center"/>
          </w:tcPr>
          <w:p w14:paraId="7C80E39F" w14:textId="77777777" w:rsidR="00821ECF" w:rsidRPr="00B3337D" w:rsidRDefault="00D72CB7">
            <w:pPr>
              <w:pStyle w:val="aff3"/>
              <w:spacing w:beforeLines="0" w:afterLines="0" w:line="240" w:lineRule="auto"/>
              <w:rPr>
                <w:rFonts w:ascii="Times New Roman"/>
                <w:snapToGrid w:val="0"/>
                <w:color w:val="000000" w:themeColor="text1"/>
                <w:spacing w:val="-6"/>
                <w:kern w:val="21"/>
                <w:sz w:val="24"/>
                <w:szCs w:val="24"/>
              </w:rPr>
            </w:pPr>
            <w:r w:rsidRPr="00B3337D">
              <w:rPr>
                <w:rFonts w:ascii="Times New Roman"/>
                <w:snapToGrid w:val="0"/>
                <w:color w:val="000000" w:themeColor="text1"/>
                <w:spacing w:val="-6"/>
                <w:kern w:val="21"/>
                <w:sz w:val="24"/>
                <w:szCs w:val="24"/>
              </w:rPr>
              <w:t>本项目</w:t>
            </w:r>
          </w:p>
          <w:p w14:paraId="77A9354F" w14:textId="77777777" w:rsidR="00821ECF" w:rsidRPr="00B3337D" w:rsidRDefault="00D72CB7">
            <w:pPr>
              <w:pStyle w:val="aff3"/>
              <w:spacing w:beforeLines="0" w:afterLines="0" w:line="240" w:lineRule="auto"/>
              <w:rPr>
                <w:rFonts w:ascii="Times New Roman"/>
                <w:snapToGrid w:val="0"/>
                <w:color w:val="000000" w:themeColor="text1"/>
                <w:spacing w:val="-6"/>
                <w:kern w:val="21"/>
                <w:sz w:val="24"/>
                <w:szCs w:val="24"/>
              </w:rPr>
            </w:pPr>
            <w:r w:rsidRPr="00B3337D">
              <w:rPr>
                <w:rFonts w:ascii="Times New Roman"/>
                <w:snapToGrid w:val="0"/>
                <w:color w:val="000000" w:themeColor="text1"/>
                <w:spacing w:val="-6"/>
                <w:kern w:val="21"/>
                <w:sz w:val="24"/>
                <w:szCs w:val="24"/>
              </w:rPr>
              <w:t>排放量（固体废物产生量）</w:t>
            </w:r>
            <w:r w:rsidRPr="00B3337D">
              <w:rPr>
                <w:rFonts w:ascii="Times New Roman"/>
                <w:snapToGrid w:val="0"/>
                <w:color w:val="000000" w:themeColor="text1"/>
                <w:spacing w:val="-6"/>
                <w:kern w:val="21"/>
                <w:sz w:val="24"/>
                <w:szCs w:val="24"/>
              </w:rPr>
              <w:fldChar w:fldCharType="begin"/>
            </w:r>
            <w:r w:rsidRPr="00B3337D">
              <w:rPr>
                <w:rFonts w:ascii="Times New Roman"/>
                <w:snapToGrid w:val="0"/>
                <w:color w:val="000000" w:themeColor="text1"/>
                <w:spacing w:val="-6"/>
                <w:kern w:val="21"/>
                <w:sz w:val="24"/>
                <w:szCs w:val="24"/>
              </w:rPr>
              <w:instrText xml:space="preserve"> = 4 \* GB3 \* MERGEFORMAT </w:instrText>
            </w:r>
            <w:r w:rsidRPr="00B3337D">
              <w:rPr>
                <w:rFonts w:ascii="Times New Roman"/>
                <w:snapToGrid w:val="0"/>
                <w:color w:val="000000" w:themeColor="text1"/>
                <w:spacing w:val="-6"/>
                <w:kern w:val="21"/>
                <w:sz w:val="24"/>
                <w:szCs w:val="24"/>
              </w:rPr>
              <w:fldChar w:fldCharType="separate"/>
            </w:r>
            <w:r w:rsidRPr="00B3337D">
              <w:rPr>
                <w:rFonts w:hAnsi="宋体" w:cs="宋体" w:hint="eastAsia"/>
                <w:color w:val="000000" w:themeColor="text1"/>
                <w:kern w:val="2"/>
                <w:sz w:val="24"/>
                <w:szCs w:val="24"/>
              </w:rPr>
              <w:t>④</w:t>
            </w:r>
            <w:r w:rsidRPr="00B3337D">
              <w:rPr>
                <w:rFonts w:ascii="Times New Roman"/>
                <w:snapToGrid w:val="0"/>
                <w:color w:val="000000" w:themeColor="text1"/>
                <w:spacing w:val="-6"/>
                <w:kern w:val="21"/>
                <w:sz w:val="24"/>
                <w:szCs w:val="24"/>
              </w:rPr>
              <w:fldChar w:fldCharType="end"/>
            </w:r>
          </w:p>
        </w:tc>
        <w:tc>
          <w:tcPr>
            <w:tcW w:w="1761" w:type="dxa"/>
            <w:tcMar>
              <w:left w:w="28" w:type="dxa"/>
              <w:right w:w="28" w:type="dxa"/>
            </w:tcMar>
            <w:vAlign w:val="center"/>
          </w:tcPr>
          <w:p w14:paraId="316EFCEE" w14:textId="77777777" w:rsidR="00821ECF" w:rsidRPr="00B3337D" w:rsidRDefault="00D72CB7">
            <w:pPr>
              <w:pStyle w:val="aff3"/>
              <w:spacing w:beforeLines="0" w:afterLines="0" w:line="240" w:lineRule="auto"/>
              <w:rPr>
                <w:rFonts w:ascii="Times New Roman"/>
                <w:snapToGrid w:val="0"/>
                <w:color w:val="000000" w:themeColor="text1"/>
                <w:spacing w:val="-16"/>
                <w:kern w:val="21"/>
                <w:sz w:val="24"/>
                <w:szCs w:val="24"/>
              </w:rPr>
            </w:pPr>
            <w:r w:rsidRPr="00B3337D">
              <w:rPr>
                <w:rFonts w:ascii="Times New Roman"/>
                <w:snapToGrid w:val="0"/>
                <w:color w:val="000000" w:themeColor="text1"/>
                <w:spacing w:val="-16"/>
                <w:kern w:val="21"/>
                <w:sz w:val="24"/>
                <w:szCs w:val="24"/>
              </w:rPr>
              <w:t>以新带老削减量</w:t>
            </w:r>
          </w:p>
          <w:p w14:paraId="09E9F93A" w14:textId="77777777" w:rsidR="00821ECF" w:rsidRPr="00B3337D" w:rsidRDefault="00D72CB7">
            <w:pPr>
              <w:pStyle w:val="aff3"/>
              <w:spacing w:beforeLines="0" w:afterLines="0" w:line="240" w:lineRule="auto"/>
              <w:rPr>
                <w:rFonts w:ascii="Times New Roman"/>
                <w:snapToGrid w:val="0"/>
                <w:color w:val="000000" w:themeColor="text1"/>
                <w:spacing w:val="-16"/>
                <w:kern w:val="21"/>
                <w:sz w:val="24"/>
                <w:szCs w:val="24"/>
              </w:rPr>
            </w:pPr>
            <w:r w:rsidRPr="00B3337D">
              <w:rPr>
                <w:rFonts w:ascii="Times New Roman"/>
                <w:snapToGrid w:val="0"/>
                <w:color w:val="000000" w:themeColor="text1"/>
                <w:spacing w:val="-16"/>
                <w:kern w:val="21"/>
                <w:sz w:val="24"/>
                <w:szCs w:val="24"/>
              </w:rPr>
              <w:t>（新建项目不填）</w:t>
            </w:r>
            <w:r w:rsidRPr="00B3337D">
              <w:rPr>
                <w:rFonts w:ascii="Times New Roman"/>
                <w:snapToGrid w:val="0"/>
                <w:color w:val="000000" w:themeColor="text1"/>
                <w:spacing w:val="-16"/>
                <w:kern w:val="21"/>
                <w:sz w:val="24"/>
                <w:szCs w:val="24"/>
              </w:rPr>
              <w:fldChar w:fldCharType="begin"/>
            </w:r>
            <w:r w:rsidRPr="00B3337D">
              <w:rPr>
                <w:rFonts w:ascii="Times New Roman"/>
                <w:snapToGrid w:val="0"/>
                <w:color w:val="000000" w:themeColor="text1"/>
                <w:spacing w:val="-16"/>
                <w:kern w:val="21"/>
                <w:sz w:val="24"/>
                <w:szCs w:val="24"/>
              </w:rPr>
              <w:instrText xml:space="preserve"> = 5 \* GB3 \* MERGEFORMAT </w:instrText>
            </w:r>
            <w:r w:rsidRPr="00B3337D">
              <w:rPr>
                <w:rFonts w:ascii="Times New Roman"/>
                <w:snapToGrid w:val="0"/>
                <w:color w:val="000000" w:themeColor="text1"/>
                <w:spacing w:val="-16"/>
                <w:kern w:val="21"/>
                <w:sz w:val="24"/>
                <w:szCs w:val="24"/>
              </w:rPr>
              <w:fldChar w:fldCharType="separate"/>
            </w:r>
            <w:r w:rsidRPr="00B3337D">
              <w:rPr>
                <w:rFonts w:hAnsi="宋体" w:cs="宋体" w:hint="eastAsia"/>
                <w:color w:val="000000" w:themeColor="text1"/>
                <w:kern w:val="2"/>
                <w:sz w:val="24"/>
                <w:szCs w:val="24"/>
              </w:rPr>
              <w:t>⑤</w:t>
            </w:r>
            <w:r w:rsidRPr="00B3337D">
              <w:rPr>
                <w:rFonts w:ascii="Times New Roman"/>
                <w:snapToGrid w:val="0"/>
                <w:color w:val="000000" w:themeColor="text1"/>
                <w:spacing w:val="-16"/>
                <w:kern w:val="21"/>
                <w:sz w:val="24"/>
                <w:szCs w:val="24"/>
              </w:rPr>
              <w:fldChar w:fldCharType="end"/>
            </w:r>
          </w:p>
        </w:tc>
        <w:tc>
          <w:tcPr>
            <w:tcW w:w="1641" w:type="dxa"/>
            <w:tcMar>
              <w:left w:w="28" w:type="dxa"/>
              <w:right w:w="28" w:type="dxa"/>
            </w:tcMar>
            <w:vAlign w:val="center"/>
          </w:tcPr>
          <w:p w14:paraId="700AD379" w14:textId="77777777" w:rsidR="00821ECF" w:rsidRPr="00B3337D" w:rsidRDefault="00D72CB7">
            <w:pPr>
              <w:pStyle w:val="aff3"/>
              <w:spacing w:beforeLines="0" w:afterLines="0" w:line="240" w:lineRule="auto"/>
              <w:rPr>
                <w:rFonts w:ascii="Times New Roman"/>
                <w:snapToGrid w:val="0"/>
                <w:color w:val="000000" w:themeColor="text1"/>
                <w:spacing w:val="-16"/>
                <w:kern w:val="21"/>
                <w:sz w:val="24"/>
                <w:szCs w:val="24"/>
              </w:rPr>
            </w:pPr>
            <w:r w:rsidRPr="00B3337D">
              <w:rPr>
                <w:rFonts w:ascii="Times New Roman"/>
                <w:snapToGrid w:val="0"/>
                <w:color w:val="000000" w:themeColor="text1"/>
                <w:spacing w:val="-16"/>
                <w:kern w:val="21"/>
                <w:sz w:val="24"/>
                <w:szCs w:val="24"/>
              </w:rPr>
              <w:t>本项目建成后</w:t>
            </w:r>
          </w:p>
          <w:p w14:paraId="6A5FCC01" w14:textId="77777777" w:rsidR="00821ECF" w:rsidRPr="00B3337D" w:rsidRDefault="00D72CB7">
            <w:pPr>
              <w:pStyle w:val="aff3"/>
              <w:spacing w:beforeLines="0" w:afterLines="0" w:line="240" w:lineRule="auto"/>
              <w:rPr>
                <w:rFonts w:ascii="Times New Roman"/>
                <w:snapToGrid w:val="0"/>
                <w:color w:val="000000" w:themeColor="text1"/>
                <w:spacing w:val="-16"/>
                <w:kern w:val="21"/>
                <w:sz w:val="24"/>
                <w:szCs w:val="24"/>
              </w:rPr>
            </w:pPr>
            <w:r w:rsidRPr="00B3337D">
              <w:rPr>
                <w:rFonts w:ascii="Times New Roman"/>
                <w:snapToGrid w:val="0"/>
                <w:color w:val="000000" w:themeColor="text1"/>
                <w:spacing w:val="-16"/>
                <w:kern w:val="21"/>
                <w:sz w:val="24"/>
                <w:szCs w:val="24"/>
              </w:rPr>
              <w:t>全厂排放量（固体废物产生量）</w:t>
            </w:r>
            <w:r w:rsidRPr="00B3337D">
              <w:rPr>
                <w:rFonts w:ascii="Times New Roman"/>
                <w:snapToGrid w:val="0"/>
                <w:color w:val="000000" w:themeColor="text1"/>
                <w:spacing w:val="-16"/>
                <w:kern w:val="21"/>
                <w:sz w:val="24"/>
                <w:szCs w:val="24"/>
              </w:rPr>
              <w:fldChar w:fldCharType="begin"/>
            </w:r>
            <w:r w:rsidRPr="00B3337D">
              <w:rPr>
                <w:rFonts w:ascii="Times New Roman"/>
                <w:snapToGrid w:val="0"/>
                <w:color w:val="000000" w:themeColor="text1"/>
                <w:spacing w:val="-16"/>
                <w:kern w:val="21"/>
                <w:sz w:val="24"/>
                <w:szCs w:val="24"/>
              </w:rPr>
              <w:instrText xml:space="preserve"> = 6 \* GB3 \* MERGEFORMAT </w:instrText>
            </w:r>
            <w:r w:rsidRPr="00B3337D">
              <w:rPr>
                <w:rFonts w:ascii="Times New Roman"/>
                <w:snapToGrid w:val="0"/>
                <w:color w:val="000000" w:themeColor="text1"/>
                <w:spacing w:val="-16"/>
                <w:kern w:val="21"/>
                <w:sz w:val="24"/>
                <w:szCs w:val="24"/>
              </w:rPr>
              <w:fldChar w:fldCharType="separate"/>
            </w:r>
            <w:r w:rsidRPr="00B3337D">
              <w:rPr>
                <w:rFonts w:hAnsi="宋体" w:cs="宋体" w:hint="eastAsia"/>
                <w:color w:val="000000" w:themeColor="text1"/>
                <w:kern w:val="2"/>
                <w:sz w:val="24"/>
                <w:szCs w:val="24"/>
              </w:rPr>
              <w:t>⑥</w:t>
            </w:r>
            <w:r w:rsidRPr="00B3337D">
              <w:rPr>
                <w:rFonts w:ascii="Times New Roman"/>
                <w:snapToGrid w:val="0"/>
                <w:color w:val="000000" w:themeColor="text1"/>
                <w:spacing w:val="-16"/>
                <w:kern w:val="21"/>
                <w:sz w:val="24"/>
                <w:szCs w:val="24"/>
              </w:rPr>
              <w:fldChar w:fldCharType="end"/>
            </w:r>
          </w:p>
        </w:tc>
        <w:tc>
          <w:tcPr>
            <w:tcW w:w="1358" w:type="dxa"/>
            <w:tcMar>
              <w:left w:w="28" w:type="dxa"/>
              <w:right w:w="28" w:type="dxa"/>
            </w:tcMar>
            <w:vAlign w:val="center"/>
          </w:tcPr>
          <w:p w14:paraId="782236B9" w14:textId="77777777" w:rsidR="00821ECF" w:rsidRPr="00B3337D" w:rsidRDefault="00D72CB7">
            <w:pPr>
              <w:pStyle w:val="aff3"/>
              <w:spacing w:beforeLines="0" w:afterLines="0" w:line="240" w:lineRule="auto"/>
              <w:rPr>
                <w:rFonts w:ascii="Times New Roman"/>
                <w:snapToGrid w:val="0"/>
                <w:color w:val="000000" w:themeColor="text1"/>
                <w:spacing w:val="-6"/>
                <w:kern w:val="21"/>
                <w:sz w:val="24"/>
                <w:szCs w:val="24"/>
              </w:rPr>
            </w:pPr>
            <w:r w:rsidRPr="00B3337D">
              <w:rPr>
                <w:rFonts w:ascii="Times New Roman"/>
                <w:snapToGrid w:val="0"/>
                <w:color w:val="000000" w:themeColor="text1"/>
                <w:spacing w:val="-6"/>
                <w:kern w:val="21"/>
                <w:sz w:val="24"/>
                <w:szCs w:val="24"/>
              </w:rPr>
              <w:t>变化量</w:t>
            </w:r>
          </w:p>
          <w:p w14:paraId="539A5AC8" w14:textId="77777777" w:rsidR="00821ECF" w:rsidRPr="00B3337D" w:rsidRDefault="00D72CB7">
            <w:pPr>
              <w:pStyle w:val="aff3"/>
              <w:spacing w:beforeLines="0" w:afterLines="0" w:line="240" w:lineRule="auto"/>
              <w:rPr>
                <w:rFonts w:ascii="Times New Roman"/>
                <w:snapToGrid w:val="0"/>
                <w:color w:val="000000" w:themeColor="text1"/>
                <w:spacing w:val="-6"/>
                <w:kern w:val="21"/>
                <w:sz w:val="24"/>
                <w:szCs w:val="24"/>
              </w:rPr>
            </w:pPr>
            <w:r w:rsidRPr="00B3337D">
              <w:rPr>
                <w:rFonts w:ascii="Times New Roman"/>
                <w:snapToGrid w:val="0"/>
                <w:color w:val="000000" w:themeColor="text1"/>
                <w:spacing w:val="-6"/>
                <w:kern w:val="21"/>
                <w:sz w:val="24"/>
                <w:szCs w:val="24"/>
              </w:rPr>
              <w:fldChar w:fldCharType="begin"/>
            </w:r>
            <w:r w:rsidRPr="00B3337D">
              <w:rPr>
                <w:rFonts w:ascii="Times New Roman"/>
                <w:snapToGrid w:val="0"/>
                <w:color w:val="000000" w:themeColor="text1"/>
                <w:spacing w:val="-6"/>
                <w:kern w:val="21"/>
                <w:sz w:val="24"/>
                <w:szCs w:val="24"/>
              </w:rPr>
              <w:instrText xml:space="preserve"> = 7 \* GB3 \* MERGEFORMAT </w:instrText>
            </w:r>
            <w:r w:rsidRPr="00B3337D">
              <w:rPr>
                <w:rFonts w:ascii="Times New Roman"/>
                <w:snapToGrid w:val="0"/>
                <w:color w:val="000000" w:themeColor="text1"/>
                <w:spacing w:val="-6"/>
                <w:kern w:val="21"/>
                <w:sz w:val="24"/>
                <w:szCs w:val="24"/>
              </w:rPr>
              <w:fldChar w:fldCharType="separate"/>
            </w:r>
            <w:r w:rsidRPr="00B3337D">
              <w:rPr>
                <w:rFonts w:hAnsi="宋体" w:cs="宋体" w:hint="eastAsia"/>
                <w:color w:val="000000" w:themeColor="text1"/>
                <w:kern w:val="2"/>
                <w:sz w:val="24"/>
                <w:szCs w:val="24"/>
              </w:rPr>
              <w:t>⑦</w:t>
            </w:r>
            <w:r w:rsidRPr="00B3337D">
              <w:rPr>
                <w:rFonts w:ascii="Times New Roman"/>
                <w:snapToGrid w:val="0"/>
                <w:color w:val="000000" w:themeColor="text1"/>
                <w:spacing w:val="-6"/>
                <w:kern w:val="21"/>
                <w:sz w:val="24"/>
                <w:szCs w:val="24"/>
              </w:rPr>
              <w:fldChar w:fldCharType="end"/>
            </w:r>
          </w:p>
        </w:tc>
      </w:tr>
      <w:tr w:rsidR="00B3337D" w:rsidRPr="00B3337D" w14:paraId="57108C01" w14:textId="77777777">
        <w:trPr>
          <w:trHeight w:val="454"/>
        </w:trPr>
        <w:tc>
          <w:tcPr>
            <w:tcW w:w="1368" w:type="dxa"/>
            <w:vAlign w:val="center"/>
          </w:tcPr>
          <w:p w14:paraId="13435066"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废气</w:t>
            </w:r>
          </w:p>
        </w:tc>
        <w:tc>
          <w:tcPr>
            <w:tcW w:w="1495" w:type="dxa"/>
            <w:vAlign w:val="center"/>
          </w:tcPr>
          <w:p w14:paraId="187011C7" w14:textId="77777777" w:rsidR="00821ECF" w:rsidRPr="00B3337D" w:rsidRDefault="00D72CB7">
            <w:pPr>
              <w:pStyle w:val="afd"/>
              <w:jc w:val="both"/>
              <w:rPr>
                <w:color w:val="000000" w:themeColor="text1"/>
                <w:sz w:val="24"/>
                <w:szCs w:val="24"/>
              </w:rPr>
            </w:pPr>
            <w:r w:rsidRPr="00B3337D">
              <w:rPr>
                <w:color w:val="000000" w:themeColor="text1"/>
                <w:sz w:val="24"/>
                <w:szCs w:val="24"/>
              </w:rPr>
              <w:t>/</w:t>
            </w:r>
          </w:p>
        </w:tc>
        <w:tc>
          <w:tcPr>
            <w:tcW w:w="1701" w:type="dxa"/>
            <w:vAlign w:val="center"/>
          </w:tcPr>
          <w:p w14:paraId="1E66C607"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color w:val="000000" w:themeColor="text1"/>
                <w:sz w:val="24"/>
                <w:szCs w:val="24"/>
              </w:rPr>
              <w:t>/</w:t>
            </w:r>
          </w:p>
        </w:tc>
        <w:tc>
          <w:tcPr>
            <w:tcW w:w="1276" w:type="dxa"/>
            <w:vAlign w:val="center"/>
          </w:tcPr>
          <w:p w14:paraId="67C7C000"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color w:val="000000" w:themeColor="text1"/>
                <w:sz w:val="24"/>
                <w:szCs w:val="24"/>
              </w:rPr>
              <w:t>/</w:t>
            </w:r>
          </w:p>
        </w:tc>
        <w:tc>
          <w:tcPr>
            <w:tcW w:w="1701" w:type="dxa"/>
            <w:vAlign w:val="center"/>
          </w:tcPr>
          <w:p w14:paraId="751DA872"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color w:val="000000" w:themeColor="text1"/>
                <w:sz w:val="24"/>
                <w:szCs w:val="24"/>
              </w:rPr>
              <w:t>/</w:t>
            </w:r>
          </w:p>
        </w:tc>
        <w:tc>
          <w:tcPr>
            <w:tcW w:w="1559" w:type="dxa"/>
            <w:vAlign w:val="center"/>
          </w:tcPr>
          <w:p w14:paraId="0DD42590" w14:textId="77777777" w:rsidR="00821ECF" w:rsidRPr="00B3337D" w:rsidRDefault="00D72CB7">
            <w:pPr>
              <w:pStyle w:val="aff3"/>
              <w:spacing w:beforeLines="0" w:afterLines="0" w:line="240" w:lineRule="auto"/>
              <w:rPr>
                <w:rFonts w:ascii="Times New Roman"/>
                <w:color w:val="000000" w:themeColor="text1"/>
                <w:sz w:val="24"/>
                <w:szCs w:val="24"/>
              </w:rPr>
            </w:pPr>
            <w:r w:rsidRPr="00B3337D">
              <w:rPr>
                <w:rFonts w:ascii="Times New Roman"/>
                <w:color w:val="000000" w:themeColor="text1"/>
                <w:sz w:val="24"/>
                <w:szCs w:val="24"/>
              </w:rPr>
              <w:t>/</w:t>
            </w:r>
          </w:p>
        </w:tc>
        <w:tc>
          <w:tcPr>
            <w:tcW w:w="1761" w:type="dxa"/>
            <w:vAlign w:val="center"/>
          </w:tcPr>
          <w:p w14:paraId="1EB1BA70"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color w:val="000000" w:themeColor="text1"/>
                <w:sz w:val="24"/>
                <w:szCs w:val="24"/>
              </w:rPr>
              <w:t>/</w:t>
            </w:r>
          </w:p>
        </w:tc>
        <w:tc>
          <w:tcPr>
            <w:tcW w:w="1641" w:type="dxa"/>
            <w:vAlign w:val="center"/>
          </w:tcPr>
          <w:p w14:paraId="234A2C36" w14:textId="77777777" w:rsidR="00821ECF" w:rsidRPr="00B3337D" w:rsidRDefault="00D72CB7">
            <w:pPr>
              <w:pStyle w:val="aff3"/>
              <w:spacing w:beforeLines="0" w:afterLines="0" w:line="240" w:lineRule="auto"/>
              <w:rPr>
                <w:rFonts w:ascii="Times New Roman"/>
                <w:color w:val="000000" w:themeColor="text1"/>
                <w:sz w:val="24"/>
                <w:szCs w:val="24"/>
              </w:rPr>
            </w:pPr>
            <w:r w:rsidRPr="00B3337D">
              <w:rPr>
                <w:rFonts w:ascii="Times New Roman"/>
                <w:color w:val="000000" w:themeColor="text1"/>
                <w:sz w:val="24"/>
                <w:szCs w:val="24"/>
              </w:rPr>
              <w:t>/</w:t>
            </w:r>
          </w:p>
        </w:tc>
        <w:tc>
          <w:tcPr>
            <w:tcW w:w="1358" w:type="dxa"/>
            <w:vAlign w:val="center"/>
          </w:tcPr>
          <w:p w14:paraId="6F8EDF11" w14:textId="77777777" w:rsidR="00821ECF" w:rsidRPr="00B3337D" w:rsidRDefault="00D72CB7">
            <w:pPr>
              <w:pStyle w:val="aff0"/>
              <w:snapToGrid w:val="0"/>
              <w:spacing w:line="240" w:lineRule="auto"/>
              <w:rPr>
                <w:rFonts w:ascii="Times New Roman" w:hAnsi="Times New Roman"/>
                <w:color w:val="000000" w:themeColor="text1"/>
                <w:kern w:val="21"/>
                <w:sz w:val="24"/>
                <w:szCs w:val="24"/>
              </w:rPr>
            </w:pPr>
            <w:r w:rsidRPr="00B3337D">
              <w:rPr>
                <w:rFonts w:ascii="Times New Roman" w:hAnsi="Times New Roman"/>
                <w:color w:val="000000" w:themeColor="text1"/>
                <w:sz w:val="24"/>
                <w:szCs w:val="24"/>
              </w:rPr>
              <w:t>/</w:t>
            </w:r>
          </w:p>
        </w:tc>
      </w:tr>
      <w:tr w:rsidR="00B3337D" w:rsidRPr="00B3337D" w14:paraId="2D70F7AB" w14:textId="77777777">
        <w:trPr>
          <w:trHeight w:val="454"/>
        </w:trPr>
        <w:tc>
          <w:tcPr>
            <w:tcW w:w="1368" w:type="dxa"/>
            <w:vMerge w:val="restart"/>
            <w:vAlign w:val="center"/>
          </w:tcPr>
          <w:p w14:paraId="30D7F3E2"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废水</w:t>
            </w:r>
          </w:p>
        </w:tc>
        <w:tc>
          <w:tcPr>
            <w:tcW w:w="1495" w:type="dxa"/>
          </w:tcPr>
          <w:p w14:paraId="67B3DFB2"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vertAlign w:val="subscript"/>
              </w:rPr>
            </w:pPr>
            <w:r w:rsidRPr="00B3337D">
              <w:rPr>
                <w:rFonts w:ascii="Times New Roman"/>
                <w:color w:val="000000" w:themeColor="text1"/>
                <w:sz w:val="24"/>
                <w:szCs w:val="24"/>
                <w:lang w:bidi="ar"/>
              </w:rPr>
              <w:t>COD</w:t>
            </w:r>
            <w:r w:rsidRPr="00B3337D">
              <w:rPr>
                <w:rStyle w:val="font51"/>
                <w:color w:val="000000" w:themeColor="text1"/>
                <w:sz w:val="24"/>
                <w:szCs w:val="24"/>
                <w:lang w:bidi="ar"/>
              </w:rPr>
              <w:t>Cr</w:t>
            </w:r>
          </w:p>
        </w:tc>
        <w:tc>
          <w:tcPr>
            <w:tcW w:w="1701" w:type="dxa"/>
          </w:tcPr>
          <w:p w14:paraId="7A998B26" w14:textId="77777777" w:rsidR="00821ECF" w:rsidRPr="00B3337D" w:rsidRDefault="00821ECF">
            <w:pPr>
              <w:widowControl/>
              <w:jc w:val="center"/>
              <w:textAlignment w:val="center"/>
              <w:rPr>
                <w:snapToGrid w:val="0"/>
                <w:color w:val="000000" w:themeColor="text1"/>
                <w:kern w:val="21"/>
                <w:sz w:val="24"/>
              </w:rPr>
            </w:pPr>
          </w:p>
        </w:tc>
        <w:tc>
          <w:tcPr>
            <w:tcW w:w="1276" w:type="dxa"/>
          </w:tcPr>
          <w:p w14:paraId="6F7C28B0"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701" w:type="dxa"/>
          </w:tcPr>
          <w:p w14:paraId="0931D9C2"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559" w:type="dxa"/>
            <w:vAlign w:val="center"/>
          </w:tcPr>
          <w:p w14:paraId="587B97A7" w14:textId="4EF84D6B" w:rsidR="00821ECF" w:rsidRPr="00B3337D" w:rsidRDefault="00D72CB7">
            <w:pPr>
              <w:widowControl/>
              <w:jc w:val="center"/>
              <w:textAlignment w:val="center"/>
              <w:rPr>
                <w:color w:val="000000" w:themeColor="text1"/>
                <w:kern w:val="21"/>
                <w:sz w:val="24"/>
              </w:rPr>
            </w:pPr>
            <w:r w:rsidRPr="00B3337D">
              <w:rPr>
                <w:color w:val="000000" w:themeColor="text1"/>
                <w:sz w:val="24"/>
              </w:rPr>
              <w:t>0.034</w:t>
            </w:r>
            <w:r w:rsidRPr="00B3337D">
              <w:rPr>
                <w:snapToGrid w:val="0"/>
                <w:color w:val="000000" w:themeColor="text1"/>
                <w:kern w:val="21"/>
                <w:sz w:val="24"/>
              </w:rPr>
              <w:t>t/a</w:t>
            </w:r>
          </w:p>
        </w:tc>
        <w:tc>
          <w:tcPr>
            <w:tcW w:w="1761" w:type="dxa"/>
          </w:tcPr>
          <w:p w14:paraId="1875DA01"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641" w:type="dxa"/>
            <w:vAlign w:val="center"/>
          </w:tcPr>
          <w:p w14:paraId="7C392742" w14:textId="26BEF0B1" w:rsidR="00821ECF" w:rsidRPr="00B3337D" w:rsidRDefault="00D72CB7">
            <w:pPr>
              <w:pStyle w:val="aff0"/>
              <w:snapToGrid w:val="0"/>
              <w:spacing w:line="240" w:lineRule="auto"/>
              <w:rPr>
                <w:rFonts w:ascii="Times New Roman" w:hAnsi="Times New Roman"/>
                <w:color w:val="000000" w:themeColor="text1"/>
                <w:kern w:val="21"/>
                <w:sz w:val="24"/>
                <w:szCs w:val="24"/>
              </w:rPr>
            </w:pPr>
            <w:r w:rsidRPr="00B3337D">
              <w:rPr>
                <w:rFonts w:ascii="Times New Roman" w:hAnsi="Times New Roman"/>
                <w:color w:val="000000" w:themeColor="text1"/>
                <w:sz w:val="24"/>
                <w:szCs w:val="24"/>
              </w:rPr>
              <w:t>0.034</w:t>
            </w:r>
            <w:r w:rsidRPr="00B3337D">
              <w:rPr>
                <w:rFonts w:ascii="Times New Roman" w:hAnsi="Times New Roman"/>
                <w:color w:val="000000" w:themeColor="text1"/>
                <w:kern w:val="21"/>
                <w:sz w:val="24"/>
                <w:szCs w:val="24"/>
              </w:rPr>
              <w:t>t/a</w:t>
            </w:r>
          </w:p>
        </w:tc>
        <w:tc>
          <w:tcPr>
            <w:tcW w:w="1358" w:type="dxa"/>
          </w:tcPr>
          <w:p w14:paraId="37A41972" w14:textId="77777777" w:rsidR="00821ECF" w:rsidRPr="00B3337D" w:rsidRDefault="00D72CB7">
            <w:pPr>
              <w:pStyle w:val="aff0"/>
              <w:snapToGrid w:val="0"/>
              <w:spacing w:line="240" w:lineRule="auto"/>
              <w:rPr>
                <w:rFonts w:ascii="Times New Roman" w:hAnsi="Times New Roman"/>
                <w:color w:val="000000" w:themeColor="text1"/>
                <w:kern w:val="21"/>
                <w:sz w:val="24"/>
                <w:szCs w:val="24"/>
              </w:rPr>
            </w:pPr>
            <w:r w:rsidRPr="00B3337D">
              <w:rPr>
                <w:rFonts w:ascii="Times New Roman" w:hAnsi="Times New Roman"/>
                <w:color w:val="000000" w:themeColor="text1"/>
                <w:kern w:val="21"/>
                <w:sz w:val="24"/>
                <w:szCs w:val="24"/>
              </w:rPr>
              <w:t>/</w:t>
            </w:r>
          </w:p>
        </w:tc>
      </w:tr>
      <w:tr w:rsidR="00B3337D" w:rsidRPr="00B3337D" w14:paraId="0AED5378" w14:textId="77777777">
        <w:trPr>
          <w:trHeight w:val="454"/>
        </w:trPr>
        <w:tc>
          <w:tcPr>
            <w:tcW w:w="1368" w:type="dxa"/>
            <w:vMerge/>
            <w:vAlign w:val="center"/>
          </w:tcPr>
          <w:p w14:paraId="61DA1903"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495" w:type="dxa"/>
          </w:tcPr>
          <w:p w14:paraId="06FE6348"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color w:val="000000" w:themeColor="text1"/>
                <w:sz w:val="24"/>
                <w:szCs w:val="24"/>
                <w:lang w:bidi="ar"/>
              </w:rPr>
              <w:t>BOD</w:t>
            </w:r>
            <w:r w:rsidRPr="00B3337D">
              <w:rPr>
                <w:rStyle w:val="font51"/>
                <w:color w:val="000000" w:themeColor="text1"/>
                <w:sz w:val="24"/>
                <w:szCs w:val="24"/>
                <w:lang w:bidi="ar"/>
              </w:rPr>
              <w:t>5</w:t>
            </w:r>
          </w:p>
        </w:tc>
        <w:tc>
          <w:tcPr>
            <w:tcW w:w="1701" w:type="dxa"/>
          </w:tcPr>
          <w:p w14:paraId="683376CE"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276" w:type="dxa"/>
          </w:tcPr>
          <w:p w14:paraId="196198C7"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701" w:type="dxa"/>
          </w:tcPr>
          <w:p w14:paraId="502EB8E6"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559" w:type="dxa"/>
            <w:vAlign w:val="center"/>
          </w:tcPr>
          <w:p w14:paraId="2B7828A5" w14:textId="06248295" w:rsidR="00821ECF" w:rsidRPr="00B3337D" w:rsidRDefault="00D72CB7">
            <w:pPr>
              <w:widowControl/>
              <w:jc w:val="center"/>
              <w:textAlignment w:val="center"/>
              <w:rPr>
                <w:color w:val="000000" w:themeColor="text1"/>
                <w:kern w:val="21"/>
                <w:sz w:val="24"/>
              </w:rPr>
            </w:pPr>
            <w:r w:rsidRPr="00B3337D">
              <w:rPr>
                <w:color w:val="000000" w:themeColor="text1"/>
                <w:sz w:val="24"/>
              </w:rPr>
              <w:t>0.020</w:t>
            </w:r>
            <w:r w:rsidRPr="00B3337D">
              <w:rPr>
                <w:snapToGrid w:val="0"/>
                <w:color w:val="000000" w:themeColor="text1"/>
                <w:kern w:val="21"/>
                <w:sz w:val="24"/>
              </w:rPr>
              <w:t>t/a</w:t>
            </w:r>
          </w:p>
        </w:tc>
        <w:tc>
          <w:tcPr>
            <w:tcW w:w="1761" w:type="dxa"/>
          </w:tcPr>
          <w:p w14:paraId="3BBC1AA8"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641" w:type="dxa"/>
            <w:vAlign w:val="center"/>
          </w:tcPr>
          <w:p w14:paraId="3A577B45" w14:textId="41B23E28" w:rsidR="00821ECF" w:rsidRPr="00B3337D" w:rsidRDefault="00D72CB7">
            <w:pPr>
              <w:pStyle w:val="aff0"/>
              <w:snapToGrid w:val="0"/>
              <w:spacing w:line="240" w:lineRule="auto"/>
              <w:rPr>
                <w:rFonts w:ascii="Times New Roman" w:hAnsi="Times New Roman"/>
                <w:color w:val="000000" w:themeColor="text1"/>
                <w:kern w:val="21"/>
                <w:sz w:val="24"/>
                <w:szCs w:val="24"/>
              </w:rPr>
            </w:pPr>
            <w:r w:rsidRPr="00B3337D">
              <w:rPr>
                <w:rFonts w:ascii="Times New Roman" w:hAnsi="Times New Roman"/>
                <w:color w:val="000000" w:themeColor="text1"/>
                <w:sz w:val="24"/>
                <w:szCs w:val="24"/>
              </w:rPr>
              <w:t>0.020</w:t>
            </w:r>
            <w:r w:rsidRPr="00B3337D">
              <w:rPr>
                <w:rFonts w:ascii="Times New Roman" w:hAnsi="Times New Roman"/>
                <w:color w:val="000000" w:themeColor="text1"/>
                <w:kern w:val="21"/>
                <w:sz w:val="24"/>
                <w:szCs w:val="24"/>
              </w:rPr>
              <w:t>t/a</w:t>
            </w:r>
          </w:p>
        </w:tc>
        <w:tc>
          <w:tcPr>
            <w:tcW w:w="1358" w:type="dxa"/>
          </w:tcPr>
          <w:p w14:paraId="4920D08B" w14:textId="77777777" w:rsidR="00821ECF" w:rsidRPr="00B3337D" w:rsidRDefault="00D72CB7">
            <w:pPr>
              <w:pStyle w:val="aff0"/>
              <w:snapToGrid w:val="0"/>
              <w:spacing w:line="240" w:lineRule="auto"/>
              <w:rPr>
                <w:rFonts w:ascii="Times New Roman" w:hAnsi="Times New Roman"/>
                <w:color w:val="000000" w:themeColor="text1"/>
                <w:kern w:val="21"/>
                <w:sz w:val="24"/>
                <w:szCs w:val="24"/>
              </w:rPr>
            </w:pPr>
            <w:r w:rsidRPr="00B3337D">
              <w:rPr>
                <w:rFonts w:ascii="Times New Roman" w:hAnsi="Times New Roman"/>
                <w:color w:val="000000" w:themeColor="text1"/>
                <w:kern w:val="21"/>
                <w:sz w:val="24"/>
                <w:szCs w:val="24"/>
              </w:rPr>
              <w:t>/</w:t>
            </w:r>
          </w:p>
        </w:tc>
      </w:tr>
      <w:tr w:rsidR="00B3337D" w:rsidRPr="00B3337D" w14:paraId="6C6A36A3" w14:textId="77777777">
        <w:trPr>
          <w:trHeight w:val="454"/>
        </w:trPr>
        <w:tc>
          <w:tcPr>
            <w:tcW w:w="1368" w:type="dxa"/>
            <w:vMerge/>
            <w:vAlign w:val="center"/>
          </w:tcPr>
          <w:p w14:paraId="4DA7D672"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495" w:type="dxa"/>
          </w:tcPr>
          <w:p w14:paraId="3ADAA191"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vertAlign w:val="subscript"/>
              </w:rPr>
            </w:pPr>
            <w:r w:rsidRPr="00B3337D">
              <w:rPr>
                <w:rFonts w:ascii="Times New Roman"/>
                <w:color w:val="000000" w:themeColor="text1"/>
                <w:sz w:val="24"/>
                <w:szCs w:val="24"/>
                <w:lang w:bidi="ar"/>
              </w:rPr>
              <w:t>SS</w:t>
            </w:r>
          </w:p>
        </w:tc>
        <w:tc>
          <w:tcPr>
            <w:tcW w:w="1701" w:type="dxa"/>
          </w:tcPr>
          <w:p w14:paraId="7074FC75"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276" w:type="dxa"/>
          </w:tcPr>
          <w:p w14:paraId="53060AF7"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701" w:type="dxa"/>
          </w:tcPr>
          <w:p w14:paraId="29DF8651"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559" w:type="dxa"/>
            <w:vAlign w:val="center"/>
          </w:tcPr>
          <w:p w14:paraId="7F308A11" w14:textId="6E076EED" w:rsidR="00821ECF" w:rsidRPr="00B3337D" w:rsidRDefault="00D72CB7">
            <w:pPr>
              <w:widowControl/>
              <w:jc w:val="center"/>
              <w:textAlignment w:val="center"/>
              <w:rPr>
                <w:color w:val="000000" w:themeColor="text1"/>
                <w:kern w:val="21"/>
                <w:sz w:val="24"/>
              </w:rPr>
            </w:pPr>
            <w:r w:rsidRPr="00B3337D">
              <w:rPr>
                <w:color w:val="000000" w:themeColor="text1"/>
                <w:sz w:val="24"/>
              </w:rPr>
              <w:t>0.017</w:t>
            </w:r>
            <w:r w:rsidRPr="00B3337D">
              <w:rPr>
                <w:snapToGrid w:val="0"/>
                <w:color w:val="000000" w:themeColor="text1"/>
                <w:kern w:val="21"/>
                <w:sz w:val="24"/>
              </w:rPr>
              <w:t>t/a</w:t>
            </w:r>
          </w:p>
        </w:tc>
        <w:tc>
          <w:tcPr>
            <w:tcW w:w="1761" w:type="dxa"/>
          </w:tcPr>
          <w:p w14:paraId="042DBAAC"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641" w:type="dxa"/>
            <w:vAlign w:val="center"/>
          </w:tcPr>
          <w:p w14:paraId="695EFBC6" w14:textId="2E37779B" w:rsidR="00821ECF" w:rsidRPr="00B3337D" w:rsidRDefault="00D72CB7">
            <w:pPr>
              <w:pStyle w:val="aff0"/>
              <w:snapToGrid w:val="0"/>
              <w:spacing w:line="240" w:lineRule="auto"/>
              <w:rPr>
                <w:rFonts w:ascii="Times New Roman" w:hAnsi="Times New Roman"/>
                <w:color w:val="000000" w:themeColor="text1"/>
                <w:kern w:val="21"/>
                <w:sz w:val="24"/>
                <w:szCs w:val="24"/>
              </w:rPr>
            </w:pPr>
            <w:r w:rsidRPr="00B3337D">
              <w:rPr>
                <w:rFonts w:ascii="Times New Roman" w:hAnsi="Times New Roman"/>
                <w:color w:val="000000" w:themeColor="text1"/>
                <w:sz w:val="24"/>
                <w:szCs w:val="24"/>
              </w:rPr>
              <w:t>0.017</w:t>
            </w:r>
            <w:r w:rsidRPr="00B3337D">
              <w:rPr>
                <w:rFonts w:ascii="Times New Roman" w:hAnsi="Times New Roman"/>
                <w:color w:val="000000" w:themeColor="text1"/>
                <w:kern w:val="21"/>
                <w:sz w:val="24"/>
                <w:szCs w:val="24"/>
              </w:rPr>
              <w:t>t/a</w:t>
            </w:r>
          </w:p>
        </w:tc>
        <w:tc>
          <w:tcPr>
            <w:tcW w:w="1358" w:type="dxa"/>
          </w:tcPr>
          <w:p w14:paraId="7BEDC9F8" w14:textId="77777777" w:rsidR="00821ECF" w:rsidRPr="00B3337D" w:rsidRDefault="00D72CB7">
            <w:pPr>
              <w:pStyle w:val="aff0"/>
              <w:snapToGrid w:val="0"/>
              <w:spacing w:line="240" w:lineRule="auto"/>
              <w:rPr>
                <w:rFonts w:ascii="Times New Roman" w:hAnsi="Times New Roman"/>
                <w:color w:val="000000" w:themeColor="text1"/>
                <w:kern w:val="21"/>
                <w:sz w:val="24"/>
                <w:szCs w:val="24"/>
              </w:rPr>
            </w:pPr>
            <w:r w:rsidRPr="00B3337D">
              <w:rPr>
                <w:rFonts w:ascii="Times New Roman" w:hAnsi="Times New Roman"/>
                <w:color w:val="000000" w:themeColor="text1"/>
                <w:kern w:val="21"/>
                <w:sz w:val="24"/>
                <w:szCs w:val="24"/>
              </w:rPr>
              <w:t>/</w:t>
            </w:r>
          </w:p>
        </w:tc>
      </w:tr>
      <w:tr w:rsidR="00B3337D" w:rsidRPr="00B3337D" w14:paraId="46169A09" w14:textId="77777777">
        <w:trPr>
          <w:trHeight w:val="454"/>
        </w:trPr>
        <w:tc>
          <w:tcPr>
            <w:tcW w:w="1368" w:type="dxa"/>
            <w:vMerge/>
            <w:vAlign w:val="center"/>
          </w:tcPr>
          <w:p w14:paraId="41BEFBAF"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495" w:type="dxa"/>
          </w:tcPr>
          <w:p w14:paraId="56CA34C6"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color w:val="000000" w:themeColor="text1"/>
                <w:sz w:val="24"/>
                <w:szCs w:val="24"/>
                <w:lang w:bidi="ar"/>
              </w:rPr>
              <w:t>氨氮</w:t>
            </w:r>
          </w:p>
        </w:tc>
        <w:tc>
          <w:tcPr>
            <w:tcW w:w="1701" w:type="dxa"/>
          </w:tcPr>
          <w:p w14:paraId="265785B8"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276" w:type="dxa"/>
          </w:tcPr>
          <w:p w14:paraId="06B1AC01"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701" w:type="dxa"/>
          </w:tcPr>
          <w:p w14:paraId="692052C4"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559" w:type="dxa"/>
            <w:vAlign w:val="center"/>
          </w:tcPr>
          <w:p w14:paraId="18141015" w14:textId="20F43261" w:rsidR="00821ECF" w:rsidRPr="00B3337D" w:rsidRDefault="00D72CB7">
            <w:pPr>
              <w:widowControl/>
              <w:jc w:val="center"/>
              <w:textAlignment w:val="center"/>
              <w:rPr>
                <w:color w:val="000000" w:themeColor="text1"/>
                <w:kern w:val="21"/>
                <w:sz w:val="24"/>
              </w:rPr>
            </w:pPr>
            <w:r w:rsidRPr="00B3337D">
              <w:rPr>
                <w:color w:val="000000" w:themeColor="text1"/>
                <w:sz w:val="24"/>
              </w:rPr>
              <w:t>0.0047</w:t>
            </w:r>
            <w:r w:rsidRPr="00B3337D">
              <w:rPr>
                <w:snapToGrid w:val="0"/>
                <w:color w:val="000000" w:themeColor="text1"/>
                <w:kern w:val="21"/>
                <w:sz w:val="24"/>
              </w:rPr>
              <w:t>t/a</w:t>
            </w:r>
          </w:p>
        </w:tc>
        <w:tc>
          <w:tcPr>
            <w:tcW w:w="1761" w:type="dxa"/>
          </w:tcPr>
          <w:p w14:paraId="54B9B82A"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641" w:type="dxa"/>
            <w:vAlign w:val="center"/>
          </w:tcPr>
          <w:p w14:paraId="73DB087C" w14:textId="533D6823" w:rsidR="00821ECF" w:rsidRPr="00B3337D" w:rsidRDefault="00D72CB7">
            <w:pPr>
              <w:pStyle w:val="aff0"/>
              <w:snapToGrid w:val="0"/>
              <w:spacing w:line="240" w:lineRule="auto"/>
              <w:rPr>
                <w:rFonts w:ascii="Times New Roman" w:hAnsi="Times New Roman"/>
                <w:color w:val="000000" w:themeColor="text1"/>
                <w:kern w:val="21"/>
                <w:sz w:val="24"/>
                <w:szCs w:val="24"/>
              </w:rPr>
            </w:pPr>
            <w:r w:rsidRPr="00B3337D">
              <w:rPr>
                <w:rFonts w:ascii="Times New Roman" w:hAnsi="Times New Roman"/>
                <w:color w:val="000000" w:themeColor="text1"/>
                <w:sz w:val="24"/>
                <w:szCs w:val="24"/>
              </w:rPr>
              <w:t>0.0047</w:t>
            </w:r>
            <w:r w:rsidRPr="00B3337D">
              <w:rPr>
                <w:rFonts w:ascii="Times New Roman" w:hAnsi="Times New Roman"/>
                <w:color w:val="000000" w:themeColor="text1"/>
                <w:kern w:val="21"/>
                <w:sz w:val="24"/>
                <w:szCs w:val="24"/>
              </w:rPr>
              <w:t>t/a</w:t>
            </w:r>
          </w:p>
        </w:tc>
        <w:tc>
          <w:tcPr>
            <w:tcW w:w="1358" w:type="dxa"/>
          </w:tcPr>
          <w:p w14:paraId="34E16619" w14:textId="77777777" w:rsidR="00821ECF" w:rsidRPr="00B3337D" w:rsidRDefault="00D72CB7">
            <w:pPr>
              <w:pStyle w:val="aff0"/>
              <w:snapToGrid w:val="0"/>
              <w:spacing w:line="240" w:lineRule="auto"/>
              <w:rPr>
                <w:rFonts w:ascii="Times New Roman" w:hAnsi="Times New Roman"/>
                <w:color w:val="000000" w:themeColor="text1"/>
                <w:kern w:val="21"/>
                <w:sz w:val="24"/>
                <w:szCs w:val="24"/>
              </w:rPr>
            </w:pPr>
            <w:r w:rsidRPr="00B3337D">
              <w:rPr>
                <w:rFonts w:ascii="Times New Roman" w:hAnsi="Times New Roman"/>
                <w:color w:val="000000" w:themeColor="text1"/>
                <w:kern w:val="21"/>
                <w:sz w:val="24"/>
                <w:szCs w:val="24"/>
              </w:rPr>
              <w:t>/</w:t>
            </w:r>
          </w:p>
        </w:tc>
      </w:tr>
      <w:tr w:rsidR="00B3337D" w:rsidRPr="00B3337D" w14:paraId="67B35CBD" w14:textId="77777777">
        <w:trPr>
          <w:trHeight w:val="454"/>
        </w:trPr>
        <w:tc>
          <w:tcPr>
            <w:tcW w:w="1368" w:type="dxa"/>
            <w:vMerge/>
            <w:vAlign w:val="center"/>
          </w:tcPr>
          <w:p w14:paraId="6C2013A6"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495" w:type="dxa"/>
          </w:tcPr>
          <w:p w14:paraId="259EB2FB"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color w:val="000000" w:themeColor="text1"/>
                <w:sz w:val="24"/>
                <w:szCs w:val="24"/>
                <w:lang w:bidi="ar"/>
              </w:rPr>
              <w:t>石油类</w:t>
            </w:r>
          </w:p>
        </w:tc>
        <w:tc>
          <w:tcPr>
            <w:tcW w:w="1701" w:type="dxa"/>
          </w:tcPr>
          <w:p w14:paraId="5444FB68"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276" w:type="dxa"/>
          </w:tcPr>
          <w:p w14:paraId="756DB5C5"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701" w:type="dxa"/>
          </w:tcPr>
          <w:p w14:paraId="0CE3437A"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559" w:type="dxa"/>
            <w:vAlign w:val="center"/>
          </w:tcPr>
          <w:p w14:paraId="05A04B02" w14:textId="75D0E9B1" w:rsidR="00821ECF" w:rsidRPr="00B3337D" w:rsidRDefault="00D72CB7">
            <w:pPr>
              <w:widowControl/>
              <w:jc w:val="center"/>
              <w:textAlignment w:val="center"/>
              <w:rPr>
                <w:color w:val="000000" w:themeColor="text1"/>
                <w:sz w:val="24"/>
              </w:rPr>
            </w:pPr>
            <w:r w:rsidRPr="00B3337D">
              <w:rPr>
                <w:color w:val="000000" w:themeColor="text1"/>
                <w:sz w:val="24"/>
              </w:rPr>
              <w:t>0.010</w:t>
            </w:r>
            <w:r w:rsidRPr="00B3337D">
              <w:rPr>
                <w:snapToGrid w:val="0"/>
                <w:color w:val="000000" w:themeColor="text1"/>
                <w:kern w:val="21"/>
                <w:sz w:val="24"/>
              </w:rPr>
              <w:t>t/a</w:t>
            </w:r>
          </w:p>
        </w:tc>
        <w:tc>
          <w:tcPr>
            <w:tcW w:w="1761" w:type="dxa"/>
          </w:tcPr>
          <w:p w14:paraId="716A3B3A"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641" w:type="dxa"/>
            <w:vAlign w:val="center"/>
          </w:tcPr>
          <w:p w14:paraId="136F266B" w14:textId="6AA2297A" w:rsidR="00821ECF" w:rsidRPr="00B3337D" w:rsidRDefault="00D72CB7">
            <w:pPr>
              <w:pStyle w:val="aff0"/>
              <w:snapToGrid w:val="0"/>
              <w:spacing w:line="240" w:lineRule="auto"/>
              <w:rPr>
                <w:rFonts w:ascii="Times New Roman" w:hAnsi="Times New Roman"/>
                <w:color w:val="000000" w:themeColor="text1"/>
                <w:sz w:val="24"/>
                <w:szCs w:val="24"/>
              </w:rPr>
            </w:pPr>
            <w:r w:rsidRPr="00B3337D">
              <w:rPr>
                <w:rFonts w:ascii="Times New Roman" w:hAnsi="Times New Roman"/>
                <w:color w:val="000000" w:themeColor="text1"/>
                <w:sz w:val="24"/>
                <w:szCs w:val="24"/>
              </w:rPr>
              <w:t>0.010</w:t>
            </w:r>
            <w:r w:rsidRPr="00B3337D">
              <w:rPr>
                <w:rFonts w:ascii="Times New Roman" w:hAnsi="Times New Roman"/>
                <w:color w:val="000000" w:themeColor="text1"/>
                <w:kern w:val="21"/>
                <w:sz w:val="24"/>
                <w:szCs w:val="24"/>
              </w:rPr>
              <w:t>t/a</w:t>
            </w:r>
          </w:p>
        </w:tc>
        <w:tc>
          <w:tcPr>
            <w:tcW w:w="1358" w:type="dxa"/>
          </w:tcPr>
          <w:p w14:paraId="2A21A493" w14:textId="77777777" w:rsidR="00821ECF" w:rsidRPr="00B3337D" w:rsidRDefault="00D72CB7">
            <w:pPr>
              <w:pStyle w:val="aff0"/>
              <w:snapToGrid w:val="0"/>
              <w:spacing w:line="240" w:lineRule="auto"/>
              <w:rPr>
                <w:rFonts w:ascii="Times New Roman" w:hAnsi="Times New Roman"/>
                <w:color w:val="000000" w:themeColor="text1"/>
                <w:sz w:val="24"/>
                <w:szCs w:val="24"/>
              </w:rPr>
            </w:pPr>
            <w:r w:rsidRPr="00B3337D">
              <w:rPr>
                <w:rFonts w:ascii="Times New Roman" w:hAnsi="Times New Roman"/>
                <w:color w:val="000000" w:themeColor="text1"/>
                <w:kern w:val="21"/>
                <w:sz w:val="24"/>
                <w:szCs w:val="24"/>
              </w:rPr>
              <w:t>/</w:t>
            </w:r>
          </w:p>
        </w:tc>
      </w:tr>
      <w:tr w:rsidR="00B3337D" w:rsidRPr="00B3337D" w14:paraId="30E1E091" w14:textId="77777777">
        <w:trPr>
          <w:trHeight w:val="454"/>
        </w:trPr>
        <w:tc>
          <w:tcPr>
            <w:tcW w:w="1368" w:type="dxa"/>
            <w:vMerge w:val="restart"/>
            <w:vAlign w:val="center"/>
          </w:tcPr>
          <w:p w14:paraId="66F9A77C"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一般工业</w:t>
            </w:r>
          </w:p>
          <w:p w14:paraId="129B1E4F"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固体废物</w:t>
            </w:r>
          </w:p>
        </w:tc>
        <w:tc>
          <w:tcPr>
            <w:tcW w:w="1495" w:type="dxa"/>
          </w:tcPr>
          <w:p w14:paraId="63E68381"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color w:val="000000" w:themeColor="text1"/>
                <w:sz w:val="24"/>
                <w:szCs w:val="24"/>
              </w:rPr>
              <w:t>生活垃圾</w:t>
            </w:r>
          </w:p>
        </w:tc>
        <w:tc>
          <w:tcPr>
            <w:tcW w:w="1701" w:type="dxa"/>
          </w:tcPr>
          <w:p w14:paraId="1D4FDEA8" w14:textId="77777777" w:rsidR="00821ECF" w:rsidRPr="00B3337D" w:rsidRDefault="00821ECF">
            <w:pPr>
              <w:jc w:val="center"/>
              <w:rPr>
                <w:snapToGrid w:val="0"/>
                <w:color w:val="000000" w:themeColor="text1"/>
                <w:kern w:val="21"/>
                <w:sz w:val="24"/>
              </w:rPr>
            </w:pPr>
          </w:p>
        </w:tc>
        <w:tc>
          <w:tcPr>
            <w:tcW w:w="1276" w:type="dxa"/>
          </w:tcPr>
          <w:p w14:paraId="1C1D9100"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701" w:type="dxa"/>
          </w:tcPr>
          <w:p w14:paraId="355068CB" w14:textId="77777777" w:rsidR="00821ECF" w:rsidRPr="00B3337D" w:rsidRDefault="00D72CB7">
            <w:pPr>
              <w:pStyle w:val="aff3"/>
              <w:spacing w:beforeLines="0" w:afterLines="0" w:line="240" w:lineRule="auto"/>
              <w:rPr>
                <w:rFonts w:ascii="Times New Roman"/>
                <w:snapToGrid w:val="0"/>
                <w:color w:val="000000" w:themeColor="text1"/>
                <w:kern w:val="2"/>
                <w:sz w:val="24"/>
                <w:szCs w:val="24"/>
              </w:rPr>
            </w:pPr>
            <w:r w:rsidRPr="00B3337D">
              <w:rPr>
                <w:rFonts w:ascii="Times New Roman"/>
                <w:snapToGrid w:val="0"/>
                <w:color w:val="000000" w:themeColor="text1"/>
                <w:kern w:val="2"/>
                <w:sz w:val="24"/>
                <w:szCs w:val="24"/>
              </w:rPr>
              <w:t>/</w:t>
            </w:r>
          </w:p>
        </w:tc>
        <w:tc>
          <w:tcPr>
            <w:tcW w:w="1559" w:type="dxa"/>
            <w:vAlign w:val="center"/>
          </w:tcPr>
          <w:p w14:paraId="68D10BA3" w14:textId="77777777" w:rsidR="00821ECF" w:rsidRPr="00B3337D" w:rsidRDefault="00D72CB7">
            <w:pPr>
              <w:jc w:val="center"/>
              <w:rPr>
                <w:snapToGrid w:val="0"/>
                <w:color w:val="000000" w:themeColor="text1"/>
                <w:sz w:val="24"/>
              </w:rPr>
            </w:pPr>
            <w:r w:rsidRPr="00B3337D">
              <w:rPr>
                <w:color w:val="000000" w:themeColor="text1"/>
                <w:sz w:val="24"/>
              </w:rPr>
              <w:t>3.75</w:t>
            </w:r>
            <w:r w:rsidRPr="00B3337D">
              <w:rPr>
                <w:snapToGrid w:val="0"/>
                <w:color w:val="000000" w:themeColor="text1"/>
                <w:kern w:val="21"/>
                <w:sz w:val="24"/>
              </w:rPr>
              <w:t>t/a</w:t>
            </w:r>
          </w:p>
        </w:tc>
        <w:tc>
          <w:tcPr>
            <w:tcW w:w="1761" w:type="dxa"/>
          </w:tcPr>
          <w:p w14:paraId="36B84887"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641" w:type="dxa"/>
            <w:vAlign w:val="center"/>
          </w:tcPr>
          <w:p w14:paraId="56C3347D"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color w:val="000000" w:themeColor="text1"/>
                <w:sz w:val="24"/>
                <w:szCs w:val="24"/>
              </w:rPr>
              <w:t>3.75</w:t>
            </w:r>
            <w:r w:rsidRPr="00B3337D">
              <w:rPr>
                <w:rFonts w:ascii="Times New Roman"/>
                <w:snapToGrid w:val="0"/>
                <w:color w:val="000000" w:themeColor="text1"/>
                <w:kern w:val="21"/>
                <w:sz w:val="24"/>
                <w:szCs w:val="24"/>
              </w:rPr>
              <w:t>t/a</w:t>
            </w:r>
          </w:p>
        </w:tc>
        <w:tc>
          <w:tcPr>
            <w:tcW w:w="1358" w:type="dxa"/>
          </w:tcPr>
          <w:p w14:paraId="19C18A43"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r>
      <w:tr w:rsidR="00B3337D" w:rsidRPr="00B3337D" w14:paraId="23D4F49F" w14:textId="77777777">
        <w:trPr>
          <w:trHeight w:val="454"/>
        </w:trPr>
        <w:tc>
          <w:tcPr>
            <w:tcW w:w="1368" w:type="dxa"/>
            <w:vMerge/>
            <w:vAlign w:val="center"/>
          </w:tcPr>
          <w:p w14:paraId="6470E54D"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495" w:type="dxa"/>
          </w:tcPr>
          <w:p w14:paraId="5A19B7E0"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color w:val="000000" w:themeColor="text1"/>
                <w:sz w:val="24"/>
                <w:szCs w:val="24"/>
              </w:rPr>
              <w:t>厨余垃圾</w:t>
            </w:r>
          </w:p>
        </w:tc>
        <w:tc>
          <w:tcPr>
            <w:tcW w:w="1701" w:type="dxa"/>
          </w:tcPr>
          <w:p w14:paraId="27B004B6"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276" w:type="dxa"/>
          </w:tcPr>
          <w:p w14:paraId="26B18905"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701" w:type="dxa"/>
          </w:tcPr>
          <w:p w14:paraId="03E24290" w14:textId="77777777" w:rsidR="00821ECF" w:rsidRPr="00B3337D" w:rsidRDefault="00821ECF">
            <w:pPr>
              <w:pStyle w:val="aff3"/>
              <w:spacing w:beforeLines="0" w:afterLines="0" w:line="240" w:lineRule="auto"/>
              <w:rPr>
                <w:rFonts w:ascii="Times New Roman"/>
                <w:snapToGrid w:val="0"/>
                <w:color w:val="000000" w:themeColor="text1"/>
                <w:kern w:val="2"/>
                <w:sz w:val="24"/>
                <w:szCs w:val="24"/>
              </w:rPr>
            </w:pPr>
          </w:p>
        </w:tc>
        <w:tc>
          <w:tcPr>
            <w:tcW w:w="1559" w:type="dxa"/>
            <w:vAlign w:val="center"/>
          </w:tcPr>
          <w:p w14:paraId="1A203534" w14:textId="77777777" w:rsidR="00821ECF" w:rsidRPr="00B3337D" w:rsidRDefault="00D72CB7">
            <w:pPr>
              <w:jc w:val="center"/>
              <w:rPr>
                <w:snapToGrid w:val="0"/>
                <w:color w:val="000000" w:themeColor="text1"/>
                <w:sz w:val="24"/>
              </w:rPr>
            </w:pPr>
            <w:r w:rsidRPr="00B3337D">
              <w:rPr>
                <w:color w:val="000000" w:themeColor="text1"/>
                <w:sz w:val="24"/>
              </w:rPr>
              <w:t>1.5</w:t>
            </w:r>
            <w:r w:rsidRPr="00B3337D">
              <w:rPr>
                <w:snapToGrid w:val="0"/>
                <w:color w:val="000000" w:themeColor="text1"/>
                <w:kern w:val="21"/>
                <w:sz w:val="24"/>
              </w:rPr>
              <w:t>t/a</w:t>
            </w:r>
          </w:p>
        </w:tc>
        <w:tc>
          <w:tcPr>
            <w:tcW w:w="1761" w:type="dxa"/>
          </w:tcPr>
          <w:p w14:paraId="60A5C9C8"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641" w:type="dxa"/>
            <w:vAlign w:val="center"/>
          </w:tcPr>
          <w:p w14:paraId="533AD8D8" w14:textId="77777777" w:rsidR="00821ECF" w:rsidRPr="00B3337D" w:rsidRDefault="00D72CB7">
            <w:pPr>
              <w:pStyle w:val="aff3"/>
              <w:spacing w:beforeLines="0" w:afterLines="0" w:line="240" w:lineRule="auto"/>
              <w:rPr>
                <w:rFonts w:ascii="Times New Roman"/>
                <w:snapToGrid w:val="0"/>
                <w:color w:val="000000" w:themeColor="text1"/>
                <w:kern w:val="2"/>
                <w:sz w:val="24"/>
                <w:szCs w:val="24"/>
              </w:rPr>
            </w:pPr>
            <w:r w:rsidRPr="00B3337D">
              <w:rPr>
                <w:rFonts w:ascii="Times New Roman"/>
                <w:color w:val="000000" w:themeColor="text1"/>
                <w:sz w:val="24"/>
                <w:szCs w:val="24"/>
              </w:rPr>
              <w:t>1.5</w:t>
            </w:r>
            <w:r w:rsidRPr="00B3337D">
              <w:rPr>
                <w:rFonts w:ascii="Times New Roman"/>
                <w:snapToGrid w:val="0"/>
                <w:color w:val="000000" w:themeColor="text1"/>
                <w:kern w:val="21"/>
                <w:sz w:val="24"/>
                <w:szCs w:val="24"/>
              </w:rPr>
              <w:t>t/a</w:t>
            </w:r>
          </w:p>
        </w:tc>
        <w:tc>
          <w:tcPr>
            <w:tcW w:w="1358" w:type="dxa"/>
          </w:tcPr>
          <w:p w14:paraId="139DB27C"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r>
      <w:tr w:rsidR="00B3337D" w:rsidRPr="00B3337D" w14:paraId="6FF1A006" w14:textId="77777777">
        <w:trPr>
          <w:trHeight w:val="454"/>
        </w:trPr>
        <w:tc>
          <w:tcPr>
            <w:tcW w:w="1368" w:type="dxa"/>
            <w:vMerge/>
            <w:vAlign w:val="center"/>
          </w:tcPr>
          <w:p w14:paraId="3BB94CBB"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495" w:type="dxa"/>
          </w:tcPr>
          <w:p w14:paraId="4EC17B06"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color w:val="000000" w:themeColor="text1"/>
                <w:sz w:val="24"/>
                <w:szCs w:val="24"/>
              </w:rPr>
              <w:t>废包装袋</w:t>
            </w:r>
          </w:p>
        </w:tc>
        <w:tc>
          <w:tcPr>
            <w:tcW w:w="1701" w:type="dxa"/>
          </w:tcPr>
          <w:p w14:paraId="6F996DE4"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276" w:type="dxa"/>
          </w:tcPr>
          <w:p w14:paraId="6C19C66D"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701" w:type="dxa"/>
          </w:tcPr>
          <w:p w14:paraId="33DE3484" w14:textId="77777777" w:rsidR="00821ECF" w:rsidRPr="00B3337D" w:rsidRDefault="00821ECF">
            <w:pPr>
              <w:pStyle w:val="aff3"/>
              <w:spacing w:beforeLines="0" w:afterLines="0" w:line="240" w:lineRule="auto"/>
              <w:rPr>
                <w:rFonts w:ascii="Times New Roman"/>
                <w:snapToGrid w:val="0"/>
                <w:color w:val="000000" w:themeColor="text1"/>
                <w:kern w:val="2"/>
                <w:sz w:val="24"/>
                <w:szCs w:val="24"/>
              </w:rPr>
            </w:pPr>
          </w:p>
        </w:tc>
        <w:tc>
          <w:tcPr>
            <w:tcW w:w="1559" w:type="dxa"/>
            <w:vAlign w:val="center"/>
          </w:tcPr>
          <w:p w14:paraId="6E917B99" w14:textId="77777777" w:rsidR="00821ECF" w:rsidRPr="00B3337D" w:rsidRDefault="00D72CB7">
            <w:pPr>
              <w:jc w:val="center"/>
              <w:rPr>
                <w:snapToGrid w:val="0"/>
                <w:color w:val="000000" w:themeColor="text1"/>
                <w:sz w:val="24"/>
              </w:rPr>
            </w:pPr>
            <w:r w:rsidRPr="00B3337D">
              <w:rPr>
                <w:color w:val="000000" w:themeColor="text1"/>
                <w:sz w:val="24"/>
              </w:rPr>
              <w:t>8</w:t>
            </w:r>
            <w:r w:rsidRPr="00B3337D">
              <w:rPr>
                <w:snapToGrid w:val="0"/>
                <w:color w:val="000000" w:themeColor="text1"/>
                <w:kern w:val="21"/>
                <w:sz w:val="24"/>
              </w:rPr>
              <w:t>t/a</w:t>
            </w:r>
          </w:p>
        </w:tc>
        <w:tc>
          <w:tcPr>
            <w:tcW w:w="1761" w:type="dxa"/>
          </w:tcPr>
          <w:p w14:paraId="5E3FA001"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641" w:type="dxa"/>
            <w:vAlign w:val="center"/>
          </w:tcPr>
          <w:p w14:paraId="49EA3748" w14:textId="77777777" w:rsidR="00821ECF" w:rsidRPr="00B3337D" w:rsidRDefault="00D72CB7">
            <w:pPr>
              <w:pStyle w:val="aff3"/>
              <w:spacing w:beforeLines="0" w:afterLines="0" w:line="240" w:lineRule="auto"/>
              <w:rPr>
                <w:rFonts w:ascii="Times New Roman"/>
                <w:snapToGrid w:val="0"/>
                <w:color w:val="000000" w:themeColor="text1"/>
                <w:kern w:val="2"/>
                <w:sz w:val="24"/>
                <w:szCs w:val="24"/>
              </w:rPr>
            </w:pPr>
            <w:r w:rsidRPr="00B3337D">
              <w:rPr>
                <w:rFonts w:ascii="Times New Roman"/>
                <w:color w:val="000000" w:themeColor="text1"/>
                <w:sz w:val="24"/>
                <w:szCs w:val="24"/>
              </w:rPr>
              <w:t>8</w:t>
            </w:r>
            <w:r w:rsidRPr="00B3337D">
              <w:rPr>
                <w:rFonts w:ascii="Times New Roman"/>
                <w:snapToGrid w:val="0"/>
                <w:color w:val="000000" w:themeColor="text1"/>
                <w:kern w:val="21"/>
                <w:sz w:val="24"/>
                <w:szCs w:val="24"/>
              </w:rPr>
              <w:t>t/a</w:t>
            </w:r>
          </w:p>
        </w:tc>
        <w:tc>
          <w:tcPr>
            <w:tcW w:w="1358" w:type="dxa"/>
          </w:tcPr>
          <w:p w14:paraId="395794BB"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r>
      <w:tr w:rsidR="00B3337D" w:rsidRPr="00B3337D" w14:paraId="0D290964" w14:textId="77777777">
        <w:trPr>
          <w:trHeight w:val="454"/>
        </w:trPr>
        <w:tc>
          <w:tcPr>
            <w:tcW w:w="1368" w:type="dxa"/>
            <w:vMerge/>
            <w:vAlign w:val="center"/>
          </w:tcPr>
          <w:p w14:paraId="2394FB12"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495" w:type="dxa"/>
          </w:tcPr>
          <w:p w14:paraId="2570A2CE" w14:textId="77777777" w:rsidR="00821ECF" w:rsidRPr="00B3337D" w:rsidRDefault="00D72CB7">
            <w:pPr>
              <w:pStyle w:val="aff3"/>
              <w:spacing w:beforeLines="0" w:afterLines="0" w:line="240" w:lineRule="auto"/>
              <w:rPr>
                <w:rFonts w:ascii="Times New Roman"/>
                <w:color w:val="000000" w:themeColor="text1"/>
                <w:sz w:val="24"/>
                <w:szCs w:val="24"/>
              </w:rPr>
            </w:pPr>
            <w:r w:rsidRPr="00B3337D">
              <w:rPr>
                <w:rFonts w:ascii="Times New Roman"/>
                <w:color w:val="000000" w:themeColor="text1"/>
                <w:sz w:val="24"/>
                <w:szCs w:val="24"/>
              </w:rPr>
              <w:t>污泥格栅渣</w:t>
            </w:r>
          </w:p>
        </w:tc>
        <w:tc>
          <w:tcPr>
            <w:tcW w:w="1701" w:type="dxa"/>
          </w:tcPr>
          <w:p w14:paraId="6D227454"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276" w:type="dxa"/>
          </w:tcPr>
          <w:p w14:paraId="5DD59CE5"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701" w:type="dxa"/>
          </w:tcPr>
          <w:p w14:paraId="66F0EA0F" w14:textId="77777777" w:rsidR="00821ECF" w:rsidRPr="00B3337D" w:rsidRDefault="00D72CB7">
            <w:pPr>
              <w:pStyle w:val="aff3"/>
              <w:spacing w:beforeLines="0" w:afterLines="0" w:line="240" w:lineRule="auto"/>
              <w:rPr>
                <w:rFonts w:ascii="Times New Roman"/>
                <w:snapToGrid w:val="0"/>
                <w:color w:val="000000" w:themeColor="text1"/>
                <w:kern w:val="2"/>
                <w:sz w:val="24"/>
                <w:szCs w:val="24"/>
              </w:rPr>
            </w:pPr>
            <w:r w:rsidRPr="00B3337D">
              <w:rPr>
                <w:rFonts w:ascii="Times New Roman"/>
                <w:snapToGrid w:val="0"/>
                <w:color w:val="000000" w:themeColor="text1"/>
                <w:kern w:val="21"/>
                <w:sz w:val="24"/>
                <w:szCs w:val="24"/>
              </w:rPr>
              <w:t>/</w:t>
            </w:r>
          </w:p>
        </w:tc>
        <w:tc>
          <w:tcPr>
            <w:tcW w:w="1559" w:type="dxa"/>
            <w:vAlign w:val="center"/>
          </w:tcPr>
          <w:p w14:paraId="43503EBB" w14:textId="77777777" w:rsidR="00821ECF" w:rsidRPr="00B3337D" w:rsidRDefault="00D72CB7">
            <w:pPr>
              <w:jc w:val="center"/>
              <w:rPr>
                <w:color w:val="000000" w:themeColor="text1"/>
                <w:sz w:val="24"/>
              </w:rPr>
            </w:pPr>
            <w:r w:rsidRPr="00B3337D">
              <w:rPr>
                <w:color w:val="000000" w:themeColor="text1"/>
                <w:sz w:val="24"/>
              </w:rPr>
              <w:t>2.1</w:t>
            </w:r>
            <w:r w:rsidRPr="00B3337D">
              <w:rPr>
                <w:snapToGrid w:val="0"/>
                <w:color w:val="000000" w:themeColor="text1"/>
                <w:kern w:val="21"/>
                <w:sz w:val="24"/>
              </w:rPr>
              <w:t>t/a</w:t>
            </w:r>
          </w:p>
        </w:tc>
        <w:tc>
          <w:tcPr>
            <w:tcW w:w="1761" w:type="dxa"/>
          </w:tcPr>
          <w:p w14:paraId="78835A61"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641" w:type="dxa"/>
            <w:vAlign w:val="center"/>
          </w:tcPr>
          <w:p w14:paraId="622F4242" w14:textId="77777777" w:rsidR="00821ECF" w:rsidRPr="00B3337D" w:rsidRDefault="00D72CB7">
            <w:pPr>
              <w:pStyle w:val="aff3"/>
              <w:spacing w:beforeLines="0" w:afterLines="0" w:line="240" w:lineRule="auto"/>
              <w:rPr>
                <w:rFonts w:ascii="Times New Roman"/>
                <w:snapToGrid w:val="0"/>
                <w:color w:val="000000" w:themeColor="text1"/>
                <w:kern w:val="2"/>
                <w:sz w:val="24"/>
                <w:szCs w:val="24"/>
              </w:rPr>
            </w:pPr>
            <w:r w:rsidRPr="00B3337D">
              <w:rPr>
                <w:rFonts w:ascii="Times New Roman"/>
                <w:color w:val="000000" w:themeColor="text1"/>
                <w:sz w:val="24"/>
                <w:szCs w:val="24"/>
              </w:rPr>
              <w:t>2.1</w:t>
            </w:r>
            <w:r w:rsidRPr="00B3337D">
              <w:rPr>
                <w:rFonts w:ascii="Times New Roman"/>
                <w:snapToGrid w:val="0"/>
                <w:color w:val="000000" w:themeColor="text1"/>
                <w:kern w:val="21"/>
                <w:sz w:val="24"/>
                <w:szCs w:val="24"/>
              </w:rPr>
              <w:t>t/a</w:t>
            </w:r>
          </w:p>
        </w:tc>
        <w:tc>
          <w:tcPr>
            <w:tcW w:w="1358" w:type="dxa"/>
          </w:tcPr>
          <w:p w14:paraId="4A0DC41B"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r>
      <w:tr w:rsidR="00B3337D" w:rsidRPr="00B3337D" w14:paraId="6FE0EF96" w14:textId="77777777">
        <w:trPr>
          <w:trHeight w:val="454"/>
        </w:trPr>
        <w:tc>
          <w:tcPr>
            <w:tcW w:w="1368" w:type="dxa"/>
            <w:vMerge w:val="restart"/>
            <w:vAlign w:val="center"/>
          </w:tcPr>
          <w:p w14:paraId="7A5A0309" w14:textId="77777777" w:rsidR="00821ECF" w:rsidRPr="00B3337D" w:rsidRDefault="00D72CB7">
            <w:pPr>
              <w:pStyle w:val="aff3"/>
              <w:spacing w:before="24" w:after="24"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危险废物</w:t>
            </w:r>
          </w:p>
        </w:tc>
        <w:tc>
          <w:tcPr>
            <w:tcW w:w="1495" w:type="dxa"/>
          </w:tcPr>
          <w:p w14:paraId="6A337BEF"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color w:val="000000" w:themeColor="text1"/>
                <w:sz w:val="24"/>
                <w:szCs w:val="24"/>
              </w:rPr>
              <w:t>废机油</w:t>
            </w:r>
          </w:p>
        </w:tc>
        <w:tc>
          <w:tcPr>
            <w:tcW w:w="1701" w:type="dxa"/>
          </w:tcPr>
          <w:p w14:paraId="54266FD7"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276" w:type="dxa"/>
          </w:tcPr>
          <w:p w14:paraId="619D7A26"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701" w:type="dxa"/>
          </w:tcPr>
          <w:p w14:paraId="7163E4FC"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559" w:type="dxa"/>
            <w:vAlign w:val="center"/>
          </w:tcPr>
          <w:p w14:paraId="205487F1" w14:textId="77777777" w:rsidR="00821ECF" w:rsidRPr="00B3337D" w:rsidRDefault="00D72CB7">
            <w:pPr>
              <w:jc w:val="center"/>
              <w:rPr>
                <w:snapToGrid w:val="0"/>
                <w:color w:val="000000" w:themeColor="text1"/>
                <w:kern w:val="21"/>
                <w:sz w:val="24"/>
              </w:rPr>
            </w:pPr>
            <w:r w:rsidRPr="00B3337D">
              <w:rPr>
                <w:color w:val="000000" w:themeColor="text1"/>
                <w:sz w:val="24"/>
              </w:rPr>
              <w:t>0.1</w:t>
            </w:r>
            <w:r w:rsidRPr="00B3337D">
              <w:rPr>
                <w:snapToGrid w:val="0"/>
                <w:color w:val="000000" w:themeColor="text1"/>
                <w:kern w:val="21"/>
                <w:sz w:val="24"/>
              </w:rPr>
              <w:t>t/a</w:t>
            </w:r>
          </w:p>
        </w:tc>
        <w:tc>
          <w:tcPr>
            <w:tcW w:w="1761" w:type="dxa"/>
          </w:tcPr>
          <w:p w14:paraId="65EFEDB5"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641" w:type="dxa"/>
            <w:vAlign w:val="center"/>
          </w:tcPr>
          <w:p w14:paraId="407F2BB2"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color w:val="000000" w:themeColor="text1"/>
                <w:sz w:val="24"/>
                <w:szCs w:val="24"/>
              </w:rPr>
              <w:t>0.1</w:t>
            </w:r>
            <w:r w:rsidRPr="00B3337D">
              <w:rPr>
                <w:rFonts w:ascii="Times New Roman"/>
                <w:snapToGrid w:val="0"/>
                <w:color w:val="000000" w:themeColor="text1"/>
                <w:kern w:val="21"/>
                <w:sz w:val="24"/>
                <w:szCs w:val="24"/>
              </w:rPr>
              <w:t>t/a</w:t>
            </w:r>
          </w:p>
        </w:tc>
        <w:tc>
          <w:tcPr>
            <w:tcW w:w="1358" w:type="dxa"/>
          </w:tcPr>
          <w:p w14:paraId="69BC1790"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r>
      <w:tr w:rsidR="00B3337D" w:rsidRPr="00B3337D" w14:paraId="189E21B4" w14:textId="77777777">
        <w:trPr>
          <w:trHeight w:val="454"/>
        </w:trPr>
        <w:tc>
          <w:tcPr>
            <w:tcW w:w="1368" w:type="dxa"/>
            <w:vMerge/>
            <w:vAlign w:val="center"/>
          </w:tcPr>
          <w:p w14:paraId="23544C7F"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495" w:type="dxa"/>
          </w:tcPr>
          <w:p w14:paraId="7407797A" w14:textId="77777777" w:rsidR="00821ECF" w:rsidRPr="00B3337D" w:rsidRDefault="00D72CB7">
            <w:pPr>
              <w:jc w:val="center"/>
              <w:rPr>
                <w:color w:val="000000" w:themeColor="text1"/>
                <w:sz w:val="24"/>
              </w:rPr>
            </w:pPr>
            <w:r w:rsidRPr="00B3337D">
              <w:rPr>
                <w:color w:val="000000" w:themeColor="text1"/>
                <w:sz w:val="24"/>
              </w:rPr>
              <w:t>浮油渣</w:t>
            </w:r>
          </w:p>
        </w:tc>
        <w:tc>
          <w:tcPr>
            <w:tcW w:w="1701" w:type="dxa"/>
          </w:tcPr>
          <w:p w14:paraId="5DCC3940"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276" w:type="dxa"/>
          </w:tcPr>
          <w:p w14:paraId="7EBD36DF"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701" w:type="dxa"/>
          </w:tcPr>
          <w:p w14:paraId="3BEEF50F"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559" w:type="dxa"/>
            <w:vAlign w:val="center"/>
          </w:tcPr>
          <w:p w14:paraId="593C1797" w14:textId="77777777" w:rsidR="00821ECF" w:rsidRPr="00B3337D" w:rsidRDefault="00D72CB7">
            <w:pPr>
              <w:jc w:val="center"/>
              <w:rPr>
                <w:snapToGrid w:val="0"/>
                <w:color w:val="000000" w:themeColor="text1"/>
                <w:kern w:val="21"/>
                <w:sz w:val="24"/>
              </w:rPr>
            </w:pPr>
            <w:r w:rsidRPr="00B3337D">
              <w:rPr>
                <w:color w:val="000000" w:themeColor="text1"/>
                <w:sz w:val="24"/>
              </w:rPr>
              <w:t>0.2</w:t>
            </w:r>
            <w:r w:rsidRPr="00B3337D">
              <w:rPr>
                <w:snapToGrid w:val="0"/>
                <w:color w:val="000000" w:themeColor="text1"/>
                <w:kern w:val="21"/>
                <w:sz w:val="24"/>
              </w:rPr>
              <w:t>t/a</w:t>
            </w:r>
          </w:p>
        </w:tc>
        <w:tc>
          <w:tcPr>
            <w:tcW w:w="1761" w:type="dxa"/>
          </w:tcPr>
          <w:p w14:paraId="7161DF35"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c>
          <w:tcPr>
            <w:tcW w:w="1641" w:type="dxa"/>
            <w:vAlign w:val="center"/>
          </w:tcPr>
          <w:p w14:paraId="52BCEEE9"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color w:val="000000" w:themeColor="text1"/>
                <w:sz w:val="24"/>
                <w:szCs w:val="24"/>
              </w:rPr>
              <w:t>0.2</w:t>
            </w:r>
            <w:r w:rsidRPr="00B3337D">
              <w:rPr>
                <w:rFonts w:ascii="Times New Roman"/>
                <w:snapToGrid w:val="0"/>
                <w:color w:val="000000" w:themeColor="text1"/>
                <w:kern w:val="21"/>
                <w:sz w:val="24"/>
                <w:szCs w:val="24"/>
              </w:rPr>
              <w:t>t/a</w:t>
            </w:r>
          </w:p>
        </w:tc>
        <w:tc>
          <w:tcPr>
            <w:tcW w:w="1358" w:type="dxa"/>
          </w:tcPr>
          <w:p w14:paraId="352647D2"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snapToGrid w:val="0"/>
                <w:color w:val="000000" w:themeColor="text1"/>
                <w:kern w:val="21"/>
                <w:sz w:val="24"/>
                <w:szCs w:val="24"/>
              </w:rPr>
              <w:t>/</w:t>
            </w:r>
          </w:p>
        </w:tc>
      </w:tr>
      <w:tr w:rsidR="00B3337D" w:rsidRPr="00B3337D" w14:paraId="44F7C5BF" w14:textId="77777777">
        <w:trPr>
          <w:trHeight w:val="454"/>
        </w:trPr>
        <w:tc>
          <w:tcPr>
            <w:tcW w:w="1368" w:type="dxa"/>
            <w:vMerge/>
            <w:vAlign w:val="center"/>
          </w:tcPr>
          <w:p w14:paraId="057FA4C6"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495" w:type="dxa"/>
          </w:tcPr>
          <w:p w14:paraId="0CE1041E" w14:textId="77777777" w:rsidR="00821ECF" w:rsidRPr="00B3337D" w:rsidRDefault="00D72CB7">
            <w:pPr>
              <w:jc w:val="center"/>
              <w:rPr>
                <w:color w:val="000000" w:themeColor="text1"/>
                <w:sz w:val="24"/>
              </w:rPr>
            </w:pPr>
            <w:r w:rsidRPr="00B3337D">
              <w:rPr>
                <w:color w:val="000000" w:themeColor="text1"/>
                <w:sz w:val="24"/>
              </w:rPr>
              <w:t>油泥</w:t>
            </w:r>
          </w:p>
        </w:tc>
        <w:tc>
          <w:tcPr>
            <w:tcW w:w="1701" w:type="dxa"/>
          </w:tcPr>
          <w:p w14:paraId="2F67B19D"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276" w:type="dxa"/>
          </w:tcPr>
          <w:p w14:paraId="3815AF26"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701" w:type="dxa"/>
          </w:tcPr>
          <w:p w14:paraId="32ED19D9"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559" w:type="dxa"/>
            <w:vAlign w:val="center"/>
          </w:tcPr>
          <w:p w14:paraId="4D0579E4" w14:textId="77777777" w:rsidR="00821ECF" w:rsidRPr="00B3337D" w:rsidRDefault="00D72CB7">
            <w:pPr>
              <w:jc w:val="center"/>
              <w:rPr>
                <w:color w:val="000000" w:themeColor="text1"/>
                <w:sz w:val="24"/>
              </w:rPr>
            </w:pPr>
            <w:r w:rsidRPr="00B3337D">
              <w:rPr>
                <w:color w:val="000000" w:themeColor="text1"/>
                <w:sz w:val="24"/>
              </w:rPr>
              <w:t>0.1</w:t>
            </w:r>
            <w:r w:rsidRPr="00B3337D">
              <w:rPr>
                <w:snapToGrid w:val="0"/>
                <w:color w:val="000000" w:themeColor="text1"/>
                <w:kern w:val="21"/>
                <w:sz w:val="24"/>
              </w:rPr>
              <w:t>t/a</w:t>
            </w:r>
          </w:p>
        </w:tc>
        <w:tc>
          <w:tcPr>
            <w:tcW w:w="1761" w:type="dxa"/>
          </w:tcPr>
          <w:p w14:paraId="6621F46C"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c>
          <w:tcPr>
            <w:tcW w:w="1641" w:type="dxa"/>
            <w:vAlign w:val="center"/>
          </w:tcPr>
          <w:p w14:paraId="3FAAAFD9" w14:textId="77777777" w:rsidR="00821ECF" w:rsidRPr="00B3337D" w:rsidRDefault="00D72CB7">
            <w:pPr>
              <w:pStyle w:val="aff3"/>
              <w:spacing w:beforeLines="0" w:afterLines="0" w:line="240" w:lineRule="auto"/>
              <w:rPr>
                <w:rFonts w:ascii="Times New Roman"/>
                <w:snapToGrid w:val="0"/>
                <w:color w:val="000000" w:themeColor="text1"/>
                <w:kern w:val="21"/>
                <w:sz w:val="24"/>
                <w:szCs w:val="24"/>
              </w:rPr>
            </w:pPr>
            <w:r w:rsidRPr="00B3337D">
              <w:rPr>
                <w:rFonts w:ascii="Times New Roman"/>
                <w:color w:val="000000" w:themeColor="text1"/>
                <w:sz w:val="24"/>
                <w:szCs w:val="24"/>
              </w:rPr>
              <w:t>0.1</w:t>
            </w:r>
            <w:r w:rsidRPr="00B3337D">
              <w:rPr>
                <w:rFonts w:ascii="Times New Roman"/>
                <w:snapToGrid w:val="0"/>
                <w:color w:val="000000" w:themeColor="text1"/>
                <w:kern w:val="21"/>
                <w:sz w:val="24"/>
                <w:szCs w:val="24"/>
              </w:rPr>
              <w:t>t/a</w:t>
            </w:r>
          </w:p>
        </w:tc>
        <w:tc>
          <w:tcPr>
            <w:tcW w:w="1358" w:type="dxa"/>
          </w:tcPr>
          <w:p w14:paraId="1228DECB" w14:textId="77777777" w:rsidR="00821ECF" w:rsidRPr="00B3337D" w:rsidRDefault="00821ECF">
            <w:pPr>
              <w:pStyle w:val="aff3"/>
              <w:spacing w:beforeLines="0" w:afterLines="0" w:line="240" w:lineRule="auto"/>
              <w:rPr>
                <w:rFonts w:ascii="Times New Roman"/>
                <w:snapToGrid w:val="0"/>
                <w:color w:val="000000" w:themeColor="text1"/>
                <w:kern w:val="21"/>
                <w:sz w:val="24"/>
                <w:szCs w:val="24"/>
              </w:rPr>
            </w:pPr>
          </w:p>
        </w:tc>
      </w:tr>
    </w:tbl>
    <w:p w14:paraId="706A0C79" w14:textId="77777777" w:rsidR="00821ECF" w:rsidRPr="00B3337D" w:rsidRDefault="00D72CB7">
      <w:pPr>
        <w:pStyle w:val="aff3"/>
        <w:spacing w:beforeLines="80" w:before="192" w:after="24" w:line="440" w:lineRule="exact"/>
        <w:jc w:val="left"/>
        <w:rPr>
          <w:rFonts w:ascii="Times New Roman"/>
          <w:snapToGrid w:val="0"/>
          <w:color w:val="000000" w:themeColor="text1"/>
          <w:spacing w:val="-6"/>
          <w:kern w:val="21"/>
          <w:sz w:val="24"/>
          <w:szCs w:val="24"/>
        </w:rPr>
      </w:pPr>
      <w:r w:rsidRPr="00B3337D">
        <w:rPr>
          <w:rFonts w:ascii="Times New Roman"/>
          <w:snapToGrid w:val="0"/>
          <w:color w:val="000000" w:themeColor="text1"/>
          <w:kern w:val="21"/>
          <w:sz w:val="24"/>
          <w:szCs w:val="24"/>
        </w:rPr>
        <w:t>注：</w:t>
      </w:r>
      <w:r w:rsidRPr="00B3337D">
        <w:rPr>
          <w:rFonts w:ascii="Times New Roman"/>
          <w:snapToGrid w:val="0"/>
          <w:color w:val="000000" w:themeColor="text1"/>
          <w:spacing w:val="-16"/>
          <w:kern w:val="21"/>
          <w:sz w:val="24"/>
          <w:szCs w:val="24"/>
        </w:rPr>
        <w:fldChar w:fldCharType="begin"/>
      </w:r>
      <w:r w:rsidRPr="00B3337D">
        <w:rPr>
          <w:rFonts w:ascii="Times New Roman"/>
          <w:snapToGrid w:val="0"/>
          <w:color w:val="000000" w:themeColor="text1"/>
          <w:spacing w:val="-16"/>
          <w:kern w:val="21"/>
          <w:sz w:val="24"/>
          <w:szCs w:val="24"/>
        </w:rPr>
        <w:instrText xml:space="preserve"> = 6 \* GB3 \* MERGEFORMAT </w:instrText>
      </w:r>
      <w:r w:rsidRPr="00B3337D">
        <w:rPr>
          <w:rFonts w:ascii="Times New Roman"/>
          <w:snapToGrid w:val="0"/>
          <w:color w:val="000000" w:themeColor="text1"/>
          <w:spacing w:val="-16"/>
          <w:kern w:val="21"/>
          <w:sz w:val="24"/>
          <w:szCs w:val="24"/>
        </w:rPr>
        <w:fldChar w:fldCharType="separate"/>
      </w:r>
      <w:r w:rsidRPr="00B3337D">
        <w:rPr>
          <w:rFonts w:hAnsi="宋体" w:cs="宋体" w:hint="eastAsia"/>
          <w:color w:val="000000" w:themeColor="text1"/>
          <w:sz w:val="24"/>
          <w:szCs w:val="24"/>
        </w:rPr>
        <w:t>⑥</w:t>
      </w:r>
      <w:r w:rsidRPr="00B3337D">
        <w:rPr>
          <w:rFonts w:ascii="Times New Roman"/>
          <w:snapToGrid w:val="0"/>
          <w:color w:val="000000" w:themeColor="text1"/>
          <w:spacing w:val="-16"/>
          <w:kern w:val="21"/>
          <w:sz w:val="24"/>
          <w:szCs w:val="24"/>
        </w:rPr>
        <w:fldChar w:fldCharType="end"/>
      </w:r>
      <w:r w:rsidRPr="00B3337D">
        <w:rPr>
          <w:rFonts w:ascii="Times New Roman"/>
          <w:snapToGrid w:val="0"/>
          <w:color w:val="000000" w:themeColor="text1"/>
          <w:spacing w:val="-16"/>
          <w:kern w:val="21"/>
          <w:sz w:val="24"/>
          <w:szCs w:val="24"/>
        </w:rPr>
        <w:t>=</w:t>
      </w:r>
      <w:r w:rsidRPr="00B3337D">
        <w:rPr>
          <w:rFonts w:ascii="Times New Roman"/>
          <w:snapToGrid w:val="0"/>
          <w:color w:val="000000" w:themeColor="text1"/>
          <w:spacing w:val="-6"/>
          <w:kern w:val="21"/>
          <w:sz w:val="24"/>
          <w:szCs w:val="24"/>
        </w:rPr>
        <w:fldChar w:fldCharType="begin"/>
      </w:r>
      <w:r w:rsidRPr="00B3337D">
        <w:rPr>
          <w:rFonts w:ascii="Times New Roman"/>
          <w:snapToGrid w:val="0"/>
          <w:color w:val="000000" w:themeColor="text1"/>
          <w:spacing w:val="-6"/>
          <w:kern w:val="21"/>
          <w:sz w:val="24"/>
          <w:szCs w:val="24"/>
        </w:rPr>
        <w:instrText xml:space="preserve"> = 1 \* GB3 \* MERGEFORMAT </w:instrText>
      </w:r>
      <w:r w:rsidRPr="00B3337D">
        <w:rPr>
          <w:rFonts w:ascii="Times New Roman"/>
          <w:snapToGrid w:val="0"/>
          <w:color w:val="000000" w:themeColor="text1"/>
          <w:spacing w:val="-6"/>
          <w:kern w:val="21"/>
          <w:sz w:val="24"/>
          <w:szCs w:val="24"/>
        </w:rPr>
        <w:fldChar w:fldCharType="separate"/>
      </w:r>
      <w:r w:rsidRPr="00B3337D">
        <w:rPr>
          <w:rFonts w:hAnsi="宋体" w:cs="宋体" w:hint="eastAsia"/>
          <w:color w:val="000000" w:themeColor="text1"/>
          <w:sz w:val="24"/>
          <w:szCs w:val="24"/>
        </w:rPr>
        <w:t>①</w:t>
      </w:r>
      <w:r w:rsidRPr="00B3337D">
        <w:rPr>
          <w:rFonts w:ascii="Times New Roman"/>
          <w:snapToGrid w:val="0"/>
          <w:color w:val="000000" w:themeColor="text1"/>
          <w:spacing w:val="-6"/>
          <w:kern w:val="21"/>
          <w:sz w:val="24"/>
          <w:szCs w:val="24"/>
        </w:rPr>
        <w:fldChar w:fldCharType="end"/>
      </w:r>
      <w:r w:rsidRPr="00B3337D">
        <w:rPr>
          <w:rFonts w:ascii="Times New Roman"/>
          <w:snapToGrid w:val="0"/>
          <w:color w:val="000000" w:themeColor="text1"/>
          <w:spacing w:val="-6"/>
          <w:kern w:val="21"/>
          <w:sz w:val="24"/>
          <w:szCs w:val="24"/>
        </w:rPr>
        <w:t>+</w:t>
      </w:r>
      <w:r w:rsidRPr="00B3337D">
        <w:rPr>
          <w:rFonts w:ascii="Times New Roman"/>
          <w:snapToGrid w:val="0"/>
          <w:color w:val="000000" w:themeColor="text1"/>
          <w:spacing w:val="-6"/>
          <w:kern w:val="21"/>
          <w:sz w:val="24"/>
          <w:szCs w:val="24"/>
        </w:rPr>
        <w:fldChar w:fldCharType="begin"/>
      </w:r>
      <w:r w:rsidRPr="00B3337D">
        <w:rPr>
          <w:rFonts w:ascii="Times New Roman"/>
          <w:snapToGrid w:val="0"/>
          <w:color w:val="000000" w:themeColor="text1"/>
          <w:spacing w:val="-6"/>
          <w:kern w:val="21"/>
          <w:sz w:val="24"/>
          <w:szCs w:val="24"/>
        </w:rPr>
        <w:instrText xml:space="preserve"> = 3 \* GB3 \* MERGEFORMAT </w:instrText>
      </w:r>
      <w:r w:rsidRPr="00B3337D">
        <w:rPr>
          <w:rFonts w:ascii="Times New Roman"/>
          <w:snapToGrid w:val="0"/>
          <w:color w:val="000000" w:themeColor="text1"/>
          <w:spacing w:val="-6"/>
          <w:kern w:val="21"/>
          <w:sz w:val="24"/>
          <w:szCs w:val="24"/>
        </w:rPr>
        <w:fldChar w:fldCharType="separate"/>
      </w:r>
      <w:r w:rsidRPr="00B3337D">
        <w:rPr>
          <w:rFonts w:hAnsi="宋体" w:cs="宋体" w:hint="eastAsia"/>
          <w:color w:val="000000" w:themeColor="text1"/>
          <w:sz w:val="24"/>
          <w:szCs w:val="24"/>
        </w:rPr>
        <w:t>③</w:t>
      </w:r>
      <w:r w:rsidRPr="00B3337D">
        <w:rPr>
          <w:rFonts w:ascii="Times New Roman"/>
          <w:snapToGrid w:val="0"/>
          <w:color w:val="000000" w:themeColor="text1"/>
          <w:spacing w:val="-6"/>
          <w:kern w:val="21"/>
          <w:sz w:val="24"/>
          <w:szCs w:val="24"/>
        </w:rPr>
        <w:fldChar w:fldCharType="end"/>
      </w:r>
      <w:r w:rsidRPr="00B3337D">
        <w:rPr>
          <w:rFonts w:ascii="Times New Roman"/>
          <w:snapToGrid w:val="0"/>
          <w:color w:val="000000" w:themeColor="text1"/>
          <w:spacing w:val="-6"/>
          <w:kern w:val="21"/>
          <w:sz w:val="24"/>
          <w:szCs w:val="24"/>
        </w:rPr>
        <w:t>+</w:t>
      </w:r>
      <w:r w:rsidRPr="00B3337D">
        <w:rPr>
          <w:rFonts w:ascii="Times New Roman"/>
          <w:snapToGrid w:val="0"/>
          <w:color w:val="000000" w:themeColor="text1"/>
          <w:spacing w:val="-6"/>
          <w:kern w:val="21"/>
          <w:sz w:val="24"/>
          <w:szCs w:val="24"/>
        </w:rPr>
        <w:fldChar w:fldCharType="begin"/>
      </w:r>
      <w:r w:rsidRPr="00B3337D">
        <w:rPr>
          <w:rFonts w:ascii="Times New Roman"/>
          <w:snapToGrid w:val="0"/>
          <w:color w:val="000000" w:themeColor="text1"/>
          <w:spacing w:val="-6"/>
          <w:kern w:val="21"/>
          <w:sz w:val="24"/>
          <w:szCs w:val="24"/>
        </w:rPr>
        <w:instrText xml:space="preserve"> = 4 \* GB3 \* MERGEFORMAT </w:instrText>
      </w:r>
      <w:r w:rsidRPr="00B3337D">
        <w:rPr>
          <w:rFonts w:ascii="Times New Roman"/>
          <w:snapToGrid w:val="0"/>
          <w:color w:val="000000" w:themeColor="text1"/>
          <w:spacing w:val="-6"/>
          <w:kern w:val="21"/>
          <w:sz w:val="24"/>
          <w:szCs w:val="24"/>
        </w:rPr>
        <w:fldChar w:fldCharType="separate"/>
      </w:r>
      <w:r w:rsidRPr="00B3337D">
        <w:rPr>
          <w:rFonts w:hAnsi="宋体" w:cs="宋体" w:hint="eastAsia"/>
          <w:color w:val="000000" w:themeColor="text1"/>
          <w:sz w:val="24"/>
          <w:szCs w:val="24"/>
        </w:rPr>
        <w:t>④</w:t>
      </w:r>
      <w:r w:rsidRPr="00B3337D">
        <w:rPr>
          <w:rFonts w:ascii="Times New Roman"/>
          <w:snapToGrid w:val="0"/>
          <w:color w:val="000000" w:themeColor="text1"/>
          <w:spacing w:val="-6"/>
          <w:kern w:val="21"/>
          <w:sz w:val="24"/>
          <w:szCs w:val="24"/>
        </w:rPr>
        <w:fldChar w:fldCharType="end"/>
      </w:r>
      <w:r w:rsidRPr="00B3337D">
        <w:rPr>
          <w:rFonts w:ascii="Times New Roman"/>
          <w:snapToGrid w:val="0"/>
          <w:color w:val="000000" w:themeColor="text1"/>
          <w:spacing w:val="-6"/>
          <w:kern w:val="21"/>
          <w:sz w:val="24"/>
          <w:szCs w:val="24"/>
        </w:rPr>
        <w:t>-</w:t>
      </w:r>
      <w:r w:rsidRPr="00B3337D">
        <w:rPr>
          <w:rFonts w:ascii="Times New Roman"/>
          <w:snapToGrid w:val="0"/>
          <w:color w:val="000000" w:themeColor="text1"/>
          <w:spacing w:val="-16"/>
          <w:kern w:val="21"/>
          <w:sz w:val="24"/>
          <w:szCs w:val="24"/>
        </w:rPr>
        <w:fldChar w:fldCharType="begin"/>
      </w:r>
      <w:r w:rsidRPr="00B3337D">
        <w:rPr>
          <w:rFonts w:ascii="Times New Roman"/>
          <w:snapToGrid w:val="0"/>
          <w:color w:val="000000" w:themeColor="text1"/>
          <w:spacing w:val="-16"/>
          <w:kern w:val="21"/>
          <w:sz w:val="24"/>
          <w:szCs w:val="24"/>
        </w:rPr>
        <w:instrText xml:space="preserve"> = 5 \* GB3 \* MERGEFORMAT </w:instrText>
      </w:r>
      <w:r w:rsidRPr="00B3337D">
        <w:rPr>
          <w:rFonts w:ascii="Times New Roman"/>
          <w:snapToGrid w:val="0"/>
          <w:color w:val="000000" w:themeColor="text1"/>
          <w:spacing w:val="-16"/>
          <w:kern w:val="21"/>
          <w:sz w:val="24"/>
          <w:szCs w:val="24"/>
        </w:rPr>
        <w:fldChar w:fldCharType="separate"/>
      </w:r>
      <w:r w:rsidRPr="00B3337D">
        <w:rPr>
          <w:rFonts w:hAnsi="宋体" w:cs="宋体" w:hint="eastAsia"/>
          <w:color w:val="000000" w:themeColor="text1"/>
          <w:sz w:val="24"/>
          <w:szCs w:val="24"/>
        </w:rPr>
        <w:t>⑤</w:t>
      </w:r>
      <w:r w:rsidRPr="00B3337D">
        <w:rPr>
          <w:rFonts w:ascii="Times New Roman"/>
          <w:snapToGrid w:val="0"/>
          <w:color w:val="000000" w:themeColor="text1"/>
          <w:spacing w:val="-16"/>
          <w:kern w:val="21"/>
          <w:sz w:val="24"/>
          <w:szCs w:val="24"/>
        </w:rPr>
        <w:fldChar w:fldCharType="end"/>
      </w:r>
      <w:r w:rsidRPr="00B3337D">
        <w:rPr>
          <w:rFonts w:ascii="Times New Roman"/>
          <w:snapToGrid w:val="0"/>
          <w:color w:val="000000" w:themeColor="text1"/>
          <w:spacing w:val="-16"/>
          <w:kern w:val="21"/>
          <w:sz w:val="24"/>
          <w:szCs w:val="24"/>
        </w:rPr>
        <w:t>；</w:t>
      </w:r>
      <w:r w:rsidRPr="00B3337D">
        <w:rPr>
          <w:rFonts w:ascii="Times New Roman"/>
          <w:snapToGrid w:val="0"/>
          <w:color w:val="000000" w:themeColor="text1"/>
          <w:spacing w:val="-6"/>
          <w:kern w:val="21"/>
          <w:sz w:val="24"/>
          <w:szCs w:val="24"/>
        </w:rPr>
        <w:fldChar w:fldCharType="begin"/>
      </w:r>
      <w:r w:rsidRPr="00B3337D">
        <w:rPr>
          <w:rFonts w:ascii="Times New Roman"/>
          <w:snapToGrid w:val="0"/>
          <w:color w:val="000000" w:themeColor="text1"/>
          <w:spacing w:val="-6"/>
          <w:kern w:val="21"/>
          <w:sz w:val="24"/>
          <w:szCs w:val="24"/>
        </w:rPr>
        <w:instrText xml:space="preserve"> = 7 \* GB3 \* MERGEFORMAT </w:instrText>
      </w:r>
      <w:r w:rsidRPr="00B3337D">
        <w:rPr>
          <w:rFonts w:ascii="Times New Roman"/>
          <w:snapToGrid w:val="0"/>
          <w:color w:val="000000" w:themeColor="text1"/>
          <w:spacing w:val="-6"/>
          <w:kern w:val="21"/>
          <w:sz w:val="24"/>
          <w:szCs w:val="24"/>
        </w:rPr>
        <w:fldChar w:fldCharType="separate"/>
      </w:r>
      <w:r w:rsidRPr="00B3337D">
        <w:rPr>
          <w:rFonts w:hAnsi="宋体" w:cs="宋体" w:hint="eastAsia"/>
          <w:color w:val="000000" w:themeColor="text1"/>
          <w:sz w:val="24"/>
          <w:szCs w:val="24"/>
        </w:rPr>
        <w:t>⑦</w:t>
      </w:r>
      <w:r w:rsidRPr="00B3337D">
        <w:rPr>
          <w:rFonts w:ascii="Times New Roman"/>
          <w:snapToGrid w:val="0"/>
          <w:color w:val="000000" w:themeColor="text1"/>
          <w:spacing w:val="-6"/>
          <w:kern w:val="21"/>
          <w:sz w:val="24"/>
          <w:szCs w:val="24"/>
        </w:rPr>
        <w:fldChar w:fldCharType="end"/>
      </w:r>
      <w:r w:rsidRPr="00B3337D">
        <w:rPr>
          <w:rFonts w:ascii="Times New Roman"/>
          <w:snapToGrid w:val="0"/>
          <w:color w:val="000000" w:themeColor="text1"/>
          <w:spacing w:val="-6"/>
          <w:kern w:val="21"/>
          <w:sz w:val="24"/>
          <w:szCs w:val="24"/>
        </w:rPr>
        <w:t>=</w:t>
      </w:r>
      <w:r w:rsidRPr="00B3337D">
        <w:rPr>
          <w:rFonts w:ascii="Times New Roman"/>
          <w:snapToGrid w:val="0"/>
          <w:color w:val="000000" w:themeColor="text1"/>
          <w:spacing w:val="-16"/>
          <w:kern w:val="21"/>
          <w:sz w:val="24"/>
          <w:szCs w:val="24"/>
        </w:rPr>
        <w:fldChar w:fldCharType="begin"/>
      </w:r>
      <w:r w:rsidRPr="00B3337D">
        <w:rPr>
          <w:rFonts w:ascii="Times New Roman"/>
          <w:snapToGrid w:val="0"/>
          <w:color w:val="000000" w:themeColor="text1"/>
          <w:spacing w:val="-16"/>
          <w:kern w:val="21"/>
          <w:sz w:val="24"/>
          <w:szCs w:val="24"/>
        </w:rPr>
        <w:instrText xml:space="preserve"> = 6 \* GB3 \* MERGEFORMAT </w:instrText>
      </w:r>
      <w:r w:rsidRPr="00B3337D">
        <w:rPr>
          <w:rFonts w:ascii="Times New Roman"/>
          <w:snapToGrid w:val="0"/>
          <w:color w:val="000000" w:themeColor="text1"/>
          <w:spacing w:val="-16"/>
          <w:kern w:val="21"/>
          <w:sz w:val="24"/>
          <w:szCs w:val="24"/>
        </w:rPr>
        <w:fldChar w:fldCharType="separate"/>
      </w:r>
      <w:r w:rsidRPr="00B3337D">
        <w:rPr>
          <w:rFonts w:hAnsi="宋体" w:cs="宋体" w:hint="eastAsia"/>
          <w:color w:val="000000" w:themeColor="text1"/>
          <w:sz w:val="24"/>
          <w:szCs w:val="24"/>
        </w:rPr>
        <w:t>⑥</w:t>
      </w:r>
      <w:r w:rsidRPr="00B3337D">
        <w:rPr>
          <w:rFonts w:ascii="Times New Roman"/>
          <w:snapToGrid w:val="0"/>
          <w:color w:val="000000" w:themeColor="text1"/>
          <w:spacing w:val="-16"/>
          <w:kern w:val="21"/>
          <w:sz w:val="24"/>
          <w:szCs w:val="24"/>
        </w:rPr>
        <w:fldChar w:fldCharType="end"/>
      </w:r>
      <w:r w:rsidRPr="00B3337D">
        <w:rPr>
          <w:rFonts w:ascii="Times New Roman"/>
          <w:snapToGrid w:val="0"/>
          <w:color w:val="000000" w:themeColor="text1"/>
          <w:spacing w:val="-16"/>
          <w:kern w:val="21"/>
          <w:sz w:val="24"/>
          <w:szCs w:val="24"/>
        </w:rPr>
        <w:t>-</w:t>
      </w:r>
      <w:r w:rsidRPr="00B3337D">
        <w:rPr>
          <w:rFonts w:ascii="Times New Roman"/>
          <w:snapToGrid w:val="0"/>
          <w:color w:val="000000" w:themeColor="text1"/>
          <w:spacing w:val="-6"/>
          <w:kern w:val="21"/>
          <w:sz w:val="24"/>
          <w:szCs w:val="24"/>
        </w:rPr>
        <w:fldChar w:fldCharType="begin"/>
      </w:r>
      <w:r w:rsidRPr="00B3337D">
        <w:rPr>
          <w:rFonts w:ascii="Times New Roman"/>
          <w:snapToGrid w:val="0"/>
          <w:color w:val="000000" w:themeColor="text1"/>
          <w:spacing w:val="-6"/>
          <w:kern w:val="21"/>
          <w:sz w:val="24"/>
          <w:szCs w:val="24"/>
        </w:rPr>
        <w:instrText xml:space="preserve"> = 1 \* GB3 \* MERGEFORMAT </w:instrText>
      </w:r>
      <w:r w:rsidRPr="00B3337D">
        <w:rPr>
          <w:rFonts w:ascii="Times New Roman"/>
          <w:snapToGrid w:val="0"/>
          <w:color w:val="000000" w:themeColor="text1"/>
          <w:spacing w:val="-6"/>
          <w:kern w:val="21"/>
          <w:sz w:val="24"/>
          <w:szCs w:val="24"/>
        </w:rPr>
        <w:fldChar w:fldCharType="separate"/>
      </w:r>
      <w:r w:rsidRPr="00B3337D">
        <w:rPr>
          <w:rFonts w:hAnsi="宋体" w:cs="宋体" w:hint="eastAsia"/>
          <w:color w:val="000000" w:themeColor="text1"/>
          <w:sz w:val="24"/>
          <w:szCs w:val="24"/>
        </w:rPr>
        <w:t>①</w:t>
      </w:r>
      <w:r w:rsidRPr="00B3337D">
        <w:rPr>
          <w:rFonts w:ascii="Times New Roman"/>
          <w:snapToGrid w:val="0"/>
          <w:color w:val="000000" w:themeColor="text1"/>
          <w:spacing w:val="-6"/>
          <w:kern w:val="21"/>
          <w:sz w:val="24"/>
          <w:szCs w:val="24"/>
        </w:rPr>
        <w:fldChar w:fldCharType="end"/>
      </w:r>
    </w:p>
    <w:p w14:paraId="7EA12DEE" w14:textId="77777777" w:rsidR="00821ECF" w:rsidRPr="00B3337D" w:rsidRDefault="00821ECF">
      <w:pPr>
        <w:spacing w:line="440" w:lineRule="exact"/>
        <w:rPr>
          <w:color w:val="000000" w:themeColor="text1"/>
          <w:sz w:val="24"/>
        </w:rPr>
        <w:sectPr w:rsidR="00821ECF" w:rsidRPr="00B3337D">
          <w:footerReference w:type="default" r:id="rId26"/>
          <w:type w:val="nextColumn"/>
          <w:pgSz w:w="16838" w:h="11906" w:orient="landscape"/>
          <w:pgMar w:top="1440" w:right="1797" w:bottom="1440" w:left="1797" w:header="851" w:footer="851" w:gutter="0"/>
          <w:cols w:space="720"/>
          <w:docGrid w:linePitch="312"/>
        </w:sectPr>
      </w:pPr>
    </w:p>
    <w:p w14:paraId="086BF0B6" w14:textId="77777777" w:rsidR="00821ECF" w:rsidRPr="00B3337D" w:rsidRDefault="00821ECF">
      <w:pPr>
        <w:spacing w:line="440" w:lineRule="exact"/>
        <w:rPr>
          <w:color w:val="000000" w:themeColor="text1"/>
          <w:sz w:val="24"/>
        </w:rPr>
        <w:sectPr w:rsidR="00821ECF" w:rsidRPr="00B3337D">
          <w:pgSz w:w="16838" w:h="11906" w:orient="landscape"/>
          <w:pgMar w:top="1440" w:right="1797" w:bottom="1440" w:left="1797" w:header="851" w:footer="851" w:gutter="0"/>
          <w:cols w:space="720"/>
          <w:docGrid w:linePitch="312"/>
        </w:sectPr>
      </w:pPr>
    </w:p>
    <w:p w14:paraId="2FFE234D" w14:textId="77777777" w:rsidR="00821ECF" w:rsidRPr="00B3337D" w:rsidRDefault="00821ECF">
      <w:pPr>
        <w:adjustRightInd w:val="0"/>
        <w:snapToGrid w:val="0"/>
        <w:spacing w:line="440" w:lineRule="exact"/>
        <w:ind w:leftChars="513" w:left="2517" w:hangingChars="600" w:hanging="1440"/>
        <w:rPr>
          <w:color w:val="000000" w:themeColor="text1"/>
          <w:sz w:val="24"/>
        </w:rPr>
      </w:pPr>
    </w:p>
    <w:p w14:paraId="439D08C1" w14:textId="77777777" w:rsidR="00821ECF" w:rsidRPr="00B3337D" w:rsidRDefault="00821ECF">
      <w:pPr>
        <w:adjustRightInd w:val="0"/>
        <w:snapToGrid w:val="0"/>
        <w:spacing w:line="440" w:lineRule="exact"/>
        <w:ind w:leftChars="513" w:left="2517" w:hangingChars="600" w:hanging="1440"/>
        <w:rPr>
          <w:color w:val="000000" w:themeColor="text1"/>
          <w:sz w:val="24"/>
        </w:rPr>
      </w:pPr>
    </w:p>
    <w:p w14:paraId="7A65AE66" w14:textId="77777777" w:rsidR="00821ECF" w:rsidRPr="00B3337D" w:rsidRDefault="00821ECF">
      <w:pPr>
        <w:adjustRightInd w:val="0"/>
        <w:snapToGrid w:val="0"/>
        <w:spacing w:line="360" w:lineRule="auto"/>
        <w:ind w:leftChars="513" w:left="3237" w:hangingChars="600" w:hanging="2160"/>
        <w:rPr>
          <w:color w:val="000000" w:themeColor="text1"/>
          <w:sz w:val="36"/>
          <w:szCs w:val="36"/>
        </w:rPr>
      </w:pPr>
    </w:p>
    <w:p w14:paraId="29E07A8A" w14:textId="77777777" w:rsidR="00821ECF" w:rsidRPr="00B3337D" w:rsidRDefault="00D72CB7">
      <w:pPr>
        <w:adjustRightInd w:val="0"/>
        <w:snapToGrid w:val="0"/>
        <w:spacing w:line="360" w:lineRule="auto"/>
        <w:jc w:val="center"/>
        <w:rPr>
          <w:color w:val="000000" w:themeColor="text1"/>
          <w:sz w:val="36"/>
          <w:szCs w:val="36"/>
        </w:rPr>
      </w:pPr>
      <w:r w:rsidRPr="00B3337D">
        <w:rPr>
          <w:color w:val="000000" w:themeColor="text1"/>
          <w:sz w:val="36"/>
          <w:szCs w:val="36"/>
        </w:rPr>
        <w:t>乌拉特前旗盛安化工有限责任公司</w:t>
      </w:r>
      <w:r w:rsidRPr="00B3337D">
        <w:rPr>
          <w:color w:val="000000" w:themeColor="text1"/>
          <w:sz w:val="36"/>
          <w:szCs w:val="36"/>
        </w:rPr>
        <w:t>8000t/a</w:t>
      </w:r>
      <w:r w:rsidRPr="00B3337D">
        <w:rPr>
          <w:color w:val="000000" w:themeColor="text1"/>
          <w:sz w:val="36"/>
          <w:szCs w:val="36"/>
        </w:rPr>
        <w:t>现场混装多孔粒状铵油炸药车及地面辅助设施建设项目</w:t>
      </w:r>
    </w:p>
    <w:p w14:paraId="23C9C0CC" w14:textId="77777777" w:rsidR="00821ECF" w:rsidRPr="00B3337D" w:rsidRDefault="00D72CB7">
      <w:pPr>
        <w:adjustRightInd w:val="0"/>
        <w:snapToGrid w:val="0"/>
        <w:spacing w:line="360" w:lineRule="auto"/>
        <w:jc w:val="center"/>
        <w:rPr>
          <w:color w:val="000000" w:themeColor="text1"/>
          <w:sz w:val="36"/>
          <w:szCs w:val="36"/>
        </w:rPr>
      </w:pPr>
      <w:r w:rsidRPr="00B3337D">
        <w:rPr>
          <w:color w:val="000000" w:themeColor="text1"/>
          <w:sz w:val="36"/>
          <w:szCs w:val="36"/>
        </w:rPr>
        <w:t>环境风险专项评价</w:t>
      </w:r>
    </w:p>
    <w:p w14:paraId="0DF62296" w14:textId="77777777" w:rsidR="00821ECF" w:rsidRPr="00B3337D" w:rsidRDefault="00821ECF">
      <w:pPr>
        <w:adjustRightInd w:val="0"/>
        <w:snapToGrid w:val="0"/>
        <w:spacing w:line="440" w:lineRule="exact"/>
        <w:ind w:firstLine="1040"/>
        <w:rPr>
          <w:color w:val="000000" w:themeColor="text1"/>
          <w:sz w:val="24"/>
        </w:rPr>
      </w:pPr>
    </w:p>
    <w:p w14:paraId="36998B1E" w14:textId="77777777" w:rsidR="00821ECF" w:rsidRPr="00B3337D" w:rsidRDefault="00821ECF">
      <w:pPr>
        <w:adjustRightInd w:val="0"/>
        <w:snapToGrid w:val="0"/>
        <w:spacing w:line="440" w:lineRule="exact"/>
        <w:ind w:firstLine="1040"/>
        <w:rPr>
          <w:color w:val="000000" w:themeColor="text1"/>
          <w:sz w:val="24"/>
        </w:rPr>
      </w:pPr>
    </w:p>
    <w:p w14:paraId="3B7AC156" w14:textId="77777777" w:rsidR="00821ECF" w:rsidRPr="00B3337D" w:rsidRDefault="00821ECF">
      <w:pPr>
        <w:adjustRightInd w:val="0"/>
        <w:snapToGrid w:val="0"/>
        <w:spacing w:line="440" w:lineRule="exact"/>
        <w:ind w:firstLine="1040"/>
        <w:rPr>
          <w:color w:val="000000" w:themeColor="text1"/>
          <w:sz w:val="24"/>
        </w:rPr>
      </w:pPr>
    </w:p>
    <w:p w14:paraId="6F57C5FF" w14:textId="77777777" w:rsidR="00821ECF" w:rsidRPr="00B3337D" w:rsidRDefault="00821ECF">
      <w:pPr>
        <w:adjustRightInd w:val="0"/>
        <w:snapToGrid w:val="0"/>
        <w:spacing w:line="440" w:lineRule="exact"/>
        <w:ind w:firstLine="1040"/>
        <w:rPr>
          <w:color w:val="000000" w:themeColor="text1"/>
          <w:sz w:val="24"/>
        </w:rPr>
      </w:pPr>
    </w:p>
    <w:p w14:paraId="1553CBF7" w14:textId="77777777" w:rsidR="00821ECF" w:rsidRPr="00B3337D" w:rsidRDefault="00821ECF">
      <w:pPr>
        <w:adjustRightInd w:val="0"/>
        <w:snapToGrid w:val="0"/>
        <w:spacing w:line="440" w:lineRule="exact"/>
        <w:ind w:firstLine="1040"/>
        <w:rPr>
          <w:color w:val="000000" w:themeColor="text1"/>
          <w:sz w:val="24"/>
        </w:rPr>
      </w:pPr>
    </w:p>
    <w:p w14:paraId="4AC46DD0" w14:textId="77777777" w:rsidR="00821ECF" w:rsidRPr="00B3337D" w:rsidRDefault="00821ECF">
      <w:pPr>
        <w:adjustRightInd w:val="0"/>
        <w:snapToGrid w:val="0"/>
        <w:spacing w:line="440" w:lineRule="exact"/>
        <w:ind w:firstLine="1040"/>
        <w:rPr>
          <w:color w:val="000000" w:themeColor="text1"/>
          <w:sz w:val="24"/>
        </w:rPr>
      </w:pPr>
    </w:p>
    <w:p w14:paraId="6CB5AF68" w14:textId="77777777" w:rsidR="00821ECF" w:rsidRPr="00B3337D" w:rsidRDefault="00821ECF">
      <w:pPr>
        <w:adjustRightInd w:val="0"/>
        <w:snapToGrid w:val="0"/>
        <w:spacing w:line="440" w:lineRule="exact"/>
        <w:ind w:firstLine="1040"/>
        <w:rPr>
          <w:color w:val="000000" w:themeColor="text1"/>
          <w:sz w:val="24"/>
        </w:rPr>
      </w:pPr>
    </w:p>
    <w:p w14:paraId="111729BC" w14:textId="77777777" w:rsidR="00821ECF" w:rsidRPr="00B3337D" w:rsidRDefault="00821ECF">
      <w:pPr>
        <w:adjustRightInd w:val="0"/>
        <w:snapToGrid w:val="0"/>
        <w:spacing w:line="440" w:lineRule="exact"/>
        <w:ind w:firstLine="1040"/>
        <w:rPr>
          <w:color w:val="000000" w:themeColor="text1"/>
          <w:sz w:val="24"/>
        </w:rPr>
      </w:pPr>
    </w:p>
    <w:p w14:paraId="40A8DC00" w14:textId="77777777" w:rsidR="00821ECF" w:rsidRPr="00B3337D" w:rsidRDefault="00821ECF">
      <w:pPr>
        <w:adjustRightInd w:val="0"/>
        <w:snapToGrid w:val="0"/>
        <w:spacing w:line="440" w:lineRule="exact"/>
        <w:ind w:firstLine="1040"/>
        <w:rPr>
          <w:color w:val="000000" w:themeColor="text1"/>
          <w:sz w:val="24"/>
        </w:rPr>
      </w:pPr>
    </w:p>
    <w:p w14:paraId="290CC983" w14:textId="77777777" w:rsidR="00821ECF" w:rsidRPr="00B3337D" w:rsidRDefault="00821ECF">
      <w:pPr>
        <w:adjustRightInd w:val="0"/>
        <w:snapToGrid w:val="0"/>
        <w:spacing w:line="440" w:lineRule="exact"/>
        <w:ind w:firstLine="1040"/>
        <w:rPr>
          <w:color w:val="000000" w:themeColor="text1"/>
          <w:sz w:val="24"/>
        </w:rPr>
      </w:pPr>
    </w:p>
    <w:p w14:paraId="6A9B7470" w14:textId="77777777" w:rsidR="00821ECF" w:rsidRPr="00B3337D" w:rsidRDefault="00821ECF">
      <w:pPr>
        <w:adjustRightInd w:val="0"/>
        <w:snapToGrid w:val="0"/>
        <w:spacing w:line="440" w:lineRule="exact"/>
        <w:ind w:firstLine="1040"/>
        <w:rPr>
          <w:color w:val="000000" w:themeColor="text1"/>
          <w:sz w:val="24"/>
        </w:rPr>
      </w:pPr>
    </w:p>
    <w:p w14:paraId="68CEE253" w14:textId="77777777" w:rsidR="00821ECF" w:rsidRPr="00B3337D" w:rsidRDefault="00821ECF">
      <w:pPr>
        <w:adjustRightInd w:val="0"/>
        <w:snapToGrid w:val="0"/>
        <w:spacing w:line="440" w:lineRule="exact"/>
        <w:ind w:firstLine="1040"/>
        <w:rPr>
          <w:color w:val="000000" w:themeColor="text1"/>
          <w:sz w:val="24"/>
        </w:rPr>
      </w:pPr>
    </w:p>
    <w:p w14:paraId="63CD6ABC" w14:textId="77777777" w:rsidR="00821ECF" w:rsidRPr="00B3337D" w:rsidRDefault="00821ECF">
      <w:pPr>
        <w:adjustRightInd w:val="0"/>
        <w:snapToGrid w:val="0"/>
        <w:spacing w:line="440" w:lineRule="exact"/>
        <w:rPr>
          <w:color w:val="000000" w:themeColor="text1"/>
          <w:sz w:val="24"/>
        </w:rPr>
      </w:pPr>
    </w:p>
    <w:p w14:paraId="5A848D4E" w14:textId="77777777" w:rsidR="00821ECF" w:rsidRPr="00B3337D" w:rsidRDefault="00821ECF">
      <w:pPr>
        <w:adjustRightInd w:val="0"/>
        <w:snapToGrid w:val="0"/>
        <w:spacing w:line="440" w:lineRule="exact"/>
        <w:rPr>
          <w:color w:val="000000" w:themeColor="text1"/>
          <w:sz w:val="24"/>
        </w:rPr>
      </w:pPr>
    </w:p>
    <w:p w14:paraId="2A2DCF77" w14:textId="77777777" w:rsidR="00821ECF" w:rsidRPr="00B3337D" w:rsidRDefault="00D72CB7">
      <w:pPr>
        <w:adjustRightInd w:val="0"/>
        <w:snapToGrid w:val="0"/>
        <w:spacing w:line="360" w:lineRule="auto"/>
        <w:jc w:val="center"/>
        <w:rPr>
          <w:color w:val="000000" w:themeColor="text1"/>
          <w:sz w:val="36"/>
          <w:szCs w:val="36"/>
        </w:rPr>
      </w:pPr>
      <w:r w:rsidRPr="00B3337D">
        <w:rPr>
          <w:color w:val="000000" w:themeColor="text1"/>
          <w:sz w:val="36"/>
          <w:szCs w:val="36"/>
        </w:rPr>
        <w:t>建设单位：乌拉特前旗盛安化工有限责任公司</w:t>
      </w:r>
    </w:p>
    <w:p w14:paraId="148BCC83" w14:textId="77777777" w:rsidR="00821ECF" w:rsidRPr="00B3337D" w:rsidRDefault="00D72CB7">
      <w:pPr>
        <w:adjustRightInd w:val="0"/>
        <w:snapToGrid w:val="0"/>
        <w:spacing w:line="360" w:lineRule="auto"/>
        <w:jc w:val="center"/>
        <w:rPr>
          <w:color w:val="000000" w:themeColor="text1"/>
          <w:sz w:val="36"/>
          <w:szCs w:val="36"/>
        </w:rPr>
        <w:sectPr w:rsidR="00821ECF" w:rsidRPr="00B3337D">
          <w:footerReference w:type="default" r:id="rId27"/>
          <w:type w:val="nextColumn"/>
          <w:pgSz w:w="11906" w:h="16838"/>
          <w:pgMar w:top="1440" w:right="1797" w:bottom="1440" w:left="1797" w:header="851" w:footer="992" w:gutter="0"/>
          <w:cols w:space="720"/>
          <w:docGrid w:linePitch="312"/>
        </w:sectPr>
      </w:pPr>
      <w:r w:rsidRPr="00B3337D">
        <w:rPr>
          <w:color w:val="000000" w:themeColor="text1"/>
          <w:sz w:val="36"/>
          <w:szCs w:val="36"/>
        </w:rPr>
        <w:t>编制日期：</w:t>
      </w:r>
      <w:r w:rsidRPr="00B3337D">
        <w:rPr>
          <w:color w:val="000000" w:themeColor="text1"/>
          <w:sz w:val="36"/>
          <w:szCs w:val="36"/>
        </w:rPr>
        <w:t>2022</w:t>
      </w:r>
      <w:r w:rsidRPr="00B3337D">
        <w:rPr>
          <w:color w:val="000000" w:themeColor="text1"/>
          <w:sz w:val="36"/>
          <w:szCs w:val="36"/>
        </w:rPr>
        <w:t>年</w:t>
      </w:r>
      <w:r w:rsidRPr="00B3337D">
        <w:rPr>
          <w:color w:val="000000" w:themeColor="text1"/>
          <w:sz w:val="36"/>
          <w:szCs w:val="36"/>
        </w:rPr>
        <w:t>10</w:t>
      </w:r>
      <w:r w:rsidRPr="00B3337D">
        <w:rPr>
          <w:color w:val="000000" w:themeColor="text1"/>
          <w:sz w:val="36"/>
          <w:szCs w:val="36"/>
        </w:rPr>
        <w:t>月</w:t>
      </w:r>
    </w:p>
    <w:p w14:paraId="523186A5" w14:textId="77777777" w:rsidR="00821ECF" w:rsidRPr="00B3337D" w:rsidRDefault="00821ECF">
      <w:pPr>
        <w:adjustRightInd w:val="0"/>
        <w:snapToGrid w:val="0"/>
        <w:spacing w:line="440" w:lineRule="exact"/>
        <w:ind w:firstLineChars="500" w:firstLine="1200"/>
        <w:rPr>
          <w:color w:val="000000" w:themeColor="text1"/>
          <w:sz w:val="24"/>
        </w:rPr>
        <w:sectPr w:rsidR="00821ECF" w:rsidRPr="00B3337D">
          <w:type w:val="nextColumn"/>
          <w:pgSz w:w="11906" w:h="16838"/>
          <w:pgMar w:top="1440" w:right="1797" w:bottom="1440" w:left="1797" w:header="851" w:footer="992" w:gutter="0"/>
          <w:cols w:space="720"/>
          <w:docGrid w:linePitch="312"/>
        </w:sectPr>
      </w:pPr>
    </w:p>
    <w:p w14:paraId="5107459A" w14:textId="77777777" w:rsidR="00821ECF" w:rsidRPr="00B3337D" w:rsidRDefault="00D72CB7">
      <w:pPr>
        <w:pStyle w:val="1"/>
        <w:spacing w:before="0" w:after="0" w:line="440" w:lineRule="exact"/>
        <w:ind w:left="431" w:hangingChars="179" w:hanging="431"/>
        <w:jc w:val="left"/>
        <w:rPr>
          <w:rFonts w:eastAsia="宋体"/>
          <w:color w:val="000000" w:themeColor="text1"/>
          <w:sz w:val="24"/>
          <w:szCs w:val="24"/>
        </w:rPr>
      </w:pPr>
      <w:bookmarkStart w:id="10" w:name="_Toc106972635"/>
      <w:bookmarkStart w:id="11" w:name="_Toc30458"/>
      <w:r w:rsidRPr="00B3337D">
        <w:rPr>
          <w:rFonts w:eastAsia="宋体"/>
          <w:color w:val="000000" w:themeColor="text1"/>
          <w:sz w:val="24"/>
          <w:szCs w:val="24"/>
        </w:rPr>
        <w:lastRenderedPageBreak/>
        <w:t>1</w:t>
      </w:r>
      <w:r w:rsidRPr="00B3337D">
        <w:rPr>
          <w:rFonts w:eastAsia="宋体"/>
          <w:color w:val="000000" w:themeColor="text1"/>
          <w:sz w:val="24"/>
          <w:szCs w:val="24"/>
        </w:rPr>
        <w:t>总论</w:t>
      </w:r>
      <w:bookmarkEnd w:id="10"/>
      <w:bookmarkEnd w:id="11"/>
    </w:p>
    <w:p w14:paraId="1F0600BC" w14:textId="77777777" w:rsidR="00821ECF" w:rsidRPr="00B3337D" w:rsidRDefault="00D72CB7">
      <w:pPr>
        <w:pStyle w:val="20"/>
        <w:numPr>
          <w:ilvl w:val="1"/>
          <w:numId w:val="0"/>
        </w:numPr>
        <w:spacing w:before="0" w:after="0" w:line="440" w:lineRule="exact"/>
        <w:jc w:val="left"/>
        <w:rPr>
          <w:rFonts w:ascii="Times New Roman" w:eastAsia="宋体" w:hAnsi="Times New Roman"/>
          <w:color w:val="000000" w:themeColor="text1"/>
          <w:sz w:val="24"/>
          <w:szCs w:val="24"/>
        </w:rPr>
      </w:pPr>
      <w:r w:rsidRPr="00B3337D">
        <w:rPr>
          <w:rFonts w:ascii="Times New Roman" w:eastAsia="宋体" w:hAnsi="Times New Roman"/>
          <w:color w:val="000000" w:themeColor="text1"/>
          <w:sz w:val="24"/>
          <w:szCs w:val="24"/>
        </w:rPr>
        <w:t>1.1</w:t>
      </w:r>
      <w:r w:rsidRPr="00B3337D">
        <w:rPr>
          <w:rFonts w:ascii="Times New Roman" w:eastAsia="宋体" w:hAnsi="Times New Roman"/>
          <w:color w:val="000000" w:themeColor="text1"/>
          <w:sz w:val="24"/>
          <w:szCs w:val="24"/>
        </w:rPr>
        <w:t>评价目的</w:t>
      </w:r>
    </w:p>
    <w:p w14:paraId="4456F354" w14:textId="77777777" w:rsidR="00821ECF" w:rsidRPr="00B3337D" w:rsidRDefault="00D72CB7">
      <w:pPr>
        <w:pStyle w:val="1c"/>
        <w:spacing w:line="440" w:lineRule="exact"/>
        <w:ind w:firstLine="480"/>
        <w:jc w:val="left"/>
        <w:rPr>
          <w:color w:val="000000" w:themeColor="text1"/>
          <w:szCs w:val="24"/>
        </w:rPr>
      </w:pPr>
      <w:bookmarkStart w:id="12" w:name="_Toc15816"/>
      <w:r w:rsidRPr="00B3337D">
        <w:rPr>
          <w:color w:val="000000" w:themeColor="text1"/>
          <w:szCs w:val="24"/>
        </w:rPr>
        <w:t>环境风险是指突发性事故对环境（或健康）的危害程度。环境风险评价的目的是分析和预测建设项目潜在危险、有害因素，建设项目建设和运营期可能发生的突发性事件或事故（一般不包括人为破坏及自然灾害），引起有毒有害和易燃易爆等物质泄漏以及泄漏事故引起的火灾或爆炸事故，所造成的人身安全、环境影响和损害程度，提出合理可行的防范、应急与减缓措施，以使建设项目事故率、损失和环境影响达到可接受水平。</w:t>
      </w:r>
    </w:p>
    <w:p w14:paraId="56C1BED9" w14:textId="77777777" w:rsidR="00821ECF" w:rsidRPr="00B3337D" w:rsidRDefault="00D72CB7">
      <w:pPr>
        <w:pStyle w:val="1c"/>
        <w:spacing w:line="440" w:lineRule="exact"/>
        <w:ind w:firstLine="480"/>
        <w:jc w:val="left"/>
        <w:rPr>
          <w:color w:val="000000" w:themeColor="text1"/>
          <w:szCs w:val="24"/>
        </w:rPr>
      </w:pPr>
      <w:r w:rsidRPr="00B3337D">
        <w:rPr>
          <w:color w:val="000000" w:themeColor="text1"/>
          <w:szCs w:val="24"/>
        </w:rPr>
        <w:t>根据国家环保部《关于进一步加强环境影响评价管理防范环境风险的通知》（环发〔</w:t>
      </w:r>
      <w:r w:rsidRPr="00B3337D">
        <w:rPr>
          <w:color w:val="000000" w:themeColor="text1"/>
          <w:szCs w:val="24"/>
        </w:rPr>
        <w:t>2012</w:t>
      </w:r>
      <w:r w:rsidRPr="00B3337D">
        <w:rPr>
          <w:color w:val="000000" w:themeColor="text1"/>
          <w:szCs w:val="24"/>
        </w:rPr>
        <w:t>〕</w:t>
      </w:r>
      <w:r w:rsidRPr="00B3337D">
        <w:rPr>
          <w:color w:val="000000" w:themeColor="text1"/>
          <w:szCs w:val="24"/>
        </w:rPr>
        <w:t>77</w:t>
      </w:r>
      <w:r w:rsidRPr="00B3337D">
        <w:rPr>
          <w:color w:val="000000" w:themeColor="text1"/>
          <w:szCs w:val="24"/>
        </w:rPr>
        <w:t>号）的要求：</w:t>
      </w:r>
      <w:r w:rsidRPr="00B3337D">
        <w:rPr>
          <w:color w:val="000000" w:themeColor="text1"/>
          <w:szCs w:val="24"/>
        </w:rPr>
        <w:t>“</w:t>
      </w:r>
      <w:r w:rsidRPr="00B3337D">
        <w:rPr>
          <w:color w:val="000000" w:themeColor="text1"/>
          <w:szCs w:val="24"/>
        </w:rPr>
        <w:t>新、改、扩建相关建设项目环境影响评价应按照相应技术导则要求，科学预测评价突发性事件或事故可能引发的环境风险，提出环境风险防范和应急措施</w:t>
      </w:r>
      <w:r w:rsidRPr="00B3337D">
        <w:rPr>
          <w:color w:val="000000" w:themeColor="text1"/>
          <w:szCs w:val="24"/>
        </w:rPr>
        <w:t>”</w:t>
      </w:r>
      <w:r w:rsidRPr="00B3337D">
        <w:rPr>
          <w:color w:val="000000" w:themeColor="text1"/>
          <w:szCs w:val="24"/>
        </w:rPr>
        <w:t>。</w:t>
      </w:r>
    </w:p>
    <w:p w14:paraId="61C362CC" w14:textId="77777777" w:rsidR="00821ECF" w:rsidRPr="00B3337D" w:rsidRDefault="00D72CB7">
      <w:pPr>
        <w:pStyle w:val="1c"/>
        <w:spacing w:line="440" w:lineRule="exact"/>
        <w:ind w:firstLine="480"/>
        <w:jc w:val="left"/>
        <w:rPr>
          <w:color w:val="000000" w:themeColor="text1"/>
          <w:szCs w:val="24"/>
        </w:rPr>
      </w:pPr>
      <w:r w:rsidRPr="00B3337D">
        <w:rPr>
          <w:color w:val="000000" w:themeColor="text1"/>
          <w:szCs w:val="24"/>
        </w:rPr>
        <w:t>本次评价以《建设项目环境风险评价技术导则》（</w:t>
      </w:r>
      <w:r w:rsidRPr="00B3337D">
        <w:rPr>
          <w:color w:val="000000" w:themeColor="text1"/>
          <w:szCs w:val="24"/>
        </w:rPr>
        <w:t>HJ169-2018</w:t>
      </w:r>
      <w:r w:rsidRPr="00B3337D">
        <w:rPr>
          <w:color w:val="000000" w:themeColor="text1"/>
          <w:szCs w:val="24"/>
        </w:rPr>
        <w:t>）为指导，通过对本项目进行风险识别和风险分析，提出减缓风险的防范措施和应急要求，为环境管理提供资料和依据，达到降低危险、减少危害的目的。</w:t>
      </w:r>
    </w:p>
    <w:p w14:paraId="1FB20F64" w14:textId="77777777" w:rsidR="00821ECF" w:rsidRPr="00B3337D" w:rsidRDefault="00D72CB7">
      <w:pPr>
        <w:pStyle w:val="20"/>
        <w:numPr>
          <w:ilvl w:val="1"/>
          <w:numId w:val="0"/>
        </w:numPr>
        <w:spacing w:before="0" w:after="0" w:line="440" w:lineRule="exact"/>
        <w:jc w:val="left"/>
        <w:rPr>
          <w:rFonts w:ascii="Times New Roman" w:eastAsia="宋体" w:hAnsi="Times New Roman"/>
          <w:color w:val="000000" w:themeColor="text1"/>
          <w:sz w:val="24"/>
          <w:szCs w:val="24"/>
        </w:rPr>
      </w:pPr>
      <w:bookmarkStart w:id="13" w:name="_Toc106972637"/>
      <w:r w:rsidRPr="00B3337D">
        <w:rPr>
          <w:rFonts w:ascii="Times New Roman" w:eastAsia="宋体" w:hAnsi="Times New Roman"/>
          <w:color w:val="000000" w:themeColor="text1"/>
          <w:sz w:val="24"/>
          <w:szCs w:val="24"/>
        </w:rPr>
        <w:t>1.2</w:t>
      </w:r>
      <w:r w:rsidRPr="00B3337D">
        <w:rPr>
          <w:rFonts w:ascii="Times New Roman" w:eastAsia="宋体" w:hAnsi="Times New Roman"/>
          <w:color w:val="000000" w:themeColor="text1"/>
          <w:sz w:val="24"/>
          <w:szCs w:val="24"/>
        </w:rPr>
        <w:t>编制依据</w:t>
      </w:r>
      <w:bookmarkEnd w:id="12"/>
      <w:bookmarkEnd w:id="13"/>
    </w:p>
    <w:p w14:paraId="0D053CA8" w14:textId="77777777" w:rsidR="00821ECF" w:rsidRPr="00B3337D" w:rsidRDefault="00D72CB7">
      <w:pPr>
        <w:numPr>
          <w:ilvl w:val="0"/>
          <w:numId w:val="12"/>
        </w:numPr>
        <w:spacing w:line="440" w:lineRule="exact"/>
        <w:ind w:firstLineChars="200" w:firstLine="480"/>
        <w:jc w:val="left"/>
        <w:rPr>
          <w:color w:val="000000" w:themeColor="text1"/>
          <w:sz w:val="24"/>
        </w:rPr>
      </w:pPr>
      <w:r w:rsidRPr="00B3337D">
        <w:rPr>
          <w:color w:val="000000" w:themeColor="text1"/>
          <w:sz w:val="24"/>
        </w:rPr>
        <w:t>《中华人民共和国环境保护法（</w:t>
      </w:r>
      <w:r w:rsidRPr="00B3337D">
        <w:rPr>
          <w:color w:val="000000" w:themeColor="text1"/>
          <w:sz w:val="24"/>
        </w:rPr>
        <w:t>2014</w:t>
      </w:r>
      <w:r w:rsidRPr="00B3337D">
        <w:rPr>
          <w:color w:val="000000" w:themeColor="text1"/>
          <w:sz w:val="24"/>
        </w:rPr>
        <w:t>年修订）》（</w:t>
      </w:r>
      <w:r w:rsidRPr="00B3337D">
        <w:rPr>
          <w:color w:val="000000" w:themeColor="text1"/>
          <w:sz w:val="24"/>
        </w:rPr>
        <w:t>2015</w:t>
      </w:r>
      <w:r w:rsidRPr="00B3337D">
        <w:rPr>
          <w:color w:val="000000" w:themeColor="text1"/>
          <w:sz w:val="24"/>
        </w:rPr>
        <w:t>年</w:t>
      </w:r>
      <w:r w:rsidRPr="00B3337D">
        <w:rPr>
          <w:color w:val="000000" w:themeColor="text1"/>
          <w:sz w:val="24"/>
        </w:rPr>
        <w:t>1</w:t>
      </w:r>
      <w:r w:rsidRPr="00B3337D">
        <w:rPr>
          <w:color w:val="000000" w:themeColor="text1"/>
          <w:sz w:val="24"/>
        </w:rPr>
        <w:t>月</w:t>
      </w:r>
      <w:r w:rsidRPr="00B3337D">
        <w:rPr>
          <w:color w:val="000000" w:themeColor="text1"/>
          <w:sz w:val="24"/>
        </w:rPr>
        <w:t>1</w:t>
      </w:r>
      <w:r w:rsidRPr="00B3337D">
        <w:rPr>
          <w:color w:val="000000" w:themeColor="text1"/>
          <w:sz w:val="24"/>
        </w:rPr>
        <w:t>日施行）；</w:t>
      </w:r>
    </w:p>
    <w:p w14:paraId="1CF4BDE5" w14:textId="77777777" w:rsidR="00821ECF" w:rsidRPr="00B3337D" w:rsidRDefault="00D72CB7">
      <w:pPr>
        <w:numPr>
          <w:ilvl w:val="0"/>
          <w:numId w:val="12"/>
        </w:numPr>
        <w:spacing w:line="440" w:lineRule="exact"/>
        <w:ind w:firstLineChars="200" w:firstLine="480"/>
        <w:jc w:val="left"/>
        <w:rPr>
          <w:color w:val="000000" w:themeColor="text1"/>
          <w:sz w:val="24"/>
        </w:rPr>
      </w:pPr>
      <w:r w:rsidRPr="00B3337D">
        <w:rPr>
          <w:color w:val="000000" w:themeColor="text1"/>
          <w:sz w:val="24"/>
        </w:rPr>
        <w:t>《中华人民共和国大气污染防治法（</w:t>
      </w:r>
      <w:r w:rsidRPr="00B3337D">
        <w:rPr>
          <w:color w:val="000000" w:themeColor="text1"/>
          <w:sz w:val="24"/>
        </w:rPr>
        <w:t>2018</w:t>
      </w:r>
      <w:r w:rsidRPr="00B3337D">
        <w:rPr>
          <w:color w:val="000000" w:themeColor="text1"/>
          <w:sz w:val="24"/>
        </w:rPr>
        <w:t>年修正）》（</w:t>
      </w:r>
      <w:r w:rsidRPr="00B3337D">
        <w:rPr>
          <w:color w:val="000000" w:themeColor="text1"/>
          <w:sz w:val="24"/>
        </w:rPr>
        <w:t>2018</w:t>
      </w:r>
      <w:r w:rsidRPr="00B3337D">
        <w:rPr>
          <w:color w:val="000000" w:themeColor="text1"/>
          <w:sz w:val="24"/>
        </w:rPr>
        <w:t>年</w:t>
      </w:r>
      <w:r w:rsidRPr="00B3337D">
        <w:rPr>
          <w:color w:val="000000" w:themeColor="text1"/>
          <w:sz w:val="24"/>
        </w:rPr>
        <w:t>10</w:t>
      </w:r>
      <w:r w:rsidRPr="00B3337D">
        <w:rPr>
          <w:color w:val="000000" w:themeColor="text1"/>
          <w:sz w:val="24"/>
        </w:rPr>
        <w:t>月</w:t>
      </w:r>
      <w:r w:rsidRPr="00B3337D">
        <w:rPr>
          <w:color w:val="000000" w:themeColor="text1"/>
          <w:sz w:val="24"/>
        </w:rPr>
        <w:t>26</w:t>
      </w:r>
      <w:r w:rsidRPr="00B3337D">
        <w:rPr>
          <w:color w:val="000000" w:themeColor="text1"/>
          <w:sz w:val="24"/>
        </w:rPr>
        <w:t>日施行）；</w:t>
      </w:r>
    </w:p>
    <w:p w14:paraId="7425AAE4" w14:textId="77777777" w:rsidR="00821ECF" w:rsidRPr="00B3337D" w:rsidRDefault="00D72CB7">
      <w:pPr>
        <w:numPr>
          <w:ilvl w:val="0"/>
          <w:numId w:val="12"/>
        </w:numPr>
        <w:spacing w:line="440" w:lineRule="exact"/>
        <w:ind w:firstLineChars="200" w:firstLine="480"/>
        <w:jc w:val="left"/>
        <w:rPr>
          <w:color w:val="000000" w:themeColor="text1"/>
          <w:sz w:val="24"/>
        </w:rPr>
      </w:pPr>
      <w:r w:rsidRPr="00B3337D">
        <w:rPr>
          <w:color w:val="000000" w:themeColor="text1"/>
          <w:sz w:val="24"/>
        </w:rPr>
        <w:t>《中华人民共和国水污染防治法（</w:t>
      </w:r>
      <w:r w:rsidRPr="00B3337D">
        <w:rPr>
          <w:color w:val="000000" w:themeColor="text1"/>
          <w:sz w:val="24"/>
        </w:rPr>
        <w:t>2017</w:t>
      </w:r>
      <w:r w:rsidRPr="00B3337D">
        <w:rPr>
          <w:color w:val="000000" w:themeColor="text1"/>
          <w:sz w:val="24"/>
        </w:rPr>
        <w:t>年修正）》（</w:t>
      </w:r>
      <w:r w:rsidRPr="00B3337D">
        <w:rPr>
          <w:color w:val="000000" w:themeColor="text1"/>
          <w:sz w:val="24"/>
        </w:rPr>
        <w:t>2017</w:t>
      </w:r>
      <w:r w:rsidRPr="00B3337D">
        <w:rPr>
          <w:color w:val="000000" w:themeColor="text1"/>
          <w:sz w:val="24"/>
        </w:rPr>
        <w:t>年</w:t>
      </w:r>
      <w:r w:rsidRPr="00B3337D">
        <w:rPr>
          <w:color w:val="000000" w:themeColor="text1"/>
          <w:sz w:val="24"/>
        </w:rPr>
        <w:t>6</w:t>
      </w:r>
      <w:r w:rsidRPr="00B3337D">
        <w:rPr>
          <w:color w:val="000000" w:themeColor="text1"/>
          <w:sz w:val="24"/>
        </w:rPr>
        <w:t>月</w:t>
      </w:r>
      <w:r w:rsidRPr="00B3337D">
        <w:rPr>
          <w:color w:val="000000" w:themeColor="text1"/>
          <w:sz w:val="24"/>
        </w:rPr>
        <w:t>27</w:t>
      </w:r>
      <w:r w:rsidRPr="00B3337D">
        <w:rPr>
          <w:color w:val="000000" w:themeColor="text1"/>
          <w:sz w:val="24"/>
        </w:rPr>
        <w:t>日施行）；</w:t>
      </w:r>
    </w:p>
    <w:p w14:paraId="6419EF93" w14:textId="77777777" w:rsidR="00821ECF" w:rsidRPr="00B3337D" w:rsidRDefault="00D72CB7">
      <w:pPr>
        <w:numPr>
          <w:ilvl w:val="0"/>
          <w:numId w:val="12"/>
        </w:numPr>
        <w:spacing w:line="440" w:lineRule="exact"/>
        <w:ind w:firstLineChars="200" w:firstLine="480"/>
        <w:jc w:val="left"/>
        <w:rPr>
          <w:color w:val="000000" w:themeColor="text1"/>
          <w:sz w:val="24"/>
        </w:rPr>
      </w:pPr>
      <w:r w:rsidRPr="00B3337D">
        <w:rPr>
          <w:color w:val="000000" w:themeColor="text1"/>
          <w:sz w:val="24"/>
        </w:rPr>
        <w:t>《中华人民共和国固体废物污染环境防治法（</w:t>
      </w:r>
      <w:r w:rsidRPr="00B3337D">
        <w:rPr>
          <w:color w:val="000000" w:themeColor="text1"/>
          <w:sz w:val="24"/>
        </w:rPr>
        <w:t>2020</w:t>
      </w:r>
      <w:r w:rsidRPr="00B3337D">
        <w:rPr>
          <w:color w:val="000000" w:themeColor="text1"/>
          <w:sz w:val="24"/>
        </w:rPr>
        <w:t>年修订）》（</w:t>
      </w:r>
      <w:r w:rsidRPr="00B3337D">
        <w:rPr>
          <w:color w:val="000000" w:themeColor="text1"/>
          <w:sz w:val="24"/>
        </w:rPr>
        <w:t>2020</w:t>
      </w:r>
      <w:r w:rsidRPr="00B3337D">
        <w:rPr>
          <w:color w:val="000000" w:themeColor="text1"/>
          <w:sz w:val="24"/>
        </w:rPr>
        <w:t>年</w:t>
      </w:r>
      <w:r w:rsidRPr="00B3337D">
        <w:rPr>
          <w:color w:val="000000" w:themeColor="text1"/>
          <w:sz w:val="24"/>
        </w:rPr>
        <w:t>9</w:t>
      </w:r>
      <w:r w:rsidRPr="00B3337D">
        <w:rPr>
          <w:color w:val="000000" w:themeColor="text1"/>
          <w:sz w:val="24"/>
        </w:rPr>
        <w:t>月</w:t>
      </w:r>
      <w:r w:rsidRPr="00B3337D">
        <w:rPr>
          <w:color w:val="000000" w:themeColor="text1"/>
          <w:sz w:val="24"/>
        </w:rPr>
        <w:t>1</w:t>
      </w:r>
      <w:r w:rsidRPr="00B3337D">
        <w:rPr>
          <w:color w:val="000000" w:themeColor="text1"/>
          <w:sz w:val="24"/>
        </w:rPr>
        <w:t>日施行）；</w:t>
      </w:r>
    </w:p>
    <w:p w14:paraId="5208D941" w14:textId="77777777" w:rsidR="00821ECF" w:rsidRPr="00B3337D" w:rsidRDefault="00D72CB7">
      <w:pPr>
        <w:numPr>
          <w:ilvl w:val="0"/>
          <w:numId w:val="12"/>
        </w:numPr>
        <w:spacing w:line="440" w:lineRule="exact"/>
        <w:ind w:firstLineChars="200" w:firstLine="480"/>
        <w:jc w:val="left"/>
        <w:rPr>
          <w:color w:val="000000" w:themeColor="text1"/>
          <w:sz w:val="24"/>
        </w:rPr>
      </w:pPr>
      <w:r w:rsidRPr="00B3337D">
        <w:rPr>
          <w:color w:val="000000" w:themeColor="text1"/>
          <w:sz w:val="24"/>
        </w:rPr>
        <w:t>《中华人民共和国环境影响评价法（</w:t>
      </w:r>
      <w:r w:rsidRPr="00B3337D">
        <w:rPr>
          <w:color w:val="000000" w:themeColor="text1"/>
          <w:sz w:val="24"/>
        </w:rPr>
        <w:t>2018</w:t>
      </w:r>
      <w:r w:rsidRPr="00B3337D">
        <w:rPr>
          <w:color w:val="000000" w:themeColor="text1"/>
          <w:sz w:val="24"/>
        </w:rPr>
        <w:t>年修正）》（</w:t>
      </w:r>
      <w:r w:rsidRPr="00B3337D">
        <w:rPr>
          <w:color w:val="000000" w:themeColor="text1"/>
          <w:sz w:val="24"/>
        </w:rPr>
        <w:t>2018</w:t>
      </w:r>
      <w:r w:rsidRPr="00B3337D">
        <w:rPr>
          <w:color w:val="000000" w:themeColor="text1"/>
          <w:sz w:val="24"/>
        </w:rPr>
        <w:t>年</w:t>
      </w:r>
      <w:r w:rsidRPr="00B3337D">
        <w:rPr>
          <w:color w:val="000000" w:themeColor="text1"/>
          <w:sz w:val="24"/>
        </w:rPr>
        <w:t>12</w:t>
      </w:r>
      <w:r w:rsidRPr="00B3337D">
        <w:rPr>
          <w:color w:val="000000" w:themeColor="text1"/>
          <w:sz w:val="24"/>
        </w:rPr>
        <w:t>月</w:t>
      </w:r>
      <w:r w:rsidRPr="00B3337D">
        <w:rPr>
          <w:color w:val="000000" w:themeColor="text1"/>
          <w:sz w:val="24"/>
        </w:rPr>
        <w:t>29</w:t>
      </w:r>
      <w:r w:rsidRPr="00B3337D">
        <w:rPr>
          <w:color w:val="000000" w:themeColor="text1"/>
          <w:sz w:val="24"/>
        </w:rPr>
        <w:t>日施行）；</w:t>
      </w:r>
    </w:p>
    <w:p w14:paraId="3883804F" w14:textId="77777777" w:rsidR="00821ECF" w:rsidRPr="00B3337D" w:rsidRDefault="00D72CB7">
      <w:pPr>
        <w:numPr>
          <w:ilvl w:val="0"/>
          <w:numId w:val="12"/>
        </w:numPr>
        <w:spacing w:line="440" w:lineRule="exact"/>
        <w:ind w:firstLineChars="200" w:firstLine="480"/>
        <w:jc w:val="left"/>
        <w:rPr>
          <w:color w:val="000000" w:themeColor="text1"/>
          <w:sz w:val="24"/>
        </w:rPr>
      </w:pPr>
      <w:r w:rsidRPr="00B3337D">
        <w:rPr>
          <w:color w:val="000000" w:themeColor="text1"/>
          <w:sz w:val="24"/>
        </w:rPr>
        <w:t>《国务院办公厅关于印发强化危险废物监管和利用处置能力改革实施方案的通知》（国办函</w:t>
      </w:r>
      <w:r w:rsidRPr="00B3337D">
        <w:rPr>
          <w:color w:val="000000" w:themeColor="text1"/>
          <w:sz w:val="24"/>
        </w:rPr>
        <w:t>[2021]47</w:t>
      </w:r>
      <w:r w:rsidRPr="00B3337D">
        <w:rPr>
          <w:color w:val="000000" w:themeColor="text1"/>
          <w:sz w:val="24"/>
        </w:rPr>
        <w:t>号）；</w:t>
      </w:r>
    </w:p>
    <w:p w14:paraId="27DE2D8B" w14:textId="77777777" w:rsidR="00821ECF" w:rsidRPr="00B3337D" w:rsidRDefault="00D72CB7">
      <w:pPr>
        <w:numPr>
          <w:ilvl w:val="0"/>
          <w:numId w:val="12"/>
        </w:numPr>
        <w:spacing w:line="440" w:lineRule="exact"/>
        <w:ind w:firstLineChars="200" w:firstLine="480"/>
        <w:jc w:val="left"/>
        <w:rPr>
          <w:color w:val="000000" w:themeColor="text1"/>
          <w:sz w:val="24"/>
        </w:rPr>
      </w:pPr>
      <w:r w:rsidRPr="00B3337D">
        <w:rPr>
          <w:color w:val="000000" w:themeColor="text1"/>
          <w:sz w:val="24"/>
        </w:rPr>
        <w:t>《建设项目环境保护管理条例（</w:t>
      </w:r>
      <w:r w:rsidRPr="00B3337D">
        <w:rPr>
          <w:color w:val="000000" w:themeColor="text1"/>
          <w:sz w:val="24"/>
        </w:rPr>
        <w:t>2017</w:t>
      </w:r>
      <w:r w:rsidRPr="00B3337D">
        <w:rPr>
          <w:color w:val="000000" w:themeColor="text1"/>
          <w:sz w:val="24"/>
        </w:rPr>
        <w:t>年修正）》（</w:t>
      </w:r>
      <w:r w:rsidRPr="00B3337D">
        <w:rPr>
          <w:color w:val="000000" w:themeColor="text1"/>
          <w:sz w:val="24"/>
        </w:rPr>
        <w:t>2017</w:t>
      </w:r>
      <w:r w:rsidRPr="00B3337D">
        <w:rPr>
          <w:color w:val="000000" w:themeColor="text1"/>
          <w:sz w:val="24"/>
        </w:rPr>
        <w:t>年</w:t>
      </w:r>
      <w:r w:rsidRPr="00B3337D">
        <w:rPr>
          <w:color w:val="000000" w:themeColor="text1"/>
          <w:sz w:val="24"/>
        </w:rPr>
        <w:t>10</w:t>
      </w:r>
      <w:r w:rsidRPr="00B3337D">
        <w:rPr>
          <w:color w:val="000000" w:themeColor="text1"/>
          <w:sz w:val="24"/>
        </w:rPr>
        <w:t>月</w:t>
      </w:r>
      <w:r w:rsidRPr="00B3337D">
        <w:rPr>
          <w:color w:val="000000" w:themeColor="text1"/>
          <w:sz w:val="24"/>
        </w:rPr>
        <w:t>1</w:t>
      </w:r>
      <w:r w:rsidRPr="00B3337D">
        <w:rPr>
          <w:color w:val="000000" w:themeColor="text1"/>
          <w:sz w:val="24"/>
        </w:rPr>
        <w:t>日施行）；</w:t>
      </w:r>
    </w:p>
    <w:p w14:paraId="1185F4FB" w14:textId="77777777" w:rsidR="00821ECF" w:rsidRPr="00B3337D" w:rsidRDefault="00D72CB7">
      <w:pPr>
        <w:numPr>
          <w:ilvl w:val="0"/>
          <w:numId w:val="12"/>
        </w:numPr>
        <w:spacing w:line="440" w:lineRule="exact"/>
        <w:ind w:firstLineChars="200" w:firstLine="480"/>
        <w:jc w:val="left"/>
        <w:rPr>
          <w:color w:val="000000" w:themeColor="text1"/>
          <w:sz w:val="24"/>
        </w:rPr>
      </w:pPr>
      <w:r w:rsidRPr="00B3337D">
        <w:rPr>
          <w:color w:val="000000" w:themeColor="text1"/>
          <w:sz w:val="24"/>
        </w:rPr>
        <w:t>《建设项目环境影响报告表编制技术指南（污染影响类）（试行）》（环办环评函</w:t>
      </w:r>
      <w:r w:rsidRPr="00B3337D">
        <w:rPr>
          <w:color w:val="000000" w:themeColor="text1"/>
          <w:sz w:val="24"/>
        </w:rPr>
        <w:t>[2020]711</w:t>
      </w:r>
      <w:r w:rsidRPr="00B3337D">
        <w:rPr>
          <w:color w:val="000000" w:themeColor="text1"/>
          <w:sz w:val="24"/>
        </w:rPr>
        <w:t>号）；</w:t>
      </w:r>
    </w:p>
    <w:p w14:paraId="5B13FF99" w14:textId="77777777" w:rsidR="00821ECF" w:rsidRPr="00B3337D" w:rsidRDefault="00D72CB7">
      <w:pPr>
        <w:numPr>
          <w:ilvl w:val="0"/>
          <w:numId w:val="12"/>
        </w:numPr>
        <w:spacing w:line="440" w:lineRule="exact"/>
        <w:ind w:firstLineChars="200" w:firstLine="480"/>
        <w:jc w:val="left"/>
        <w:rPr>
          <w:color w:val="000000" w:themeColor="text1"/>
          <w:sz w:val="24"/>
        </w:rPr>
      </w:pPr>
      <w:r w:rsidRPr="00B3337D">
        <w:rPr>
          <w:color w:val="000000" w:themeColor="text1"/>
          <w:sz w:val="24"/>
        </w:rPr>
        <w:lastRenderedPageBreak/>
        <w:t>《建设项目环境风险评价技术导则》（</w:t>
      </w:r>
      <w:r w:rsidRPr="00B3337D">
        <w:rPr>
          <w:color w:val="000000" w:themeColor="text1"/>
          <w:sz w:val="24"/>
        </w:rPr>
        <w:t>HJ169-2018</w:t>
      </w:r>
      <w:r w:rsidRPr="00B3337D">
        <w:rPr>
          <w:color w:val="000000" w:themeColor="text1"/>
          <w:sz w:val="24"/>
        </w:rPr>
        <w:t>）；</w:t>
      </w:r>
    </w:p>
    <w:p w14:paraId="29417630" w14:textId="77777777" w:rsidR="00821ECF" w:rsidRPr="00B3337D" w:rsidRDefault="00D72CB7">
      <w:pPr>
        <w:numPr>
          <w:ilvl w:val="0"/>
          <w:numId w:val="12"/>
        </w:numPr>
        <w:spacing w:line="440" w:lineRule="exact"/>
        <w:ind w:firstLineChars="200" w:firstLine="480"/>
        <w:jc w:val="left"/>
        <w:rPr>
          <w:color w:val="000000" w:themeColor="text1"/>
          <w:sz w:val="24"/>
        </w:rPr>
      </w:pPr>
      <w:r w:rsidRPr="00B3337D">
        <w:rPr>
          <w:color w:val="000000" w:themeColor="text1"/>
          <w:sz w:val="24"/>
        </w:rPr>
        <w:t>《国家危险废物名录（</w:t>
      </w:r>
      <w:r w:rsidRPr="00B3337D">
        <w:rPr>
          <w:color w:val="000000" w:themeColor="text1"/>
          <w:sz w:val="24"/>
        </w:rPr>
        <w:t>2021</w:t>
      </w:r>
      <w:r w:rsidRPr="00B3337D">
        <w:rPr>
          <w:color w:val="000000" w:themeColor="text1"/>
          <w:sz w:val="24"/>
        </w:rPr>
        <w:t>版）》（</w:t>
      </w:r>
      <w:r w:rsidRPr="00B3337D">
        <w:rPr>
          <w:color w:val="000000" w:themeColor="text1"/>
          <w:sz w:val="24"/>
        </w:rPr>
        <w:t>2021</w:t>
      </w:r>
      <w:r w:rsidRPr="00B3337D">
        <w:rPr>
          <w:color w:val="000000" w:themeColor="text1"/>
          <w:sz w:val="24"/>
        </w:rPr>
        <w:t>年</w:t>
      </w:r>
      <w:r w:rsidRPr="00B3337D">
        <w:rPr>
          <w:color w:val="000000" w:themeColor="text1"/>
          <w:sz w:val="24"/>
        </w:rPr>
        <w:t>1</w:t>
      </w:r>
      <w:r w:rsidRPr="00B3337D">
        <w:rPr>
          <w:color w:val="000000" w:themeColor="text1"/>
          <w:sz w:val="24"/>
        </w:rPr>
        <w:t>月</w:t>
      </w:r>
      <w:r w:rsidRPr="00B3337D">
        <w:rPr>
          <w:color w:val="000000" w:themeColor="text1"/>
          <w:sz w:val="24"/>
        </w:rPr>
        <w:t>1</w:t>
      </w:r>
      <w:r w:rsidRPr="00B3337D">
        <w:rPr>
          <w:color w:val="000000" w:themeColor="text1"/>
          <w:sz w:val="24"/>
        </w:rPr>
        <w:t>日施行）；</w:t>
      </w:r>
    </w:p>
    <w:p w14:paraId="4F5FCE9A" w14:textId="77777777" w:rsidR="00821ECF" w:rsidRPr="00B3337D" w:rsidRDefault="00D72CB7">
      <w:pPr>
        <w:numPr>
          <w:ilvl w:val="0"/>
          <w:numId w:val="12"/>
        </w:numPr>
        <w:spacing w:line="440" w:lineRule="exact"/>
        <w:ind w:firstLineChars="200" w:firstLine="480"/>
        <w:jc w:val="left"/>
        <w:rPr>
          <w:color w:val="000000" w:themeColor="text1"/>
          <w:sz w:val="24"/>
        </w:rPr>
      </w:pPr>
      <w:r w:rsidRPr="00B3337D">
        <w:rPr>
          <w:color w:val="000000" w:themeColor="text1"/>
          <w:sz w:val="24"/>
        </w:rPr>
        <w:t>《危险废物贮存污染控制标准（</w:t>
      </w:r>
      <w:r w:rsidRPr="00B3337D">
        <w:rPr>
          <w:color w:val="000000" w:themeColor="text1"/>
          <w:sz w:val="24"/>
        </w:rPr>
        <w:t>2013</w:t>
      </w:r>
      <w:r w:rsidRPr="00B3337D">
        <w:rPr>
          <w:color w:val="000000" w:themeColor="text1"/>
          <w:sz w:val="24"/>
        </w:rPr>
        <w:t>年修正）》（</w:t>
      </w:r>
      <w:r w:rsidRPr="00B3337D">
        <w:rPr>
          <w:color w:val="000000" w:themeColor="text1"/>
          <w:sz w:val="24"/>
        </w:rPr>
        <w:t>GB18597-2001</w:t>
      </w:r>
      <w:r w:rsidRPr="00B3337D">
        <w:rPr>
          <w:color w:val="000000" w:themeColor="text1"/>
          <w:sz w:val="24"/>
        </w:rPr>
        <w:t>）及其修改单；</w:t>
      </w:r>
    </w:p>
    <w:p w14:paraId="0C69DF8C" w14:textId="77777777" w:rsidR="00821ECF" w:rsidRPr="00B3337D" w:rsidRDefault="00D72CB7">
      <w:pPr>
        <w:pStyle w:val="20"/>
        <w:numPr>
          <w:ilvl w:val="1"/>
          <w:numId w:val="0"/>
        </w:numPr>
        <w:spacing w:before="0" w:after="0" w:line="440" w:lineRule="exact"/>
        <w:jc w:val="left"/>
        <w:rPr>
          <w:rFonts w:ascii="Times New Roman" w:eastAsia="宋体" w:hAnsi="Times New Roman"/>
          <w:color w:val="000000" w:themeColor="text1"/>
          <w:sz w:val="24"/>
          <w:szCs w:val="24"/>
        </w:rPr>
      </w:pPr>
      <w:bookmarkStart w:id="14" w:name="_Toc3591"/>
      <w:bookmarkStart w:id="15" w:name="_Toc106972638"/>
      <w:r w:rsidRPr="00B3337D">
        <w:rPr>
          <w:rFonts w:ascii="Times New Roman" w:eastAsia="宋体" w:hAnsi="Times New Roman"/>
          <w:color w:val="000000" w:themeColor="text1"/>
          <w:sz w:val="24"/>
          <w:szCs w:val="24"/>
        </w:rPr>
        <w:t>1.3</w:t>
      </w:r>
      <w:r w:rsidRPr="00B3337D">
        <w:rPr>
          <w:rFonts w:ascii="Times New Roman" w:eastAsia="宋体" w:hAnsi="Times New Roman"/>
          <w:color w:val="000000" w:themeColor="text1"/>
          <w:sz w:val="24"/>
          <w:szCs w:val="24"/>
        </w:rPr>
        <w:t>评价原则</w:t>
      </w:r>
      <w:bookmarkEnd w:id="14"/>
      <w:bookmarkEnd w:id="15"/>
    </w:p>
    <w:p w14:paraId="54B1B9CD" w14:textId="77777777" w:rsidR="00821ECF" w:rsidRPr="00B3337D" w:rsidRDefault="00D72CB7">
      <w:pPr>
        <w:pStyle w:val="1c"/>
        <w:spacing w:line="440" w:lineRule="exact"/>
        <w:ind w:firstLine="480"/>
        <w:jc w:val="left"/>
        <w:rPr>
          <w:color w:val="000000" w:themeColor="text1"/>
          <w:szCs w:val="24"/>
        </w:rPr>
      </w:pPr>
      <w:bookmarkStart w:id="16" w:name="_Toc26456192"/>
      <w:bookmarkStart w:id="17" w:name="_Toc1066"/>
      <w:bookmarkStart w:id="18" w:name="_Toc6584984"/>
      <w:r w:rsidRPr="00B3337D">
        <w:rPr>
          <w:color w:val="000000" w:themeColor="text1"/>
          <w:szCs w:val="24"/>
        </w:rPr>
        <w:t>根据《建设项目环境风险评价技术导则》（</w:t>
      </w:r>
      <w:r w:rsidRPr="00B3337D">
        <w:rPr>
          <w:color w:val="000000" w:themeColor="text1"/>
          <w:szCs w:val="24"/>
        </w:rPr>
        <w:t>HJ169-2018</w:t>
      </w:r>
      <w:r w:rsidRPr="00B3337D">
        <w:rPr>
          <w:color w:val="000000" w:themeColor="text1"/>
          <w:szCs w:val="24"/>
        </w:rPr>
        <w:t>），建设项目实施后环境风险评价的基本内容包括：风险调查、环境风险潜势初判、风险识别、风险事故情形分析、风险预测与评价、环境风险管理等，其具体如下：</w:t>
      </w:r>
    </w:p>
    <w:p w14:paraId="4131D34D" w14:textId="77777777" w:rsidR="00821ECF" w:rsidRPr="00B3337D" w:rsidRDefault="00D72CB7">
      <w:pPr>
        <w:pStyle w:val="1c"/>
        <w:spacing w:line="440" w:lineRule="exact"/>
        <w:ind w:firstLine="480"/>
        <w:jc w:val="left"/>
        <w:rPr>
          <w:color w:val="000000" w:themeColor="text1"/>
          <w:szCs w:val="24"/>
        </w:rPr>
      </w:pPr>
      <w:r w:rsidRPr="00B3337D">
        <w:rPr>
          <w:color w:val="000000" w:themeColor="text1"/>
          <w:szCs w:val="24"/>
        </w:rPr>
        <w:t>（</w:t>
      </w:r>
      <w:r w:rsidRPr="00B3337D">
        <w:rPr>
          <w:color w:val="000000" w:themeColor="text1"/>
          <w:szCs w:val="24"/>
        </w:rPr>
        <w:t>1</w:t>
      </w:r>
      <w:r w:rsidRPr="00B3337D">
        <w:rPr>
          <w:color w:val="000000" w:themeColor="text1"/>
          <w:szCs w:val="24"/>
        </w:rPr>
        <w:t>）项目风险调查：在分析建设项目物质及工艺系统危险性和环境敏感性的基础下，进行风险潜势的判断，确定风险评价等级。</w:t>
      </w:r>
    </w:p>
    <w:p w14:paraId="2F84050B" w14:textId="77777777" w:rsidR="00821ECF" w:rsidRPr="00B3337D" w:rsidRDefault="00D72CB7">
      <w:pPr>
        <w:pStyle w:val="1c"/>
        <w:spacing w:line="440" w:lineRule="exact"/>
        <w:ind w:firstLine="480"/>
        <w:jc w:val="left"/>
        <w:rPr>
          <w:color w:val="000000" w:themeColor="text1"/>
          <w:szCs w:val="24"/>
        </w:rPr>
      </w:pPr>
      <w:r w:rsidRPr="00B3337D">
        <w:rPr>
          <w:color w:val="000000" w:themeColor="text1"/>
          <w:szCs w:val="24"/>
        </w:rPr>
        <w:t>（</w:t>
      </w:r>
      <w:r w:rsidRPr="00B3337D">
        <w:rPr>
          <w:color w:val="000000" w:themeColor="text1"/>
          <w:szCs w:val="24"/>
        </w:rPr>
        <w:t>2</w:t>
      </w:r>
      <w:r w:rsidRPr="00B3337D">
        <w:rPr>
          <w:color w:val="000000" w:themeColor="text1"/>
          <w:szCs w:val="24"/>
        </w:rPr>
        <w:t>）项目风险识别及风险事故情形分析：明确危险物质在生产系统中的主要分布，筛选具有代表性的风险事故情形，合理设定事故源项。</w:t>
      </w:r>
    </w:p>
    <w:p w14:paraId="76C24930" w14:textId="77777777" w:rsidR="00821ECF" w:rsidRPr="00B3337D" w:rsidRDefault="00D72CB7">
      <w:pPr>
        <w:pStyle w:val="1c"/>
        <w:spacing w:line="440" w:lineRule="exact"/>
        <w:ind w:firstLine="480"/>
        <w:jc w:val="left"/>
        <w:rPr>
          <w:color w:val="000000" w:themeColor="text1"/>
          <w:szCs w:val="24"/>
        </w:rPr>
      </w:pPr>
      <w:r w:rsidRPr="00B3337D">
        <w:rPr>
          <w:color w:val="000000" w:themeColor="text1"/>
          <w:szCs w:val="24"/>
        </w:rPr>
        <w:t>（</w:t>
      </w:r>
      <w:r w:rsidRPr="00B3337D">
        <w:rPr>
          <w:color w:val="000000" w:themeColor="text1"/>
          <w:szCs w:val="24"/>
        </w:rPr>
        <w:t>3</w:t>
      </w:r>
      <w:r w:rsidRPr="00B3337D">
        <w:rPr>
          <w:color w:val="000000" w:themeColor="text1"/>
          <w:szCs w:val="24"/>
        </w:rPr>
        <w:t>）开展预测评价：各环境要素按确定的评价工作等级分别预测评价，并分析说明环境风险危害范围与程度，提出环境风险防范的基本要求。</w:t>
      </w:r>
    </w:p>
    <w:p w14:paraId="167EC09C" w14:textId="77777777" w:rsidR="00821ECF" w:rsidRPr="00B3337D" w:rsidRDefault="00D72CB7">
      <w:pPr>
        <w:pStyle w:val="1c"/>
        <w:spacing w:line="440" w:lineRule="exact"/>
        <w:ind w:firstLine="480"/>
        <w:jc w:val="left"/>
        <w:rPr>
          <w:color w:val="000000" w:themeColor="text1"/>
          <w:szCs w:val="24"/>
        </w:rPr>
      </w:pPr>
      <w:r w:rsidRPr="00B3337D">
        <w:rPr>
          <w:color w:val="000000" w:themeColor="text1"/>
          <w:szCs w:val="24"/>
        </w:rPr>
        <w:t>（</w:t>
      </w:r>
      <w:r w:rsidRPr="00B3337D">
        <w:rPr>
          <w:color w:val="000000" w:themeColor="text1"/>
          <w:szCs w:val="24"/>
        </w:rPr>
        <w:t>4</w:t>
      </w:r>
      <w:r w:rsidRPr="00B3337D">
        <w:rPr>
          <w:color w:val="000000" w:themeColor="text1"/>
          <w:szCs w:val="24"/>
        </w:rPr>
        <w:t>）提出环境风险管理对策：明确环境风险防范措施及突发环境事件应急预案编制要求。</w:t>
      </w:r>
    </w:p>
    <w:p w14:paraId="17AFD20D" w14:textId="77777777" w:rsidR="00821ECF" w:rsidRPr="00B3337D" w:rsidRDefault="00D72CB7">
      <w:pPr>
        <w:pStyle w:val="1c"/>
        <w:spacing w:line="440" w:lineRule="exact"/>
        <w:ind w:firstLine="480"/>
        <w:jc w:val="left"/>
        <w:rPr>
          <w:color w:val="000000" w:themeColor="text1"/>
          <w:szCs w:val="24"/>
        </w:rPr>
      </w:pPr>
      <w:r w:rsidRPr="00B3337D">
        <w:rPr>
          <w:color w:val="000000" w:themeColor="text1"/>
          <w:szCs w:val="24"/>
        </w:rPr>
        <w:t>（</w:t>
      </w:r>
      <w:r w:rsidRPr="00B3337D">
        <w:rPr>
          <w:color w:val="000000" w:themeColor="text1"/>
          <w:szCs w:val="24"/>
        </w:rPr>
        <w:t>5</w:t>
      </w:r>
      <w:r w:rsidRPr="00B3337D">
        <w:rPr>
          <w:color w:val="000000" w:themeColor="text1"/>
          <w:szCs w:val="24"/>
        </w:rPr>
        <w:t>）综合环境风险评价过程，给出评价结论与建议。</w:t>
      </w:r>
    </w:p>
    <w:p w14:paraId="4F1A0B19" w14:textId="77777777" w:rsidR="00821ECF" w:rsidRPr="00B3337D" w:rsidRDefault="00D72CB7">
      <w:pPr>
        <w:pStyle w:val="1c"/>
        <w:spacing w:line="440" w:lineRule="exact"/>
        <w:ind w:firstLine="480"/>
        <w:jc w:val="left"/>
        <w:rPr>
          <w:color w:val="000000" w:themeColor="text1"/>
          <w:szCs w:val="24"/>
        </w:rPr>
      </w:pPr>
      <w:r w:rsidRPr="00B3337D">
        <w:rPr>
          <w:color w:val="000000" w:themeColor="text1"/>
          <w:szCs w:val="24"/>
        </w:rPr>
        <w:t>（</w:t>
      </w:r>
      <w:r w:rsidRPr="00B3337D">
        <w:rPr>
          <w:color w:val="000000" w:themeColor="text1"/>
          <w:szCs w:val="24"/>
        </w:rPr>
        <w:t>6</w:t>
      </w:r>
      <w:r w:rsidRPr="00B3337D">
        <w:rPr>
          <w:color w:val="000000" w:themeColor="text1"/>
          <w:szCs w:val="24"/>
        </w:rPr>
        <w:t>）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14:paraId="352897C6" w14:textId="77777777" w:rsidR="00821ECF" w:rsidRPr="00B3337D" w:rsidRDefault="00D72CB7">
      <w:pPr>
        <w:pStyle w:val="20"/>
        <w:numPr>
          <w:ilvl w:val="1"/>
          <w:numId w:val="0"/>
        </w:numPr>
        <w:spacing w:before="0" w:after="0" w:line="440" w:lineRule="exact"/>
        <w:jc w:val="left"/>
        <w:rPr>
          <w:rFonts w:ascii="Times New Roman" w:eastAsia="宋体" w:hAnsi="Times New Roman"/>
          <w:color w:val="000000" w:themeColor="text1"/>
          <w:sz w:val="24"/>
          <w:szCs w:val="24"/>
        </w:rPr>
      </w:pPr>
      <w:bookmarkStart w:id="19" w:name="_Toc106972639"/>
      <w:r w:rsidRPr="00B3337D">
        <w:rPr>
          <w:rFonts w:ascii="Times New Roman" w:eastAsia="宋体" w:hAnsi="Times New Roman"/>
          <w:color w:val="000000" w:themeColor="text1"/>
          <w:sz w:val="24"/>
          <w:szCs w:val="24"/>
        </w:rPr>
        <w:t>1.4</w:t>
      </w:r>
      <w:r w:rsidRPr="00B3337D">
        <w:rPr>
          <w:rFonts w:ascii="Times New Roman" w:eastAsia="宋体" w:hAnsi="Times New Roman"/>
          <w:color w:val="000000" w:themeColor="text1"/>
          <w:sz w:val="24"/>
          <w:szCs w:val="24"/>
        </w:rPr>
        <w:t>环境风险评价工作程序</w:t>
      </w:r>
      <w:bookmarkEnd w:id="16"/>
      <w:bookmarkEnd w:id="17"/>
      <w:bookmarkEnd w:id="18"/>
      <w:bookmarkEnd w:id="19"/>
    </w:p>
    <w:p w14:paraId="71534AAA" w14:textId="77777777" w:rsidR="00821ECF" w:rsidRPr="00B3337D" w:rsidRDefault="00D72CB7">
      <w:pPr>
        <w:spacing w:line="440" w:lineRule="exact"/>
        <w:ind w:firstLineChars="200" w:firstLine="480"/>
        <w:jc w:val="left"/>
        <w:rPr>
          <w:color w:val="000000" w:themeColor="text1"/>
          <w:sz w:val="24"/>
        </w:rPr>
      </w:pPr>
      <w:r w:rsidRPr="00B3337D">
        <w:rPr>
          <w:color w:val="000000" w:themeColor="text1"/>
          <w:sz w:val="24"/>
        </w:rPr>
        <w:t>评价工作程序详见图</w:t>
      </w:r>
      <w:r w:rsidRPr="00B3337D">
        <w:rPr>
          <w:color w:val="000000" w:themeColor="text1"/>
          <w:sz w:val="24"/>
        </w:rPr>
        <w:t>1-1</w:t>
      </w:r>
      <w:r w:rsidRPr="00B3337D">
        <w:rPr>
          <w:color w:val="000000" w:themeColor="text1"/>
          <w:sz w:val="24"/>
        </w:rPr>
        <w:t>。</w:t>
      </w:r>
    </w:p>
    <w:p w14:paraId="23643D64" w14:textId="77777777" w:rsidR="00821ECF" w:rsidRPr="00B3337D" w:rsidRDefault="00821ECF">
      <w:pPr>
        <w:pStyle w:val="afd"/>
        <w:spacing w:line="440" w:lineRule="exact"/>
        <w:rPr>
          <w:color w:val="000000" w:themeColor="text1"/>
          <w:sz w:val="24"/>
          <w:szCs w:val="24"/>
        </w:rPr>
      </w:pPr>
    </w:p>
    <w:p w14:paraId="5793F2E1" w14:textId="77777777" w:rsidR="00821ECF" w:rsidRPr="00B3337D" w:rsidRDefault="00D72CB7">
      <w:pPr>
        <w:pStyle w:val="afff1"/>
        <w:spacing w:line="440" w:lineRule="exact"/>
        <w:ind w:firstLineChars="200" w:firstLine="482"/>
        <w:rPr>
          <w:rFonts w:ascii="Times New Roman" w:hAnsi="Times New Roman"/>
          <w:bCs/>
          <w:color w:val="000000" w:themeColor="text1"/>
          <w:sz w:val="24"/>
        </w:rPr>
      </w:pPr>
      <w:r w:rsidRPr="00B3337D">
        <w:rPr>
          <w:rFonts w:ascii="Times New Roman" w:hAnsi="Times New Roman"/>
          <w:bCs/>
          <w:noProof/>
          <w:color w:val="000000" w:themeColor="text1"/>
          <w:sz w:val="24"/>
        </w:rPr>
        <w:lastRenderedPageBreak/>
        <w:drawing>
          <wp:anchor distT="0" distB="0" distL="114300" distR="114300" simplePos="0" relativeHeight="251668480" behindDoc="0" locked="0" layoutInCell="1" allowOverlap="1" wp14:anchorId="43CC50B9" wp14:editId="1041B302">
            <wp:simplePos x="0" y="0"/>
            <wp:positionH relativeFrom="column">
              <wp:posOffset>-233680</wp:posOffset>
            </wp:positionH>
            <wp:positionV relativeFrom="paragraph">
              <wp:posOffset>51435</wp:posOffset>
            </wp:positionV>
            <wp:extent cx="5825490" cy="7106285"/>
            <wp:effectExtent l="0" t="0" r="3810" b="0"/>
            <wp:wrapTopAndBottom/>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825490" cy="7106285"/>
                    </a:xfrm>
                    <a:prstGeom prst="rect">
                      <a:avLst/>
                    </a:prstGeom>
                    <a:noFill/>
                    <a:ln>
                      <a:noFill/>
                    </a:ln>
                  </pic:spPr>
                </pic:pic>
              </a:graphicData>
            </a:graphic>
          </wp:anchor>
        </w:drawing>
      </w:r>
      <w:r w:rsidRPr="00B3337D">
        <w:rPr>
          <w:rFonts w:ascii="Times New Roman" w:hAnsi="Times New Roman"/>
          <w:bCs/>
          <w:color w:val="000000" w:themeColor="text1"/>
          <w:sz w:val="24"/>
        </w:rPr>
        <w:t>图</w:t>
      </w:r>
      <w:r w:rsidRPr="00B3337D">
        <w:rPr>
          <w:rFonts w:ascii="Times New Roman" w:hAnsi="Times New Roman"/>
          <w:bCs/>
          <w:color w:val="000000" w:themeColor="text1"/>
          <w:sz w:val="24"/>
        </w:rPr>
        <w:t>1-1</w:t>
      </w:r>
      <w:r w:rsidRPr="00B3337D">
        <w:rPr>
          <w:rFonts w:ascii="Times New Roman" w:hAnsi="Times New Roman"/>
          <w:bCs/>
          <w:color w:val="000000" w:themeColor="text1"/>
          <w:sz w:val="24"/>
        </w:rPr>
        <w:t>环境影响风险评价工作程序流程图</w:t>
      </w:r>
    </w:p>
    <w:p w14:paraId="6FA7F549" w14:textId="77777777" w:rsidR="00821ECF" w:rsidRPr="00B3337D" w:rsidRDefault="00821ECF">
      <w:pPr>
        <w:pStyle w:val="1"/>
        <w:spacing w:before="0" w:after="0" w:line="440" w:lineRule="exact"/>
        <w:ind w:left="430" w:hangingChars="179" w:hanging="430"/>
        <w:jc w:val="left"/>
        <w:rPr>
          <w:rFonts w:eastAsia="宋体"/>
          <w:b w:val="0"/>
          <w:bCs w:val="0"/>
          <w:color w:val="000000" w:themeColor="text1"/>
          <w:sz w:val="24"/>
          <w:szCs w:val="24"/>
        </w:rPr>
        <w:sectPr w:rsidR="00821ECF" w:rsidRPr="00B3337D">
          <w:footerReference w:type="default" r:id="rId29"/>
          <w:type w:val="nextColumn"/>
          <w:pgSz w:w="11910" w:h="16840"/>
          <w:pgMar w:top="1440" w:right="1797" w:bottom="1440" w:left="1797" w:header="720" w:footer="720" w:gutter="0"/>
          <w:pgNumType w:start="1"/>
          <w:cols w:space="720"/>
          <w:docGrid w:linePitch="286"/>
        </w:sectPr>
      </w:pPr>
      <w:bookmarkStart w:id="20" w:name="_Toc526"/>
    </w:p>
    <w:p w14:paraId="1979E729" w14:textId="77777777" w:rsidR="00821ECF" w:rsidRPr="00B3337D" w:rsidRDefault="00D72CB7">
      <w:pPr>
        <w:pStyle w:val="1"/>
        <w:spacing w:before="0" w:after="0" w:line="440" w:lineRule="exact"/>
        <w:ind w:left="0" w:firstLine="0"/>
        <w:jc w:val="left"/>
        <w:rPr>
          <w:rFonts w:eastAsia="宋体"/>
          <w:color w:val="000000" w:themeColor="text1"/>
          <w:sz w:val="24"/>
          <w:szCs w:val="24"/>
        </w:rPr>
      </w:pPr>
      <w:bookmarkStart w:id="21" w:name="_Toc106972640"/>
      <w:r w:rsidRPr="00B3337D">
        <w:rPr>
          <w:rFonts w:eastAsia="宋体"/>
          <w:color w:val="000000" w:themeColor="text1"/>
          <w:sz w:val="24"/>
          <w:szCs w:val="24"/>
        </w:rPr>
        <w:lastRenderedPageBreak/>
        <w:t>2</w:t>
      </w:r>
      <w:r w:rsidRPr="00B3337D">
        <w:rPr>
          <w:rFonts w:eastAsia="宋体"/>
          <w:color w:val="000000" w:themeColor="text1"/>
          <w:sz w:val="24"/>
          <w:szCs w:val="24"/>
        </w:rPr>
        <w:t>环境风险调查</w:t>
      </w:r>
      <w:bookmarkEnd w:id="20"/>
      <w:bookmarkEnd w:id="21"/>
    </w:p>
    <w:p w14:paraId="74A5CA43" w14:textId="77777777" w:rsidR="00821ECF" w:rsidRPr="00B3337D" w:rsidRDefault="00D72CB7">
      <w:pPr>
        <w:pStyle w:val="20"/>
        <w:numPr>
          <w:ilvl w:val="1"/>
          <w:numId w:val="0"/>
        </w:numPr>
        <w:spacing w:before="0" w:after="0" w:line="440" w:lineRule="exact"/>
        <w:jc w:val="left"/>
        <w:rPr>
          <w:rFonts w:ascii="Times New Roman" w:eastAsia="宋体" w:hAnsi="Times New Roman"/>
          <w:color w:val="000000" w:themeColor="text1"/>
          <w:sz w:val="24"/>
          <w:szCs w:val="24"/>
        </w:rPr>
      </w:pPr>
      <w:bookmarkStart w:id="22" w:name="_Toc26792"/>
      <w:bookmarkStart w:id="23" w:name="_Toc20683"/>
      <w:bookmarkStart w:id="24" w:name="_Toc106972645"/>
      <w:r w:rsidRPr="00B3337D">
        <w:rPr>
          <w:rFonts w:ascii="Times New Roman" w:eastAsia="宋体" w:hAnsi="Times New Roman"/>
          <w:color w:val="000000" w:themeColor="text1"/>
          <w:sz w:val="24"/>
          <w:szCs w:val="24"/>
        </w:rPr>
        <w:t>2.1</w:t>
      </w:r>
      <w:r w:rsidRPr="00B3337D">
        <w:rPr>
          <w:rFonts w:ascii="Times New Roman" w:eastAsia="宋体" w:hAnsi="Times New Roman"/>
          <w:color w:val="000000" w:themeColor="text1"/>
          <w:sz w:val="24"/>
          <w:szCs w:val="24"/>
        </w:rPr>
        <w:t>环境风险源调查</w:t>
      </w:r>
      <w:bookmarkEnd w:id="22"/>
    </w:p>
    <w:p w14:paraId="174D594A" w14:textId="77777777" w:rsidR="00821ECF" w:rsidRPr="00B3337D" w:rsidRDefault="00D72CB7">
      <w:pPr>
        <w:pStyle w:val="3"/>
        <w:spacing w:before="0" w:after="0" w:line="440" w:lineRule="exact"/>
        <w:jc w:val="left"/>
        <w:rPr>
          <w:color w:val="000000" w:themeColor="text1"/>
          <w:sz w:val="24"/>
          <w:szCs w:val="24"/>
        </w:rPr>
      </w:pPr>
      <w:r w:rsidRPr="00B3337D">
        <w:rPr>
          <w:color w:val="000000" w:themeColor="text1"/>
          <w:sz w:val="24"/>
          <w:szCs w:val="24"/>
        </w:rPr>
        <w:t>2.1.1</w:t>
      </w:r>
      <w:r w:rsidRPr="00B3337D">
        <w:rPr>
          <w:color w:val="000000" w:themeColor="text1"/>
          <w:sz w:val="24"/>
          <w:szCs w:val="24"/>
        </w:rPr>
        <w:t>环境风险物质调查</w:t>
      </w:r>
    </w:p>
    <w:p w14:paraId="0D67238F" w14:textId="4D02DA25" w:rsidR="00821ECF" w:rsidRPr="00B3337D" w:rsidRDefault="00D72CB7">
      <w:pPr>
        <w:pStyle w:val="afff1"/>
        <w:spacing w:line="440" w:lineRule="exact"/>
        <w:ind w:firstLineChars="200" w:firstLine="480"/>
        <w:jc w:val="left"/>
        <w:rPr>
          <w:rFonts w:ascii="Times New Roman" w:hAnsi="Times New Roman"/>
          <w:b w:val="0"/>
          <w:color w:val="000000" w:themeColor="text1"/>
          <w:sz w:val="24"/>
        </w:rPr>
      </w:pPr>
      <w:r w:rsidRPr="00B3337D">
        <w:rPr>
          <w:rFonts w:ascii="Times New Roman" w:hAnsi="Times New Roman"/>
          <w:b w:val="0"/>
          <w:color w:val="000000" w:themeColor="text1"/>
          <w:sz w:val="24"/>
        </w:rPr>
        <w:t>本工程涉及的危险物质为《建设项目环境风险评价技术导则》（</w:t>
      </w:r>
      <w:r w:rsidRPr="00B3337D">
        <w:rPr>
          <w:rFonts w:ascii="Times New Roman" w:hAnsi="Times New Roman"/>
          <w:b w:val="0"/>
          <w:color w:val="000000" w:themeColor="text1"/>
          <w:sz w:val="24"/>
        </w:rPr>
        <w:t>HJ169-2018</w:t>
      </w:r>
      <w:r w:rsidRPr="00B3337D">
        <w:rPr>
          <w:rFonts w:ascii="Times New Roman" w:hAnsi="Times New Roman"/>
          <w:b w:val="0"/>
          <w:color w:val="000000" w:themeColor="text1"/>
          <w:sz w:val="24"/>
        </w:rPr>
        <w:t>）中</w:t>
      </w:r>
      <w:r w:rsidRPr="00B3337D">
        <w:rPr>
          <w:rFonts w:ascii="Times New Roman" w:hAnsi="Times New Roman"/>
          <w:b w:val="0"/>
          <w:color w:val="000000" w:themeColor="text1"/>
          <w:sz w:val="24"/>
        </w:rPr>
        <w:t>“</w:t>
      </w:r>
      <w:r w:rsidRPr="00B3337D">
        <w:rPr>
          <w:rFonts w:ascii="Times New Roman" w:hAnsi="Times New Roman"/>
          <w:b w:val="0"/>
          <w:color w:val="000000" w:themeColor="text1"/>
          <w:sz w:val="24"/>
        </w:rPr>
        <w:t>附录</w:t>
      </w:r>
      <w:r w:rsidRPr="00B3337D">
        <w:rPr>
          <w:rFonts w:ascii="Times New Roman" w:hAnsi="Times New Roman"/>
          <w:b w:val="0"/>
          <w:color w:val="000000" w:themeColor="text1"/>
          <w:sz w:val="24"/>
        </w:rPr>
        <w:t>B.1</w:t>
      </w:r>
      <w:r w:rsidRPr="00B3337D">
        <w:rPr>
          <w:rFonts w:ascii="Times New Roman" w:hAnsi="Times New Roman"/>
          <w:b w:val="0"/>
          <w:color w:val="000000" w:themeColor="text1"/>
          <w:sz w:val="24"/>
        </w:rPr>
        <w:t>突发环境事件风险物质及临界量</w:t>
      </w:r>
      <w:r w:rsidRPr="00B3337D">
        <w:rPr>
          <w:rFonts w:ascii="Times New Roman" w:hAnsi="Times New Roman"/>
          <w:b w:val="0"/>
          <w:color w:val="000000" w:themeColor="text1"/>
          <w:sz w:val="24"/>
        </w:rPr>
        <w:t>”“</w:t>
      </w:r>
      <w:r w:rsidRPr="00B3337D">
        <w:rPr>
          <w:rFonts w:ascii="Times New Roman" w:hAnsi="Times New Roman"/>
          <w:b w:val="0"/>
          <w:color w:val="000000" w:themeColor="text1"/>
          <w:sz w:val="24"/>
        </w:rPr>
        <w:t>油类物质（矿物油类，如石油、汽油、柴油等；生物柴油等）</w:t>
      </w:r>
      <w:r w:rsidRPr="00B3337D">
        <w:rPr>
          <w:rFonts w:ascii="Times New Roman" w:hAnsi="Times New Roman"/>
          <w:b w:val="0"/>
          <w:color w:val="000000" w:themeColor="text1"/>
          <w:sz w:val="24"/>
        </w:rPr>
        <w:t>”</w:t>
      </w:r>
      <w:r w:rsidRPr="00B3337D">
        <w:rPr>
          <w:rFonts w:ascii="Times New Roman" w:hAnsi="Times New Roman"/>
          <w:b w:val="0"/>
          <w:color w:val="000000" w:themeColor="text1"/>
          <w:sz w:val="24"/>
        </w:rPr>
        <w:t>以及硝酸铵。</w:t>
      </w:r>
    </w:p>
    <w:p w14:paraId="48CBD6DA" w14:textId="77777777" w:rsidR="00821ECF" w:rsidRPr="00B3337D" w:rsidRDefault="00D72CB7">
      <w:pPr>
        <w:spacing w:line="440" w:lineRule="exact"/>
        <w:jc w:val="center"/>
        <w:rPr>
          <w:b/>
          <w:bCs/>
          <w:color w:val="000000" w:themeColor="text1"/>
          <w:sz w:val="24"/>
        </w:rPr>
      </w:pPr>
      <w:r w:rsidRPr="00B3337D">
        <w:rPr>
          <w:b/>
          <w:bCs/>
          <w:color w:val="000000" w:themeColor="text1"/>
          <w:sz w:val="24"/>
        </w:rPr>
        <w:t>表</w:t>
      </w:r>
      <w:r w:rsidRPr="00B3337D">
        <w:rPr>
          <w:b/>
          <w:bCs/>
          <w:color w:val="000000" w:themeColor="text1"/>
          <w:sz w:val="24"/>
        </w:rPr>
        <w:t>2-1</w:t>
      </w:r>
      <w:r w:rsidRPr="00B3337D">
        <w:rPr>
          <w:b/>
          <w:bCs/>
          <w:color w:val="000000" w:themeColor="text1"/>
          <w:spacing w:val="1"/>
          <w:sz w:val="24"/>
        </w:rPr>
        <w:t>项目涉及主要危险物质风险源调查一览表</w:t>
      </w:r>
    </w:p>
    <w:tbl>
      <w:tblPr>
        <w:tblStyle w:val="af6"/>
        <w:tblW w:w="5000" w:type="pct"/>
        <w:tblLook w:val="04A0" w:firstRow="1" w:lastRow="0" w:firstColumn="1" w:lastColumn="0" w:noHBand="0" w:noVBand="1"/>
      </w:tblPr>
      <w:tblGrid>
        <w:gridCol w:w="1391"/>
        <w:gridCol w:w="1390"/>
        <w:gridCol w:w="1463"/>
        <w:gridCol w:w="1430"/>
        <w:gridCol w:w="1467"/>
        <w:gridCol w:w="1391"/>
      </w:tblGrid>
      <w:tr w:rsidR="00B3337D" w:rsidRPr="00B3337D" w14:paraId="261FFF39" w14:textId="77777777">
        <w:tc>
          <w:tcPr>
            <w:tcW w:w="1587" w:type="dxa"/>
            <w:vAlign w:val="center"/>
          </w:tcPr>
          <w:p w14:paraId="4EFE41FC" w14:textId="77777777" w:rsidR="00821ECF" w:rsidRPr="00B3337D" w:rsidRDefault="00D72CB7">
            <w:pPr>
              <w:spacing w:before="7"/>
              <w:jc w:val="center"/>
              <w:rPr>
                <w:b/>
                <w:bCs/>
                <w:color w:val="000000" w:themeColor="text1"/>
                <w:sz w:val="24"/>
              </w:rPr>
            </w:pPr>
            <w:r w:rsidRPr="00B3337D">
              <w:rPr>
                <w:b/>
                <w:bCs/>
                <w:color w:val="000000" w:themeColor="text1"/>
                <w:spacing w:val="1"/>
                <w:sz w:val="24"/>
              </w:rPr>
              <w:t>主要化学</w:t>
            </w:r>
          </w:p>
          <w:p w14:paraId="0B3643C1" w14:textId="77777777" w:rsidR="00821ECF" w:rsidRPr="00B3337D" w:rsidRDefault="00D72CB7">
            <w:pPr>
              <w:pStyle w:val="afff1"/>
              <w:rPr>
                <w:rFonts w:ascii="Times New Roman" w:hAnsi="Times New Roman"/>
                <w:bCs/>
                <w:color w:val="000000" w:themeColor="text1"/>
                <w:sz w:val="24"/>
              </w:rPr>
            </w:pPr>
            <w:r w:rsidRPr="00B3337D">
              <w:rPr>
                <w:rFonts w:ascii="Times New Roman" w:hAnsi="Times New Roman"/>
                <w:bCs/>
                <w:color w:val="000000" w:themeColor="text1"/>
                <w:spacing w:val="1"/>
                <w:sz w:val="24"/>
              </w:rPr>
              <w:t>物质</w:t>
            </w:r>
          </w:p>
        </w:tc>
        <w:tc>
          <w:tcPr>
            <w:tcW w:w="1587" w:type="dxa"/>
            <w:vAlign w:val="center"/>
          </w:tcPr>
          <w:p w14:paraId="3BD20979" w14:textId="77777777" w:rsidR="00821ECF" w:rsidRPr="00B3337D" w:rsidRDefault="00D72CB7">
            <w:pPr>
              <w:pStyle w:val="afff1"/>
              <w:rPr>
                <w:rFonts w:ascii="Times New Roman" w:hAnsi="Times New Roman"/>
                <w:bCs/>
                <w:color w:val="000000" w:themeColor="text1"/>
                <w:sz w:val="24"/>
              </w:rPr>
            </w:pPr>
            <w:r w:rsidRPr="00B3337D">
              <w:rPr>
                <w:rFonts w:ascii="Times New Roman" w:hAnsi="Times New Roman"/>
                <w:bCs/>
                <w:color w:val="000000" w:themeColor="text1"/>
                <w:spacing w:val="1"/>
                <w:sz w:val="24"/>
              </w:rPr>
              <w:t>物态</w:t>
            </w:r>
          </w:p>
        </w:tc>
        <w:tc>
          <w:tcPr>
            <w:tcW w:w="1588" w:type="dxa"/>
            <w:vAlign w:val="center"/>
          </w:tcPr>
          <w:p w14:paraId="03C22FF1" w14:textId="77777777" w:rsidR="00821ECF" w:rsidRPr="00B3337D" w:rsidRDefault="00D72CB7">
            <w:pPr>
              <w:pStyle w:val="afff1"/>
              <w:rPr>
                <w:rFonts w:ascii="Times New Roman" w:hAnsi="Times New Roman"/>
                <w:bCs/>
                <w:color w:val="000000" w:themeColor="text1"/>
                <w:sz w:val="24"/>
              </w:rPr>
            </w:pPr>
            <w:r w:rsidRPr="00B3337D">
              <w:rPr>
                <w:rFonts w:ascii="Times New Roman" w:hAnsi="Times New Roman"/>
                <w:bCs/>
                <w:color w:val="000000" w:themeColor="text1"/>
                <w:sz w:val="24"/>
              </w:rPr>
              <w:t>最大暂存量</w:t>
            </w:r>
          </w:p>
        </w:tc>
        <w:tc>
          <w:tcPr>
            <w:tcW w:w="1588" w:type="dxa"/>
            <w:vAlign w:val="center"/>
          </w:tcPr>
          <w:p w14:paraId="4BB5E0E1" w14:textId="77777777" w:rsidR="00821ECF" w:rsidRPr="00B3337D" w:rsidRDefault="00D72CB7">
            <w:pPr>
              <w:pStyle w:val="afff1"/>
              <w:rPr>
                <w:rFonts w:ascii="Times New Roman" w:hAnsi="Times New Roman"/>
                <w:bCs/>
                <w:color w:val="000000" w:themeColor="text1"/>
                <w:sz w:val="24"/>
              </w:rPr>
            </w:pPr>
            <w:r w:rsidRPr="00B3337D">
              <w:rPr>
                <w:rFonts w:ascii="Times New Roman" w:hAnsi="Times New Roman"/>
                <w:bCs/>
                <w:color w:val="000000" w:themeColor="text1"/>
                <w:spacing w:val="1"/>
                <w:sz w:val="24"/>
              </w:rPr>
              <w:t>分布情况</w:t>
            </w:r>
          </w:p>
        </w:tc>
        <w:tc>
          <w:tcPr>
            <w:tcW w:w="1588" w:type="dxa"/>
            <w:vAlign w:val="center"/>
          </w:tcPr>
          <w:p w14:paraId="1B80F7A6" w14:textId="77777777" w:rsidR="00821ECF" w:rsidRPr="00B3337D" w:rsidRDefault="00D72CB7">
            <w:pPr>
              <w:pStyle w:val="afff1"/>
              <w:rPr>
                <w:rFonts w:ascii="Times New Roman" w:hAnsi="Times New Roman"/>
                <w:bCs/>
                <w:color w:val="000000" w:themeColor="text1"/>
                <w:sz w:val="24"/>
              </w:rPr>
            </w:pPr>
            <w:r w:rsidRPr="00B3337D">
              <w:rPr>
                <w:rFonts w:ascii="Times New Roman" w:hAnsi="Times New Roman"/>
                <w:bCs/>
                <w:color w:val="000000" w:themeColor="text1"/>
                <w:sz w:val="24"/>
              </w:rPr>
              <w:t>CAS</w:t>
            </w:r>
            <w:r w:rsidRPr="00B3337D">
              <w:rPr>
                <w:rFonts w:ascii="Times New Roman" w:hAnsi="Times New Roman"/>
                <w:bCs/>
                <w:color w:val="000000" w:themeColor="text1"/>
                <w:sz w:val="24"/>
              </w:rPr>
              <w:t>号</w:t>
            </w:r>
          </w:p>
        </w:tc>
        <w:tc>
          <w:tcPr>
            <w:tcW w:w="1588" w:type="dxa"/>
            <w:vAlign w:val="center"/>
          </w:tcPr>
          <w:p w14:paraId="3DA961F6" w14:textId="77777777" w:rsidR="00821ECF" w:rsidRPr="00B3337D" w:rsidRDefault="00D72CB7">
            <w:pPr>
              <w:pStyle w:val="afff1"/>
              <w:rPr>
                <w:rFonts w:ascii="Times New Roman" w:hAnsi="Times New Roman"/>
                <w:bCs/>
                <w:color w:val="000000" w:themeColor="text1"/>
                <w:sz w:val="24"/>
              </w:rPr>
            </w:pPr>
            <w:r w:rsidRPr="00B3337D">
              <w:rPr>
                <w:rFonts w:ascii="Times New Roman" w:hAnsi="Times New Roman"/>
                <w:bCs/>
                <w:color w:val="000000" w:themeColor="text1"/>
                <w:spacing w:val="1"/>
                <w:sz w:val="24"/>
              </w:rPr>
              <w:t>危险特性类别</w:t>
            </w:r>
          </w:p>
        </w:tc>
      </w:tr>
      <w:tr w:rsidR="00B3337D" w:rsidRPr="00B3337D" w14:paraId="0BB843A9" w14:textId="77777777">
        <w:tc>
          <w:tcPr>
            <w:tcW w:w="1587" w:type="dxa"/>
            <w:vAlign w:val="center"/>
          </w:tcPr>
          <w:p w14:paraId="348EF3EA" w14:textId="77777777" w:rsidR="00821ECF" w:rsidRPr="00B3337D" w:rsidRDefault="00D72CB7">
            <w:pPr>
              <w:pStyle w:val="afff1"/>
              <w:rPr>
                <w:rFonts w:ascii="Times New Roman" w:hAnsi="Times New Roman"/>
                <w:b w:val="0"/>
                <w:color w:val="000000" w:themeColor="text1"/>
                <w:sz w:val="24"/>
              </w:rPr>
            </w:pPr>
            <w:r w:rsidRPr="00B3337D">
              <w:rPr>
                <w:rFonts w:ascii="Times New Roman" w:hAnsi="Times New Roman"/>
                <w:b w:val="0"/>
                <w:color w:val="000000" w:themeColor="text1"/>
                <w:sz w:val="24"/>
              </w:rPr>
              <w:t>硝酸铵</w:t>
            </w:r>
          </w:p>
        </w:tc>
        <w:tc>
          <w:tcPr>
            <w:tcW w:w="1587" w:type="dxa"/>
            <w:vAlign w:val="center"/>
          </w:tcPr>
          <w:p w14:paraId="6B30396A" w14:textId="77777777" w:rsidR="00821ECF" w:rsidRPr="00B3337D" w:rsidRDefault="00D72CB7">
            <w:pPr>
              <w:pStyle w:val="afff1"/>
              <w:rPr>
                <w:rFonts w:ascii="Times New Roman" w:hAnsi="Times New Roman"/>
                <w:b w:val="0"/>
                <w:color w:val="000000" w:themeColor="text1"/>
                <w:sz w:val="24"/>
              </w:rPr>
            </w:pPr>
            <w:r w:rsidRPr="00B3337D">
              <w:rPr>
                <w:rFonts w:ascii="Times New Roman" w:hAnsi="Times New Roman"/>
                <w:b w:val="0"/>
                <w:color w:val="000000" w:themeColor="text1"/>
                <w:spacing w:val="-1"/>
                <w:sz w:val="24"/>
              </w:rPr>
              <w:t>固体</w:t>
            </w:r>
          </w:p>
        </w:tc>
        <w:tc>
          <w:tcPr>
            <w:tcW w:w="1588" w:type="dxa"/>
            <w:vAlign w:val="center"/>
          </w:tcPr>
          <w:p w14:paraId="34177671" w14:textId="77777777" w:rsidR="00821ECF" w:rsidRPr="00B3337D" w:rsidRDefault="00D72CB7">
            <w:pPr>
              <w:pStyle w:val="afff1"/>
              <w:rPr>
                <w:rFonts w:ascii="Times New Roman" w:hAnsi="Times New Roman"/>
                <w:b w:val="0"/>
                <w:color w:val="000000" w:themeColor="text1"/>
                <w:sz w:val="24"/>
              </w:rPr>
            </w:pPr>
            <w:r w:rsidRPr="00B3337D">
              <w:rPr>
                <w:rFonts w:ascii="Times New Roman" w:hAnsi="Times New Roman"/>
                <w:b w:val="0"/>
                <w:color w:val="000000" w:themeColor="text1"/>
                <w:sz w:val="24"/>
              </w:rPr>
              <w:t>600</w:t>
            </w:r>
          </w:p>
        </w:tc>
        <w:tc>
          <w:tcPr>
            <w:tcW w:w="1588" w:type="dxa"/>
            <w:vAlign w:val="center"/>
          </w:tcPr>
          <w:p w14:paraId="0327AC4A" w14:textId="77777777" w:rsidR="00821ECF" w:rsidRPr="00B3337D" w:rsidRDefault="00D72CB7">
            <w:pPr>
              <w:pStyle w:val="afff1"/>
              <w:rPr>
                <w:rFonts w:ascii="Times New Roman" w:hAnsi="Times New Roman"/>
                <w:b w:val="0"/>
                <w:color w:val="000000" w:themeColor="text1"/>
                <w:sz w:val="24"/>
              </w:rPr>
            </w:pPr>
            <w:r w:rsidRPr="00B3337D">
              <w:rPr>
                <w:rFonts w:ascii="Times New Roman" w:hAnsi="Times New Roman"/>
                <w:b w:val="0"/>
                <w:color w:val="000000" w:themeColor="text1"/>
                <w:spacing w:val="-6"/>
                <w:sz w:val="24"/>
              </w:rPr>
              <w:t>硝酸铵仓库、上料塔</w:t>
            </w:r>
          </w:p>
        </w:tc>
        <w:tc>
          <w:tcPr>
            <w:tcW w:w="1588" w:type="dxa"/>
            <w:vAlign w:val="center"/>
          </w:tcPr>
          <w:p w14:paraId="24094131" w14:textId="77777777" w:rsidR="00821ECF" w:rsidRPr="00B3337D" w:rsidRDefault="00D72CB7">
            <w:pPr>
              <w:pStyle w:val="afff1"/>
              <w:rPr>
                <w:rFonts w:ascii="Times New Roman" w:hAnsi="Times New Roman"/>
                <w:b w:val="0"/>
                <w:color w:val="000000" w:themeColor="text1"/>
                <w:sz w:val="24"/>
              </w:rPr>
            </w:pPr>
            <w:r w:rsidRPr="00B3337D">
              <w:rPr>
                <w:rFonts w:ascii="Times New Roman" w:hAnsi="Times New Roman"/>
                <w:b w:val="0"/>
                <w:color w:val="000000" w:themeColor="text1"/>
                <w:sz w:val="24"/>
              </w:rPr>
              <w:t>6484-52-2</w:t>
            </w:r>
          </w:p>
        </w:tc>
        <w:tc>
          <w:tcPr>
            <w:tcW w:w="1588" w:type="dxa"/>
            <w:vAlign w:val="center"/>
          </w:tcPr>
          <w:p w14:paraId="1216B206" w14:textId="77777777" w:rsidR="00821ECF" w:rsidRPr="00B3337D" w:rsidRDefault="00D72CB7">
            <w:pPr>
              <w:pStyle w:val="afff1"/>
              <w:rPr>
                <w:rFonts w:ascii="Times New Roman" w:hAnsi="Times New Roman"/>
                <w:b w:val="0"/>
                <w:color w:val="000000" w:themeColor="text1"/>
                <w:sz w:val="24"/>
              </w:rPr>
            </w:pPr>
            <w:r w:rsidRPr="00B3337D">
              <w:rPr>
                <w:rFonts w:ascii="Times New Roman" w:hAnsi="Times New Roman"/>
                <w:b w:val="0"/>
                <w:color w:val="000000" w:themeColor="text1"/>
                <w:sz w:val="24"/>
              </w:rPr>
              <w:t>易燃易爆</w:t>
            </w:r>
          </w:p>
        </w:tc>
      </w:tr>
      <w:tr w:rsidR="00B3337D" w:rsidRPr="00B3337D" w14:paraId="68EE922F" w14:textId="77777777">
        <w:trPr>
          <w:trHeight w:val="449"/>
        </w:trPr>
        <w:tc>
          <w:tcPr>
            <w:tcW w:w="1587" w:type="dxa"/>
            <w:vAlign w:val="center"/>
          </w:tcPr>
          <w:p w14:paraId="370855B4" w14:textId="77777777" w:rsidR="00821ECF" w:rsidRPr="00B3337D" w:rsidRDefault="00D72CB7">
            <w:pPr>
              <w:pStyle w:val="afff1"/>
              <w:rPr>
                <w:rFonts w:ascii="Times New Roman" w:hAnsi="Times New Roman"/>
                <w:b w:val="0"/>
                <w:color w:val="000000" w:themeColor="text1"/>
                <w:sz w:val="24"/>
              </w:rPr>
            </w:pPr>
            <w:r w:rsidRPr="00B3337D">
              <w:rPr>
                <w:rFonts w:ascii="Times New Roman" w:hAnsi="Times New Roman"/>
                <w:b w:val="0"/>
                <w:color w:val="000000" w:themeColor="text1"/>
                <w:sz w:val="24"/>
              </w:rPr>
              <w:t>柴油</w:t>
            </w:r>
          </w:p>
        </w:tc>
        <w:tc>
          <w:tcPr>
            <w:tcW w:w="1587" w:type="dxa"/>
            <w:vAlign w:val="center"/>
          </w:tcPr>
          <w:p w14:paraId="55CCB3C7" w14:textId="77777777" w:rsidR="00821ECF" w:rsidRPr="00B3337D" w:rsidRDefault="00D72CB7">
            <w:pPr>
              <w:pStyle w:val="afff1"/>
              <w:rPr>
                <w:rFonts w:ascii="Times New Roman" w:hAnsi="Times New Roman"/>
                <w:b w:val="0"/>
                <w:color w:val="000000" w:themeColor="text1"/>
                <w:sz w:val="24"/>
              </w:rPr>
            </w:pPr>
            <w:r w:rsidRPr="00B3337D">
              <w:rPr>
                <w:rFonts w:ascii="Times New Roman" w:hAnsi="Times New Roman"/>
                <w:b w:val="0"/>
                <w:color w:val="000000" w:themeColor="text1"/>
                <w:sz w:val="24"/>
              </w:rPr>
              <w:t>液体</w:t>
            </w:r>
          </w:p>
        </w:tc>
        <w:tc>
          <w:tcPr>
            <w:tcW w:w="1588" w:type="dxa"/>
            <w:vAlign w:val="center"/>
          </w:tcPr>
          <w:p w14:paraId="2919CDE2" w14:textId="77777777" w:rsidR="00821ECF" w:rsidRPr="00B3337D" w:rsidRDefault="00D72CB7">
            <w:pPr>
              <w:pStyle w:val="afff1"/>
              <w:rPr>
                <w:rFonts w:ascii="Times New Roman" w:hAnsi="Times New Roman"/>
                <w:b w:val="0"/>
                <w:color w:val="000000" w:themeColor="text1"/>
                <w:sz w:val="24"/>
              </w:rPr>
            </w:pPr>
            <w:r w:rsidRPr="00B3337D">
              <w:rPr>
                <w:rFonts w:ascii="Times New Roman" w:hAnsi="Times New Roman"/>
                <w:b w:val="0"/>
                <w:color w:val="000000" w:themeColor="text1"/>
                <w:sz w:val="24"/>
              </w:rPr>
              <w:t>114.75</w:t>
            </w:r>
          </w:p>
        </w:tc>
        <w:tc>
          <w:tcPr>
            <w:tcW w:w="1588" w:type="dxa"/>
            <w:vAlign w:val="center"/>
          </w:tcPr>
          <w:p w14:paraId="5DFC22DA" w14:textId="77777777" w:rsidR="00821ECF" w:rsidRPr="00B3337D" w:rsidRDefault="00D72CB7">
            <w:pPr>
              <w:pStyle w:val="afff1"/>
              <w:rPr>
                <w:rFonts w:ascii="Times New Roman" w:hAnsi="Times New Roman"/>
                <w:b w:val="0"/>
                <w:color w:val="000000" w:themeColor="text1"/>
                <w:sz w:val="24"/>
              </w:rPr>
            </w:pPr>
            <w:r w:rsidRPr="00B3337D">
              <w:rPr>
                <w:rFonts w:ascii="Times New Roman" w:hAnsi="Times New Roman"/>
                <w:b w:val="0"/>
                <w:color w:val="000000" w:themeColor="text1"/>
                <w:sz w:val="24"/>
              </w:rPr>
              <w:t>柴油罐</w:t>
            </w:r>
          </w:p>
        </w:tc>
        <w:tc>
          <w:tcPr>
            <w:tcW w:w="1588" w:type="dxa"/>
            <w:vAlign w:val="center"/>
          </w:tcPr>
          <w:p w14:paraId="2CD1F78A" w14:textId="77777777" w:rsidR="00821ECF" w:rsidRPr="00B3337D" w:rsidRDefault="00D72CB7">
            <w:pPr>
              <w:pStyle w:val="afff1"/>
              <w:rPr>
                <w:rFonts w:ascii="Times New Roman" w:hAnsi="Times New Roman"/>
                <w:b w:val="0"/>
                <w:color w:val="000000" w:themeColor="text1"/>
                <w:sz w:val="24"/>
              </w:rPr>
            </w:pPr>
            <w:r w:rsidRPr="00B3337D">
              <w:rPr>
                <w:rFonts w:ascii="Times New Roman" w:hAnsi="Times New Roman"/>
                <w:b w:val="0"/>
                <w:color w:val="000000" w:themeColor="text1"/>
                <w:sz w:val="24"/>
              </w:rPr>
              <w:t>68334-30-5</w:t>
            </w:r>
          </w:p>
        </w:tc>
        <w:tc>
          <w:tcPr>
            <w:tcW w:w="1588" w:type="dxa"/>
            <w:vAlign w:val="center"/>
          </w:tcPr>
          <w:p w14:paraId="0E1223A8" w14:textId="77777777" w:rsidR="00821ECF" w:rsidRPr="00B3337D" w:rsidRDefault="00D72CB7">
            <w:pPr>
              <w:pStyle w:val="afff1"/>
              <w:rPr>
                <w:rFonts w:ascii="Times New Roman" w:hAnsi="Times New Roman"/>
                <w:b w:val="0"/>
                <w:color w:val="000000" w:themeColor="text1"/>
                <w:sz w:val="24"/>
              </w:rPr>
            </w:pPr>
            <w:r w:rsidRPr="00B3337D">
              <w:rPr>
                <w:rFonts w:ascii="Times New Roman" w:hAnsi="Times New Roman"/>
                <w:b w:val="0"/>
                <w:color w:val="000000" w:themeColor="text1"/>
                <w:sz w:val="24"/>
              </w:rPr>
              <w:t>易燃易爆</w:t>
            </w:r>
          </w:p>
        </w:tc>
      </w:tr>
    </w:tbl>
    <w:p w14:paraId="236B1115" w14:textId="77777777" w:rsidR="00821ECF" w:rsidRPr="00B3337D" w:rsidRDefault="00D72CB7">
      <w:pPr>
        <w:pStyle w:val="3"/>
        <w:spacing w:before="0" w:after="0" w:line="440" w:lineRule="exact"/>
        <w:jc w:val="left"/>
        <w:rPr>
          <w:color w:val="000000" w:themeColor="text1"/>
          <w:sz w:val="24"/>
          <w:szCs w:val="24"/>
        </w:rPr>
      </w:pPr>
      <w:r w:rsidRPr="00B3337D">
        <w:rPr>
          <w:color w:val="000000" w:themeColor="text1"/>
          <w:sz w:val="24"/>
          <w:szCs w:val="24"/>
        </w:rPr>
        <w:t>2.1.2</w:t>
      </w:r>
      <w:r w:rsidRPr="00B3337D">
        <w:rPr>
          <w:color w:val="000000" w:themeColor="text1"/>
          <w:sz w:val="24"/>
          <w:szCs w:val="24"/>
        </w:rPr>
        <w:t>环境风险源调查</w:t>
      </w:r>
    </w:p>
    <w:p w14:paraId="5D7B1DB5" w14:textId="77777777" w:rsidR="00821ECF" w:rsidRPr="00B3337D" w:rsidRDefault="00D72CB7">
      <w:pPr>
        <w:widowControl/>
        <w:spacing w:line="440" w:lineRule="exact"/>
        <w:ind w:firstLineChars="300" w:firstLine="717"/>
        <w:jc w:val="left"/>
        <w:rPr>
          <w:color w:val="000000" w:themeColor="text1"/>
          <w:sz w:val="24"/>
        </w:rPr>
      </w:pPr>
      <w:r w:rsidRPr="00B3337D">
        <w:rPr>
          <w:color w:val="000000" w:themeColor="text1"/>
          <w:spacing w:val="-1"/>
          <w:sz w:val="24"/>
        </w:rPr>
        <w:t>本项目生产工艺不在《国家安全监管总局关于公布首批重点监管的危险化工工艺</w:t>
      </w:r>
      <w:r w:rsidRPr="00B3337D">
        <w:rPr>
          <w:color w:val="000000" w:themeColor="text1"/>
          <w:spacing w:val="1"/>
          <w:sz w:val="24"/>
        </w:rPr>
        <w:t>目录的通知》（安监总管三〔</w:t>
      </w:r>
      <w:r w:rsidRPr="00B3337D">
        <w:rPr>
          <w:color w:val="000000" w:themeColor="text1"/>
          <w:sz w:val="24"/>
        </w:rPr>
        <w:t>2009</w:t>
      </w:r>
      <w:r w:rsidRPr="00B3337D">
        <w:rPr>
          <w:color w:val="000000" w:themeColor="text1"/>
          <w:spacing w:val="2"/>
          <w:sz w:val="24"/>
        </w:rPr>
        <w:t>〕</w:t>
      </w:r>
      <w:r w:rsidRPr="00B3337D">
        <w:rPr>
          <w:color w:val="000000" w:themeColor="text1"/>
          <w:spacing w:val="-4"/>
          <w:sz w:val="24"/>
        </w:rPr>
        <w:t>116</w:t>
      </w:r>
      <w:r w:rsidRPr="00B3337D">
        <w:rPr>
          <w:color w:val="000000" w:themeColor="text1"/>
          <w:spacing w:val="1"/>
          <w:sz w:val="24"/>
        </w:rPr>
        <w:t>号）以及《国家安全监管总局关于公布第二</w:t>
      </w:r>
      <w:r w:rsidRPr="00B3337D">
        <w:rPr>
          <w:color w:val="000000" w:themeColor="text1"/>
          <w:spacing w:val="6"/>
          <w:sz w:val="24"/>
        </w:rPr>
        <w:t>批重点监管危险化工工艺目录和调整首批重点监管危险化工工艺中部分典型工艺的</w:t>
      </w:r>
      <w:r w:rsidRPr="00B3337D">
        <w:rPr>
          <w:color w:val="000000" w:themeColor="text1"/>
          <w:sz w:val="24"/>
        </w:rPr>
        <w:t>通知》（安监总管三〔</w:t>
      </w:r>
      <w:r w:rsidRPr="00B3337D">
        <w:rPr>
          <w:color w:val="000000" w:themeColor="text1"/>
          <w:spacing w:val="1"/>
          <w:sz w:val="24"/>
        </w:rPr>
        <w:t>2013</w:t>
      </w:r>
      <w:r w:rsidRPr="00B3337D">
        <w:rPr>
          <w:color w:val="000000" w:themeColor="text1"/>
          <w:sz w:val="24"/>
        </w:rPr>
        <w:t>〕</w:t>
      </w:r>
      <w:r w:rsidRPr="00B3337D">
        <w:rPr>
          <w:color w:val="000000" w:themeColor="text1"/>
          <w:sz w:val="24"/>
        </w:rPr>
        <w:t>3</w:t>
      </w:r>
      <w:r w:rsidRPr="00B3337D">
        <w:rPr>
          <w:color w:val="000000" w:themeColor="text1"/>
          <w:spacing w:val="1"/>
          <w:sz w:val="24"/>
        </w:rPr>
        <w:t>号）名单中，不属于重点监管的生产工艺，生产工艺</w:t>
      </w:r>
      <w:r w:rsidRPr="00B3337D">
        <w:rPr>
          <w:color w:val="000000" w:themeColor="text1"/>
          <w:spacing w:val="-1"/>
          <w:sz w:val="24"/>
        </w:rPr>
        <w:t>风险性较低。生产系统存在的风险性主要在于存放风险物质的仓库、罐区</w:t>
      </w:r>
      <w:r w:rsidRPr="00B3337D">
        <w:rPr>
          <w:color w:val="000000" w:themeColor="text1"/>
          <w:sz w:val="24"/>
        </w:rPr>
        <w:t>。</w:t>
      </w:r>
    </w:p>
    <w:p w14:paraId="572F82BE" w14:textId="77777777" w:rsidR="00821ECF" w:rsidRPr="00B3337D" w:rsidRDefault="00D72CB7">
      <w:pPr>
        <w:pStyle w:val="20"/>
        <w:numPr>
          <w:ilvl w:val="1"/>
          <w:numId w:val="0"/>
        </w:numPr>
        <w:spacing w:before="0" w:after="0" w:line="440" w:lineRule="exact"/>
        <w:jc w:val="left"/>
        <w:rPr>
          <w:rFonts w:ascii="Times New Roman" w:eastAsia="宋体" w:hAnsi="Times New Roman"/>
          <w:color w:val="000000" w:themeColor="text1"/>
          <w:sz w:val="24"/>
          <w:szCs w:val="24"/>
        </w:rPr>
      </w:pPr>
      <w:r w:rsidRPr="00B3337D">
        <w:rPr>
          <w:rFonts w:ascii="Times New Roman" w:eastAsia="宋体" w:hAnsi="Times New Roman"/>
          <w:color w:val="000000" w:themeColor="text1"/>
          <w:sz w:val="24"/>
          <w:szCs w:val="24"/>
        </w:rPr>
        <w:t>2.2</w:t>
      </w:r>
      <w:r w:rsidRPr="00B3337D">
        <w:rPr>
          <w:rFonts w:ascii="Times New Roman" w:eastAsia="宋体" w:hAnsi="Times New Roman"/>
          <w:color w:val="000000" w:themeColor="text1"/>
          <w:sz w:val="24"/>
          <w:szCs w:val="24"/>
        </w:rPr>
        <w:t>环境风险潜势分析</w:t>
      </w:r>
      <w:bookmarkEnd w:id="23"/>
      <w:bookmarkEnd w:id="24"/>
    </w:p>
    <w:p w14:paraId="54B792A2" w14:textId="77777777" w:rsidR="00821ECF" w:rsidRPr="00B3337D" w:rsidRDefault="00D72CB7">
      <w:pPr>
        <w:pStyle w:val="3"/>
        <w:spacing w:before="0" w:after="0" w:line="440" w:lineRule="exact"/>
        <w:jc w:val="left"/>
        <w:rPr>
          <w:color w:val="000000" w:themeColor="text1"/>
          <w:sz w:val="24"/>
          <w:szCs w:val="24"/>
        </w:rPr>
      </w:pPr>
      <w:bookmarkStart w:id="25" w:name="_Toc106972646"/>
      <w:r w:rsidRPr="00B3337D">
        <w:rPr>
          <w:color w:val="000000" w:themeColor="text1"/>
          <w:sz w:val="24"/>
          <w:szCs w:val="24"/>
        </w:rPr>
        <w:t>2.2.1</w:t>
      </w:r>
      <w:r w:rsidRPr="00B3337D">
        <w:rPr>
          <w:color w:val="000000" w:themeColor="text1"/>
          <w:sz w:val="24"/>
          <w:szCs w:val="24"/>
        </w:rPr>
        <w:t>危险物质及工艺系统危险性（</w:t>
      </w:r>
      <w:r w:rsidRPr="00B3337D">
        <w:rPr>
          <w:color w:val="000000" w:themeColor="text1"/>
          <w:sz w:val="24"/>
          <w:szCs w:val="24"/>
        </w:rPr>
        <w:t>P</w:t>
      </w:r>
      <w:r w:rsidRPr="00B3337D">
        <w:rPr>
          <w:color w:val="000000" w:themeColor="text1"/>
          <w:sz w:val="24"/>
          <w:szCs w:val="24"/>
        </w:rPr>
        <w:t>）识别</w:t>
      </w:r>
      <w:bookmarkEnd w:id="25"/>
    </w:p>
    <w:p w14:paraId="21812200" w14:textId="77777777" w:rsidR="00821ECF" w:rsidRPr="00B3337D" w:rsidRDefault="00D72CB7">
      <w:pPr>
        <w:spacing w:line="440" w:lineRule="exact"/>
        <w:ind w:firstLineChars="200" w:firstLine="480"/>
        <w:jc w:val="left"/>
        <w:rPr>
          <w:color w:val="000000" w:themeColor="text1"/>
          <w:sz w:val="24"/>
        </w:rPr>
      </w:pPr>
      <w:r w:rsidRPr="00B3337D">
        <w:rPr>
          <w:color w:val="000000" w:themeColor="text1"/>
          <w:sz w:val="24"/>
        </w:rPr>
        <w:t>（</w:t>
      </w:r>
      <w:r w:rsidRPr="00B3337D">
        <w:rPr>
          <w:color w:val="000000" w:themeColor="text1"/>
          <w:sz w:val="24"/>
        </w:rPr>
        <w:t>1</w:t>
      </w:r>
      <w:r w:rsidRPr="00B3337D">
        <w:rPr>
          <w:color w:val="000000" w:themeColor="text1"/>
          <w:sz w:val="24"/>
        </w:rPr>
        <w:t>）危险物质数量与临界量的比值（</w:t>
      </w:r>
      <w:r w:rsidRPr="00B3337D">
        <w:rPr>
          <w:color w:val="000000" w:themeColor="text1"/>
          <w:sz w:val="24"/>
        </w:rPr>
        <w:t>Q</w:t>
      </w:r>
      <w:r w:rsidRPr="00B3337D">
        <w:rPr>
          <w:color w:val="000000" w:themeColor="text1"/>
          <w:sz w:val="24"/>
        </w:rPr>
        <w:t>）确定</w:t>
      </w:r>
    </w:p>
    <w:p w14:paraId="720228F9" w14:textId="77777777" w:rsidR="00821ECF" w:rsidRPr="00B3337D" w:rsidRDefault="00D72CB7">
      <w:pPr>
        <w:spacing w:line="440" w:lineRule="exact"/>
        <w:ind w:firstLineChars="200" w:firstLine="480"/>
        <w:jc w:val="left"/>
        <w:rPr>
          <w:color w:val="000000" w:themeColor="text1"/>
          <w:sz w:val="24"/>
        </w:rPr>
      </w:pPr>
      <w:r w:rsidRPr="00B3337D">
        <w:rPr>
          <w:color w:val="000000" w:themeColor="text1"/>
          <w:sz w:val="24"/>
        </w:rPr>
        <w:t>本次评价根据本项目生产工艺分析，本项目涉及的有毒有害物质为油类物质、硝酸铵，根据《危险化学品重大危险源辨识》（</w:t>
      </w:r>
      <w:r w:rsidRPr="00B3337D">
        <w:rPr>
          <w:color w:val="000000" w:themeColor="text1"/>
          <w:sz w:val="24"/>
        </w:rPr>
        <w:t>GB18218-2018</w:t>
      </w:r>
      <w:r w:rsidRPr="00B3337D">
        <w:rPr>
          <w:color w:val="000000" w:themeColor="text1"/>
          <w:sz w:val="24"/>
        </w:rPr>
        <w:t>），《建设项目环境风险评价技术导则》（</w:t>
      </w:r>
      <w:r w:rsidRPr="00B3337D">
        <w:rPr>
          <w:color w:val="000000" w:themeColor="text1"/>
          <w:sz w:val="24"/>
        </w:rPr>
        <w:t>HJ169-2018</w:t>
      </w:r>
      <w:r w:rsidRPr="00B3337D">
        <w:rPr>
          <w:color w:val="000000" w:themeColor="text1"/>
          <w:sz w:val="24"/>
        </w:rPr>
        <w:t>）表</w:t>
      </w:r>
      <w:r w:rsidRPr="00B3337D">
        <w:rPr>
          <w:color w:val="000000" w:themeColor="text1"/>
          <w:sz w:val="24"/>
        </w:rPr>
        <w:t>B.1</w:t>
      </w:r>
      <w:r w:rsidRPr="00B3337D">
        <w:rPr>
          <w:color w:val="000000" w:themeColor="text1"/>
          <w:sz w:val="24"/>
        </w:rPr>
        <w:t>、表</w:t>
      </w:r>
      <w:r w:rsidRPr="00B3337D">
        <w:rPr>
          <w:color w:val="000000" w:themeColor="text1"/>
          <w:sz w:val="24"/>
        </w:rPr>
        <w:t>B.2</w:t>
      </w:r>
      <w:r w:rsidRPr="00B3337D">
        <w:rPr>
          <w:color w:val="000000" w:themeColor="text1"/>
          <w:sz w:val="24"/>
        </w:rPr>
        <w:t>和中规定的临界量按下式计算物质总量与其临界量比值（</w:t>
      </w:r>
      <w:r w:rsidRPr="00B3337D">
        <w:rPr>
          <w:color w:val="000000" w:themeColor="text1"/>
          <w:sz w:val="24"/>
        </w:rPr>
        <w:t>Q</w:t>
      </w:r>
      <w:r w:rsidRPr="00B3337D">
        <w:rPr>
          <w:color w:val="000000" w:themeColor="text1"/>
          <w:sz w:val="24"/>
        </w:rPr>
        <w:t>）。</w:t>
      </w:r>
    </w:p>
    <w:p w14:paraId="57EAC387" w14:textId="77777777" w:rsidR="00821ECF" w:rsidRPr="00B3337D" w:rsidRDefault="00D72CB7">
      <w:pPr>
        <w:pStyle w:val="1c"/>
        <w:ind w:firstLine="480"/>
        <w:jc w:val="center"/>
        <w:rPr>
          <w:color w:val="000000" w:themeColor="text1"/>
        </w:rPr>
      </w:pPr>
      <w:r w:rsidRPr="00B3337D">
        <w:rPr>
          <w:noProof/>
          <w:color w:val="000000" w:themeColor="text1"/>
        </w:rPr>
        <w:drawing>
          <wp:inline distT="0" distB="0" distL="0" distR="0" wp14:anchorId="437D197C" wp14:editId="31478802">
            <wp:extent cx="1438910" cy="429260"/>
            <wp:effectExtent l="0" t="0" r="8890" b="889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1438910" cy="429260"/>
                    </a:xfrm>
                    <a:prstGeom prst="rect">
                      <a:avLst/>
                    </a:prstGeom>
                    <a:noFill/>
                    <a:ln>
                      <a:noFill/>
                    </a:ln>
                  </pic:spPr>
                </pic:pic>
              </a:graphicData>
            </a:graphic>
          </wp:inline>
        </w:drawing>
      </w:r>
    </w:p>
    <w:p w14:paraId="645C019C" w14:textId="77777777" w:rsidR="00821ECF" w:rsidRPr="00B3337D" w:rsidRDefault="00D72CB7">
      <w:pPr>
        <w:widowControl/>
        <w:adjustRightInd w:val="0"/>
        <w:snapToGrid w:val="0"/>
        <w:spacing w:line="440" w:lineRule="exact"/>
        <w:ind w:firstLineChars="200" w:firstLine="480"/>
        <w:jc w:val="left"/>
        <w:rPr>
          <w:color w:val="000000" w:themeColor="text1"/>
          <w:kern w:val="0"/>
          <w:sz w:val="24"/>
        </w:rPr>
      </w:pPr>
      <w:r w:rsidRPr="00B3337D">
        <w:rPr>
          <w:color w:val="000000" w:themeColor="text1"/>
          <w:kern w:val="0"/>
          <w:sz w:val="24"/>
        </w:rPr>
        <w:t>式中：</w:t>
      </w:r>
      <w:r w:rsidRPr="00B3337D">
        <w:rPr>
          <w:color w:val="000000" w:themeColor="text1"/>
          <w:kern w:val="0"/>
          <w:sz w:val="24"/>
        </w:rPr>
        <w:t>q</w:t>
      </w:r>
      <w:r w:rsidRPr="00B3337D">
        <w:rPr>
          <w:color w:val="000000" w:themeColor="text1"/>
          <w:kern w:val="0"/>
          <w:sz w:val="24"/>
          <w:vertAlign w:val="subscript"/>
        </w:rPr>
        <w:t>1</w:t>
      </w:r>
      <w:r w:rsidRPr="00B3337D">
        <w:rPr>
          <w:color w:val="000000" w:themeColor="text1"/>
          <w:kern w:val="0"/>
          <w:sz w:val="24"/>
        </w:rPr>
        <w:t>、</w:t>
      </w:r>
      <w:r w:rsidRPr="00B3337D">
        <w:rPr>
          <w:color w:val="000000" w:themeColor="text1"/>
          <w:kern w:val="0"/>
          <w:sz w:val="24"/>
        </w:rPr>
        <w:t>q</w:t>
      </w:r>
      <w:r w:rsidRPr="00B3337D">
        <w:rPr>
          <w:color w:val="000000" w:themeColor="text1"/>
          <w:kern w:val="0"/>
          <w:sz w:val="24"/>
          <w:vertAlign w:val="subscript"/>
        </w:rPr>
        <w:t>2</w:t>
      </w:r>
      <w:r w:rsidRPr="00B3337D">
        <w:rPr>
          <w:color w:val="000000" w:themeColor="text1"/>
          <w:kern w:val="0"/>
          <w:sz w:val="24"/>
        </w:rPr>
        <w:t>、</w:t>
      </w:r>
      <w:r w:rsidRPr="00B3337D">
        <w:rPr>
          <w:color w:val="000000" w:themeColor="text1"/>
          <w:kern w:val="0"/>
          <w:sz w:val="24"/>
        </w:rPr>
        <w:t>q</w:t>
      </w:r>
      <w:r w:rsidRPr="00B3337D">
        <w:rPr>
          <w:color w:val="000000" w:themeColor="text1"/>
          <w:kern w:val="0"/>
          <w:sz w:val="24"/>
          <w:vertAlign w:val="subscript"/>
        </w:rPr>
        <w:t>n</w:t>
      </w:r>
      <w:r w:rsidRPr="00B3337D">
        <w:rPr>
          <w:color w:val="000000" w:themeColor="text1"/>
          <w:kern w:val="0"/>
          <w:sz w:val="24"/>
        </w:rPr>
        <w:t>——</w:t>
      </w:r>
      <w:r w:rsidRPr="00B3337D">
        <w:rPr>
          <w:color w:val="000000" w:themeColor="text1"/>
          <w:kern w:val="0"/>
          <w:sz w:val="24"/>
        </w:rPr>
        <w:t>每种危险物质的最大存在总量，</w:t>
      </w:r>
      <w:r w:rsidRPr="00B3337D">
        <w:rPr>
          <w:color w:val="000000" w:themeColor="text1"/>
          <w:kern w:val="0"/>
          <w:sz w:val="24"/>
        </w:rPr>
        <w:t>t</w:t>
      </w:r>
      <w:r w:rsidRPr="00B3337D">
        <w:rPr>
          <w:color w:val="000000" w:themeColor="text1"/>
          <w:kern w:val="0"/>
          <w:sz w:val="24"/>
        </w:rPr>
        <w:t>；</w:t>
      </w:r>
    </w:p>
    <w:p w14:paraId="38B6A945" w14:textId="77777777" w:rsidR="00821ECF" w:rsidRPr="00B3337D" w:rsidRDefault="00D72CB7">
      <w:pPr>
        <w:widowControl/>
        <w:adjustRightInd w:val="0"/>
        <w:snapToGrid w:val="0"/>
        <w:spacing w:line="440" w:lineRule="exact"/>
        <w:ind w:firstLineChars="400" w:firstLine="960"/>
        <w:jc w:val="left"/>
        <w:rPr>
          <w:color w:val="000000" w:themeColor="text1"/>
          <w:kern w:val="0"/>
          <w:sz w:val="24"/>
        </w:rPr>
      </w:pPr>
      <w:r w:rsidRPr="00B3337D">
        <w:rPr>
          <w:color w:val="000000" w:themeColor="text1"/>
          <w:kern w:val="0"/>
          <w:sz w:val="24"/>
        </w:rPr>
        <w:t>Q</w:t>
      </w:r>
      <w:r w:rsidRPr="00B3337D">
        <w:rPr>
          <w:color w:val="000000" w:themeColor="text1"/>
          <w:kern w:val="0"/>
          <w:sz w:val="24"/>
          <w:vertAlign w:val="subscript"/>
        </w:rPr>
        <w:t>1</w:t>
      </w:r>
      <w:r w:rsidRPr="00B3337D">
        <w:rPr>
          <w:color w:val="000000" w:themeColor="text1"/>
          <w:kern w:val="0"/>
          <w:sz w:val="24"/>
        </w:rPr>
        <w:t>、</w:t>
      </w:r>
      <w:r w:rsidRPr="00B3337D">
        <w:rPr>
          <w:color w:val="000000" w:themeColor="text1"/>
          <w:kern w:val="0"/>
          <w:sz w:val="24"/>
        </w:rPr>
        <w:t>Q</w:t>
      </w:r>
      <w:r w:rsidRPr="00B3337D">
        <w:rPr>
          <w:color w:val="000000" w:themeColor="text1"/>
          <w:kern w:val="0"/>
          <w:sz w:val="24"/>
          <w:vertAlign w:val="subscript"/>
        </w:rPr>
        <w:t>2</w:t>
      </w:r>
      <w:r w:rsidRPr="00B3337D">
        <w:rPr>
          <w:color w:val="000000" w:themeColor="text1"/>
          <w:kern w:val="0"/>
          <w:sz w:val="24"/>
        </w:rPr>
        <w:t>、</w:t>
      </w:r>
      <w:r w:rsidRPr="00B3337D">
        <w:rPr>
          <w:color w:val="000000" w:themeColor="text1"/>
          <w:kern w:val="0"/>
          <w:sz w:val="24"/>
        </w:rPr>
        <w:t>Q</w:t>
      </w:r>
      <w:r w:rsidRPr="00B3337D">
        <w:rPr>
          <w:color w:val="000000" w:themeColor="text1"/>
          <w:kern w:val="0"/>
          <w:sz w:val="24"/>
          <w:vertAlign w:val="subscript"/>
        </w:rPr>
        <w:t>n</w:t>
      </w:r>
      <w:r w:rsidRPr="00B3337D">
        <w:rPr>
          <w:color w:val="000000" w:themeColor="text1"/>
          <w:kern w:val="0"/>
          <w:sz w:val="24"/>
        </w:rPr>
        <w:t>——</w:t>
      </w:r>
      <w:r w:rsidRPr="00B3337D">
        <w:rPr>
          <w:color w:val="000000" w:themeColor="text1"/>
          <w:kern w:val="0"/>
          <w:sz w:val="24"/>
        </w:rPr>
        <w:t>每种危险物质的临界量，</w:t>
      </w:r>
      <w:r w:rsidRPr="00B3337D">
        <w:rPr>
          <w:color w:val="000000" w:themeColor="text1"/>
          <w:kern w:val="0"/>
          <w:sz w:val="24"/>
        </w:rPr>
        <w:t>t</w:t>
      </w:r>
      <w:r w:rsidRPr="00B3337D">
        <w:rPr>
          <w:color w:val="000000" w:themeColor="text1"/>
          <w:kern w:val="0"/>
          <w:sz w:val="24"/>
        </w:rPr>
        <w:t>。</w:t>
      </w:r>
    </w:p>
    <w:p w14:paraId="52888F9C" w14:textId="77777777" w:rsidR="00821ECF" w:rsidRPr="00B3337D" w:rsidRDefault="00D72CB7">
      <w:pPr>
        <w:widowControl/>
        <w:adjustRightInd w:val="0"/>
        <w:snapToGrid w:val="0"/>
        <w:spacing w:line="440" w:lineRule="exact"/>
        <w:ind w:firstLineChars="400" w:firstLine="960"/>
        <w:jc w:val="left"/>
        <w:rPr>
          <w:color w:val="000000" w:themeColor="text1"/>
          <w:kern w:val="0"/>
          <w:sz w:val="24"/>
        </w:rPr>
      </w:pPr>
      <w:r w:rsidRPr="00B3337D">
        <w:rPr>
          <w:color w:val="000000" w:themeColor="text1"/>
          <w:kern w:val="0"/>
          <w:sz w:val="24"/>
        </w:rPr>
        <w:t>当</w:t>
      </w:r>
      <w:r w:rsidRPr="00B3337D">
        <w:rPr>
          <w:color w:val="000000" w:themeColor="text1"/>
          <w:kern w:val="0"/>
          <w:sz w:val="24"/>
        </w:rPr>
        <w:t>Q</w:t>
      </w:r>
      <w:r w:rsidRPr="00B3337D">
        <w:rPr>
          <w:color w:val="000000" w:themeColor="text1"/>
          <w:kern w:val="0"/>
          <w:sz w:val="24"/>
        </w:rPr>
        <w:t>＜</w:t>
      </w:r>
      <w:r w:rsidRPr="00B3337D">
        <w:rPr>
          <w:color w:val="000000" w:themeColor="text1"/>
          <w:kern w:val="0"/>
          <w:sz w:val="24"/>
        </w:rPr>
        <w:t>1</w:t>
      </w:r>
      <w:r w:rsidRPr="00B3337D">
        <w:rPr>
          <w:color w:val="000000" w:themeColor="text1"/>
          <w:kern w:val="0"/>
          <w:sz w:val="24"/>
        </w:rPr>
        <w:t>时，该项目环境风险潜势为</w:t>
      </w:r>
      <w:r w:rsidRPr="00B3337D">
        <w:rPr>
          <w:color w:val="000000" w:themeColor="text1"/>
          <w:kern w:val="0"/>
          <w:sz w:val="24"/>
        </w:rPr>
        <w:t>I</w:t>
      </w:r>
      <w:r w:rsidRPr="00B3337D">
        <w:rPr>
          <w:color w:val="000000" w:themeColor="text1"/>
          <w:kern w:val="0"/>
          <w:sz w:val="24"/>
        </w:rPr>
        <w:t>。</w:t>
      </w:r>
    </w:p>
    <w:p w14:paraId="5BFA41D1" w14:textId="47484573" w:rsidR="00821ECF" w:rsidRPr="00B3337D" w:rsidRDefault="00D72CB7" w:rsidP="004136E5">
      <w:pPr>
        <w:pStyle w:val="1c"/>
        <w:spacing w:before="24" w:after="24"/>
        <w:ind w:firstLineChars="400" w:firstLine="960"/>
        <w:jc w:val="left"/>
        <w:rPr>
          <w:color w:val="000000" w:themeColor="text1"/>
          <w:szCs w:val="24"/>
        </w:rPr>
      </w:pPr>
      <w:r w:rsidRPr="00B3337D">
        <w:rPr>
          <w:color w:val="000000" w:themeColor="text1"/>
          <w:szCs w:val="24"/>
        </w:rPr>
        <w:t>当</w:t>
      </w:r>
      <w:r w:rsidRPr="00B3337D">
        <w:rPr>
          <w:color w:val="000000" w:themeColor="text1"/>
          <w:szCs w:val="24"/>
        </w:rPr>
        <w:t>Q≥1</w:t>
      </w:r>
      <w:r w:rsidRPr="00B3337D">
        <w:rPr>
          <w:color w:val="000000" w:themeColor="text1"/>
          <w:szCs w:val="24"/>
        </w:rPr>
        <w:t>时，将</w:t>
      </w:r>
      <w:r w:rsidRPr="00B3337D">
        <w:rPr>
          <w:color w:val="000000" w:themeColor="text1"/>
          <w:szCs w:val="24"/>
        </w:rPr>
        <w:t>Q</w:t>
      </w:r>
      <w:r w:rsidRPr="00B3337D">
        <w:rPr>
          <w:color w:val="000000" w:themeColor="text1"/>
          <w:szCs w:val="24"/>
        </w:rPr>
        <w:t>值划分为：</w:t>
      </w:r>
      <w:r w:rsidRPr="00B3337D">
        <w:rPr>
          <w:rFonts w:ascii="宋体" w:hAnsi="宋体" w:cs="宋体" w:hint="eastAsia"/>
          <w:color w:val="000000" w:themeColor="text1"/>
          <w:szCs w:val="24"/>
        </w:rPr>
        <w:t>①</w:t>
      </w:r>
      <w:r w:rsidRPr="00B3337D">
        <w:rPr>
          <w:color w:val="000000" w:themeColor="text1"/>
          <w:szCs w:val="24"/>
        </w:rPr>
        <w:t>1≤Q</w:t>
      </w:r>
      <w:r w:rsidRPr="00B3337D">
        <w:rPr>
          <w:color w:val="000000" w:themeColor="text1"/>
          <w:szCs w:val="24"/>
        </w:rPr>
        <w:t>＜</w:t>
      </w:r>
      <w:r w:rsidRPr="00B3337D">
        <w:rPr>
          <w:color w:val="000000" w:themeColor="text1"/>
          <w:szCs w:val="24"/>
        </w:rPr>
        <w:t>10</w:t>
      </w:r>
      <w:r w:rsidRPr="00B3337D">
        <w:rPr>
          <w:color w:val="000000" w:themeColor="text1"/>
          <w:szCs w:val="24"/>
        </w:rPr>
        <w:t>；</w:t>
      </w:r>
      <w:r w:rsidRPr="00B3337D">
        <w:rPr>
          <w:rFonts w:ascii="宋体" w:hAnsi="宋体" w:cs="宋体" w:hint="eastAsia"/>
          <w:color w:val="000000" w:themeColor="text1"/>
          <w:szCs w:val="24"/>
        </w:rPr>
        <w:t>②</w:t>
      </w:r>
      <w:r w:rsidRPr="00B3337D">
        <w:rPr>
          <w:color w:val="000000" w:themeColor="text1"/>
          <w:szCs w:val="24"/>
        </w:rPr>
        <w:t>10≤Q</w:t>
      </w:r>
      <w:r w:rsidRPr="00B3337D">
        <w:rPr>
          <w:color w:val="000000" w:themeColor="text1"/>
          <w:szCs w:val="24"/>
        </w:rPr>
        <w:t>＜</w:t>
      </w:r>
      <w:r w:rsidRPr="00B3337D">
        <w:rPr>
          <w:color w:val="000000" w:themeColor="text1"/>
          <w:szCs w:val="24"/>
        </w:rPr>
        <w:t>100</w:t>
      </w:r>
      <w:r w:rsidRPr="00B3337D">
        <w:rPr>
          <w:color w:val="000000" w:themeColor="text1"/>
          <w:szCs w:val="24"/>
        </w:rPr>
        <w:t>；</w:t>
      </w:r>
      <w:r w:rsidRPr="00B3337D">
        <w:rPr>
          <w:rFonts w:ascii="宋体" w:hAnsi="宋体" w:cs="宋体" w:hint="eastAsia"/>
          <w:color w:val="000000" w:themeColor="text1"/>
          <w:szCs w:val="24"/>
        </w:rPr>
        <w:t>③</w:t>
      </w:r>
      <w:r w:rsidRPr="00B3337D">
        <w:rPr>
          <w:color w:val="000000" w:themeColor="text1"/>
          <w:szCs w:val="24"/>
        </w:rPr>
        <w:t>Q≥100</w:t>
      </w:r>
      <w:r w:rsidRPr="00B3337D">
        <w:rPr>
          <w:color w:val="000000" w:themeColor="text1"/>
          <w:szCs w:val="24"/>
        </w:rPr>
        <w:t>。</w:t>
      </w:r>
    </w:p>
    <w:p w14:paraId="3B57DC21" w14:textId="6A1E2906" w:rsidR="004136E5" w:rsidRPr="00B3337D" w:rsidRDefault="004136E5" w:rsidP="004136E5">
      <w:pPr>
        <w:spacing w:line="360" w:lineRule="auto"/>
        <w:ind w:firstLineChars="200" w:firstLine="480"/>
        <w:jc w:val="left"/>
        <w:rPr>
          <w:snapToGrid w:val="0"/>
          <w:color w:val="000000" w:themeColor="text1"/>
          <w:kern w:val="0"/>
          <w:sz w:val="24"/>
          <w:lang w:val="zh-CN" w:bidi="zh-CN"/>
        </w:rPr>
      </w:pPr>
      <w:r w:rsidRPr="00B3337D">
        <w:rPr>
          <w:snapToGrid w:val="0"/>
          <w:color w:val="000000" w:themeColor="text1"/>
          <w:kern w:val="0"/>
          <w:sz w:val="24"/>
          <w:lang w:val="zh-CN" w:bidi="zh-CN"/>
        </w:rPr>
        <w:t>项目建设完成后，共建有</w:t>
      </w:r>
      <w:r w:rsidRPr="00B3337D">
        <w:rPr>
          <w:snapToGrid w:val="0"/>
          <w:color w:val="000000" w:themeColor="text1"/>
          <w:kern w:val="0"/>
          <w:sz w:val="24"/>
          <w:lang w:val="zh-CN" w:bidi="zh-CN"/>
        </w:rPr>
        <w:t>3</w:t>
      </w:r>
      <w:r w:rsidRPr="00B3337D">
        <w:rPr>
          <w:snapToGrid w:val="0"/>
          <w:color w:val="000000" w:themeColor="text1"/>
          <w:kern w:val="0"/>
          <w:sz w:val="24"/>
          <w:lang w:val="zh-CN" w:bidi="zh-CN"/>
        </w:rPr>
        <w:t>座储罐，每座</w:t>
      </w:r>
      <w:r w:rsidRPr="00B3337D">
        <w:rPr>
          <w:snapToGrid w:val="0"/>
          <w:color w:val="000000" w:themeColor="text1"/>
          <w:kern w:val="0"/>
          <w:sz w:val="24"/>
          <w:lang w:val="zh-CN" w:bidi="zh-CN"/>
        </w:rPr>
        <w:t>50m</w:t>
      </w:r>
      <w:r w:rsidRPr="00B3337D">
        <w:rPr>
          <w:snapToGrid w:val="0"/>
          <w:color w:val="000000" w:themeColor="text1"/>
          <w:kern w:val="0"/>
          <w:sz w:val="24"/>
          <w:vertAlign w:val="superscript"/>
          <w:lang w:val="zh-CN" w:bidi="zh-CN"/>
        </w:rPr>
        <w:t>3</w:t>
      </w:r>
      <w:r w:rsidRPr="00B3337D">
        <w:rPr>
          <w:snapToGrid w:val="0"/>
          <w:color w:val="000000" w:themeColor="text1"/>
          <w:kern w:val="0"/>
          <w:sz w:val="24"/>
          <w:lang w:val="zh-CN" w:bidi="zh-CN"/>
        </w:rPr>
        <w:t>，总罐容</w:t>
      </w:r>
      <w:r w:rsidRPr="00B3337D">
        <w:rPr>
          <w:snapToGrid w:val="0"/>
          <w:color w:val="000000" w:themeColor="text1"/>
          <w:kern w:val="0"/>
          <w:sz w:val="24"/>
          <w:lang w:val="zh-CN" w:bidi="zh-CN"/>
        </w:rPr>
        <w:t>150m</w:t>
      </w:r>
      <w:r w:rsidRPr="00B3337D">
        <w:rPr>
          <w:snapToGrid w:val="0"/>
          <w:color w:val="000000" w:themeColor="text1"/>
          <w:kern w:val="0"/>
          <w:sz w:val="24"/>
          <w:vertAlign w:val="superscript"/>
          <w:lang w:val="zh-CN" w:bidi="zh-CN"/>
        </w:rPr>
        <w:t>3</w:t>
      </w:r>
      <w:r w:rsidR="00835BB6" w:rsidRPr="00B3337D">
        <w:rPr>
          <w:snapToGrid w:val="0"/>
          <w:color w:val="000000" w:themeColor="text1"/>
          <w:kern w:val="0"/>
          <w:sz w:val="24"/>
          <w:lang w:val="zh-CN" w:bidi="zh-CN"/>
        </w:rPr>
        <w:t>。</w:t>
      </w:r>
      <w:r w:rsidRPr="00B3337D">
        <w:rPr>
          <w:bCs/>
          <w:color w:val="000000" w:themeColor="text1"/>
          <w:sz w:val="24"/>
        </w:rPr>
        <w:t>储存量</w:t>
      </w:r>
      <w:r w:rsidRPr="00B3337D">
        <w:rPr>
          <w:color w:val="000000" w:themeColor="text1"/>
          <w:sz w:val="24"/>
        </w:rPr>
        <w:t>按</w:t>
      </w:r>
      <w:r w:rsidRPr="00B3337D">
        <w:rPr>
          <w:color w:val="000000" w:themeColor="text1"/>
          <w:sz w:val="24"/>
        </w:rPr>
        <w:lastRenderedPageBreak/>
        <w:t>有效容积率</w:t>
      </w:r>
      <w:r w:rsidRPr="00B3337D">
        <w:rPr>
          <w:color w:val="000000" w:themeColor="text1"/>
          <w:sz w:val="24"/>
        </w:rPr>
        <w:t>0.8</w:t>
      </w:r>
      <w:r w:rsidRPr="00B3337D">
        <w:rPr>
          <w:color w:val="000000" w:themeColor="text1"/>
          <w:sz w:val="24"/>
        </w:rPr>
        <w:t>。柴油</w:t>
      </w:r>
      <w:r w:rsidRPr="00B3337D">
        <w:rPr>
          <w:bCs/>
          <w:snapToGrid w:val="0"/>
          <w:color w:val="000000" w:themeColor="text1"/>
          <w:kern w:val="0"/>
          <w:sz w:val="24"/>
          <w:lang w:val="zh-CN" w:bidi="zh-CN"/>
        </w:rPr>
        <w:t>密度按照</w:t>
      </w:r>
      <w:r w:rsidRPr="00B3337D">
        <w:rPr>
          <w:bCs/>
          <w:snapToGrid w:val="0"/>
          <w:color w:val="000000" w:themeColor="text1"/>
          <w:kern w:val="0"/>
          <w:sz w:val="24"/>
          <w:lang w:val="zh-CN" w:bidi="zh-CN"/>
        </w:rPr>
        <w:t>0.85kg/L</w:t>
      </w:r>
      <w:r w:rsidRPr="00B3337D">
        <w:rPr>
          <w:bCs/>
          <w:snapToGrid w:val="0"/>
          <w:color w:val="000000" w:themeColor="text1"/>
          <w:kern w:val="0"/>
          <w:sz w:val="24"/>
          <w:lang w:val="zh-CN" w:bidi="zh-CN"/>
        </w:rPr>
        <w:t>计，则柴油最大储存量为</w:t>
      </w:r>
      <w:r w:rsidRPr="00B3337D">
        <w:rPr>
          <w:color w:val="000000" w:themeColor="text1"/>
          <w:sz w:val="24"/>
        </w:rPr>
        <w:t>114.75</w:t>
      </w:r>
      <w:r w:rsidRPr="00B3337D">
        <w:rPr>
          <w:b/>
          <w:bCs/>
          <w:color w:val="000000" w:themeColor="text1"/>
          <w:kern w:val="0"/>
          <w:sz w:val="24"/>
        </w:rPr>
        <w:t>t</w:t>
      </w:r>
      <w:r w:rsidRPr="00B3337D">
        <w:rPr>
          <w:b/>
          <w:bCs/>
          <w:color w:val="000000" w:themeColor="text1"/>
          <w:kern w:val="0"/>
          <w:sz w:val="24"/>
        </w:rPr>
        <w:t>。</w:t>
      </w:r>
    </w:p>
    <w:p w14:paraId="2ABBC937" w14:textId="77777777" w:rsidR="00821ECF" w:rsidRPr="00B3337D" w:rsidRDefault="00D72CB7">
      <w:pPr>
        <w:spacing w:line="440" w:lineRule="exact"/>
        <w:ind w:firstLineChars="200" w:firstLine="482"/>
        <w:jc w:val="center"/>
        <w:rPr>
          <w:b/>
          <w:bCs/>
          <w:snapToGrid w:val="0"/>
          <w:color w:val="000000" w:themeColor="text1"/>
          <w:kern w:val="0"/>
          <w:sz w:val="24"/>
          <w:lang w:val="zh-CN" w:bidi="zh-CN"/>
        </w:rPr>
      </w:pPr>
      <w:r w:rsidRPr="00B3337D">
        <w:rPr>
          <w:b/>
          <w:bCs/>
          <w:snapToGrid w:val="0"/>
          <w:color w:val="000000" w:themeColor="text1"/>
          <w:kern w:val="0"/>
          <w:sz w:val="24"/>
          <w:lang w:val="zh-CN" w:bidi="zh-CN"/>
        </w:rPr>
        <w:t>表</w:t>
      </w:r>
      <w:r w:rsidRPr="00B3337D">
        <w:rPr>
          <w:b/>
          <w:bCs/>
          <w:snapToGrid w:val="0"/>
          <w:color w:val="000000" w:themeColor="text1"/>
          <w:kern w:val="0"/>
          <w:sz w:val="24"/>
          <w:lang w:bidi="zh-CN"/>
        </w:rPr>
        <w:t>2-2</w:t>
      </w:r>
      <w:r w:rsidRPr="00B3337D">
        <w:rPr>
          <w:b/>
          <w:bCs/>
          <w:snapToGrid w:val="0"/>
          <w:color w:val="000000" w:themeColor="text1"/>
          <w:kern w:val="0"/>
          <w:sz w:val="24"/>
          <w:lang w:val="zh-CN" w:bidi="zh-CN"/>
        </w:rPr>
        <w:t>风险物质使用量及临界量</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9"/>
        <w:gridCol w:w="1729"/>
        <w:gridCol w:w="1729"/>
        <w:gridCol w:w="1730"/>
        <w:gridCol w:w="1445"/>
      </w:tblGrid>
      <w:tr w:rsidR="00B3337D" w:rsidRPr="00B3337D" w14:paraId="33AEAD96" w14:textId="77777777">
        <w:trPr>
          <w:trHeight w:val="454"/>
        </w:trPr>
        <w:tc>
          <w:tcPr>
            <w:tcW w:w="1113" w:type="pct"/>
            <w:vAlign w:val="center"/>
          </w:tcPr>
          <w:p w14:paraId="0123181A" w14:textId="77777777" w:rsidR="00821ECF" w:rsidRPr="00B3337D" w:rsidRDefault="00D72CB7">
            <w:pPr>
              <w:autoSpaceDE w:val="0"/>
              <w:autoSpaceDN w:val="0"/>
              <w:adjustRightInd w:val="0"/>
              <w:snapToGrid w:val="0"/>
              <w:jc w:val="center"/>
              <w:rPr>
                <w:b/>
                <w:bCs/>
                <w:snapToGrid w:val="0"/>
                <w:color w:val="000000" w:themeColor="text1"/>
                <w:kern w:val="0"/>
                <w:sz w:val="24"/>
                <w:lang w:val="zh-CN" w:bidi="zh-CN"/>
              </w:rPr>
            </w:pPr>
            <w:r w:rsidRPr="00B3337D">
              <w:rPr>
                <w:b/>
                <w:bCs/>
                <w:color w:val="000000" w:themeColor="text1"/>
                <w:kern w:val="0"/>
                <w:sz w:val="24"/>
              </w:rPr>
              <w:t>危险物质</w:t>
            </w:r>
          </w:p>
        </w:tc>
        <w:tc>
          <w:tcPr>
            <w:tcW w:w="1013" w:type="pct"/>
            <w:vAlign w:val="center"/>
          </w:tcPr>
          <w:p w14:paraId="3A605E1C" w14:textId="77777777" w:rsidR="00821ECF" w:rsidRPr="00B3337D" w:rsidRDefault="00D72CB7">
            <w:pPr>
              <w:autoSpaceDE w:val="0"/>
              <w:autoSpaceDN w:val="0"/>
              <w:adjustRightInd w:val="0"/>
              <w:snapToGrid w:val="0"/>
              <w:jc w:val="center"/>
              <w:rPr>
                <w:b/>
                <w:bCs/>
                <w:color w:val="000000" w:themeColor="text1"/>
                <w:kern w:val="0"/>
                <w:sz w:val="24"/>
              </w:rPr>
            </w:pPr>
            <w:r w:rsidRPr="00B3337D">
              <w:rPr>
                <w:b/>
                <w:bCs/>
                <w:color w:val="000000" w:themeColor="text1"/>
                <w:kern w:val="0"/>
                <w:sz w:val="24"/>
              </w:rPr>
              <w:t>单元</w:t>
            </w:r>
          </w:p>
        </w:tc>
        <w:tc>
          <w:tcPr>
            <w:tcW w:w="1013" w:type="pct"/>
            <w:vAlign w:val="center"/>
          </w:tcPr>
          <w:p w14:paraId="1E0728A6" w14:textId="5A8C5223" w:rsidR="00821ECF" w:rsidRPr="00B3337D" w:rsidRDefault="00D72CB7">
            <w:pPr>
              <w:autoSpaceDE w:val="0"/>
              <w:autoSpaceDN w:val="0"/>
              <w:adjustRightInd w:val="0"/>
              <w:snapToGrid w:val="0"/>
              <w:jc w:val="center"/>
              <w:rPr>
                <w:b/>
                <w:bCs/>
                <w:color w:val="000000" w:themeColor="text1"/>
                <w:kern w:val="0"/>
                <w:sz w:val="24"/>
              </w:rPr>
            </w:pPr>
            <w:r w:rsidRPr="00B3337D">
              <w:rPr>
                <w:b/>
                <w:bCs/>
                <w:color w:val="000000" w:themeColor="text1"/>
                <w:kern w:val="0"/>
                <w:sz w:val="24"/>
              </w:rPr>
              <w:t>最大储存量</w:t>
            </w:r>
            <w:r w:rsidR="004136E5" w:rsidRPr="00B3337D">
              <w:rPr>
                <w:b/>
                <w:bCs/>
                <w:color w:val="000000" w:themeColor="text1"/>
                <w:kern w:val="0"/>
                <w:sz w:val="24"/>
              </w:rPr>
              <w:t>t</w:t>
            </w:r>
          </w:p>
        </w:tc>
        <w:tc>
          <w:tcPr>
            <w:tcW w:w="1014" w:type="pct"/>
            <w:vAlign w:val="center"/>
          </w:tcPr>
          <w:p w14:paraId="13AF2A65" w14:textId="77777777" w:rsidR="00821ECF" w:rsidRPr="00B3337D" w:rsidRDefault="00D72CB7">
            <w:pPr>
              <w:autoSpaceDE w:val="0"/>
              <w:autoSpaceDN w:val="0"/>
              <w:adjustRightInd w:val="0"/>
              <w:snapToGrid w:val="0"/>
              <w:jc w:val="center"/>
              <w:rPr>
                <w:b/>
                <w:bCs/>
                <w:color w:val="000000" w:themeColor="text1"/>
                <w:kern w:val="0"/>
                <w:sz w:val="24"/>
              </w:rPr>
            </w:pPr>
            <w:r w:rsidRPr="00B3337D">
              <w:rPr>
                <w:b/>
                <w:bCs/>
                <w:color w:val="000000" w:themeColor="text1"/>
                <w:kern w:val="0"/>
                <w:sz w:val="24"/>
              </w:rPr>
              <w:t>临界量</w:t>
            </w:r>
            <w:r w:rsidRPr="00B3337D">
              <w:rPr>
                <w:b/>
                <w:bCs/>
                <w:color w:val="000000" w:themeColor="text1"/>
                <w:kern w:val="0"/>
                <w:sz w:val="24"/>
              </w:rPr>
              <w:t>t</w:t>
            </w:r>
          </w:p>
        </w:tc>
        <w:tc>
          <w:tcPr>
            <w:tcW w:w="847" w:type="pct"/>
            <w:vAlign w:val="center"/>
          </w:tcPr>
          <w:p w14:paraId="41FA201C" w14:textId="77777777" w:rsidR="00821ECF" w:rsidRPr="00B3337D" w:rsidRDefault="00D72CB7">
            <w:pPr>
              <w:autoSpaceDE w:val="0"/>
              <w:autoSpaceDN w:val="0"/>
              <w:adjustRightInd w:val="0"/>
              <w:snapToGrid w:val="0"/>
              <w:jc w:val="center"/>
              <w:rPr>
                <w:b/>
                <w:bCs/>
                <w:color w:val="000000" w:themeColor="text1"/>
                <w:kern w:val="0"/>
                <w:sz w:val="24"/>
              </w:rPr>
            </w:pPr>
            <w:r w:rsidRPr="00B3337D">
              <w:rPr>
                <w:b/>
                <w:bCs/>
                <w:color w:val="000000" w:themeColor="text1"/>
                <w:kern w:val="0"/>
                <w:sz w:val="24"/>
              </w:rPr>
              <w:t>q/Q</w:t>
            </w:r>
          </w:p>
        </w:tc>
      </w:tr>
      <w:tr w:rsidR="00B3337D" w:rsidRPr="00B3337D" w14:paraId="7DE707DB" w14:textId="77777777">
        <w:trPr>
          <w:trHeight w:val="454"/>
        </w:trPr>
        <w:tc>
          <w:tcPr>
            <w:tcW w:w="1113" w:type="pct"/>
            <w:vAlign w:val="center"/>
          </w:tcPr>
          <w:p w14:paraId="4F461E0C"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color w:val="000000" w:themeColor="text1"/>
                <w:sz w:val="24"/>
              </w:rPr>
              <w:t>硝酸铵</w:t>
            </w:r>
          </w:p>
        </w:tc>
        <w:tc>
          <w:tcPr>
            <w:tcW w:w="1013" w:type="pct"/>
            <w:vAlign w:val="center"/>
          </w:tcPr>
          <w:p w14:paraId="4FFB81EF"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库房</w:t>
            </w:r>
          </w:p>
        </w:tc>
        <w:tc>
          <w:tcPr>
            <w:tcW w:w="1013" w:type="pct"/>
            <w:vAlign w:val="center"/>
          </w:tcPr>
          <w:p w14:paraId="7EB483EA"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color w:val="000000" w:themeColor="text1"/>
                <w:sz w:val="24"/>
              </w:rPr>
              <w:t>600</w:t>
            </w:r>
          </w:p>
        </w:tc>
        <w:tc>
          <w:tcPr>
            <w:tcW w:w="1014" w:type="pct"/>
            <w:vAlign w:val="center"/>
          </w:tcPr>
          <w:p w14:paraId="6E359CE5"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color w:val="000000" w:themeColor="text1"/>
                <w:sz w:val="24"/>
              </w:rPr>
              <w:t>50</w:t>
            </w:r>
          </w:p>
        </w:tc>
        <w:tc>
          <w:tcPr>
            <w:tcW w:w="847" w:type="pct"/>
            <w:vAlign w:val="center"/>
          </w:tcPr>
          <w:p w14:paraId="19D0E4D2"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color w:val="000000" w:themeColor="text1"/>
                <w:sz w:val="24"/>
              </w:rPr>
              <w:t>12</w:t>
            </w:r>
          </w:p>
        </w:tc>
      </w:tr>
      <w:tr w:rsidR="00B3337D" w:rsidRPr="00B3337D" w14:paraId="320801CF" w14:textId="77777777">
        <w:trPr>
          <w:trHeight w:val="454"/>
        </w:trPr>
        <w:tc>
          <w:tcPr>
            <w:tcW w:w="1113" w:type="pct"/>
            <w:vAlign w:val="center"/>
          </w:tcPr>
          <w:p w14:paraId="232545E9"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color w:val="000000" w:themeColor="text1"/>
                <w:sz w:val="24"/>
              </w:rPr>
              <w:t>柴油</w:t>
            </w:r>
          </w:p>
        </w:tc>
        <w:tc>
          <w:tcPr>
            <w:tcW w:w="1013" w:type="pct"/>
            <w:vAlign w:val="center"/>
          </w:tcPr>
          <w:p w14:paraId="67F7BE1B"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罐区</w:t>
            </w:r>
          </w:p>
        </w:tc>
        <w:tc>
          <w:tcPr>
            <w:tcW w:w="1013" w:type="pct"/>
            <w:vAlign w:val="center"/>
          </w:tcPr>
          <w:p w14:paraId="2644F012"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color w:val="000000" w:themeColor="text1"/>
                <w:sz w:val="24"/>
              </w:rPr>
              <w:t>114.75</w:t>
            </w:r>
          </w:p>
        </w:tc>
        <w:tc>
          <w:tcPr>
            <w:tcW w:w="1014" w:type="pct"/>
            <w:vAlign w:val="center"/>
          </w:tcPr>
          <w:p w14:paraId="3DBAA959"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color w:val="000000" w:themeColor="text1"/>
                <w:sz w:val="24"/>
              </w:rPr>
              <w:t>2500</w:t>
            </w:r>
          </w:p>
        </w:tc>
        <w:tc>
          <w:tcPr>
            <w:tcW w:w="847" w:type="pct"/>
            <w:vAlign w:val="center"/>
          </w:tcPr>
          <w:p w14:paraId="3CFF87C2"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color w:val="000000" w:themeColor="text1"/>
                <w:sz w:val="24"/>
              </w:rPr>
              <w:t>0.046</w:t>
            </w:r>
          </w:p>
        </w:tc>
      </w:tr>
      <w:tr w:rsidR="00B3337D" w:rsidRPr="00B3337D" w14:paraId="6346650E" w14:textId="77777777">
        <w:trPr>
          <w:trHeight w:val="454"/>
        </w:trPr>
        <w:tc>
          <w:tcPr>
            <w:tcW w:w="1113" w:type="pct"/>
            <w:vAlign w:val="center"/>
          </w:tcPr>
          <w:p w14:paraId="783A1DFD"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合计</w:t>
            </w:r>
          </w:p>
        </w:tc>
        <w:tc>
          <w:tcPr>
            <w:tcW w:w="1013" w:type="pct"/>
            <w:vAlign w:val="center"/>
          </w:tcPr>
          <w:p w14:paraId="689D712A" w14:textId="77777777" w:rsidR="00821ECF" w:rsidRPr="00B3337D" w:rsidRDefault="00821ECF">
            <w:pPr>
              <w:autoSpaceDE w:val="0"/>
              <w:autoSpaceDN w:val="0"/>
              <w:adjustRightInd w:val="0"/>
              <w:snapToGrid w:val="0"/>
              <w:jc w:val="center"/>
              <w:rPr>
                <w:snapToGrid w:val="0"/>
                <w:color w:val="000000" w:themeColor="text1"/>
                <w:kern w:val="0"/>
                <w:sz w:val="24"/>
                <w:lang w:val="zh-CN" w:bidi="zh-CN"/>
              </w:rPr>
            </w:pPr>
          </w:p>
        </w:tc>
        <w:tc>
          <w:tcPr>
            <w:tcW w:w="1013" w:type="pct"/>
            <w:vAlign w:val="center"/>
          </w:tcPr>
          <w:p w14:paraId="7B0B34A4"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w:t>
            </w:r>
          </w:p>
        </w:tc>
        <w:tc>
          <w:tcPr>
            <w:tcW w:w="1014" w:type="pct"/>
            <w:vAlign w:val="center"/>
          </w:tcPr>
          <w:p w14:paraId="77EF765B"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w:t>
            </w:r>
          </w:p>
        </w:tc>
        <w:tc>
          <w:tcPr>
            <w:tcW w:w="847" w:type="pct"/>
            <w:vAlign w:val="center"/>
          </w:tcPr>
          <w:p w14:paraId="389C67C9"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color w:val="000000" w:themeColor="text1"/>
                <w:sz w:val="24"/>
              </w:rPr>
              <w:t>12.046</w:t>
            </w:r>
          </w:p>
        </w:tc>
      </w:tr>
    </w:tbl>
    <w:p w14:paraId="72D60059" w14:textId="43F648FB" w:rsidR="00F7653A" w:rsidRPr="00B3337D" w:rsidRDefault="00D72CB7" w:rsidP="00F7653A">
      <w:pPr>
        <w:pStyle w:val="1c"/>
        <w:spacing w:before="24" w:after="24" w:line="440" w:lineRule="exact"/>
        <w:ind w:firstLine="480"/>
        <w:jc w:val="left"/>
        <w:rPr>
          <w:color w:val="000000" w:themeColor="text1"/>
          <w:szCs w:val="24"/>
        </w:rPr>
      </w:pPr>
      <w:r w:rsidRPr="00B3337D">
        <w:rPr>
          <w:color w:val="000000" w:themeColor="text1"/>
          <w:szCs w:val="24"/>
        </w:rPr>
        <w:t>由上表分析可知，</w:t>
      </w:r>
      <w:r w:rsidR="00F7653A" w:rsidRPr="00B3337D">
        <w:rPr>
          <w:color w:val="000000" w:themeColor="text1"/>
          <w:szCs w:val="24"/>
        </w:rPr>
        <w:t>本工程总危险物质数量</w:t>
      </w:r>
      <w:r w:rsidR="00F7653A" w:rsidRPr="00B3337D">
        <w:rPr>
          <w:color w:val="000000" w:themeColor="text1"/>
          <w:szCs w:val="24"/>
        </w:rPr>
        <w:t>/</w:t>
      </w:r>
      <w:r w:rsidR="00F7653A" w:rsidRPr="00B3337D">
        <w:rPr>
          <w:color w:val="000000" w:themeColor="text1"/>
          <w:szCs w:val="24"/>
        </w:rPr>
        <w:t>临界量（</w:t>
      </w:r>
      <w:r w:rsidR="00F7653A" w:rsidRPr="00B3337D">
        <w:rPr>
          <w:color w:val="000000" w:themeColor="text1"/>
          <w:szCs w:val="24"/>
        </w:rPr>
        <w:t>Q</w:t>
      </w:r>
      <w:r w:rsidR="00F7653A" w:rsidRPr="00B3337D">
        <w:rPr>
          <w:color w:val="000000" w:themeColor="text1"/>
          <w:szCs w:val="24"/>
        </w:rPr>
        <w:t>）为</w:t>
      </w:r>
      <w:r w:rsidR="0055320C" w:rsidRPr="00B3337D">
        <w:rPr>
          <w:color w:val="000000" w:themeColor="text1"/>
          <w:szCs w:val="24"/>
        </w:rPr>
        <w:t>600/50+114.75/2500=</w:t>
      </w:r>
      <w:r w:rsidR="00F7653A" w:rsidRPr="00B3337D">
        <w:rPr>
          <w:color w:val="000000" w:themeColor="text1"/>
          <w:szCs w:val="24"/>
        </w:rPr>
        <w:t>12.046</w:t>
      </w:r>
      <w:r w:rsidR="00F7653A" w:rsidRPr="00B3337D">
        <w:rPr>
          <w:color w:val="000000" w:themeColor="text1"/>
          <w:szCs w:val="24"/>
        </w:rPr>
        <w:t>，</w:t>
      </w:r>
      <w:r w:rsidR="00F7653A" w:rsidRPr="00B3337D">
        <w:rPr>
          <w:color w:val="000000" w:themeColor="text1"/>
          <w:szCs w:val="24"/>
        </w:rPr>
        <w:t>10≤Q</w:t>
      </w:r>
      <w:r w:rsidR="00F7653A" w:rsidRPr="00B3337D">
        <w:rPr>
          <w:color w:val="000000" w:themeColor="text1"/>
          <w:szCs w:val="24"/>
        </w:rPr>
        <w:t>＜</w:t>
      </w:r>
      <w:r w:rsidR="00F7653A" w:rsidRPr="00B3337D">
        <w:rPr>
          <w:color w:val="000000" w:themeColor="text1"/>
          <w:szCs w:val="24"/>
        </w:rPr>
        <w:t>100</w:t>
      </w:r>
      <w:r w:rsidR="0055320C" w:rsidRPr="00B3337D">
        <w:rPr>
          <w:color w:val="000000" w:themeColor="text1"/>
          <w:szCs w:val="24"/>
        </w:rPr>
        <w:t>。</w:t>
      </w:r>
    </w:p>
    <w:p w14:paraId="715CFEDB" w14:textId="16D8477A" w:rsidR="00821ECF" w:rsidRPr="00B3337D" w:rsidRDefault="00D72CB7">
      <w:pPr>
        <w:pStyle w:val="1c"/>
        <w:spacing w:before="24" w:after="24" w:line="440" w:lineRule="exact"/>
        <w:ind w:firstLine="480"/>
        <w:jc w:val="left"/>
        <w:rPr>
          <w:color w:val="000000" w:themeColor="text1"/>
          <w:szCs w:val="24"/>
        </w:rPr>
      </w:pPr>
      <w:r w:rsidRPr="00B3337D">
        <w:rPr>
          <w:color w:val="000000" w:themeColor="text1"/>
          <w:szCs w:val="24"/>
        </w:rPr>
        <w:t>（</w:t>
      </w:r>
      <w:r w:rsidRPr="00B3337D">
        <w:rPr>
          <w:color w:val="000000" w:themeColor="text1"/>
          <w:szCs w:val="24"/>
        </w:rPr>
        <w:t>2</w:t>
      </w:r>
      <w:r w:rsidRPr="00B3337D">
        <w:rPr>
          <w:color w:val="000000" w:themeColor="text1"/>
          <w:szCs w:val="24"/>
        </w:rPr>
        <w:t>）企业行业及生产工艺（</w:t>
      </w:r>
      <w:r w:rsidRPr="00B3337D">
        <w:rPr>
          <w:color w:val="000000" w:themeColor="text1"/>
          <w:szCs w:val="24"/>
        </w:rPr>
        <w:t>M</w:t>
      </w:r>
      <w:r w:rsidRPr="00B3337D">
        <w:rPr>
          <w:color w:val="000000" w:themeColor="text1"/>
          <w:szCs w:val="24"/>
        </w:rPr>
        <w:t>）</w:t>
      </w:r>
    </w:p>
    <w:p w14:paraId="17AA1225" w14:textId="77777777" w:rsidR="00821ECF" w:rsidRPr="00B3337D" w:rsidRDefault="00D72CB7">
      <w:pPr>
        <w:pStyle w:val="1c"/>
        <w:spacing w:before="24" w:after="24" w:line="440" w:lineRule="exact"/>
        <w:ind w:firstLine="480"/>
        <w:jc w:val="left"/>
        <w:rPr>
          <w:color w:val="000000" w:themeColor="text1"/>
          <w:szCs w:val="24"/>
        </w:rPr>
      </w:pPr>
      <w:r w:rsidRPr="00B3337D">
        <w:rPr>
          <w:color w:val="000000" w:themeColor="text1"/>
          <w:szCs w:val="24"/>
        </w:rPr>
        <w:t>分析项目所属行业及生产工艺特点，按照表</w:t>
      </w:r>
      <w:r w:rsidRPr="00B3337D">
        <w:rPr>
          <w:color w:val="000000" w:themeColor="text1"/>
          <w:szCs w:val="24"/>
        </w:rPr>
        <w:t>C.1</w:t>
      </w:r>
      <w:r w:rsidRPr="00B3337D">
        <w:rPr>
          <w:color w:val="000000" w:themeColor="text1"/>
          <w:szCs w:val="24"/>
        </w:rPr>
        <w:t>评估生产工艺情况。具有多套工艺单元的项目，对每套生产工艺分别评分并求和。将</w:t>
      </w:r>
      <w:r w:rsidRPr="00B3337D">
        <w:rPr>
          <w:color w:val="000000" w:themeColor="text1"/>
          <w:szCs w:val="24"/>
        </w:rPr>
        <w:t>M</w:t>
      </w:r>
      <w:r w:rsidRPr="00B3337D">
        <w:rPr>
          <w:color w:val="000000" w:themeColor="text1"/>
          <w:szCs w:val="24"/>
        </w:rPr>
        <w:t>划分为（</w:t>
      </w:r>
      <w:r w:rsidRPr="00B3337D">
        <w:rPr>
          <w:color w:val="000000" w:themeColor="text1"/>
          <w:szCs w:val="24"/>
        </w:rPr>
        <w:t>1</w:t>
      </w:r>
      <w:r w:rsidRPr="00B3337D">
        <w:rPr>
          <w:color w:val="000000" w:themeColor="text1"/>
          <w:szCs w:val="24"/>
        </w:rPr>
        <w:t>）</w:t>
      </w:r>
      <w:r w:rsidRPr="00B3337D">
        <w:rPr>
          <w:color w:val="000000" w:themeColor="text1"/>
          <w:szCs w:val="24"/>
        </w:rPr>
        <w:t>M1</w:t>
      </w:r>
      <w:r w:rsidRPr="00B3337D">
        <w:rPr>
          <w:color w:val="000000" w:themeColor="text1"/>
          <w:szCs w:val="24"/>
        </w:rPr>
        <w:t>＞</w:t>
      </w:r>
      <w:r w:rsidRPr="00B3337D">
        <w:rPr>
          <w:color w:val="000000" w:themeColor="text1"/>
          <w:szCs w:val="24"/>
        </w:rPr>
        <w:t>20</w:t>
      </w:r>
      <w:r w:rsidRPr="00B3337D">
        <w:rPr>
          <w:color w:val="000000" w:themeColor="text1"/>
          <w:szCs w:val="24"/>
        </w:rPr>
        <w:t>；（</w:t>
      </w:r>
      <w:r w:rsidRPr="00B3337D">
        <w:rPr>
          <w:color w:val="000000" w:themeColor="text1"/>
          <w:szCs w:val="24"/>
        </w:rPr>
        <w:t>2</w:t>
      </w:r>
      <w:r w:rsidRPr="00B3337D">
        <w:rPr>
          <w:color w:val="000000" w:themeColor="text1"/>
          <w:szCs w:val="24"/>
        </w:rPr>
        <w:t>）</w:t>
      </w:r>
      <w:r w:rsidRPr="00B3337D">
        <w:rPr>
          <w:color w:val="000000" w:themeColor="text1"/>
          <w:szCs w:val="24"/>
        </w:rPr>
        <w:t>10</w:t>
      </w:r>
      <w:r w:rsidRPr="00B3337D">
        <w:rPr>
          <w:color w:val="000000" w:themeColor="text1"/>
          <w:szCs w:val="24"/>
        </w:rPr>
        <w:t>＜</w:t>
      </w:r>
      <w:r w:rsidRPr="00B3337D">
        <w:rPr>
          <w:color w:val="000000" w:themeColor="text1"/>
          <w:szCs w:val="24"/>
        </w:rPr>
        <w:t>M2≤20</w:t>
      </w:r>
      <w:r w:rsidRPr="00B3337D">
        <w:rPr>
          <w:color w:val="000000" w:themeColor="text1"/>
          <w:szCs w:val="24"/>
        </w:rPr>
        <w:t>；（</w:t>
      </w:r>
      <w:r w:rsidRPr="00B3337D">
        <w:rPr>
          <w:color w:val="000000" w:themeColor="text1"/>
          <w:szCs w:val="24"/>
        </w:rPr>
        <w:t>3</w:t>
      </w:r>
      <w:r w:rsidRPr="00B3337D">
        <w:rPr>
          <w:color w:val="000000" w:themeColor="text1"/>
          <w:szCs w:val="24"/>
        </w:rPr>
        <w:t>）</w:t>
      </w:r>
      <w:r w:rsidRPr="00B3337D">
        <w:rPr>
          <w:color w:val="000000" w:themeColor="text1"/>
          <w:szCs w:val="24"/>
        </w:rPr>
        <w:t>5</w:t>
      </w:r>
      <w:r w:rsidRPr="00B3337D">
        <w:rPr>
          <w:color w:val="000000" w:themeColor="text1"/>
          <w:szCs w:val="24"/>
        </w:rPr>
        <w:t>＜</w:t>
      </w:r>
      <w:r w:rsidRPr="00B3337D">
        <w:rPr>
          <w:color w:val="000000" w:themeColor="text1"/>
          <w:szCs w:val="24"/>
        </w:rPr>
        <w:t>M3≤10</w:t>
      </w:r>
      <w:r w:rsidRPr="00B3337D">
        <w:rPr>
          <w:color w:val="000000" w:themeColor="text1"/>
          <w:szCs w:val="24"/>
        </w:rPr>
        <w:t>；（</w:t>
      </w:r>
      <w:r w:rsidRPr="00B3337D">
        <w:rPr>
          <w:color w:val="000000" w:themeColor="text1"/>
          <w:szCs w:val="24"/>
        </w:rPr>
        <w:t>4</w:t>
      </w:r>
      <w:r w:rsidRPr="00B3337D">
        <w:rPr>
          <w:color w:val="000000" w:themeColor="text1"/>
          <w:szCs w:val="24"/>
        </w:rPr>
        <w:t>）</w:t>
      </w:r>
      <w:r w:rsidRPr="00B3337D">
        <w:rPr>
          <w:color w:val="000000" w:themeColor="text1"/>
          <w:szCs w:val="24"/>
        </w:rPr>
        <w:t>M4=5</w:t>
      </w:r>
      <w:r w:rsidRPr="00B3337D">
        <w:rPr>
          <w:color w:val="000000" w:themeColor="text1"/>
          <w:szCs w:val="24"/>
        </w:rPr>
        <w:t>，分别以</w:t>
      </w:r>
      <w:r w:rsidRPr="00B3337D">
        <w:rPr>
          <w:color w:val="000000" w:themeColor="text1"/>
          <w:szCs w:val="24"/>
        </w:rPr>
        <w:t>M1</w:t>
      </w:r>
      <w:r w:rsidRPr="00B3337D">
        <w:rPr>
          <w:color w:val="000000" w:themeColor="text1"/>
          <w:szCs w:val="24"/>
        </w:rPr>
        <w:t>、</w:t>
      </w:r>
      <w:r w:rsidRPr="00B3337D">
        <w:rPr>
          <w:color w:val="000000" w:themeColor="text1"/>
          <w:szCs w:val="24"/>
        </w:rPr>
        <w:t>M2</w:t>
      </w:r>
      <w:r w:rsidRPr="00B3337D">
        <w:rPr>
          <w:color w:val="000000" w:themeColor="text1"/>
          <w:szCs w:val="24"/>
        </w:rPr>
        <w:t>、</w:t>
      </w:r>
      <w:r w:rsidRPr="00B3337D">
        <w:rPr>
          <w:color w:val="000000" w:themeColor="text1"/>
          <w:szCs w:val="24"/>
        </w:rPr>
        <w:t>M3</w:t>
      </w:r>
      <w:r w:rsidRPr="00B3337D">
        <w:rPr>
          <w:color w:val="000000" w:themeColor="text1"/>
          <w:szCs w:val="24"/>
        </w:rPr>
        <w:t>和</w:t>
      </w:r>
      <w:r w:rsidRPr="00B3337D">
        <w:rPr>
          <w:color w:val="000000" w:themeColor="text1"/>
          <w:szCs w:val="24"/>
        </w:rPr>
        <w:t>M4</w:t>
      </w:r>
      <w:r w:rsidRPr="00B3337D">
        <w:rPr>
          <w:color w:val="000000" w:themeColor="text1"/>
          <w:szCs w:val="24"/>
        </w:rPr>
        <w:t>表示。相关内容见表</w:t>
      </w:r>
      <w:r w:rsidRPr="00B3337D">
        <w:rPr>
          <w:color w:val="000000" w:themeColor="text1"/>
          <w:szCs w:val="24"/>
        </w:rPr>
        <w:t>2-3</w:t>
      </w:r>
      <w:r w:rsidRPr="00B3337D">
        <w:rPr>
          <w:color w:val="000000" w:themeColor="text1"/>
          <w:szCs w:val="24"/>
        </w:rPr>
        <w:t>。</w:t>
      </w:r>
    </w:p>
    <w:p w14:paraId="7286CF35" w14:textId="77777777" w:rsidR="00821ECF" w:rsidRPr="00B3337D" w:rsidRDefault="00D72CB7">
      <w:pPr>
        <w:spacing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2-3</w:t>
      </w:r>
      <w:r w:rsidRPr="00B3337D">
        <w:rPr>
          <w:b/>
          <w:bCs/>
          <w:color w:val="000000" w:themeColor="text1"/>
          <w:sz w:val="24"/>
        </w:rPr>
        <w:t>行业和生产工艺评估一览表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1"/>
        <w:gridCol w:w="5030"/>
        <w:gridCol w:w="1155"/>
        <w:gridCol w:w="1336"/>
      </w:tblGrid>
      <w:tr w:rsidR="00B3337D" w:rsidRPr="00B3337D" w14:paraId="6296DED9" w14:textId="77777777">
        <w:trPr>
          <w:trHeight w:val="454"/>
          <w:jc w:val="center"/>
        </w:trPr>
        <w:tc>
          <w:tcPr>
            <w:tcW w:w="1113" w:type="dxa"/>
            <w:shd w:val="clear" w:color="auto" w:fill="auto"/>
            <w:vAlign w:val="center"/>
          </w:tcPr>
          <w:p w14:paraId="38C8262E" w14:textId="77777777" w:rsidR="00821ECF" w:rsidRPr="00B3337D" w:rsidRDefault="00D72CB7">
            <w:pPr>
              <w:autoSpaceDE w:val="0"/>
              <w:autoSpaceDN w:val="0"/>
              <w:adjustRightInd w:val="0"/>
              <w:snapToGrid w:val="0"/>
              <w:jc w:val="center"/>
              <w:rPr>
                <w:b/>
                <w:bCs/>
                <w:snapToGrid w:val="0"/>
                <w:color w:val="000000" w:themeColor="text1"/>
                <w:kern w:val="0"/>
                <w:sz w:val="24"/>
                <w:lang w:val="zh-CN" w:bidi="zh-CN"/>
              </w:rPr>
            </w:pPr>
            <w:r w:rsidRPr="00B3337D">
              <w:rPr>
                <w:b/>
                <w:bCs/>
                <w:snapToGrid w:val="0"/>
                <w:color w:val="000000" w:themeColor="text1"/>
                <w:kern w:val="0"/>
                <w:sz w:val="24"/>
                <w:lang w:val="zh-CN" w:bidi="zh-CN"/>
              </w:rPr>
              <w:t>行业</w:t>
            </w:r>
          </w:p>
        </w:tc>
        <w:tc>
          <w:tcPr>
            <w:tcW w:w="5658" w:type="dxa"/>
            <w:shd w:val="clear" w:color="auto" w:fill="auto"/>
            <w:vAlign w:val="center"/>
          </w:tcPr>
          <w:p w14:paraId="716D8B59" w14:textId="77777777" w:rsidR="00821ECF" w:rsidRPr="00B3337D" w:rsidRDefault="00D72CB7">
            <w:pPr>
              <w:autoSpaceDE w:val="0"/>
              <w:autoSpaceDN w:val="0"/>
              <w:adjustRightInd w:val="0"/>
              <w:snapToGrid w:val="0"/>
              <w:jc w:val="center"/>
              <w:rPr>
                <w:b/>
                <w:bCs/>
                <w:snapToGrid w:val="0"/>
                <w:color w:val="000000" w:themeColor="text1"/>
                <w:kern w:val="0"/>
                <w:sz w:val="24"/>
                <w:lang w:val="zh-CN" w:bidi="zh-CN"/>
              </w:rPr>
            </w:pPr>
            <w:r w:rsidRPr="00B3337D">
              <w:rPr>
                <w:b/>
                <w:bCs/>
                <w:snapToGrid w:val="0"/>
                <w:color w:val="000000" w:themeColor="text1"/>
                <w:kern w:val="0"/>
                <w:sz w:val="24"/>
                <w:lang w:val="zh-CN" w:bidi="zh-CN"/>
              </w:rPr>
              <w:t>评估依据</w:t>
            </w:r>
          </w:p>
        </w:tc>
        <w:tc>
          <w:tcPr>
            <w:tcW w:w="1275" w:type="dxa"/>
            <w:shd w:val="clear" w:color="auto" w:fill="auto"/>
            <w:vAlign w:val="center"/>
          </w:tcPr>
          <w:p w14:paraId="1287D0F8" w14:textId="77777777" w:rsidR="00821ECF" w:rsidRPr="00B3337D" w:rsidRDefault="00D72CB7">
            <w:pPr>
              <w:autoSpaceDE w:val="0"/>
              <w:autoSpaceDN w:val="0"/>
              <w:adjustRightInd w:val="0"/>
              <w:snapToGrid w:val="0"/>
              <w:jc w:val="center"/>
              <w:rPr>
                <w:b/>
                <w:bCs/>
                <w:snapToGrid w:val="0"/>
                <w:color w:val="000000" w:themeColor="text1"/>
                <w:kern w:val="0"/>
                <w:sz w:val="24"/>
                <w:lang w:val="zh-CN" w:bidi="zh-CN"/>
              </w:rPr>
            </w:pPr>
            <w:r w:rsidRPr="00B3337D">
              <w:rPr>
                <w:b/>
                <w:bCs/>
                <w:snapToGrid w:val="0"/>
                <w:color w:val="000000" w:themeColor="text1"/>
                <w:kern w:val="0"/>
                <w:sz w:val="24"/>
                <w:lang w:val="zh-CN" w:bidi="zh-CN"/>
              </w:rPr>
              <w:t>分值</w:t>
            </w:r>
          </w:p>
        </w:tc>
        <w:tc>
          <w:tcPr>
            <w:tcW w:w="1480" w:type="dxa"/>
            <w:vAlign w:val="center"/>
          </w:tcPr>
          <w:p w14:paraId="7F68627A" w14:textId="77777777" w:rsidR="00821ECF" w:rsidRPr="00B3337D" w:rsidRDefault="00D72CB7">
            <w:pPr>
              <w:autoSpaceDE w:val="0"/>
              <w:autoSpaceDN w:val="0"/>
              <w:adjustRightInd w:val="0"/>
              <w:snapToGrid w:val="0"/>
              <w:jc w:val="center"/>
              <w:rPr>
                <w:b/>
                <w:bCs/>
                <w:snapToGrid w:val="0"/>
                <w:color w:val="000000" w:themeColor="text1"/>
                <w:kern w:val="0"/>
                <w:sz w:val="24"/>
                <w:lang w:val="zh-CN" w:bidi="zh-CN"/>
              </w:rPr>
            </w:pPr>
            <w:r w:rsidRPr="00B3337D">
              <w:rPr>
                <w:b/>
                <w:bCs/>
                <w:snapToGrid w:val="0"/>
                <w:color w:val="000000" w:themeColor="text1"/>
                <w:kern w:val="0"/>
                <w:sz w:val="24"/>
                <w:lang w:val="zh-CN" w:bidi="zh-CN"/>
              </w:rPr>
              <w:t>本项目</w:t>
            </w:r>
          </w:p>
        </w:tc>
      </w:tr>
      <w:tr w:rsidR="00B3337D" w:rsidRPr="00B3337D" w14:paraId="2028F362" w14:textId="77777777">
        <w:trPr>
          <w:trHeight w:val="454"/>
          <w:jc w:val="center"/>
        </w:trPr>
        <w:tc>
          <w:tcPr>
            <w:tcW w:w="1113" w:type="dxa"/>
            <w:vMerge w:val="restart"/>
            <w:shd w:val="clear" w:color="auto" w:fill="auto"/>
            <w:vAlign w:val="center"/>
          </w:tcPr>
          <w:p w14:paraId="50F026D6"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石化、化工、医药、轻工、化纤、有色冶炼等</w:t>
            </w:r>
          </w:p>
        </w:tc>
        <w:tc>
          <w:tcPr>
            <w:tcW w:w="5658" w:type="dxa"/>
            <w:shd w:val="clear" w:color="auto" w:fill="auto"/>
            <w:vAlign w:val="center"/>
          </w:tcPr>
          <w:p w14:paraId="280ED12F"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1275" w:type="dxa"/>
            <w:shd w:val="clear" w:color="auto" w:fill="auto"/>
            <w:vAlign w:val="center"/>
          </w:tcPr>
          <w:p w14:paraId="5B7BD210"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10/</w:t>
            </w:r>
            <w:r w:rsidRPr="00B3337D">
              <w:rPr>
                <w:snapToGrid w:val="0"/>
                <w:color w:val="000000" w:themeColor="text1"/>
                <w:kern w:val="0"/>
                <w:sz w:val="24"/>
                <w:lang w:val="zh-CN" w:bidi="zh-CN"/>
              </w:rPr>
              <w:t>套</w:t>
            </w:r>
          </w:p>
        </w:tc>
        <w:tc>
          <w:tcPr>
            <w:tcW w:w="1480" w:type="dxa"/>
            <w:vAlign w:val="center"/>
          </w:tcPr>
          <w:p w14:paraId="38368F6C"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0</w:t>
            </w:r>
          </w:p>
        </w:tc>
      </w:tr>
      <w:tr w:rsidR="00B3337D" w:rsidRPr="00B3337D" w14:paraId="15FEF573" w14:textId="77777777">
        <w:trPr>
          <w:trHeight w:val="454"/>
          <w:jc w:val="center"/>
        </w:trPr>
        <w:tc>
          <w:tcPr>
            <w:tcW w:w="1113" w:type="dxa"/>
            <w:vMerge/>
            <w:shd w:val="clear" w:color="auto" w:fill="auto"/>
            <w:vAlign w:val="center"/>
          </w:tcPr>
          <w:p w14:paraId="5E0DC593" w14:textId="77777777" w:rsidR="00821ECF" w:rsidRPr="00B3337D" w:rsidRDefault="00821ECF">
            <w:pPr>
              <w:autoSpaceDE w:val="0"/>
              <w:autoSpaceDN w:val="0"/>
              <w:adjustRightInd w:val="0"/>
              <w:snapToGrid w:val="0"/>
              <w:jc w:val="center"/>
              <w:rPr>
                <w:snapToGrid w:val="0"/>
                <w:color w:val="000000" w:themeColor="text1"/>
                <w:kern w:val="0"/>
                <w:sz w:val="24"/>
                <w:lang w:val="zh-CN" w:bidi="zh-CN"/>
              </w:rPr>
            </w:pPr>
          </w:p>
        </w:tc>
        <w:tc>
          <w:tcPr>
            <w:tcW w:w="5658" w:type="dxa"/>
            <w:shd w:val="clear" w:color="auto" w:fill="auto"/>
            <w:vAlign w:val="center"/>
          </w:tcPr>
          <w:p w14:paraId="51618379"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无机酸制酸工艺、焦化工艺</w:t>
            </w:r>
          </w:p>
        </w:tc>
        <w:tc>
          <w:tcPr>
            <w:tcW w:w="1275" w:type="dxa"/>
            <w:shd w:val="clear" w:color="auto" w:fill="auto"/>
            <w:vAlign w:val="center"/>
          </w:tcPr>
          <w:p w14:paraId="24FDA874"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5/</w:t>
            </w:r>
            <w:r w:rsidRPr="00B3337D">
              <w:rPr>
                <w:snapToGrid w:val="0"/>
                <w:color w:val="000000" w:themeColor="text1"/>
                <w:kern w:val="0"/>
                <w:sz w:val="24"/>
                <w:lang w:val="zh-CN" w:bidi="zh-CN"/>
              </w:rPr>
              <w:t>套</w:t>
            </w:r>
          </w:p>
        </w:tc>
        <w:tc>
          <w:tcPr>
            <w:tcW w:w="1480" w:type="dxa"/>
            <w:vAlign w:val="center"/>
          </w:tcPr>
          <w:p w14:paraId="32342868"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0</w:t>
            </w:r>
          </w:p>
        </w:tc>
      </w:tr>
      <w:tr w:rsidR="00B3337D" w:rsidRPr="00B3337D" w14:paraId="71BC62EA" w14:textId="77777777">
        <w:trPr>
          <w:trHeight w:val="454"/>
          <w:jc w:val="center"/>
        </w:trPr>
        <w:tc>
          <w:tcPr>
            <w:tcW w:w="1113" w:type="dxa"/>
            <w:vMerge/>
            <w:shd w:val="clear" w:color="auto" w:fill="auto"/>
            <w:vAlign w:val="center"/>
          </w:tcPr>
          <w:p w14:paraId="711B042E" w14:textId="77777777" w:rsidR="00821ECF" w:rsidRPr="00B3337D" w:rsidRDefault="00821ECF">
            <w:pPr>
              <w:autoSpaceDE w:val="0"/>
              <w:autoSpaceDN w:val="0"/>
              <w:adjustRightInd w:val="0"/>
              <w:snapToGrid w:val="0"/>
              <w:jc w:val="center"/>
              <w:rPr>
                <w:snapToGrid w:val="0"/>
                <w:color w:val="000000" w:themeColor="text1"/>
                <w:kern w:val="0"/>
                <w:sz w:val="24"/>
                <w:lang w:val="zh-CN" w:bidi="zh-CN"/>
              </w:rPr>
            </w:pPr>
          </w:p>
        </w:tc>
        <w:tc>
          <w:tcPr>
            <w:tcW w:w="5658" w:type="dxa"/>
            <w:shd w:val="clear" w:color="auto" w:fill="auto"/>
            <w:vAlign w:val="center"/>
          </w:tcPr>
          <w:p w14:paraId="347C5CE3"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其他高温或高压，且涉及危险物质的工艺过程</w:t>
            </w:r>
            <w:r w:rsidRPr="00B3337D">
              <w:rPr>
                <w:snapToGrid w:val="0"/>
                <w:color w:val="000000" w:themeColor="text1"/>
                <w:kern w:val="0"/>
                <w:sz w:val="24"/>
                <w:lang w:val="zh-CN" w:bidi="zh-CN"/>
              </w:rPr>
              <w:t>a</w:t>
            </w:r>
            <w:r w:rsidRPr="00B3337D">
              <w:rPr>
                <w:snapToGrid w:val="0"/>
                <w:color w:val="000000" w:themeColor="text1"/>
                <w:kern w:val="0"/>
                <w:sz w:val="24"/>
                <w:lang w:val="zh-CN" w:bidi="zh-CN"/>
              </w:rPr>
              <w:t>、危险物质贮存罐区</w:t>
            </w:r>
          </w:p>
        </w:tc>
        <w:tc>
          <w:tcPr>
            <w:tcW w:w="1275" w:type="dxa"/>
            <w:shd w:val="clear" w:color="auto" w:fill="auto"/>
            <w:vAlign w:val="center"/>
          </w:tcPr>
          <w:p w14:paraId="220433D4"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5/</w:t>
            </w:r>
            <w:r w:rsidRPr="00B3337D">
              <w:rPr>
                <w:snapToGrid w:val="0"/>
                <w:color w:val="000000" w:themeColor="text1"/>
                <w:kern w:val="0"/>
                <w:sz w:val="24"/>
                <w:lang w:val="zh-CN" w:bidi="zh-CN"/>
              </w:rPr>
              <w:t>套</w:t>
            </w:r>
          </w:p>
        </w:tc>
        <w:tc>
          <w:tcPr>
            <w:tcW w:w="1480" w:type="dxa"/>
            <w:vAlign w:val="center"/>
          </w:tcPr>
          <w:p w14:paraId="16450ACF"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5</w:t>
            </w:r>
          </w:p>
        </w:tc>
      </w:tr>
      <w:tr w:rsidR="00B3337D" w:rsidRPr="00B3337D" w14:paraId="25D9B2F3" w14:textId="77777777">
        <w:trPr>
          <w:trHeight w:val="454"/>
          <w:jc w:val="center"/>
        </w:trPr>
        <w:tc>
          <w:tcPr>
            <w:tcW w:w="1113" w:type="dxa"/>
            <w:shd w:val="clear" w:color="auto" w:fill="auto"/>
            <w:vAlign w:val="center"/>
          </w:tcPr>
          <w:p w14:paraId="632BA24B"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管道、港口</w:t>
            </w:r>
            <w:r w:rsidRPr="00B3337D">
              <w:rPr>
                <w:snapToGrid w:val="0"/>
                <w:color w:val="000000" w:themeColor="text1"/>
                <w:kern w:val="0"/>
                <w:sz w:val="24"/>
                <w:lang w:val="zh-CN" w:bidi="zh-CN"/>
              </w:rPr>
              <w:t>/</w:t>
            </w:r>
            <w:r w:rsidRPr="00B3337D">
              <w:rPr>
                <w:snapToGrid w:val="0"/>
                <w:color w:val="000000" w:themeColor="text1"/>
                <w:kern w:val="0"/>
                <w:sz w:val="24"/>
                <w:lang w:val="zh-CN" w:bidi="zh-CN"/>
              </w:rPr>
              <w:t>码头等</w:t>
            </w:r>
          </w:p>
        </w:tc>
        <w:tc>
          <w:tcPr>
            <w:tcW w:w="5658" w:type="dxa"/>
            <w:shd w:val="clear" w:color="auto" w:fill="auto"/>
            <w:vAlign w:val="center"/>
          </w:tcPr>
          <w:p w14:paraId="1BFDF7AE"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涉及危险物质管道运输项目、港口</w:t>
            </w:r>
            <w:r w:rsidRPr="00B3337D">
              <w:rPr>
                <w:snapToGrid w:val="0"/>
                <w:color w:val="000000" w:themeColor="text1"/>
                <w:kern w:val="0"/>
                <w:sz w:val="24"/>
                <w:lang w:val="zh-CN" w:bidi="zh-CN"/>
              </w:rPr>
              <w:t>/</w:t>
            </w:r>
            <w:r w:rsidRPr="00B3337D">
              <w:rPr>
                <w:snapToGrid w:val="0"/>
                <w:color w:val="000000" w:themeColor="text1"/>
                <w:kern w:val="0"/>
                <w:sz w:val="24"/>
                <w:lang w:val="zh-CN" w:bidi="zh-CN"/>
              </w:rPr>
              <w:t>码头等</w:t>
            </w:r>
          </w:p>
        </w:tc>
        <w:tc>
          <w:tcPr>
            <w:tcW w:w="1275" w:type="dxa"/>
            <w:shd w:val="clear" w:color="auto" w:fill="auto"/>
            <w:vAlign w:val="center"/>
          </w:tcPr>
          <w:p w14:paraId="79139F48"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10</w:t>
            </w:r>
          </w:p>
        </w:tc>
        <w:tc>
          <w:tcPr>
            <w:tcW w:w="1480" w:type="dxa"/>
            <w:vAlign w:val="center"/>
          </w:tcPr>
          <w:p w14:paraId="00D27B88"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0</w:t>
            </w:r>
          </w:p>
        </w:tc>
      </w:tr>
      <w:tr w:rsidR="00B3337D" w:rsidRPr="00B3337D" w14:paraId="29674B8A" w14:textId="77777777">
        <w:trPr>
          <w:trHeight w:val="454"/>
          <w:jc w:val="center"/>
        </w:trPr>
        <w:tc>
          <w:tcPr>
            <w:tcW w:w="1113" w:type="dxa"/>
            <w:shd w:val="clear" w:color="auto" w:fill="auto"/>
            <w:vAlign w:val="center"/>
          </w:tcPr>
          <w:p w14:paraId="2BB2E401"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石油天然气</w:t>
            </w:r>
          </w:p>
        </w:tc>
        <w:tc>
          <w:tcPr>
            <w:tcW w:w="5658" w:type="dxa"/>
            <w:shd w:val="clear" w:color="auto" w:fill="auto"/>
            <w:vAlign w:val="center"/>
          </w:tcPr>
          <w:p w14:paraId="08E1C389"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石油、天然气、页岩气开采（含净化），气库（不含加气站的气库），油库（不含加气站的油库）、油气管线</w:t>
            </w:r>
            <w:r w:rsidRPr="00B3337D">
              <w:rPr>
                <w:snapToGrid w:val="0"/>
                <w:color w:val="000000" w:themeColor="text1"/>
                <w:kern w:val="0"/>
                <w:sz w:val="24"/>
                <w:lang w:val="zh-CN" w:bidi="zh-CN"/>
              </w:rPr>
              <w:t>b</w:t>
            </w:r>
            <w:r w:rsidRPr="00B3337D">
              <w:rPr>
                <w:snapToGrid w:val="0"/>
                <w:color w:val="000000" w:themeColor="text1"/>
                <w:kern w:val="0"/>
                <w:sz w:val="24"/>
                <w:lang w:val="zh-CN" w:bidi="zh-CN"/>
              </w:rPr>
              <w:t>（不含城镇燃气管线）</w:t>
            </w:r>
          </w:p>
        </w:tc>
        <w:tc>
          <w:tcPr>
            <w:tcW w:w="1275" w:type="dxa"/>
            <w:shd w:val="clear" w:color="auto" w:fill="auto"/>
            <w:vAlign w:val="center"/>
          </w:tcPr>
          <w:p w14:paraId="58170D56"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10</w:t>
            </w:r>
          </w:p>
        </w:tc>
        <w:tc>
          <w:tcPr>
            <w:tcW w:w="1480" w:type="dxa"/>
            <w:vAlign w:val="center"/>
          </w:tcPr>
          <w:p w14:paraId="07678508"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0</w:t>
            </w:r>
          </w:p>
        </w:tc>
      </w:tr>
      <w:tr w:rsidR="00B3337D" w:rsidRPr="00B3337D" w14:paraId="7533547E" w14:textId="77777777">
        <w:trPr>
          <w:trHeight w:val="454"/>
          <w:jc w:val="center"/>
        </w:trPr>
        <w:tc>
          <w:tcPr>
            <w:tcW w:w="1113" w:type="dxa"/>
            <w:shd w:val="clear" w:color="auto" w:fill="auto"/>
            <w:vAlign w:val="center"/>
          </w:tcPr>
          <w:p w14:paraId="7AC9B97B"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其他</w:t>
            </w:r>
          </w:p>
        </w:tc>
        <w:tc>
          <w:tcPr>
            <w:tcW w:w="5658" w:type="dxa"/>
            <w:shd w:val="clear" w:color="auto" w:fill="auto"/>
            <w:vAlign w:val="center"/>
          </w:tcPr>
          <w:p w14:paraId="27DDA769"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涉及危险物质使用、贮存的项目</w:t>
            </w:r>
          </w:p>
        </w:tc>
        <w:tc>
          <w:tcPr>
            <w:tcW w:w="1275" w:type="dxa"/>
            <w:shd w:val="clear" w:color="auto" w:fill="auto"/>
            <w:vAlign w:val="center"/>
          </w:tcPr>
          <w:p w14:paraId="7D6C2734"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5</w:t>
            </w:r>
          </w:p>
        </w:tc>
        <w:tc>
          <w:tcPr>
            <w:tcW w:w="1480" w:type="dxa"/>
            <w:vAlign w:val="center"/>
          </w:tcPr>
          <w:p w14:paraId="392901B5"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5</w:t>
            </w:r>
          </w:p>
        </w:tc>
      </w:tr>
      <w:tr w:rsidR="00B3337D" w:rsidRPr="00B3337D" w14:paraId="790A6E3D" w14:textId="77777777">
        <w:trPr>
          <w:trHeight w:val="454"/>
          <w:jc w:val="center"/>
        </w:trPr>
        <w:tc>
          <w:tcPr>
            <w:tcW w:w="8046" w:type="dxa"/>
            <w:gridSpan w:val="3"/>
            <w:shd w:val="clear" w:color="auto" w:fill="auto"/>
            <w:vAlign w:val="center"/>
          </w:tcPr>
          <w:p w14:paraId="4D3D5A83"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a</w:t>
            </w:r>
            <w:r w:rsidRPr="00B3337D">
              <w:rPr>
                <w:snapToGrid w:val="0"/>
                <w:color w:val="000000" w:themeColor="text1"/>
                <w:kern w:val="0"/>
                <w:sz w:val="24"/>
                <w:lang w:val="zh-CN" w:bidi="zh-CN"/>
              </w:rPr>
              <w:t>高温指工艺温度</w:t>
            </w:r>
            <w:r w:rsidRPr="00B3337D">
              <w:rPr>
                <w:snapToGrid w:val="0"/>
                <w:color w:val="000000" w:themeColor="text1"/>
                <w:kern w:val="0"/>
                <w:sz w:val="24"/>
                <w:lang w:val="zh-CN" w:bidi="zh-CN"/>
              </w:rPr>
              <w:t>≥300℃</w:t>
            </w:r>
            <w:r w:rsidRPr="00B3337D">
              <w:rPr>
                <w:snapToGrid w:val="0"/>
                <w:color w:val="000000" w:themeColor="text1"/>
                <w:kern w:val="0"/>
                <w:sz w:val="24"/>
                <w:lang w:val="zh-CN" w:bidi="zh-CN"/>
              </w:rPr>
              <w:t>，高压指压力容器的设计压力（</w:t>
            </w:r>
            <w:r w:rsidRPr="00B3337D">
              <w:rPr>
                <w:snapToGrid w:val="0"/>
                <w:color w:val="000000" w:themeColor="text1"/>
                <w:kern w:val="0"/>
                <w:sz w:val="24"/>
                <w:lang w:val="zh-CN" w:bidi="zh-CN"/>
              </w:rPr>
              <w:t>p</w:t>
            </w:r>
            <w:r w:rsidRPr="00B3337D">
              <w:rPr>
                <w:snapToGrid w:val="0"/>
                <w:color w:val="000000" w:themeColor="text1"/>
                <w:kern w:val="0"/>
                <w:sz w:val="24"/>
                <w:lang w:val="zh-CN" w:bidi="zh-CN"/>
              </w:rPr>
              <w:t>）</w:t>
            </w:r>
            <w:r w:rsidRPr="00B3337D">
              <w:rPr>
                <w:snapToGrid w:val="0"/>
                <w:color w:val="000000" w:themeColor="text1"/>
                <w:kern w:val="0"/>
                <w:sz w:val="24"/>
                <w:lang w:val="zh-CN" w:bidi="zh-CN"/>
              </w:rPr>
              <w:t>≥10.0MPa</w:t>
            </w:r>
            <w:r w:rsidRPr="00B3337D">
              <w:rPr>
                <w:snapToGrid w:val="0"/>
                <w:color w:val="000000" w:themeColor="text1"/>
                <w:kern w:val="0"/>
                <w:sz w:val="24"/>
                <w:lang w:val="zh-CN" w:bidi="zh-CN"/>
              </w:rPr>
              <w:t>；</w:t>
            </w:r>
          </w:p>
          <w:p w14:paraId="45C62D6E"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b</w:t>
            </w:r>
            <w:r w:rsidRPr="00B3337D">
              <w:rPr>
                <w:snapToGrid w:val="0"/>
                <w:color w:val="000000" w:themeColor="text1"/>
                <w:kern w:val="0"/>
                <w:sz w:val="24"/>
                <w:lang w:val="zh-CN" w:bidi="zh-CN"/>
              </w:rPr>
              <w:t>长输管道运输项目应按站场、管线分段进行评价。</w:t>
            </w:r>
          </w:p>
        </w:tc>
        <w:tc>
          <w:tcPr>
            <w:tcW w:w="1480" w:type="dxa"/>
            <w:vAlign w:val="center"/>
          </w:tcPr>
          <w:p w14:paraId="5EC9A6A2" w14:textId="77777777" w:rsidR="00821ECF" w:rsidRPr="00B3337D" w:rsidRDefault="00D72CB7">
            <w:pPr>
              <w:autoSpaceDE w:val="0"/>
              <w:autoSpaceDN w:val="0"/>
              <w:adjustRightInd w:val="0"/>
              <w:snapToGrid w:val="0"/>
              <w:jc w:val="center"/>
              <w:rPr>
                <w:snapToGrid w:val="0"/>
                <w:color w:val="000000" w:themeColor="text1"/>
                <w:kern w:val="0"/>
                <w:sz w:val="24"/>
                <w:lang w:val="zh-CN" w:bidi="zh-CN"/>
              </w:rPr>
            </w:pPr>
            <w:r w:rsidRPr="00B3337D">
              <w:rPr>
                <w:snapToGrid w:val="0"/>
                <w:color w:val="000000" w:themeColor="text1"/>
                <w:kern w:val="0"/>
                <w:sz w:val="24"/>
                <w:lang w:val="zh-CN" w:bidi="zh-CN"/>
              </w:rPr>
              <w:t>10</w:t>
            </w:r>
          </w:p>
        </w:tc>
      </w:tr>
    </w:tbl>
    <w:p w14:paraId="20340EC0" w14:textId="77777777" w:rsidR="00821ECF" w:rsidRPr="00B3337D" w:rsidRDefault="00D72CB7">
      <w:pPr>
        <w:spacing w:line="440" w:lineRule="exact"/>
        <w:ind w:firstLineChars="200" w:firstLine="480"/>
        <w:jc w:val="left"/>
        <w:rPr>
          <w:color w:val="000000" w:themeColor="text1"/>
          <w:kern w:val="0"/>
          <w:sz w:val="24"/>
        </w:rPr>
      </w:pPr>
      <w:r w:rsidRPr="00B3337D">
        <w:rPr>
          <w:color w:val="000000" w:themeColor="text1"/>
          <w:sz w:val="24"/>
        </w:rPr>
        <w:t>通过本项目行业及生产工艺</w:t>
      </w:r>
      <w:r w:rsidRPr="00B3337D">
        <w:rPr>
          <w:color w:val="000000" w:themeColor="text1"/>
          <w:sz w:val="24"/>
        </w:rPr>
        <w:t>(M)</w:t>
      </w:r>
      <w:r w:rsidRPr="00B3337D">
        <w:rPr>
          <w:color w:val="000000" w:themeColor="text1"/>
          <w:sz w:val="24"/>
        </w:rPr>
        <w:t>计算结果，</w:t>
      </w:r>
      <w:r w:rsidRPr="00B3337D">
        <w:rPr>
          <w:color w:val="000000" w:themeColor="text1"/>
          <w:sz w:val="24"/>
        </w:rPr>
        <w:t>M=10</w:t>
      </w:r>
      <w:r w:rsidRPr="00B3337D">
        <w:rPr>
          <w:color w:val="000000" w:themeColor="text1"/>
          <w:sz w:val="24"/>
        </w:rPr>
        <w:t>，以</w:t>
      </w:r>
      <w:r w:rsidRPr="00B3337D">
        <w:rPr>
          <w:color w:val="000000" w:themeColor="text1"/>
          <w:sz w:val="24"/>
        </w:rPr>
        <w:t>M3</w:t>
      </w:r>
      <w:r w:rsidRPr="00B3337D">
        <w:rPr>
          <w:color w:val="000000" w:themeColor="text1"/>
          <w:sz w:val="24"/>
        </w:rPr>
        <w:t>表示。</w:t>
      </w:r>
    </w:p>
    <w:p w14:paraId="0826A782" w14:textId="77777777" w:rsidR="00821ECF" w:rsidRPr="00B3337D" w:rsidRDefault="00D72CB7">
      <w:pPr>
        <w:spacing w:line="440" w:lineRule="exact"/>
        <w:ind w:firstLineChars="200" w:firstLine="480"/>
        <w:jc w:val="left"/>
        <w:rPr>
          <w:color w:val="000000" w:themeColor="text1"/>
          <w:sz w:val="24"/>
        </w:rPr>
      </w:pPr>
      <w:r w:rsidRPr="00B3337D">
        <w:rPr>
          <w:color w:val="000000" w:themeColor="text1"/>
          <w:kern w:val="0"/>
          <w:sz w:val="24"/>
        </w:rPr>
        <w:lastRenderedPageBreak/>
        <w:t>（</w:t>
      </w:r>
      <w:r w:rsidRPr="00B3337D">
        <w:rPr>
          <w:color w:val="000000" w:themeColor="text1"/>
          <w:kern w:val="0"/>
          <w:sz w:val="24"/>
        </w:rPr>
        <w:t>3</w:t>
      </w:r>
      <w:r w:rsidRPr="00B3337D">
        <w:rPr>
          <w:color w:val="000000" w:themeColor="text1"/>
          <w:kern w:val="0"/>
          <w:sz w:val="24"/>
        </w:rPr>
        <w:t>）</w:t>
      </w:r>
      <w:r w:rsidRPr="00B3337D">
        <w:rPr>
          <w:color w:val="000000" w:themeColor="text1"/>
          <w:sz w:val="24"/>
        </w:rPr>
        <w:t>危险物质及工艺系统危险性（</w:t>
      </w:r>
      <w:r w:rsidRPr="00B3337D">
        <w:rPr>
          <w:color w:val="000000" w:themeColor="text1"/>
          <w:sz w:val="24"/>
        </w:rPr>
        <w:t>P</w:t>
      </w:r>
      <w:r w:rsidRPr="00B3337D">
        <w:rPr>
          <w:color w:val="000000" w:themeColor="text1"/>
          <w:sz w:val="24"/>
        </w:rPr>
        <w:t>）等级判断</w:t>
      </w:r>
    </w:p>
    <w:p w14:paraId="4DF4CBD7" w14:textId="77777777" w:rsidR="00821ECF" w:rsidRPr="00B3337D" w:rsidRDefault="00D72CB7">
      <w:pPr>
        <w:spacing w:line="440" w:lineRule="exact"/>
        <w:ind w:firstLineChars="200" w:firstLine="480"/>
        <w:jc w:val="left"/>
        <w:rPr>
          <w:color w:val="000000" w:themeColor="text1"/>
          <w:sz w:val="24"/>
        </w:rPr>
      </w:pPr>
      <w:r w:rsidRPr="00B3337D">
        <w:rPr>
          <w:color w:val="000000" w:themeColor="text1"/>
          <w:sz w:val="24"/>
        </w:rPr>
        <w:t>危险物质及工艺系统危险性等级（</w:t>
      </w:r>
      <w:r w:rsidRPr="00B3337D">
        <w:rPr>
          <w:color w:val="000000" w:themeColor="text1"/>
          <w:sz w:val="24"/>
        </w:rPr>
        <w:t>P</w:t>
      </w:r>
      <w:r w:rsidRPr="00B3337D">
        <w:rPr>
          <w:color w:val="000000" w:themeColor="text1"/>
          <w:sz w:val="24"/>
        </w:rPr>
        <w:t>）的分级原则见表</w:t>
      </w:r>
      <w:r w:rsidRPr="00B3337D">
        <w:rPr>
          <w:color w:val="000000" w:themeColor="text1"/>
          <w:sz w:val="24"/>
        </w:rPr>
        <w:t>2-4</w:t>
      </w:r>
      <w:r w:rsidRPr="00B3337D">
        <w:rPr>
          <w:color w:val="000000" w:themeColor="text1"/>
          <w:sz w:val="24"/>
        </w:rPr>
        <w:t>。</w:t>
      </w:r>
    </w:p>
    <w:p w14:paraId="433CD7FD" w14:textId="77777777" w:rsidR="00821ECF" w:rsidRPr="00B3337D" w:rsidRDefault="00D72CB7">
      <w:pPr>
        <w:spacing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2-4</w:t>
      </w:r>
      <w:r w:rsidRPr="00B3337D">
        <w:rPr>
          <w:b/>
          <w:bCs/>
          <w:color w:val="000000" w:themeColor="text1"/>
          <w:sz w:val="24"/>
        </w:rPr>
        <w:t>危险物质及工艺系统危险性等级判断（</w:t>
      </w:r>
      <w:r w:rsidRPr="00B3337D">
        <w:rPr>
          <w:b/>
          <w:bCs/>
          <w:color w:val="000000" w:themeColor="text1"/>
          <w:sz w:val="24"/>
        </w:rPr>
        <w:t>P</w:t>
      </w:r>
      <w:r w:rsidRPr="00B3337D">
        <w:rPr>
          <w:b/>
          <w:bCs/>
          <w:color w:val="000000" w:themeColor="text1"/>
          <w:sz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6"/>
        <w:gridCol w:w="1767"/>
        <w:gridCol w:w="1766"/>
        <w:gridCol w:w="1766"/>
        <w:gridCol w:w="1467"/>
      </w:tblGrid>
      <w:tr w:rsidR="00B3337D" w:rsidRPr="00B3337D" w14:paraId="6F15D362" w14:textId="77777777">
        <w:trPr>
          <w:trHeight w:val="454"/>
          <w:jc w:val="center"/>
        </w:trPr>
        <w:tc>
          <w:tcPr>
            <w:tcW w:w="1720" w:type="dxa"/>
            <w:vMerge w:val="restart"/>
            <w:vAlign w:val="center"/>
          </w:tcPr>
          <w:p w14:paraId="1036D96F" w14:textId="77777777" w:rsidR="00821ECF" w:rsidRPr="00B3337D" w:rsidRDefault="00D72CB7">
            <w:pPr>
              <w:widowControl/>
              <w:jc w:val="left"/>
              <w:rPr>
                <w:b/>
                <w:bCs/>
                <w:snapToGrid w:val="0"/>
                <w:color w:val="000000" w:themeColor="text1"/>
                <w:kern w:val="0"/>
                <w:sz w:val="24"/>
                <w:lang w:val="zh-CN" w:bidi="zh-CN"/>
              </w:rPr>
            </w:pPr>
            <w:r w:rsidRPr="00B3337D">
              <w:rPr>
                <w:b/>
                <w:bCs/>
                <w:snapToGrid w:val="0"/>
                <w:color w:val="000000" w:themeColor="text1"/>
                <w:kern w:val="0"/>
                <w:sz w:val="24"/>
                <w:lang w:val="zh-CN" w:bidi="zh-CN"/>
              </w:rPr>
              <w:t>危险物质数量与临界量比值（</w:t>
            </w:r>
            <w:r w:rsidRPr="00B3337D">
              <w:rPr>
                <w:b/>
                <w:bCs/>
                <w:snapToGrid w:val="0"/>
                <w:color w:val="000000" w:themeColor="text1"/>
                <w:kern w:val="0"/>
                <w:sz w:val="24"/>
                <w:lang w:val="zh-CN" w:bidi="zh-CN"/>
              </w:rPr>
              <w:t>Q</w:t>
            </w:r>
            <w:r w:rsidRPr="00B3337D">
              <w:rPr>
                <w:b/>
                <w:bCs/>
                <w:snapToGrid w:val="0"/>
                <w:color w:val="000000" w:themeColor="text1"/>
                <w:kern w:val="0"/>
                <w:sz w:val="24"/>
                <w:lang w:val="zh-CN" w:bidi="zh-CN"/>
              </w:rPr>
              <w:t>）</w:t>
            </w:r>
          </w:p>
        </w:tc>
        <w:tc>
          <w:tcPr>
            <w:tcW w:w="6586" w:type="dxa"/>
            <w:gridSpan w:val="4"/>
            <w:vAlign w:val="center"/>
          </w:tcPr>
          <w:p w14:paraId="2340269B" w14:textId="77777777" w:rsidR="00821ECF" w:rsidRPr="00B3337D" w:rsidRDefault="00D72CB7">
            <w:pPr>
              <w:widowControl/>
              <w:ind w:firstLineChars="200" w:firstLine="482"/>
              <w:jc w:val="left"/>
              <w:rPr>
                <w:b/>
                <w:bCs/>
                <w:snapToGrid w:val="0"/>
                <w:color w:val="000000" w:themeColor="text1"/>
                <w:kern w:val="0"/>
                <w:sz w:val="24"/>
                <w:lang w:val="zh-CN" w:bidi="zh-CN"/>
              </w:rPr>
            </w:pPr>
            <w:r w:rsidRPr="00B3337D">
              <w:rPr>
                <w:b/>
                <w:bCs/>
                <w:snapToGrid w:val="0"/>
                <w:color w:val="000000" w:themeColor="text1"/>
                <w:kern w:val="0"/>
                <w:sz w:val="24"/>
                <w:lang w:val="zh-CN" w:bidi="zh-CN"/>
              </w:rPr>
              <w:t>行业及生产工艺（</w:t>
            </w:r>
            <w:r w:rsidRPr="00B3337D">
              <w:rPr>
                <w:b/>
                <w:bCs/>
                <w:snapToGrid w:val="0"/>
                <w:color w:val="000000" w:themeColor="text1"/>
                <w:kern w:val="0"/>
                <w:sz w:val="24"/>
                <w:lang w:val="zh-CN" w:bidi="zh-CN"/>
              </w:rPr>
              <w:t>M</w:t>
            </w:r>
            <w:r w:rsidRPr="00B3337D">
              <w:rPr>
                <w:b/>
                <w:bCs/>
                <w:snapToGrid w:val="0"/>
                <w:color w:val="000000" w:themeColor="text1"/>
                <w:kern w:val="0"/>
                <w:sz w:val="24"/>
                <w:lang w:val="zh-CN" w:bidi="zh-CN"/>
              </w:rPr>
              <w:t>）</w:t>
            </w:r>
          </w:p>
        </w:tc>
      </w:tr>
      <w:tr w:rsidR="00B3337D" w:rsidRPr="00B3337D" w14:paraId="621BF6E5" w14:textId="77777777">
        <w:trPr>
          <w:trHeight w:val="454"/>
          <w:jc w:val="center"/>
        </w:trPr>
        <w:tc>
          <w:tcPr>
            <w:tcW w:w="1720" w:type="dxa"/>
            <w:vMerge/>
            <w:vAlign w:val="center"/>
          </w:tcPr>
          <w:p w14:paraId="335B56F4" w14:textId="77777777" w:rsidR="00821ECF" w:rsidRPr="00B3337D" w:rsidRDefault="00821ECF">
            <w:pPr>
              <w:widowControl/>
              <w:ind w:firstLineChars="200" w:firstLine="482"/>
              <w:jc w:val="left"/>
              <w:rPr>
                <w:b/>
                <w:bCs/>
                <w:snapToGrid w:val="0"/>
                <w:color w:val="000000" w:themeColor="text1"/>
                <w:kern w:val="0"/>
                <w:sz w:val="24"/>
                <w:lang w:val="zh-CN" w:bidi="zh-CN"/>
              </w:rPr>
            </w:pPr>
          </w:p>
        </w:tc>
        <w:tc>
          <w:tcPr>
            <w:tcW w:w="1720" w:type="dxa"/>
            <w:vAlign w:val="center"/>
          </w:tcPr>
          <w:p w14:paraId="5223AE53" w14:textId="77777777" w:rsidR="00821ECF" w:rsidRPr="00B3337D" w:rsidRDefault="00D72CB7">
            <w:pPr>
              <w:widowControl/>
              <w:ind w:firstLineChars="200" w:firstLine="482"/>
              <w:jc w:val="left"/>
              <w:rPr>
                <w:b/>
                <w:bCs/>
                <w:snapToGrid w:val="0"/>
                <w:color w:val="000000" w:themeColor="text1"/>
                <w:kern w:val="0"/>
                <w:sz w:val="24"/>
                <w:lang w:val="zh-CN" w:bidi="zh-CN"/>
              </w:rPr>
            </w:pPr>
            <w:r w:rsidRPr="00B3337D">
              <w:rPr>
                <w:b/>
                <w:bCs/>
                <w:snapToGrid w:val="0"/>
                <w:color w:val="000000" w:themeColor="text1"/>
                <w:kern w:val="0"/>
                <w:sz w:val="24"/>
                <w:lang w:val="zh-CN" w:bidi="zh-CN"/>
              </w:rPr>
              <w:t>M1</w:t>
            </w:r>
          </w:p>
        </w:tc>
        <w:tc>
          <w:tcPr>
            <w:tcW w:w="1719" w:type="dxa"/>
            <w:vAlign w:val="center"/>
          </w:tcPr>
          <w:p w14:paraId="3DE37E45" w14:textId="77777777" w:rsidR="00821ECF" w:rsidRPr="00B3337D" w:rsidRDefault="00D72CB7">
            <w:pPr>
              <w:widowControl/>
              <w:ind w:firstLineChars="200" w:firstLine="482"/>
              <w:jc w:val="left"/>
              <w:rPr>
                <w:b/>
                <w:bCs/>
                <w:snapToGrid w:val="0"/>
                <w:color w:val="000000" w:themeColor="text1"/>
                <w:kern w:val="0"/>
                <w:sz w:val="24"/>
                <w:lang w:val="zh-CN" w:bidi="zh-CN"/>
              </w:rPr>
            </w:pPr>
            <w:r w:rsidRPr="00B3337D">
              <w:rPr>
                <w:b/>
                <w:bCs/>
                <w:snapToGrid w:val="0"/>
                <w:color w:val="000000" w:themeColor="text1"/>
                <w:kern w:val="0"/>
                <w:sz w:val="24"/>
                <w:lang w:val="zh-CN" w:bidi="zh-CN"/>
              </w:rPr>
              <w:t>M2</w:t>
            </w:r>
          </w:p>
        </w:tc>
        <w:tc>
          <w:tcPr>
            <w:tcW w:w="1719" w:type="dxa"/>
            <w:vAlign w:val="center"/>
          </w:tcPr>
          <w:p w14:paraId="5B6FE7EB" w14:textId="77777777" w:rsidR="00821ECF" w:rsidRPr="00B3337D" w:rsidRDefault="00D72CB7">
            <w:pPr>
              <w:widowControl/>
              <w:ind w:firstLineChars="200" w:firstLine="482"/>
              <w:jc w:val="left"/>
              <w:rPr>
                <w:b/>
                <w:bCs/>
                <w:snapToGrid w:val="0"/>
                <w:color w:val="000000" w:themeColor="text1"/>
                <w:kern w:val="0"/>
                <w:sz w:val="24"/>
                <w:lang w:val="zh-CN" w:bidi="zh-CN"/>
              </w:rPr>
            </w:pPr>
            <w:r w:rsidRPr="00B3337D">
              <w:rPr>
                <w:b/>
                <w:bCs/>
                <w:snapToGrid w:val="0"/>
                <w:color w:val="000000" w:themeColor="text1"/>
                <w:kern w:val="0"/>
                <w:sz w:val="24"/>
                <w:lang w:val="zh-CN" w:bidi="zh-CN"/>
              </w:rPr>
              <w:t>M3</w:t>
            </w:r>
          </w:p>
        </w:tc>
        <w:tc>
          <w:tcPr>
            <w:tcW w:w="1428" w:type="dxa"/>
            <w:vAlign w:val="center"/>
          </w:tcPr>
          <w:p w14:paraId="6F210DD1" w14:textId="77777777" w:rsidR="00821ECF" w:rsidRPr="00B3337D" w:rsidRDefault="00D72CB7">
            <w:pPr>
              <w:widowControl/>
              <w:ind w:firstLineChars="200" w:firstLine="482"/>
              <w:jc w:val="left"/>
              <w:rPr>
                <w:b/>
                <w:bCs/>
                <w:snapToGrid w:val="0"/>
                <w:color w:val="000000" w:themeColor="text1"/>
                <w:kern w:val="0"/>
                <w:sz w:val="24"/>
                <w:lang w:val="zh-CN" w:bidi="zh-CN"/>
              </w:rPr>
            </w:pPr>
            <w:r w:rsidRPr="00B3337D">
              <w:rPr>
                <w:b/>
                <w:bCs/>
                <w:snapToGrid w:val="0"/>
                <w:color w:val="000000" w:themeColor="text1"/>
                <w:kern w:val="0"/>
                <w:sz w:val="24"/>
                <w:lang w:val="zh-CN" w:bidi="zh-CN"/>
              </w:rPr>
              <w:t>M4</w:t>
            </w:r>
          </w:p>
        </w:tc>
      </w:tr>
      <w:tr w:rsidR="00B3337D" w:rsidRPr="00B3337D" w14:paraId="164387AD" w14:textId="77777777">
        <w:trPr>
          <w:trHeight w:val="454"/>
          <w:jc w:val="center"/>
        </w:trPr>
        <w:tc>
          <w:tcPr>
            <w:tcW w:w="1720" w:type="dxa"/>
            <w:vAlign w:val="center"/>
          </w:tcPr>
          <w:p w14:paraId="65DBA5A7" w14:textId="77777777" w:rsidR="00821ECF" w:rsidRPr="00B3337D" w:rsidRDefault="00D72CB7">
            <w:pPr>
              <w:widowControl/>
              <w:ind w:firstLineChars="200" w:firstLine="480"/>
              <w:jc w:val="left"/>
              <w:rPr>
                <w:snapToGrid w:val="0"/>
                <w:color w:val="000000" w:themeColor="text1"/>
                <w:kern w:val="0"/>
                <w:sz w:val="24"/>
                <w:lang w:val="zh-CN" w:bidi="zh-CN"/>
              </w:rPr>
            </w:pPr>
            <w:r w:rsidRPr="00B3337D">
              <w:rPr>
                <w:snapToGrid w:val="0"/>
                <w:color w:val="000000" w:themeColor="text1"/>
                <w:kern w:val="0"/>
                <w:sz w:val="24"/>
                <w:lang w:val="zh-CN" w:bidi="zh-CN"/>
              </w:rPr>
              <w:t>Q≥100</w:t>
            </w:r>
          </w:p>
        </w:tc>
        <w:tc>
          <w:tcPr>
            <w:tcW w:w="1720" w:type="dxa"/>
            <w:vAlign w:val="center"/>
          </w:tcPr>
          <w:p w14:paraId="366ED82D" w14:textId="77777777" w:rsidR="00821ECF" w:rsidRPr="00B3337D" w:rsidRDefault="00D72CB7">
            <w:pPr>
              <w:widowControl/>
              <w:ind w:firstLineChars="200" w:firstLine="480"/>
              <w:jc w:val="left"/>
              <w:rPr>
                <w:snapToGrid w:val="0"/>
                <w:color w:val="000000" w:themeColor="text1"/>
                <w:kern w:val="0"/>
                <w:sz w:val="24"/>
                <w:lang w:val="zh-CN" w:bidi="zh-CN"/>
              </w:rPr>
            </w:pPr>
            <w:r w:rsidRPr="00B3337D">
              <w:rPr>
                <w:snapToGrid w:val="0"/>
                <w:color w:val="000000" w:themeColor="text1"/>
                <w:kern w:val="0"/>
                <w:sz w:val="24"/>
                <w:lang w:val="zh-CN" w:bidi="zh-CN"/>
              </w:rPr>
              <w:t>P1</w:t>
            </w:r>
          </w:p>
        </w:tc>
        <w:tc>
          <w:tcPr>
            <w:tcW w:w="1719" w:type="dxa"/>
            <w:vAlign w:val="center"/>
          </w:tcPr>
          <w:p w14:paraId="55680E63" w14:textId="77777777" w:rsidR="00821ECF" w:rsidRPr="00B3337D" w:rsidRDefault="00D72CB7">
            <w:pPr>
              <w:widowControl/>
              <w:ind w:firstLineChars="200" w:firstLine="480"/>
              <w:jc w:val="left"/>
              <w:rPr>
                <w:snapToGrid w:val="0"/>
                <w:color w:val="000000" w:themeColor="text1"/>
                <w:kern w:val="0"/>
                <w:sz w:val="24"/>
                <w:lang w:val="zh-CN" w:bidi="zh-CN"/>
              </w:rPr>
            </w:pPr>
            <w:r w:rsidRPr="00B3337D">
              <w:rPr>
                <w:snapToGrid w:val="0"/>
                <w:color w:val="000000" w:themeColor="text1"/>
                <w:kern w:val="0"/>
                <w:sz w:val="24"/>
                <w:lang w:val="zh-CN" w:bidi="zh-CN"/>
              </w:rPr>
              <w:t>P1</w:t>
            </w:r>
          </w:p>
        </w:tc>
        <w:tc>
          <w:tcPr>
            <w:tcW w:w="1719" w:type="dxa"/>
            <w:vAlign w:val="center"/>
          </w:tcPr>
          <w:p w14:paraId="13FCD637" w14:textId="77777777" w:rsidR="00821ECF" w:rsidRPr="00B3337D" w:rsidRDefault="00D72CB7">
            <w:pPr>
              <w:widowControl/>
              <w:ind w:firstLineChars="200" w:firstLine="480"/>
              <w:jc w:val="left"/>
              <w:rPr>
                <w:snapToGrid w:val="0"/>
                <w:color w:val="000000" w:themeColor="text1"/>
                <w:kern w:val="0"/>
                <w:sz w:val="24"/>
                <w:lang w:val="zh-CN" w:bidi="zh-CN"/>
              </w:rPr>
            </w:pPr>
            <w:r w:rsidRPr="00B3337D">
              <w:rPr>
                <w:snapToGrid w:val="0"/>
                <w:color w:val="000000" w:themeColor="text1"/>
                <w:kern w:val="0"/>
                <w:sz w:val="24"/>
                <w:lang w:val="zh-CN" w:bidi="zh-CN"/>
              </w:rPr>
              <w:t>P2</w:t>
            </w:r>
          </w:p>
        </w:tc>
        <w:tc>
          <w:tcPr>
            <w:tcW w:w="1428" w:type="dxa"/>
            <w:vAlign w:val="center"/>
          </w:tcPr>
          <w:p w14:paraId="65B2C52F" w14:textId="77777777" w:rsidR="00821ECF" w:rsidRPr="00B3337D" w:rsidRDefault="00D72CB7">
            <w:pPr>
              <w:widowControl/>
              <w:ind w:firstLineChars="200" w:firstLine="480"/>
              <w:jc w:val="left"/>
              <w:rPr>
                <w:snapToGrid w:val="0"/>
                <w:color w:val="000000" w:themeColor="text1"/>
                <w:kern w:val="0"/>
                <w:sz w:val="24"/>
                <w:lang w:val="zh-CN" w:bidi="zh-CN"/>
              </w:rPr>
            </w:pPr>
            <w:r w:rsidRPr="00B3337D">
              <w:rPr>
                <w:snapToGrid w:val="0"/>
                <w:color w:val="000000" w:themeColor="text1"/>
                <w:kern w:val="0"/>
                <w:sz w:val="24"/>
                <w:lang w:val="zh-CN" w:bidi="zh-CN"/>
              </w:rPr>
              <w:t>P3</w:t>
            </w:r>
          </w:p>
        </w:tc>
      </w:tr>
      <w:tr w:rsidR="00B3337D" w:rsidRPr="00B3337D" w14:paraId="54FF90B4" w14:textId="77777777">
        <w:trPr>
          <w:trHeight w:val="454"/>
          <w:jc w:val="center"/>
        </w:trPr>
        <w:tc>
          <w:tcPr>
            <w:tcW w:w="1720" w:type="dxa"/>
            <w:vAlign w:val="center"/>
          </w:tcPr>
          <w:p w14:paraId="37B8A508" w14:textId="77777777" w:rsidR="00821ECF" w:rsidRPr="00B3337D" w:rsidRDefault="00D72CB7" w:rsidP="00FA78BF">
            <w:pPr>
              <w:widowControl/>
              <w:jc w:val="left"/>
              <w:rPr>
                <w:snapToGrid w:val="0"/>
                <w:color w:val="000000" w:themeColor="text1"/>
                <w:kern w:val="0"/>
                <w:sz w:val="24"/>
                <w:lang w:val="zh-CN" w:bidi="zh-CN"/>
              </w:rPr>
            </w:pPr>
            <w:r w:rsidRPr="00B3337D">
              <w:rPr>
                <w:snapToGrid w:val="0"/>
                <w:color w:val="000000" w:themeColor="text1"/>
                <w:kern w:val="0"/>
                <w:sz w:val="24"/>
                <w:lang w:val="zh-CN" w:bidi="zh-CN"/>
              </w:rPr>
              <w:t>10≤Q</w:t>
            </w:r>
            <w:r w:rsidRPr="00B3337D">
              <w:rPr>
                <w:snapToGrid w:val="0"/>
                <w:color w:val="000000" w:themeColor="text1"/>
                <w:kern w:val="0"/>
                <w:sz w:val="24"/>
                <w:lang w:val="zh-CN" w:bidi="zh-CN"/>
              </w:rPr>
              <w:t>＜</w:t>
            </w:r>
            <w:r w:rsidRPr="00B3337D">
              <w:rPr>
                <w:snapToGrid w:val="0"/>
                <w:color w:val="000000" w:themeColor="text1"/>
                <w:kern w:val="0"/>
                <w:sz w:val="24"/>
                <w:lang w:val="zh-CN" w:bidi="zh-CN"/>
              </w:rPr>
              <w:t>100</w:t>
            </w:r>
          </w:p>
        </w:tc>
        <w:tc>
          <w:tcPr>
            <w:tcW w:w="1720" w:type="dxa"/>
            <w:vAlign w:val="center"/>
          </w:tcPr>
          <w:p w14:paraId="419FEBB0" w14:textId="77777777" w:rsidR="00821ECF" w:rsidRPr="00B3337D" w:rsidRDefault="00D72CB7">
            <w:pPr>
              <w:widowControl/>
              <w:ind w:firstLineChars="200" w:firstLine="480"/>
              <w:jc w:val="left"/>
              <w:rPr>
                <w:snapToGrid w:val="0"/>
                <w:color w:val="000000" w:themeColor="text1"/>
                <w:kern w:val="0"/>
                <w:sz w:val="24"/>
                <w:lang w:val="zh-CN" w:bidi="zh-CN"/>
              </w:rPr>
            </w:pPr>
            <w:r w:rsidRPr="00B3337D">
              <w:rPr>
                <w:snapToGrid w:val="0"/>
                <w:color w:val="000000" w:themeColor="text1"/>
                <w:kern w:val="0"/>
                <w:sz w:val="24"/>
                <w:lang w:val="zh-CN" w:bidi="zh-CN"/>
              </w:rPr>
              <w:t>P1</w:t>
            </w:r>
          </w:p>
        </w:tc>
        <w:tc>
          <w:tcPr>
            <w:tcW w:w="1719" w:type="dxa"/>
            <w:vAlign w:val="center"/>
          </w:tcPr>
          <w:p w14:paraId="2F21993A" w14:textId="77777777" w:rsidR="00821ECF" w:rsidRPr="00B3337D" w:rsidRDefault="00D72CB7">
            <w:pPr>
              <w:widowControl/>
              <w:ind w:firstLineChars="200" w:firstLine="480"/>
              <w:jc w:val="left"/>
              <w:rPr>
                <w:snapToGrid w:val="0"/>
                <w:color w:val="000000" w:themeColor="text1"/>
                <w:kern w:val="0"/>
                <w:sz w:val="24"/>
                <w:lang w:val="zh-CN" w:bidi="zh-CN"/>
              </w:rPr>
            </w:pPr>
            <w:r w:rsidRPr="00B3337D">
              <w:rPr>
                <w:snapToGrid w:val="0"/>
                <w:color w:val="000000" w:themeColor="text1"/>
                <w:kern w:val="0"/>
                <w:sz w:val="24"/>
                <w:lang w:val="zh-CN" w:bidi="zh-CN"/>
              </w:rPr>
              <w:t>P2</w:t>
            </w:r>
          </w:p>
        </w:tc>
        <w:tc>
          <w:tcPr>
            <w:tcW w:w="1719" w:type="dxa"/>
            <w:vAlign w:val="center"/>
          </w:tcPr>
          <w:p w14:paraId="37001B31" w14:textId="77777777" w:rsidR="00821ECF" w:rsidRPr="00B3337D" w:rsidRDefault="00D72CB7">
            <w:pPr>
              <w:widowControl/>
              <w:ind w:firstLineChars="200" w:firstLine="480"/>
              <w:jc w:val="left"/>
              <w:rPr>
                <w:snapToGrid w:val="0"/>
                <w:color w:val="000000" w:themeColor="text1"/>
                <w:kern w:val="0"/>
                <w:sz w:val="24"/>
                <w:lang w:val="zh-CN" w:bidi="zh-CN"/>
              </w:rPr>
            </w:pPr>
            <w:r w:rsidRPr="00B3337D">
              <w:rPr>
                <w:snapToGrid w:val="0"/>
                <w:color w:val="000000" w:themeColor="text1"/>
                <w:kern w:val="0"/>
                <w:sz w:val="24"/>
                <w:lang w:val="zh-CN" w:bidi="zh-CN"/>
              </w:rPr>
              <w:t>P3</w:t>
            </w:r>
          </w:p>
        </w:tc>
        <w:tc>
          <w:tcPr>
            <w:tcW w:w="1428" w:type="dxa"/>
            <w:vAlign w:val="center"/>
          </w:tcPr>
          <w:p w14:paraId="1A1FE777" w14:textId="77777777" w:rsidR="00821ECF" w:rsidRPr="00B3337D" w:rsidRDefault="00D72CB7">
            <w:pPr>
              <w:widowControl/>
              <w:ind w:firstLineChars="200" w:firstLine="480"/>
              <w:jc w:val="left"/>
              <w:rPr>
                <w:snapToGrid w:val="0"/>
                <w:color w:val="000000" w:themeColor="text1"/>
                <w:kern w:val="0"/>
                <w:sz w:val="24"/>
                <w:lang w:val="zh-CN" w:bidi="zh-CN"/>
              </w:rPr>
            </w:pPr>
            <w:r w:rsidRPr="00B3337D">
              <w:rPr>
                <w:snapToGrid w:val="0"/>
                <w:color w:val="000000" w:themeColor="text1"/>
                <w:kern w:val="0"/>
                <w:sz w:val="24"/>
                <w:lang w:val="zh-CN" w:bidi="zh-CN"/>
              </w:rPr>
              <w:t>P4</w:t>
            </w:r>
          </w:p>
        </w:tc>
      </w:tr>
      <w:tr w:rsidR="00B3337D" w:rsidRPr="00B3337D" w14:paraId="702FE0B2" w14:textId="77777777">
        <w:trPr>
          <w:trHeight w:val="454"/>
          <w:jc w:val="center"/>
        </w:trPr>
        <w:tc>
          <w:tcPr>
            <w:tcW w:w="1720" w:type="dxa"/>
            <w:vAlign w:val="center"/>
          </w:tcPr>
          <w:p w14:paraId="6B5F2660" w14:textId="77777777" w:rsidR="00821ECF" w:rsidRPr="00B3337D" w:rsidRDefault="00D72CB7">
            <w:pPr>
              <w:widowControl/>
              <w:ind w:firstLineChars="200" w:firstLine="480"/>
              <w:jc w:val="left"/>
              <w:rPr>
                <w:snapToGrid w:val="0"/>
                <w:color w:val="000000" w:themeColor="text1"/>
                <w:kern w:val="0"/>
                <w:sz w:val="24"/>
                <w:lang w:val="zh-CN" w:bidi="zh-CN"/>
              </w:rPr>
            </w:pPr>
            <w:r w:rsidRPr="00B3337D">
              <w:rPr>
                <w:snapToGrid w:val="0"/>
                <w:color w:val="000000" w:themeColor="text1"/>
                <w:kern w:val="0"/>
                <w:sz w:val="24"/>
                <w:lang w:val="zh-CN" w:bidi="zh-CN"/>
              </w:rPr>
              <w:t>1≤Q</w:t>
            </w:r>
            <w:r w:rsidRPr="00B3337D">
              <w:rPr>
                <w:snapToGrid w:val="0"/>
                <w:color w:val="000000" w:themeColor="text1"/>
                <w:kern w:val="0"/>
                <w:sz w:val="24"/>
                <w:lang w:val="zh-CN" w:bidi="zh-CN"/>
              </w:rPr>
              <w:t>＜</w:t>
            </w:r>
            <w:r w:rsidRPr="00B3337D">
              <w:rPr>
                <w:snapToGrid w:val="0"/>
                <w:color w:val="000000" w:themeColor="text1"/>
                <w:kern w:val="0"/>
                <w:sz w:val="24"/>
                <w:lang w:val="zh-CN" w:bidi="zh-CN"/>
              </w:rPr>
              <w:t>10</w:t>
            </w:r>
          </w:p>
        </w:tc>
        <w:tc>
          <w:tcPr>
            <w:tcW w:w="1720" w:type="dxa"/>
            <w:vAlign w:val="center"/>
          </w:tcPr>
          <w:p w14:paraId="3C501AAD" w14:textId="77777777" w:rsidR="00821ECF" w:rsidRPr="00B3337D" w:rsidRDefault="00D72CB7">
            <w:pPr>
              <w:widowControl/>
              <w:ind w:firstLineChars="200" w:firstLine="480"/>
              <w:jc w:val="left"/>
              <w:rPr>
                <w:snapToGrid w:val="0"/>
                <w:color w:val="000000" w:themeColor="text1"/>
                <w:kern w:val="0"/>
                <w:sz w:val="24"/>
                <w:lang w:val="zh-CN" w:bidi="zh-CN"/>
              </w:rPr>
            </w:pPr>
            <w:r w:rsidRPr="00B3337D">
              <w:rPr>
                <w:snapToGrid w:val="0"/>
                <w:color w:val="000000" w:themeColor="text1"/>
                <w:kern w:val="0"/>
                <w:sz w:val="24"/>
                <w:lang w:val="zh-CN" w:bidi="zh-CN"/>
              </w:rPr>
              <w:t>P2</w:t>
            </w:r>
          </w:p>
        </w:tc>
        <w:tc>
          <w:tcPr>
            <w:tcW w:w="1719" w:type="dxa"/>
            <w:vAlign w:val="center"/>
          </w:tcPr>
          <w:p w14:paraId="681C249B" w14:textId="77777777" w:rsidR="00821ECF" w:rsidRPr="00B3337D" w:rsidRDefault="00D72CB7">
            <w:pPr>
              <w:widowControl/>
              <w:ind w:firstLineChars="200" w:firstLine="480"/>
              <w:jc w:val="left"/>
              <w:rPr>
                <w:snapToGrid w:val="0"/>
                <w:color w:val="000000" w:themeColor="text1"/>
                <w:kern w:val="0"/>
                <w:sz w:val="24"/>
                <w:lang w:val="zh-CN" w:bidi="zh-CN"/>
              </w:rPr>
            </w:pPr>
            <w:r w:rsidRPr="00B3337D">
              <w:rPr>
                <w:snapToGrid w:val="0"/>
                <w:color w:val="000000" w:themeColor="text1"/>
                <w:kern w:val="0"/>
                <w:sz w:val="24"/>
                <w:lang w:val="zh-CN" w:bidi="zh-CN"/>
              </w:rPr>
              <w:t>P3</w:t>
            </w:r>
          </w:p>
        </w:tc>
        <w:tc>
          <w:tcPr>
            <w:tcW w:w="1719" w:type="dxa"/>
            <w:vAlign w:val="center"/>
          </w:tcPr>
          <w:p w14:paraId="1AB52C45" w14:textId="77777777" w:rsidR="00821ECF" w:rsidRPr="00B3337D" w:rsidRDefault="00D72CB7">
            <w:pPr>
              <w:widowControl/>
              <w:ind w:firstLineChars="200" w:firstLine="480"/>
              <w:jc w:val="left"/>
              <w:rPr>
                <w:snapToGrid w:val="0"/>
                <w:color w:val="000000" w:themeColor="text1"/>
                <w:kern w:val="0"/>
                <w:sz w:val="24"/>
                <w:lang w:val="zh-CN" w:bidi="zh-CN"/>
              </w:rPr>
            </w:pPr>
            <w:r w:rsidRPr="00B3337D">
              <w:rPr>
                <w:snapToGrid w:val="0"/>
                <w:color w:val="000000" w:themeColor="text1"/>
                <w:kern w:val="0"/>
                <w:sz w:val="24"/>
                <w:lang w:val="zh-CN" w:bidi="zh-CN"/>
              </w:rPr>
              <w:t>P4</w:t>
            </w:r>
          </w:p>
        </w:tc>
        <w:tc>
          <w:tcPr>
            <w:tcW w:w="1428" w:type="dxa"/>
            <w:vAlign w:val="center"/>
          </w:tcPr>
          <w:p w14:paraId="3370245D" w14:textId="77777777" w:rsidR="00821ECF" w:rsidRPr="00B3337D" w:rsidRDefault="00D72CB7">
            <w:pPr>
              <w:widowControl/>
              <w:ind w:firstLineChars="200" w:firstLine="480"/>
              <w:jc w:val="left"/>
              <w:rPr>
                <w:snapToGrid w:val="0"/>
                <w:color w:val="000000" w:themeColor="text1"/>
                <w:kern w:val="0"/>
                <w:sz w:val="24"/>
                <w:lang w:val="zh-CN" w:bidi="zh-CN"/>
              </w:rPr>
            </w:pPr>
            <w:r w:rsidRPr="00B3337D">
              <w:rPr>
                <w:snapToGrid w:val="0"/>
                <w:color w:val="000000" w:themeColor="text1"/>
                <w:kern w:val="0"/>
                <w:sz w:val="24"/>
                <w:lang w:val="zh-CN" w:bidi="zh-CN"/>
              </w:rPr>
              <w:t>P4</w:t>
            </w:r>
          </w:p>
        </w:tc>
      </w:tr>
      <w:tr w:rsidR="00B3337D" w:rsidRPr="00B3337D" w14:paraId="65AFA517" w14:textId="77777777">
        <w:trPr>
          <w:trHeight w:val="454"/>
          <w:jc w:val="center"/>
        </w:trPr>
        <w:tc>
          <w:tcPr>
            <w:tcW w:w="8306" w:type="dxa"/>
            <w:gridSpan w:val="5"/>
            <w:vAlign w:val="center"/>
          </w:tcPr>
          <w:p w14:paraId="77CBEF7E" w14:textId="77777777" w:rsidR="00821ECF" w:rsidRPr="00B3337D" w:rsidRDefault="00D72CB7">
            <w:pPr>
              <w:widowControl/>
              <w:ind w:firstLineChars="200" w:firstLine="480"/>
              <w:jc w:val="left"/>
              <w:rPr>
                <w:snapToGrid w:val="0"/>
                <w:color w:val="000000" w:themeColor="text1"/>
                <w:kern w:val="0"/>
                <w:sz w:val="24"/>
                <w:lang w:bidi="zh-CN"/>
              </w:rPr>
            </w:pPr>
            <w:r w:rsidRPr="00B3337D">
              <w:rPr>
                <w:snapToGrid w:val="0"/>
                <w:color w:val="000000" w:themeColor="text1"/>
                <w:kern w:val="0"/>
                <w:sz w:val="24"/>
                <w:lang w:val="zh-CN" w:bidi="zh-CN"/>
              </w:rPr>
              <w:t>备注</w:t>
            </w:r>
            <w:r w:rsidRPr="00B3337D">
              <w:rPr>
                <w:snapToGrid w:val="0"/>
                <w:color w:val="000000" w:themeColor="text1"/>
                <w:kern w:val="0"/>
                <w:sz w:val="24"/>
                <w:lang w:bidi="zh-CN"/>
              </w:rPr>
              <w:t>：</w:t>
            </w:r>
            <w:r w:rsidRPr="00B3337D">
              <w:rPr>
                <w:snapToGrid w:val="0"/>
                <w:color w:val="000000" w:themeColor="text1"/>
                <w:kern w:val="0"/>
                <w:sz w:val="24"/>
                <w:lang w:bidi="zh-CN"/>
              </w:rPr>
              <w:t>M1</w:t>
            </w:r>
            <w:r w:rsidRPr="00B3337D">
              <w:rPr>
                <w:snapToGrid w:val="0"/>
                <w:color w:val="000000" w:themeColor="text1"/>
                <w:kern w:val="0"/>
                <w:sz w:val="24"/>
                <w:lang w:bidi="zh-CN"/>
              </w:rPr>
              <w:t>（</w:t>
            </w:r>
            <w:r w:rsidRPr="00B3337D">
              <w:rPr>
                <w:snapToGrid w:val="0"/>
                <w:color w:val="000000" w:themeColor="text1"/>
                <w:kern w:val="0"/>
                <w:sz w:val="24"/>
                <w:lang w:bidi="zh-CN"/>
              </w:rPr>
              <w:t>M</w:t>
            </w:r>
            <w:r w:rsidRPr="00B3337D">
              <w:rPr>
                <w:snapToGrid w:val="0"/>
                <w:color w:val="000000" w:themeColor="text1"/>
                <w:kern w:val="0"/>
                <w:sz w:val="24"/>
                <w:lang w:bidi="zh-CN"/>
              </w:rPr>
              <w:t>＞</w:t>
            </w:r>
            <w:r w:rsidRPr="00B3337D">
              <w:rPr>
                <w:snapToGrid w:val="0"/>
                <w:color w:val="000000" w:themeColor="text1"/>
                <w:kern w:val="0"/>
                <w:sz w:val="24"/>
                <w:lang w:bidi="zh-CN"/>
              </w:rPr>
              <w:t>20</w:t>
            </w:r>
            <w:r w:rsidRPr="00B3337D">
              <w:rPr>
                <w:snapToGrid w:val="0"/>
                <w:color w:val="000000" w:themeColor="text1"/>
                <w:kern w:val="0"/>
                <w:sz w:val="24"/>
                <w:lang w:bidi="zh-CN"/>
              </w:rPr>
              <w:t>），</w:t>
            </w:r>
            <w:r w:rsidRPr="00B3337D">
              <w:rPr>
                <w:snapToGrid w:val="0"/>
                <w:color w:val="000000" w:themeColor="text1"/>
                <w:kern w:val="0"/>
                <w:sz w:val="24"/>
                <w:lang w:bidi="zh-CN"/>
              </w:rPr>
              <w:t>M2</w:t>
            </w:r>
            <w:r w:rsidRPr="00B3337D">
              <w:rPr>
                <w:snapToGrid w:val="0"/>
                <w:color w:val="000000" w:themeColor="text1"/>
                <w:kern w:val="0"/>
                <w:sz w:val="24"/>
                <w:lang w:bidi="zh-CN"/>
              </w:rPr>
              <w:t>（</w:t>
            </w:r>
            <w:r w:rsidRPr="00B3337D">
              <w:rPr>
                <w:snapToGrid w:val="0"/>
                <w:color w:val="000000" w:themeColor="text1"/>
                <w:kern w:val="0"/>
                <w:sz w:val="24"/>
                <w:lang w:bidi="zh-CN"/>
              </w:rPr>
              <w:t>10</w:t>
            </w:r>
            <w:r w:rsidRPr="00B3337D">
              <w:rPr>
                <w:snapToGrid w:val="0"/>
                <w:color w:val="000000" w:themeColor="text1"/>
                <w:kern w:val="0"/>
                <w:sz w:val="24"/>
                <w:lang w:bidi="zh-CN"/>
              </w:rPr>
              <w:t>＜</w:t>
            </w:r>
            <w:r w:rsidRPr="00B3337D">
              <w:rPr>
                <w:snapToGrid w:val="0"/>
                <w:color w:val="000000" w:themeColor="text1"/>
                <w:kern w:val="0"/>
                <w:sz w:val="24"/>
                <w:lang w:bidi="zh-CN"/>
              </w:rPr>
              <w:t>M≤20</w:t>
            </w:r>
            <w:r w:rsidRPr="00B3337D">
              <w:rPr>
                <w:snapToGrid w:val="0"/>
                <w:color w:val="000000" w:themeColor="text1"/>
                <w:kern w:val="0"/>
                <w:sz w:val="24"/>
                <w:lang w:bidi="zh-CN"/>
              </w:rPr>
              <w:t>），</w:t>
            </w:r>
            <w:r w:rsidRPr="00B3337D">
              <w:rPr>
                <w:snapToGrid w:val="0"/>
                <w:color w:val="000000" w:themeColor="text1"/>
                <w:kern w:val="0"/>
                <w:sz w:val="24"/>
                <w:lang w:bidi="zh-CN"/>
              </w:rPr>
              <w:t>M3</w:t>
            </w:r>
            <w:r w:rsidRPr="00B3337D">
              <w:rPr>
                <w:snapToGrid w:val="0"/>
                <w:color w:val="000000" w:themeColor="text1"/>
                <w:kern w:val="0"/>
                <w:sz w:val="24"/>
                <w:lang w:bidi="zh-CN"/>
              </w:rPr>
              <w:t>（</w:t>
            </w:r>
            <w:r w:rsidRPr="00B3337D">
              <w:rPr>
                <w:snapToGrid w:val="0"/>
                <w:color w:val="000000" w:themeColor="text1"/>
                <w:kern w:val="0"/>
                <w:sz w:val="24"/>
                <w:lang w:bidi="zh-CN"/>
              </w:rPr>
              <w:t>5</w:t>
            </w:r>
            <w:r w:rsidRPr="00B3337D">
              <w:rPr>
                <w:snapToGrid w:val="0"/>
                <w:color w:val="000000" w:themeColor="text1"/>
                <w:kern w:val="0"/>
                <w:sz w:val="24"/>
                <w:lang w:bidi="zh-CN"/>
              </w:rPr>
              <w:t>＜</w:t>
            </w:r>
            <w:r w:rsidRPr="00B3337D">
              <w:rPr>
                <w:snapToGrid w:val="0"/>
                <w:color w:val="000000" w:themeColor="text1"/>
                <w:kern w:val="0"/>
                <w:sz w:val="24"/>
                <w:lang w:bidi="zh-CN"/>
              </w:rPr>
              <w:t>M≤10</w:t>
            </w:r>
            <w:r w:rsidRPr="00B3337D">
              <w:rPr>
                <w:snapToGrid w:val="0"/>
                <w:color w:val="000000" w:themeColor="text1"/>
                <w:kern w:val="0"/>
                <w:sz w:val="24"/>
                <w:lang w:bidi="zh-CN"/>
              </w:rPr>
              <w:t>），</w:t>
            </w:r>
            <w:r w:rsidRPr="00B3337D">
              <w:rPr>
                <w:snapToGrid w:val="0"/>
                <w:color w:val="000000" w:themeColor="text1"/>
                <w:kern w:val="0"/>
                <w:sz w:val="24"/>
                <w:lang w:bidi="zh-CN"/>
              </w:rPr>
              <w:t>M4</w:t>
            </w:r>
            <w:r w:rsidRPr="00B3337D">
              <w:rPr>
                <w:snapToGrid w:val="0"/>
                <w:color w:val="000000" w:themeColor="text1"/>
                <w:kern w:val="0"/>
                <w:sz w:val="24"/>
                <w:lang w:bidi="zh-CN"/>
              </w:rPr>
              <w:t>（</w:t>
            </w:r>
            <w:r w:rsidRPr="00B3337D">
              <w:rPr>
                <w:snapToGrid w:val="0"/>
                <w:color w:val="000000" w:themeColor="text1"/>
                <w:kern w:val="0"/>
                <w:sz w:val="24"/>
                <w:lang w:bidi="zh-CN"/>
              </w:rPr>
              <w:t>M=5</w:t>
            </w:r>
            <w:r w:rsidRPr="00B3337D">
              <w:rPr>
                <w:snapToGrid w:val="0"/>
                <w:color w:val="000000" w:themeColor="text1"/>
                <w:kern w:val="0"/>
                <w:sz w:val="24"/>
                <w:lang w:bidi="zh-CN"/>
              </w:rPr>
              <w:t>）</w:t>
            </w:r>
          </w:p>
        </w:tc>
      </w:tr>
    </w:tbl>
    <w:p w14:paraId="1E5D47FD" w14:textId="77777777" w:rsidR="00821ECF" w:rsidRPr="00B3337D" w:rsidRDefault="00D72CB7">
      <w:pPr>
        <w:spacing w:line="440" w:lineRule="exact"/>
        <w:ind w:firstLineChars="200" w:firstLine="480"/>
        <w:jc w:val="left"/>
        <w:rPr>
          <w:color w:val="000000" w:themeColor="text1"/>
          <w:sz w:val="24"/>
        </w:rPr>
      </w:pPr>
      <w:r w:rsidRPr="00B3337D">
        <w:rPr>
          <w:color w:val="000000" w:themeColor="text1"/>
          <w:sz w:val="24"/>
        </w:rPr>
        <w:t>因为</w:t>
      </w:r>
      <w:r w:rsidRPr="00B3337D">
        <w:rPr>
          <w:color w:val="000000" w:themeColor="text1"/>
          <w:sz w:val="24"/>
        </w:rPr>
        <w:t>10≤Q</w:t>
      </w:r>
      <w:r w:rsidRPr="00B3337D">
        <w:rPr>
          <w:color w:val="000000" w:themeColor="text1"/>
          <w:sz w:val="24"/>
        </w:rPr>
        <w:t>＜</w:t>
      </w:r>
      <w:r w:rsidRPr="00B3337D">
        <w:rPr>
          <w:color w:val="000000" w:themeColor="text1"/>
          <w:sz w:val="24"/>
        </w:rPr>
        <w:t>100</w:t>
      </w:r>
      <w:r w:rsidRPr="00B3337D">
        <w:rPr>
          <w:color w:val="000000" w:themeColor="text1"/>
          <w:sz w:val="24"/>
        </w:rPr>
        <w:t>，</w:t>
      </w:r>
      <w:r w:rsidRPr="00B3337D">
        <w:rPr>
          <w:color w:val="000000" w:themeColor="text1"/>
          <w:kern w:val="0"/>
          <w:sz w:val="24"/>
        </w:rPr>
        <w:t>M3</w:t>
      </w:r>
      <w:r w:rsidRPr="00B3337D">
        <w:rPr>
          <w:color w:val="000000" w:themeColor="text1"/>
          <w:kern w:val="0"/>
          <w:sz w:val="24"/>
        </w:rPr>
        <w:t>，</w:t>
      </w:r>
      <w:r w:rsidRPr="00B3337D">
        <w:rPr>
          <w:color w:val="000000" w:themeColor="text1"/>
          <w:sz w:val="24"/>
        </w:rPr>
        <w:t>本项目危险物质及工艺系统危险性等级为</w:t>
      </w:r>
      <w:r w:rsidRPr="00B3337D">
        <w:rPr>
          <w:color w:val="000000" w:themeColor="text1"/>
          <w:sz w:val="24"/>
        </w:rPr>
        <w:t>P3</w:t>
      </w:r>
      <w:r w:rsidRPr="00B3337D">
        <w:rPr>
          <w:color w:val="000000" w:themeColor="text1"/>
          <w:sz w:val="24"/>
        </w:rPr>
        <w:t>。</w:t>
      </w:r>
    </w:p>
    <w:p w14:paraId="7B9F6636" w14:textId="77777777" w:rsidR="00821ECF" w:rsidRPr="00B3337D" w:rsidRDefault="00D72CB7">
      <w:pPr>
        <w:pStyle w:val="3"/>
        <w:spacing w:before="0" w:after="0" w:line="440" w:lineRule="exact"/>
        <w:jc w:val="left"/>
        <w:rPr>
          <w:color w:val="000000" w:themeColor="text1"/>
          <w:kern w:val="0"/>
          <w:sz w:val="24"/>
          <w:szCs w:val="24"/>
        </w:rPr>
      </w:pPr>
      <w:bookmarkStart w:id="26" w:name="_Toc106972647"/>
      <w:r w:rsidRPr="00B3337D">
        <w:rPr>
          <w:color w:val="000000" w:themeColor="text1"/>
          <w:sz w:val="24"/>
          <w:szCs w:val="24"/>
        </w:rPr>
        <w:t>2.3.2</w:t>
      </w:r>
      <w:r w:rsidRPr="00B3337D">
        <w:rPr>
          <w:color w:val="000000" w:themeColor="text1"/>
          <w:sz w:val="24"/>
          <w:szCs w:val="24"/>
        </w:rPr>
        <w:t>环境敏感程度识别</w:t>
      </w:r>
      <w:bookmarkEnd w:id="26"/>
    </w:p>
    <w:p w14:paraId="2D211363" w14:textId="77777777" w:rsidR="00821ECF" w:rsidRPr="00B3337D" w:rsidRDefault="00D72CB7">
      <w:pPr>
        <w:spacing w:line="440" w:lineRule="exact"/>
        <w:ind w:firstLineChars="200" w:firstLine="480"/>
        <w:jc w:val="left"/>
        <w:rPr>
          <w:color w:val="000000" w:themeColor="text1"/>
          <w:sz w:val="24"/>
        </w:rPr>
      </w:pPr>
      <w:r w:rsidRPr="00B3337D">
        <w:rPr>
          <w:color w:val="000000" w:themeColor="text1"/>
          <w:sz w:val="24"/>
        </w:rPr>
        <w:t>（</w:t>
      </w:r>
      <w:r w:rsidRPr="00B3337D">
        <w:rPr>
          <w:color w:val="000000" w:themeColor="text1"/>
          <w:sz w:val="24"/>
        </w:rPr>
        <w:t>1</w:t>
      </w:r>
      <w:r w:rsidRPr="00B3337D">
        <w:rPr>
          <w:color w:val="000000" w:themeColor="text1"/>
          <w:sz w:val="24"/>
        </w:rPr>
        <w:t>）</w:t>
      </w:r>
      <w:r w:rsidRPr="00B3337D">
        <w:rPr>
          <w:color w:val="000000" w:themeColor="text1"/>
          <w:sz w:val="24"/>
        </w:rPr>
        <w:t>E</w:t>
      </w:r>
      <w:r w:rsidRPr="00B3337D">
        <w:rPr>
          <w:color w:val="000000" w:themeColor="text1"/>
          <w:sz w:val="24"/>
        </w:rPr>
        <w:t>的等级的确定</w:t>
      </w:r>
    </w:p>
    <w:p w14:paraId="68F19AD9" w14:textId="77777777" w:rsidR="00821ECF" w:rsidRPr="00B3337D" w:rsidRDefault="00D72CB7">
      <w:pPr>
        <w:spacing w:line="440" w:lineRule="exact"/>
        <w:ind w:firstLineChars="200" w:firstLine="480"/>
        <w:jc w:val="left"/>
        <w:rPr>
          <w:color w:val="000000" w:themeColor="text1"/>
          <w:sz w:val="24"/>
        </w:rPr>
      </w:pPr>
      <w:r w:rsidRPr="00B3337D">
        <w:rPr>
          <w:color w:val="000000" w:themeColor="text1"/>
          <w:sz w:val="24"/>
        </w:rPr>
        <w:t>根据《建设项目环境风险评价技术导则》（</w:t>
      </w:r>
      <w:r w:rsidRPr="00B3337D">
        <w:rPr>
          <w:color w:val="000000" w:themeColor="text1"/>
          <w:sz w:val="24"/>
        </w:rPr>
        <w:t>HJ169-2018</w:t>
      </w:r>
      <w:r w:rsidRPr="00B3337D">
        <w:rPr>
          <w:color w:val="000000" w:themeColor="text1"/>
          <w:sz w:val="24"/>
        </w:rPr>
        <w:t>）附录</w:t>
      </w:r>
      <w:r w:rsidRPr="00B3337D">
        <w:rPr>
          <w:color w:val="000000" w:themeColor="text1"/>
          <w:sz w:val="24"/>
        </w:rPr>
        <w:t>D</w:t>
      </w:r>
      <w:r w:rsidRPr="00B3337D">
        <w:rPr>
          <w:color w:val="000000" w:themeColor="text1"/>
          <w:sz w:val="24"/>
        </w:rPr>
        <w:t>中：</w:t>
      </w:r>
    </w:p>
    <w:p w14:paraId="17CE6787" w14:textId="77777777" w:rsidR="00821ECF" w:rsidRPr="00B3337D" w:rsidRDefault="00D72CB7">
      <w:pPr>
        <w:pStyle w:val="afff0"/>
        <w:numPr>
          <w:ilvl w:val="0"/>
          <w:numId w:val="13"/>
        </w:numPr>
        <w:spacing w:line="440" w:lineRule="exact"/>
        <w:ind w:firstLineChars="0"/>
        <w:jc w:val="left"/>
        <w:rPr>
          <w:color w:val="000000" w:themeColor="text1"/>
        </w:rPr>
      </w:pPr>
      <w:r w:rsidRPr="00B3337D">
        <w:rPr>
          <w:color w:val="000000" w:themeColor="text1"/>
        </w:rPr>
        <w:t>大气环境</w:t>
      </w:r>
    </w:p>
    <w:p w14:paraId="646660B6" w14:textId="77777777" w:rsidR="00821ECF" w:rsidRPr="00B3337D" w:rsidRDefault="00D72CB7">
      <w:pPr>
        <w:spacing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2-5</w:t>
      </w:r>
      <w:r w:rsidRPr="00B3337D">
        <w:rPr>
          <w:b/>
          <w:bCs/>
          <w:color w:val="000000" w:themeColor="text1"/>
          <w:sz w:val="24"/>
        </w:rPr>
        <w:t>大气环境敏感程度分级</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6"/>
        <w:gridCol w:w="7786"/>
      </w:tblGrid>
      <w:tr w:rsidR="00B3337D" w:rsidRPr="00B3337D" w14:paraId="0359F6AB" w14:textId="77777777">
        <w:trPr>
          <w:trHeight w:val="454"/>
        </w:trPr>
        <w:tc>
          <w:tcPr>
            <w:tcW w:w="771" w:type="dxa"/>
            <w:vAlign w:val="center"/>
          </w:tcPr>
          <w:p w14:paraId="46990893" w14:textId="77777777" w:rsidR="00821ECF" w:rsidRPr="00B3337D" w:rsidRDefault="00D72CB7">
            <w:pPr>
              <w:widowControl/>
              <w:jc w:val="center"/>
              <w:rPr>
                <w:b/>
                <w:bCs/>
                <w:color w:val="000000" w:themeColor="text1"/>
                <w:kern w:val="0"/>
                <w:sz w:val="24"/>
              </w:rPr>
            </w:pPr>
            <w:r w:rsidRPr="00B3337D">
              <w:rPr>
                <w:b/>
                <w:bCs/>
                <w:color w:val="000000" w:themeColor="text1"/>
                <w:kern w:val="0"/>
                <w:sz w:val="24"/>
              </w:rPr>
              <w:t>分级</w:t>
            </w:r>
          </w:p>
        </w:tc>
        <w:tc>
          <w:tcPr>
            <w:tcW w:w="8155" w:type="dxa"/>
            <w:vAlign w:val="center"/>
          </w:tcPr>
          <w:p w14:paraId="77EABCCD" w14:textId="77777777" w:rsidR="00821ECF" w:rsidRPr="00B3337D" w:rsidRDefault="00D72CB7">
            <w:pPr>
              <w:widowControl/>
              <w:ind w:firstLineChars="200" w:firstLine="482"/>
              <w:jc w:val="center"/>
              <w:rPr>
                <w:b/>
                <w:bCs/>
                <w:color w:val="000000" w:themeColor="text1"/>
                <w:kern w:val="0"/>
                <w:sz w:val="24"/>
              </w:rPr>
            </w:pPr>
            <w:r w:rsidRPr="00B3337D">
              <w:rPr>
                <w:b/>
                <w:bCs/>
                <w:color w:val="000000" w:themeColor="text1"/>
                <w:kern w:val="0"/>
                <w:sz w:val="24"/>
              </w:rPr>
              <w:t>大气环境敏感性</w:t>
            </w:r>
          </w:p>
        </w:tc>
      </w:tr>
      <w:tr w:rsidR="00B3337D" w:rsidRPr="00B3337D" w14:paraId="486EE510" w14:textId="77777777">
        <w:trPr>
          <w:trHeight w:val="454"/>
        </w:trPr>
        <w:tc>
          <w:tcPr>
            <w:tcW w:w="771" w:type="dxa"/>
            <w:vAlign w:val="center"/>
          </w:tcPr>
          <w:p w14:paraId="2D58AAB4" w14:textId="77777777" w:rsidR="00821ECF" w:rsidRPr="00B3337D" w:rsidRDefault="00D72CB7">
            <w:pPr>
              <w:widowControl/>
              <w:jc w:val="left"/>
              <w:rPr>
                <w:color w:val="000000" w:themeColor="text1"/>
                <w:kern w:val="0"/>
                <w:sz w:val="24"/>
              </w:rPr>
            </w:pPr>
            <w:r w:rsidRPr="00B3337D">
              <w:rPr>
                <w:color w:val="000000" w:themeColor="text1"/>
                <w:kern w:val="0"/>
                <w:sz w:val="24"/>
              </w:rPr>
              <w:t>E1</w:t>
            </w:r>
          </w:p>
        </w:tc>
        <w:tc>
          <w:tcPr>
            <w:tcW w:w="8155" w:type="dxa"/>
            <w:vAlign w:val="center"/>
          </w:tcPr>
          <w:p w14:paraId="3D999827" w14:textId="77777777" w:rsidR="00821ECF" w:rsidRPr="00B3337D" w:rsidRDefault="00D72CB7">
            <w:pPr>
              <w:widowControl/>
              <w:jc w:val="left"/>
              <w:rPr>
                <w:color w:val="000000" w:themeColor="text1"/>
                <w:kern w:val="0"/>
                <w:sz w:val="24"/>
              </w:rPr>
            </w:pPr>
            <w:r w:rsidRPr="00B3337D">
              <w:rPr>
                <w:color w:val="000000" w:themeColor="text1"/>
                <w:kern w:val="0"/>
                <w:sz w:val="24"/>
              </w:rPr>
              <w:t>周边</w:t>
            </w:r>
            <w:r w:rsidRPr="00B3337D">
              <w:rPr>
                <w:color w:val="000000" w:themeColor="text1"/>
                <w:kern w:val="0"/>
                <w:sz w:val="24"/>
              </w:rPr>
              <w:t>5km</w:t>
            </w:r>
            <w:r w:rsidRPr="00B3337D">
              <w:rPr>
                <w:color w:val="000000" w:themeColor="text1"/>
                <w:kern w:val="0"/>
                <w:sz w:val="24"/>
              </w:rPr>
              <w:t>范围内居住区、医疗卫生、文化教育、科研、行政办公等机构人口总数大于</w:t>
            </w:r>
            <w:r w:rsidRPr="00B3337D">
              <w:rPr>
                <w:color w:val="000000" w:themeColor="text1"/>
                <w:kern w:val="0"/>
                <w:sz w:val="24"/>
              </w:rPr>
              <w:t>5</w:t>
            </w:r>
            <w:r w:rsidRPr="00B3337D">
              <w:rPr>
                <w:color w:val="000000" w:themeColor="text1"/>
                <w:kern w:val="0"/>
                <w:sz w:val="24"/>
              </w:rPr>
              <w:t>万人，或其他需要特殊保护区域；或周边</w:t>
            </w:r>
            <w:r w:rsidRPr="00B3337D">
              <w:rPr>
                <w:color w:val="000000" w:themeColor="text1"/>
                <w:kern w:val="0"/>
                <w:sz w:val="24"/>
              </w:rPr>
              <w:t>500m</w:t>
            </w:r>
            <w:r w:rsidRPr="00B3337D">
              <w:rPr>
                <w:color w:val="000000" w:themeColor="text1"/>
                <w:kern w:val="0"/>
                <w:sz w:val="24"/>
              </w:rPr>
              <w:t>范围内人口总数大于</w:t>
            </w:r>
            <w:r w:rsidRPr="00B3337D">
              <w:rPr>
                <w:color w:val="000000" w:themeColor="text1"/>
                <w:kern w:val="0"/>
                <w:sz w:val="24"/>
              </w:rPr>
              <w:t>1000</w:t>
            </w:r>
            <w:r w:rsidRPr="00B3337D">
              <w:rPr>
                <w:color w:val="000000" w:themeColor="text1"/>
                <w:kern w:val="0"/>
                <w:sz w:val="24"/>
              </w:rPr>
              <w:t>人；油气、化学品输送管线管段周边</w:t>
            </w:r>
            <w:r w:rsidRPr="00B3337D">
              <w:rPr>
                <w:color w:val="000000" w:themeColor="text1"/>
                <w:kern w:val="0"/>
                <w:sz w:val="24"/>
              </w:rPr>
              <w:t>200m</w:t>
            </w:r>
            <w:r w:rsidRPr="00B3337D">
              <w:rPr>
                <w:color w:val="000000" w:themeColor="text1"/>
                <w:kern w:val="0"/>
                <w:sz w:val="24"/>
              </w:rPr>
              <w:t>范围内，每千米管段人口数大于</w:t>
            </w:r>
            <w:r w:rsidRPr="00B3337D">
              <w:rPr>
                <w:color w:val="000000" w:themeColor="text1"/>
                <w:kern w:val="0"/>
                <w:sz w:val="24"/>
              </w:rPr>
              <w:t>200</w:t>
            </w:r>
            <w:r w:rsidRPr="00B3337D">
              <w:rPr>
                <w:color w:val="000000" w:themeColor="text1"/>
                <w:kern w:val="0"/>
                <w:sz w:val="24"/>
              </w:rPr>
              <w:t>人</w:t>
            </w:r>
          </w:p>
        </w:tc>
      </w:tr>
      <w:tr w:rsidR="00B3337D" w:rsidRPr="00B3337D" w14:paraId="0522B043" w14:textId="77777777">
        <w:trPr>
          <w:trHeight w:val="454"/>
        </w:trPr>
        <w:tc>
          <w:tcPr>
            <w:tcW w:w="771" w:type="dxa"/>
            <w:vAlign w:val="center"/>
          </w:tcPr>
          <w:p w14:paraId="615668EF" w14:textId="77777777" w:rsidR="00821ECF" w:rsidRPr="00B3337D" w:rsidRDefault="00D72CB7">
            <w:pPr>
              <w:widowControl/>
              <w:jc w:val="left"/>
              <w:rPr>
                <w:color w:val="000000" w:themeColor="text1"/>
                <w:kern w:val="0"/>
                <w:sz w:val="24"/>
              </w:rPr>
            </w:pPr>
            <w:r w:rsidRPr="00B3337D">
              <w:rPr>
                <w:color w:val="000000" w:themeColor="text1"/>
                <w:kern w:val="0"/>
                <w:sz w:val="24"/>
              </w:rPr>
              <w:t>E2</w:t>
            </w:r>
          </w:p>
        </w:tc>
        <w:tc>
          <w:tcPr>
            <w:tcW w:w="8155" w:type="dxa"/>
            <w:vAlign w:val="center"/>
          </w:tcPr>
          <w:p w14:paraId="4B0475A9" w14:textId="77777777" w:rsidR="00821ECF" w:rsidRPr="00B3337D" w:rsidRDefault="00D72CB7">
            <w:pPr>
              <w:widowControl/>
              <w:jc w:val="left"/>
              <w:rPr>
                <w:color w:val="000000" w:themeColor="text1"/>
                <w:kern w:val="0"/>
                <w:sz w:val="24"/>
              </w:rPr>
            </w:pPr>
            <w:r w:rsidRPr="00B3337D">
              <w:rPr>
                <w:color w:val="000000" w:themeColor="text1"/>
                <w:kern w:val="0"/>
                <w:sz w:val="24"/>
              </w:rPr>
              <w:t>周边</w:t>
            </w:r>
            <w:r w:rsidRPr="00B3337D">
              <w:rPr>
                <w:color w:val="000000" w:themeColor="text1"/>
                <w:kern w:val="0"/>
                <w:sz w:val="24"/>
              </w:rPr>
              <w:t>5km</w:t>
            </w:r>
            <w:r w:rsidRPr="00B3337D">
              <w:rPr>
                <w:color w:val="000000" w:themeColor="text1"/>
                <w:kern w:val="0"/>
                <w:sz w:val="24"/>
              </w:rPr>
              <w:t>范围内居住区、医疗卫生、文化教育、科研、行政办公等机构人口总数大于</w:t>
            </w:r>
            <w:r w:rsidRPr="00B3337D">
              <w:rPr>
                <w:color w:val="000000" w:themeColor="text1"/>
                <w:kern w:val="0"/>
                <w:sz w:val="24"/>
              </w:rPr>
              <w:t>1</w:t>
            </w:r>
            <w:r w:rsidRPr="00B3337D">
              <w:rPr>
                <w:color w:val="000000" w:themeColor="text1"/>
                <w:kern w:val="0"/>
                <w:sz w:val="24"/>
              </w:rPr>
              <w:t>万人，小于</w:t>
            </w:r>
            <w:r w:rsidRPr="00B3337D">
              <w:rPr>
                <w:color w:val="000000" w:themeColor="text1"/>
                <w:kern w:val="0"/>
                <w:sz w:val="24"/>
              </w:rPr>
              <w:t>5</w:t>
            </w:r>
            <w:r w:rsidRPr="00B3337D">
              <w:rPr>
                <w:color w:val="000000" w:themeColor="text1"/>
                <w:kern w:val="0"/>
                <w:sz w:val="24"/>
              </w:rPr>
              <w:t>万人；或周边</w:t>
            </w:r>
            <w:r w:rsidRPr="00B3337D">
              <w:rPr>
                <w:color w:val="000000" w:themeColor="text1"/>
                <w:kern w:val="0"/>
                <w:sz w:val="24"/>
              </w:rPr>
              <w:t>500m</w:t>
            </w:r>
            <w:r w:rsidRPr="00B3337D">
              <w:rPr>
                <w:color w:val="000000" w:themeColor="text1"/>
                <w:kern w:val="0"/>
                <w:sz w:val="24"/>
              </w:rPr>
              <w:t>范围内人口总数大于</w:t>
            </w:r>
            <w:r w:rsidRPr="00B3337D">
              <w:rPr>
                <w:color w:val="000000" w:themeColor="text1"/>
                <w:kern w:val="0"/>
                <w:sz w:val="24"/>
              </w:rPr>
              <w:t>500</w:t>
            </w:r>
            <w:r w:rsidRPr="00B3337D">
              <w:rPr>
                <w:color w:val="000000" w:themeColor="text1"/>
                <w:kern w:val="0"/>
                <w:sz w:val="24"/>
              </w:rPr>
              <w:t>人，小于</w:t>
            </w:r>
            <w:r w:rsidRPr="00B3337D">
              <w:rPr>
                <w:color w:val="000000" w:themeColor="text1"/>
                <w:kern w:val="0"/>
                <w:sz w:val="24"/>
              </w:rPr>
              <w:t>1000</w:t>
            </w:r>
            <w:r w:rsidRPr="00B3337D">
              <w:rPr>
                <w:color w:val="000000" w:themeColor="text1"/>
                <w:kern w:val="0"/>
                <w:sz w:val="24"/>
              </w:rPr>
              <w:t>人；油气、化学品输送管线管段周边</w:t>
            </w:r>
            <w:r w:rsidRPr="00B3337D">
              <w:rPr>
                <w:color w:val="000000" w:themeColor="text1"/>
                <w:kern w:val="0"/>
                <w:sz w:val="24"/>
              </w:rPr>
              <w:t>200m</w:t>
            </w:r>
            <w:r w:rsidRPr="00B3337D">
              <w:rPr>
                <w:color w:val="000000" w:themeColor="text1"/>
                <w:kern w:val="0"/>
                <w:sz w:val="24"/>
              </w:rPr>
              <w:t>范围内每千米管段人口数大于</w:t>
            </w:r>
            <w:r w:rsidRPr="00B3337D">
              <w:rPr>
                <w:color w:val="000000" w:themeColor="text1"/>
                <w:kern w:val="0"/>
                <w:sz w:val="24"/>
              </w:rPr>
              <w:t>100</w:t>
            </w:r>
            <w:r w:rsidRPr="00B3337D">
              <w:rPr>
                <w:color w:val="000000" w:themeColor="text1"/>
                <w:kern w:val="0"/>
                <w:sz w:val="24"/>
              </w:rPr>
              <w:t>人小于</w:t>
            </w:r>
            <w:r w:rsidRPr="00B3337D">
              <w:rPr>
                <w:color w:val="000000" w:themeColor="text1"/>
                <w:kern w:val="0"/>
                <w:sz w:val="24"/>
              </w:rPr>
              <w:t>200</w:t>
            </w:r>
            <w:r w:rsidRPr="00B3337D">
              <w:rPr>
                <w:color w:val="000000" w:themeColor="text1"/>
                <w:kern w:val="0"/>
                <w:sz w:val="24"/>
              </w:rPr>
              <w:t>人</w:t>
            </w:r>
          </w:p>
        </w:tc>
      </w:tr>
      <w:tr w:rsidR="00B3337D" w:rsidRPr="00B3337D" w14:paraId="4C79F83F" w14:textId="77777777">
        <w:trPr>
          <w:trHeight w:val="454"/>
        </w:trPr>
        <w:tc>
          <w:tcPr>
            <w:tcW w:w="771" w:type="dxa"/>
            <w:vAlign w:val="center"/>
          </w:tcPr>
          <w:p w14:paraId="1ED0A1FB" w14:textId="77777777" w:rsidR="00821ECF" w:rsidRPr="00B3337D" w:rsidRDefault="00D72CB7">
            <w:pPr>
              <w:widowControl/>
              <w:jc w:val="left"/>
              <w:rPr>
                <w:color w:val="000000" w:themeColor="text1"/>
                <w:kern w:val="0"/>
                <w:sz w:val="24"/>
              </w:rPr>
            </w:pPr>
            <w:r w:rsidRPr="00B3337D">
              <w:rPr>
                <w:color w:val="000000" w:themeColor="text1"/>
                <w:kern w:val="0"/>
                <w:sz w:val="24"/>
              </w:rPr>
              <w:t>E3</w:t>
            </w:r>
          </w:p>
        </w:tc>
        <w:tc>
          <w:tcPr>
            <w:tcW w:w="8155" w:type="dxa"/>
            <w:vAlign w:val="center"/>
          </w:tcPr>
          <w:p w14:paraId="44E2D108" w14:textId="77777777" w:rsidR="00821ECF" w:rsidRPr="00B3337D" w:rsidRDefault="00D72CB7">
            <w:pPr>
              <w:widowControl/>
              <w:jc w:val="left"/>
              <w:rPr>
                <w:color w:val="000000" w:themeColor="text1"/>
                <w:kern w:val="0"/>
                <w:sz w:val="24"/>
              </w:rPr>
            </w:pPr>
            <w:r w:rsidRPr="00B3337D">
              <w:rPr>
                <w:color w:val="000000" w:themeColor="text1"/>
                <w:kern w:val="0"/>
                <w:sz w:val="24"/>
              </w:rPr>
              <w:t>周边</w:t>
            </w:r>
            <w:r w:rsidRPr="00B3337D">
              <w:rPr>
                <w:color w:val="000000" w:themeColor="text1"/>
                <w:kern w:val="0"/>
                <w:sz w:val="24"/>
              </w:rPr>
              <w:t>5km</w:t>
            </w:r>
            <w:r w:rsidRPr="00B3337D">
              <w:rPr>
                <w:color w:val="000000" w:themeColor="text1"/>
                <w:kern w:val="0"/>
                <w:sz w:val="24"/>
              </w:rPr>
              <w:t>范围内居住区、医疗卫生、文化教育、科研、行政办公等机构人口总数小于</w:t>
            </w:r>
            <w:r w:rsidRPr="00B3337D">
              <w:rPr>
                <w:color w:val="000000" w:themeColor="text1"/>
                <w:kern w:val="0"/>
                <w:sz w:val="24"/>
              </w:rPr>
              <w:t>1</w:t>
            </w:r>
            <w:r w:rsidRPr="00B3337D">
              <w:rPr>
                <w:color w:val="000000" w:themeColor="text1"/>
                <w:kern w:val="0"/>
                <w:sz w:val="24"/>
              </w:rPr>
              <w:t>万人；或周边</w:t>
            </w:r>
            <w:r w:rsidRPr="00B3337D">
              <w:rPr>
                <w:color w:val="000000" w:themeColor="text1"/>
                <w:kern w:val="0"/>
                <w:sz w:val="24"/>
              </w:rPr>
              <w:t>500m</w:t>
            </w:r>
            <w:r w:rsidRPr="00B3337D">
              <w:rPr>
                <w:color w:val="000000" w:themeColor="text1"/>
                <w:kern w:val="0"/>
                <w:sz w:val="24"/>
              </w:rPr>
              <w:t>范围内人口总数小于</w:t>
            </w:r>
            <w:r w:rsidRPr="00B3337D">
              <w:rPr>
                <w:color w:val="000000" w:themeColor="text1"/>
                <w:kern w:val="0"/>
                <w:sz w:val="24"/>
              </w:rPr>
              <w:t>500</w:t>
            </w:r>
            <w:r w:rsidRPr="00B3337D">
              <w:rPr>
                <w:color w:val="000000" w:themeColor="text1"/>
                <w:kern w:val="0"/>
                <w:sz w:val="24"/>
              </w:rPr>
              <w:t>人；油气、化学品输送管线管段周边</w:t>
            </w:r>
            <w:r w:rsidRPr="00B3337D">
              <w:rPr>
                <w:color w:val="000000" w:themeColor="text1"/>
                <w:kern w:val="0"/>
                <w:sz w:val="24"/>
              </w:rPr>
              <w:t>200m</w:t>
            </w:r>
            <w:r w:rsidRPr="00B3337D">
              <w:rPr>
                <w:color w:val="000000" w:themeColor="text1"/>
                <w:kern w:val="0"/>
                <w:sz w:val="24"/>
              </w:rPr>
              <w:t>范围内，每千米管段人口数小于</w:t>
            </w:r>
            <w:r w:rsidRPr="00B3337D">
              <w:rPr>
                <w:color w:val="000000" w:themeColor="text1"/>
                <w:kern w:val="0"/>
                <w:sz w:val="24"/>
              </w:rPr>
              <w:t>100</w:t>
            </w:r>
            <w:r w:rsidRPr="00B3337D">
              <w:rPr>
                <w:color w:val="000000" w:themeColor="text1"/>
                <w:kern w:val="0"/>
                <w:sz w:val="24"/>
              </w:rPr>
              <w:t>人</w:t>
            </w:r>
          </w:p>
        </w:tc>
      </w:tr>
    </w:tbl>
    <w:p w14:paraId="7E3568A4" w14:textId="77777777" w:rsidR="00821ECF" w:rsidRPr="00B3337D" w:rsidRDefault="00D72CB7">
      <w:pPr>
        <w:spacing w:line="440" w:lineRule="exact"/>
        <w:ind w:firstLineChars="200" w:firstLine="480"/>
        <w:jc w:val="left"/>
        <w:rPr>
          <w:color w:val="000000" w:themeColor="text1"/>
          <w:sz w:val="24"/>
        </w:rPr>
      </w:pPr>
      <w:r w:rsidRPr="00B3337D">
        <w:rPr>
          <w:color w:val="000000" w:themeColor="text1"/>
          <w:sz w:val="24"/>
        </w:rPr>
        <w:t>本项目周边</w:t>
      </w:r>
      <w:r w:rsidRPr="00B3337D">
        <w:rPr>
          <w:color w:val="000000" w:themeColor="text1"/>
          <w:sz w:val="24"/>
        </w:rPr>
        <w:t>5km</w:t>
      </w:r>
      <w:r w:rsidRPr="00B3337D">
        <w:rPr>
          <w:color w:val="000000" w:themeColor="text1"/>
          <w:sz w:val="24"/>
        </w:rPr>
        <w:t>范围内居住区、医疗卫生、文化教育、科研、行政办公等机构人口总数大小于</w:t>
      </w:r>
      <w:r w:rsidRPr="00B3337D">
        <w:rPr>
          <w:color w:val="000000" w:themeColor="text1"/>
          <w:sz w:val="24"/>
        </w:rPr>
        <w:t>1</w:t>
      </w:r>
      <w:r w:rsidRPr="00B3337D">
        <w:rPr>
          <w:color w:val="000000" w:themeColor="text1"/>
          <w:sz w:val="24"/>
        </w:rPr>
        <w:t>万人，则本项目大气环境敏感程度为</w:t>
      </w:r>
      <w:r w:rsidRPr="00B3337D">
        <w:rPr>
          <w:color w:val="000000" w:themeColor="text1"/>
          <w:sz w:val="24"/>
        </w:rPr>
        <w:t>E3</w:t>
      </w:r>
      <w:r w:rsidRPr="00B3337D">
        <w:rPr>
          <w:color w:val="000000" w:themeColor="text1"/>
          <w:sz w:val="24"/>
        </w:rPr>
        <w:t>。</w:t>
      </w:r>
    </w:p>
    <w:p w14:paraId="61FC6106" w14:textId="77777777" w:rsidR="00821ECF" w:rsidRPr="00B3337D" w:rsidRDefault="00D72CB7">
      <w:pPr>
        <w:pStyle w:val="afff0"/>
        <w:numPr>
          <w:ilvl w:val="0"/>
          <w:numId w:val="13"/>
        </w:numPr>
        <w:spacing w:line="440" w:lineRule="exact"/>
        <w:ind w:firstLineChars="0"/>
        <w:jc w:val="left"/>
        <w:rPr>
          <w:color w:val="000000" w:themeColor="text1"/>
        </w:rPr>
      </w:pPr>
      <w:r w:rsidRPr="00B3337D">
        <w:rPr>
          <w:color w:val="000000" w:themeColor="text1"/>
        </w:rPr>
        <w:t>地下水环境</w:t>
      </w:r>
    </w:p>
    <w:p w14:paraId="2A23105A" w14:textId="77777777" w:rsidR="00821ECF" w:rsidRPr="00B3337D" w:rsidRDefault="00D72CB7">
      <w:pPr>
        <w:spacing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2-6</w:t>
      </w:r>
      <w:r w:rsidRPr="00B3337D">
        <w:rPr>
          <w:b/>
          <w:bCs/>
          <w:color w:val="000000" w:themeColor="text1"/>
          <w:sz w:val="24"/>
        </w:rPr>
        <w:t>地下水功能敏感性分区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34"/>
        <w:gridCol w:w="7298"/>
      </w:tblGrid>
      <w:tr w:rsidR="00B3337D" w:rsidRPr="00B3337D" w14:paraId="188FE904" w14:textId="77777777">
        <w:trPr>
          <w:trHeight w:val="454"/>
        </w:trPr>
        <w:tc>
          <w:tcPr>
            <w:tcW w:w="1201" w:type="dxa"/>
            <w:vAlign w:val="center"/>
          </w:tcPr>
          <w:p w14:paraId="1E371920" w14:textId="77777777" w:rsidR="00821ECF" w:rsidRPr="00B3337D" w:rsidRDefault="00D72CB7">
            <w:pPr>
              <w:widowControl/>
              <w:jc w:val="center"/>
              <w:rPr>
                <w:b/>
                <w:bCs/>
                <w:color w:val="000000" w:themeColor="text1"/>
                <w:kern w:val="0"/>
                <w:sz w:val="24"/>
              </w:rPr>
            </w:pPr>
            <w:r w:rsidRPr="00B3337D">
              <w:rPr>
                <w:b/>
                <w:bCs/>
                <w:color w:val="000000" w:themeColor="text1"/>
                <w:kern w:val="0"/>
                <w:sz w:val="24"/>
              </w:rPr>
              <w:t>敏感性</w:t>
            </w:r>
          </w:p>
        </w:tc>
        <w:tc>
          <w:tcPr>
            <w:tcW w:w="7105" w:type="dxa"/>
            <w:vAlign w:val="center"/>
          </w:tcPr>
          <w:p w14:paraId="42CB9E97" w14:textId="77777777" w:rsidR="00821ECF" w:rsidRPr="00B3337D" w:rsidRDefault="00D72CB7">
            <w:pPr>
              <w:widowControl/>
              <w:jc w:val="center"/>
              <w:rPr>
                <w:b/>
                <w:bCs/>
                <w:color w:val="000000" w:themeColor="text1"/>
                <w:kern w:val="0"/>
                <w:sz w:val="24"/>
              </w:rPr>
            </w:pPr>
            <w:r w:rsidRPr="00B3337D">
              <w:rPr>
                <w:b/>
                <w:bCs/>
                <w:color w:val="000000" w:themeColor="text1"/>
                <w:kern w:val="0"/>
                <w:sz w:val="24"/>
              </w:rPr>
              <w:t>地下水环境敏感特征</w:t>
            </w:r>
          </w:p>
        </w:tc>
      </w:tr>
      <w:tr w:rsidR="00B3337D" w:rsidRPr="00B3337D" w14:paraId="31547596" w14:textId="77777777">
        <w:trPr>
          <w:trHeight w:val="454"/>
        </w:trPr>
        <w:tc>
          <w:tcPr>
            <w:tcW w:w="1201" w:type="dxa"/>
            <w:vAlign w:val="center"/>
          </w:tcPr>
          <w:p w14:paraId="63EAEFFB" w14:textId="77777777" w:rsidR="00821ECF" w:rsidRPr="00B3337D" w:rsidRDefault="00D72CB7">
            <w:pPr>
              <w:widowControl/>
              <w:jc w:val="center"/>
              <w:rPr>
                <w:color w:val="000000" w:themeColor="text1"/>
                <w:kern w:val="0"/>
                <w:sz w:val="24"/>
              </w:rPr>
            </w:pPr>
            <w:r w:rsidRPr="00B3337D">
              <w:rPr>
                <w:color w:val="000000" w:themeColor="text1"/>
                <w:kern w:val="0"/>
                <w:sz w:val="24"/>
              </w:rPr>
              <w:t>敏感</w:t>
            </w:r>
            <w:r w:rsidRPr="00B3337D">
              <w:rPr>
                <w:color w:val="000000" w:themeColor="text1"/>
                <w:kern w:val="0"/>
                <w:sz w:val="24"/>
              </w:rPr>
              <w:t>G1</w:t>
            </w:r>
          </w:p>
        </w:tc>
        <w:tc>
          <w:tcPr>
            <w:tcW w:w="7105" w:type="dxa"/>
            <w:vAlign w:val="center"/>
          </w:tcPr>
          <w:p w14:paraId="47054C7F" w14:textId="77777777" w:rsidR="00821ECF" w:rsidRPr="00B3337D" w:rsidRDefault="00D72CB7">
            <w:pPr>
              <w:widowControl/>
              <w:jc w:val="center"/>
              <w:rPr>
                <w:color w:val="000000" w:themeColor="text1"/>
                <w:kern w:val="0"/>
                <w:sz w:val="24"/>
              </w:rPr>
            </w:pPr>
            <w:r w:rsidRPr="00B3337D">
              <w:rPr>
                <w:color w:val="000000" w:themeColor="text1"/>
                <w:kern w:val="0"/>
                <w:sz w:val="24"/>
              </w:rPr>
              <w:t>集中式饮用水水源（包括已建成的在用、备用、应急水源，在建和</w:t>
            </w:r>
            <w:r w:rsidRPr="00B3337D">
              <w:rPr>
                <w:color w:val="000000" w:themeColor="text1"/>
                <w:kern w:val="0"/>
                <w:sz w:val="24"/>
              </w:rPr>
              <w:lastRenderedPageBreak/>
              <w:t>规划的饮用水水源）准保护区；除集中式饮用水水源以外的国家或地方政府设定的与地下水环境相关的其他保护区，如热水、矿泉水、温泉等特殊地下水资源保护区</w:t>
            </w:r>
          </w:p>
        </w:tc>
      </w:tr>
      <w:tr w:rsidR="00B3337D" w:rsidRPr="00B3337D" w14:paraId="6AE9EAC5" w14:textId="77777777">
        <w:trPr>
          <w:trHeight w:val="454"/>
        </w:trPr>
        <w:tc>
          <w:tcPr>
            <w:tcW w:w="1201" w:type="dxa"/>
            <w:vAlign w:val="center"/>
          </w:tcPr>
          <w:p w14:paraId="102FBFFB" w14:textId="77777777" w:rsidR="00821ECF" w:rsidRPr="00B3337D" w:rsidRDefault="00D72CB7">
            <w:pPr>
              <w:widowControl/>
              <w:jc w:val="center"/>
              <w:rPr>
                <w:color w:val="000000" w:themeColor="text1"/>
                <w:kern w:val="0"/>
                <w:sz w:val="24"/>
              </w:rPr>
            </w:pPr>
            <w:r w:rsidRPr="00B3337D">
              <w:rPr>
                <w:color w:val="000000" w:themeColor="text1"/>
                <w:kern w:val="0"/>
                <w:sz w:val="24"/>
              </w:rPr>
              <w:lastRenderedPageBreak/>
              <w:t>较敏感</w:t>
            </w:r>
            <w:r w:rsidRPr="00B3337D">
              <w:rPr>
                <w:color w:val="000000" w:themeColor="text1"/>
                <w:kern w:val="0"/>
                <w:sz w:val="24"/>
              </w:rPr>
              <w:t>G2</w:t>
            </w:r>
          </w:p>
        </w:tc>
        <w:tc>
          <w:tcPr>
            <w:tcW w:w="7105" w:type="dxa"/>
            <w:vAlign w:val="center"/>
          </w:tcPr>
          <w:p w14:paraId="12E4B469" w14:textId="77777777" w:rsidR="00821ECF" w:rsidRPr="00B3337D" w:rsidRDefault="00D72CB7">
            <w:pPr>
              <w:widowControl/>
              <w:jc w:val="center"/>
              <w:rPr>
                <w:color w:val="000000" w:themeColor="text1"/>
                <w:kern w:val="0"/>
                <w:sz w:val="24"/>
              </w:rPr>
            </w:pPr>
            <w:r w:rsidRPr="00B3337D">
              <w:rPr>
                <w:color w:val="000000" w:themeColor="text1"/>
                <w:kern w:val="0"/>
                <w:sz w:val="24"/>
              </w:rPr>
              <w:t>集中式饮用水水源（包括已建成的在用、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w:t>
            </w:r>
            <w:r w:rsidRPr="00B3337D">
              <w:rPr>
                <w:color w:val="000000" w:themeColor="text1"/>
                <w:kern w:val="0"/>
                <w:sz w:val="24"/>
              </w:rPr>
              <w:t>a</w:t>
            </w:r>
          </w:p>
        </w:tc>
      </w:tr>
      <w:tr w:rsidR="00B3337D" w:rsidRPr="00B3337D" w14:paraId="753F443A" w14:textId="77777777">
        <w:trPr>
          <w:trHeight w:val="454"/>
        </w:trPr>
        <w:tc>
          <w:tcPr>
            <w:tcW w:w="1201" w:type="dxa"/>
            <w:vAlign w:val="center"/>
          </w:tcPr>
          <w:p w14:paraId="2AE08479" w14:textId="77777777" w:rsidR="00821ECF" w:rsidRPr="00B3337D" w:rsidRDefault="00D72CB7">
            <w:pPr>
              <w:widowControl/>
              <w:jc w:val="center"/>
              <w:rPr>
                <w:color w:val="000000" w:themeColor="text1"/>
                <w:kern w:val="0"/>
                <w:sz w:val="24"/>
              </w:rPr>
            </w:pPr>
            <w:r w:rsidRPr="00B3337D">
              <w:rPr>
                <w:color w:val="000000" w:themeColor="text1"/>
                <w:kern w:val="0"/>
                <w:sz w:val="24"/>
              </w:rPr>
              <w:t>不敏感</w:t>
            </w:r>
            <w:r w:rsidRPr="00B3337D">
              <w:rPr>
                <w:color w:val="000000" w:themeColor="text1"/>
                <w:kern w:val="0"/>
                <w:sz w:val="24"/>
              </w:rPr>
              <w:t>G3</w:t>
            </w:r>
          </w:p>
        </w:tc>
        <w:tc>
          <w:tcPr>
            <w:tcW w:w="7105" w:type="dxa"/>
            <w:vAlign w:val="center"/>
          </w:tcPr>
          <w:p w14:paraId="0246E802" w14:textId="77777777" w:rsidR="00821ECF" w:rsidRPr="00B3337D" w:rsidRDefault="00D72CB7">
            <w:pPr>
              <w:widowControl/>
              <w:jc w:val="center"/>
              <w:rPr>
                <w:color w:val="000000" w:themeColor="text1"/>
                <w:kern w:val="0"/>
                <w:sz w:val="24"/>
              </w:rPr>
            </w:pPr>
            <w:r w:rsidRPr="00B3337D">
              <w:rPr>
                <w:color w:val="000000" w:themeColor="text1"/>
                <w:kern w:val="0"/>
                <w:sz w:val="24"/>
              </w:rPr>
              <w:t>上述地区之外的其他地区</w:t>
            </w:r>
          </w:p>
        </w:tc>
      </w:tr>
      <w:tr w:rsidR="00B3337D" w:rsidRPr="00B3337D" w14:paraId="2B0ACC80" w14:textId="77777777">
        <w:trPr>
          <w:trHeight w:val="454"/>
        </w:trPr>
        <w:tc>
          <w:tcPr>
            <w:tcW w:w="8306" w:type="dxa"/>
            <w:gridSpan w:val="2"/>
            <w:vAlign w:val="center"/>
          </w:tcPr>
          <w:p w14:paraId="17296B6C" w14:textId="77777777" w:rsidR="00821ECF" w:rsidRPr="00B3337D" w:rsidRDefault="00D72CB7">
            <w:pPr>
              <w:widowControl/>
              <w:jc w:val="center"/>
              <w:rPr>
                <w:color w:val="000000" w:themeColor="text1"/>
                <w:kern w:val="0"/>
                <w:sz w:val="24"/>
              </w:rPr>
            </w:pPr>
            <w:r w:rsidRPr="00B3337D">
              <w:rPr>
                <w:color w:val="000000" w:themeColor="text1"/>
                <w:kern w:val="0"/>
                <w:sz w:val="24"/>
              </w:rPr>
              <w:t>a“</w:t>
            </w:r>
            <w:r w:rsidRPr="00B3337D">
              <w:rPr>
                <w:color w:val="000000" w:themeColor="text1"/>
                <w:kern w:val="0"/>
                <w:sz w:val="24"/>
              </w:rPr>
              <w:t>环境敏感区</w:t>
            </w:r>
            <w:r w:rsidRPr="00B3337D">
              <w:rPr>
                <w:color w:val="000000" w:themeColor="text1"/>
                <w:kern w:val="0"/>
                <w:sz w:val="24"/>
              </w:rPr>
              <w:t>”</w:t>
            </w:r>
            <w:r w:rsidRPr="00B3337D">
              <w:rPr>
                <w:color w:val="000000" w:themeColor="text1"/>
                <w:kern w:val="0"/>
                <w:sz w:val="24"/>
              </w:rPr>
              <w:t>是指《建设项目环境影响评价分类管理名录》中所界定的涉及地下水的环境敏感区</w:t>
            </w:r>
          </w:p>
        </w:tc>
      </w:tr>
    </w:tbl>
    <w:p w14:paraId="5854222A" w14:textId="77777777" w:rsidR="00821ECF" w:rsidRPr="00B3337D" w:rsidRDefault="00D72CB7">
      <w:pPr>
        <w:spacing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2-7</w:t>
      </w:r>
      <w:r w:rsidRPr="00B3337D">
        <w:rPr>
          <w:b/>
          <w:bCs/>
          <w:color w:val="000000" w:themeColor="text1"/>
          <w:sz w:val="24"/>
        </w:rPr>
        <w:t>包气带防污性能分级</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9"/>
        <w:gridCol w:w="7303"/>
      </w:tblGrid>
      <w:tr w:rsidR="00B3337D" w:rsidRPr="00B3337D" w14:paraId="7445D36B" w14:textId="77777777">
        <w:trPr>
          <w:trHeight w:val="454"/>
        </w:trPr>
        <w:tc>
          <w:tcPr>
            <w:tcW w:w="1316" w:type="dxa"/>
            <w:vAlign w:val="center"/>
          </w:tcPr>
          <w:p w14:paraId="2EAF9307" w14:textId="77777777" w:rsidR="00821ECF" w:rsidRPr="00B3337D" w:rsidRDefault="00D72CB7">
            <w:pPr>
              <w:widowControl/>
              <w:jc w:val="center"/>
              <w:rPr>
                <w:b/>
                <w:bCs/>
                <w:color w:val="000000" w:themeColor="text1"/>
                <w:kern w:val="0"/>
                <w:sz w:val="24"/>
              </w:rPr>
            </w:pPr>
            <w:r w:rsidRPr="00B3337D">
              <w:rPr>
                <w:b/>
                <w:bCs/>
                <w:color w:val="000000" w:themeColor="text1"/>
                <w:kern w:val="0"/>
                <w:sz w:val="24"/>
              </w:rPr>
              <w:t>分级</w:t>
            </w:r>
          </w:p>
        </w:tc>
        <w:tc>
          <w:tcPr>
            <w:tcW w:w="7926" w:type="dxa"/>
            <w:vAlign w:val="center"/>
          </w:tcPr>
          <w:p w14:paraId="20A8515B" w14:textId="77777777" w:rsidR="00821ECF" w:rsidRPr="00B3337D" w:rsidRDefault="00D72CB7">
            <w:pPr>
              <w:widowControl/>
              <w:jc w:val="center"/>
              <w:rPr>
                <w:b/>
                <w:bCs/>
                <w:color w:val="000000" w:themeColor="text1"/>
                <w:kern w:val="0"/>
                <w:sz w:val="24"/>
              </w:rPr>
            </w:pPr>
            <w:r w:rsidRPr="00B3337D">
              <w:rPr>
                <w:b/>
                <w:bCs/>
                <w:color w:val="000000" w:themeColor="text1"/>
                <w:kern w:val="0"/>
                <w:sz w:val="24"/>
              </w:rPr>
              <w:t>包气带岩土的渗透性能</w:t>
            </w:r>
          </w:p>
        </w:tc>
      </w:tr>
      <w:tr w:rsidR="00B3337D" w:rsidRPr="00B3337D" w14:paraId="6D704000" w14:textId="77777777">
        <w:trPr>
          <w:trHeight w:val="454"/>
        </w:trPr>
        <w:tc>
          <w:tcPr>
            <w:tcW w:w="1316" w:type="dxa"/>
            <w:vAlign w:val="center"/>
          </w:tcPr>
          <w:p w14:paraId="35CC9506" w14:textId="77777777" w:rsidR="00821ECF" w:rsidRPr="00B3337D" w:rsidRDefault="00D72CB7">
            <w:pPr>
              <w:widowControl/>
              <w:jc w:val="left"/>
              <w:rPr>
                <w:color w:val="000000" w:themeColor="text1"/>
                <w:kern w:val="0"/>
                <w:sz w:val="24"/>
              </w:rPr>
            </w:pPr>
            <w:r w:rsidRPr="00B3337D">
              <w:rPr>
                <w:color w:val="000000" w:themeColor="text1"/>
                <w:kern w:val="0"/>
                <w:sz w:val="24"/>
              </w:rPr>
              <w:t>D3</w:t>
            </w:r>
          </w:p>
        </w:tc>
        <w:tc>
          <w:tcPr>
            <w:tcW w:w="7926" w:type="dxa"/>
            <w:vAlign w:val="center"/>
          </w:tcPr>
          <w:p w14:paraId="047DE96A" w14:textId="77777777" w:rsidR="00821ECF" w:rsidRPr="00B3337D" w:rsidRDefault="00D72CB7">
            <w:pPr>
              <w:widowControl/>
              <w:jc w:val="left"/>
              <w:rPr>
                <w:color w:val="000000" w:themeColor="text1"/>
                <w:kern w:val="0"/>
                <w:sz w:val="24"/>
              </w:rPr>
            </w:pPr>
            <w:r w:rsidRPr="00B3337D">
              <w:rPr>
                <w:color w:val="000000" w:themeColor="text1"/>
                <w:kern w:val="0"/>
                <w:sz w:val="24"/>
              </w:rPr>
              <w:t>Mb≥1.0m</w:t>
            </w:r>
            <w:r w:rsidRPr="00B3337D">
              <w:rPr>
                <w:color w:val="000000" w:themeColor="text1"/>
                <w:kern w:val="0"/>
                <w:sz w:val="24"/>
              </w:rPr>
              <w:t>，</w:t>
            </w:r>
            <w:r w:rsidRPr="00B3337D">
              <w:rPr>
                <w:color w:val="000000" w:themeColor="text1"/>
                <w:kern w:val="0"/>
                <w:sz w:val="24"/>
              </w:rPr>
              <w:t>K≤1.0×10</w:t>
            </w:r>
            <w:r w:rsidRPr="00B3337D">
              <w:rPr>
                <w:color w:val="000000" w:themeColor="text1"/>
                <w:kern w:val="0"/>
                <w:sz w:val="24"/>
                <w:vertAlign w:val="superscript"/>
              </w:rPr>
              <w:t>-6</w:t>
            </w:r>
            <w:r w:rsidRPr="00B3337D">
              <w:rPr>
                <w:color w:val="000000" w:themeColor="text1"/>
                <w:kern w:val="0"/>
                <w:sz w:val="24"/>
              </w:rPr>
              <w:t>cm/s</w:t>
            </w:r>
            <w:r w:rsidRPr="00B3337D">
              <w:rPr>
                <w:color w:val="000000" w:themeColor="text1"/>
                <w:kern w:val="0"/>
                <w:sz w:val="24"/>
              </w:rPr>
              <w:t>，且分布连续、稳定</w:t>
            </w:r>
          </w:p>
        </w:tc>
      </w:tr>
      <w:tr w:rsidR="00B3337D" w:rsidRPr="00B3337D" w14:paraId="488EA20C" w14:textId="77777777">
        <w:trPr>
          <w:trHeight w:val="454"/>
        </w:trPr>
        <w:tc>
          <w:tcPr>
            <w:tcW w:w="1316" w:type="dxa"/>
            <w:vAlign w:val="center"/>
          </w:tcPr>
          <w:p w14:paraId="06543E8F" w14:textId="77777777" w:rsidR="00821ECF" w:rsidRPr="00B3337D" w:rsidRDefault="00D72CB7">
            <w:pPr>
              <w:widowControl/>
              <w:jc w:val="left"/>
              <w:rPr>
                <w:color w:val="000000" w:themeColor="text1"/>
                <w:kern w:val="0"/>
                <w:sz w:val="24"/>
              </w:rPr>
            </w:pPr>
            <w:r w:rsidRPr="00B3337D">
              <w:rPr>
                <w:color w:val="000000" w:themeColor="text1"/>
                <w:kern w:val="0"/>
                <w:sz w:val="24"/>
              </w:rPr>
              <w:t>D2</w:t>
            </w:r>
          </w:p>
        </w:tc>
        <w:tc>
          <w:tcPr>
            <w:tcW w:w="7926" w:type="dxa"/>
            <w:vAlign w:val="center"/>
          </w:tcPr>
          <w:p w14:paraId="68F09F7B" w14:textId="77777777" w:rsidR="00821ECF" w:rsidRPr="00B3337D" w:rsidRDefault="00D72CB7">
            <w:pPr>
              <w:widowControl/>
              <w:jc w:val="left"/>
              <w:rPr>
                <w:color w:val="000000" w:themeColor="text1"/>
                <w:kern w:val="0"/>
                <w:sz w:val="24"/>
              </w:rPr>
            </w:pPr>
            <w:r w:rsidRPr="00B3337D">
              <w:rPr>
                <w:color w:val="000000" w:themeColor="text1"/>
                <w:kern w:val="0"/>
                <w:sz w:val="24"/>
              </w:rPr>
              <w:t>0.5m≤Mb&lt;1.0m</w:t>
            </w:r>
            <w:r w:rsidRPr="00B3337D">
              <w:rPr>
                <w:color w:val="000000" w:themeColor="text1"/>
                <w:kern w:val="0"/>
                <w:sz w:val="24"/>
              </w:rPr>
              <w:t>，</w:t>
            </w:r>
            <w:r w:rsidRPr="00B3337D">
              <w:rPr>
                <w:color w:val="000000" w:themeColor="text1"/>
                <w:kern w:val="0"/>
                <w:sz w:val="24"/>
              </w:rPr>
              <w:t>K≤1.0×10</w:t>
            </w:r>
            <w:r w:rsidRPr="00B3337D">
              <w:rPr>
                <w:color w:val="000000" w:themeColor="text1"/>
                <w:kern w:val="0"/>
                <w:sz w:val="24"/>
                <w:vertAlign w:val="superscript"/>
              </w:rPr>
              <w:t>-6</w:t>
            </w:r>
            <w:r w:rsidRPr="00B3337D">
              <w:rPr>
                <w:color w:val="000000" w:themeColor="text1"/>
                <w:kern w:val="0"/>
                <w:sz w:val="24"/>
              </w:rPr>
              <w:t>cm/s</w:t>
            </w:r>
            <w:r w:rsidRPr="00B3337D">
              <w:rPr>
                <w:color w:val="000000" w:themeColor="text1"/>
                <w:kern w:val="0"/>
                <w:sz w:val="24"/>
              </w:rPr>
              <w:t>，且分布连续、稳定</w:t>
            </w:r>
          </w:p>
          <w:p w14:paraId="72231FFA" w14:textId="77777777" w:rsidR="00821ECF" w:rsidRPr="00B3337D" w:rsidRDefault="00D72CB7">
            <w:pPr>
              <w:widowControl/>
              <w:jc w:val="left"/>
              <w:rPr>
                <w:color w:val="000000" w:themeColor="text1"/>
                <w:kern w:val="0"/>
                <w:sz w:val="24"/>
              </w:rPr>
            </w:pPr>
            <w:r w:rsidRPr="00B3337D">
              <w:rPr>
                <w:color w:val="000000" w:themeColor="text1"/>
                <w:kern w:val="0"/>
                <w:sz w:val="24"/>
              </w:rPr>
              <w:t>Mb≥1.0m</w:t>
            </w:r>
            <w:r w:rsidRPr="00B3337D">
              <w:rPr>
                <w:color w:val="000000" w:themeColor="text1"/>
                <w:kern w:val="0"/>
                <w:sz w:val="24"/>
              </w:rPr>
              <w:t>，</w:t>
            </w:r>
            <w:r w:rsidRPr="00B3337D">
              <w:rPr>
                <w:color w:val="000000" w:themeColor="text1"/>
                <w:kern w:val="0"/>
                <w:sz w:val="24"/>
              </w:rPr>
              <w:t>1.0×10</w:t>
            </w:r>
            <w:r w:rsidRPr="00B3337D">
              <w:rPr>
                <w:color w:val="000000" w:themeColor="text1"/>
                <w:kern w:val="0"/>
                <w:sz w:val="24"/>
                <w:vertAlign w:val="superscript"/>
              </w:rPr>
              <w:t>-6</w:t>
            </w:r>
            <w:r w:rsidRPr="00B3337D">
              <w:rPr>
                <w:color w:val="000000" w:themeColor="text1"/>
                <w:kern w:val="0"/>
                <w:sz w:val="24"/>
              </w:rPr>
              <w:t>cm/s</w:t>
            </w:r>
            <w:r w:rsidRPr="00B3337D">
              <w:rPr>
                <w:color w:val="000000" w:themeColor="text1"/>
                <w:kern w:val="0"/>
                <w:sz w:val="24"/>
              </w:rPr>
              <w:t>＜</w:t>
            </w:r>
            <w:r w:rsidRPr="00B3337D">
              <w:rPr>
                <w:color w:val="000000" w:themeColor="text1"/>
                <w:kern w:val="0"/>
                <w:sz w:val="24"/>
              </w:rPr>
              <w:t>K≤1.0×10</w:t>
            </w:r>
            <w:r w:rsidRPr="00B3337D">
              <w:rPr>
                <w:color w:val="000000" w:themeColor="text1"/>
                <w:kern w:val="0"/>
                <w:sz w:val="24"/>
                <w:vertAlign w:val="superscript"/>
              </w:rPr>
              <w:t>-4</w:t>
            </w:r>
            <w:r w:rsidRPr="00B3337D">
              <w:rPr>
                <w:color w:val="000000" w:themeColor="text1"/>
                <w:kern w:val="0"/>
                <w:sz w:val="24"/>
              </w:rPr>
              <w:t>cm/s</w:t>
            </w:r>
            <w:r w:rsidRPr="00B3337D">
              <w:rPr>
                <w:color w:val="000000" w:themeColor="text1"/>
                <w:kern w:val="0"/>
                <w:sz w:val="24"/>
              </w:rPr>
              <w:t>，且分布连续、稳定</w:t>
            </w:r>
          </w:p>
        </w:tc>
      </w:tr>
      <w:tr w:rsidR="00B3337D" w:rsidRPr="00B3337D" w14:paraId="2C1FB6B9" w14:textId="77777777">
        <w:trPr>
          <w:trHeight w:val="454"/>
        </w:trPr>
        <w:tc>
          <w:tcPr>
            <w:tcW w:w="1316" w:type="dxa"/>
            <w:vAlign w:val="center"/>
          </w:tcPr>
          <w:p w14:paraId="22EB7350" w14:textId="77777777" w:rsidR="00821ECF" w:rsidRPr="00B3337D" w:rsidRDefault="00D72CB7">
            <w:pPr>
              <w:widowControl/>
              <w:jc w:val="left"/>
              <w:rPr>
                <w:color w:val="000000" w:themeColor="text1"/>
                <w:kern w:val="0"/>
                <w:sz w:val="24"/>
              </w:rPr>
            </w:pPr>
            <w:r w:rsidRPr="00B3337D">
              <w:rPr>
                <w:color w:val="000000" w:themeColor="text1"/>
                <w:kern w:val="0"/>
                <w:sz w:val="24"/>
              </w:rPr>
              <w:t>D1</w:t>
            </w:r>
          </w:p>
        </w:tc>
        <w:tc>
          <w:tcPr>
            <w:tcW w:w="7926" w:type="dxa"/>
            <w:vAlign w:val="center"/>
          </w:tcPr>
          <w:p w14:paraId="3DB38C72" w14:textId="77777777" w:rsidR="00821ECF" w:rsidRPr="00B3337D" w:rsidRDefault="00D72CB7">
            <w:pPr>
              <w:widowControl/>
              <w:jc w:val="left"/>
              <w:rPr>
                <w:color w:val="000000" w:themeColor="text1"/>
                <w:kern w:val="0"/>
                <w:sz w:val="24"/>
              </w:rPr>
            </w:pPr>
            <w:r w:rsidRPr="00B3337D">
              <w:rPr>
                <w:color w:val="000000" w:themeColor="text1"/>
                <w:kern w:val="0"/>
                <w:sz w:val="24"/>
              </w:rPr>
              <w:t>岩（土）层不满足上述</w:t>
            </w:r>
            <w:r w:rsidRPr="00B3337D">
              <w:rPr>
                <w:color w:val="000000" w:themeColor="text1"/>
                <w:kern w:val="0"/>
                <w:sz w:val="24"/>
              </w:rPr>
              <w:t>“D2”</w:t>
            </w:r>
            <w:r w:rsidRPr="00B3337D">
              <w:rPr>
                <w:color w:val="000000" w:themeColor="text1"/>
                <w:kern w:val="0"/>
                <w:sz w:val="24"/>
              </w:rPr>
              <w:t>和</w:t>
            </w:r>
            <w:r w:rsidRPr="00B3337D">
              <w:rPr>
                <w:color w:val="000000" w:themeColor="text1"/>
                <w:kern w:val="0"/>
                <w:sz w:val="24"/>
              </w:rPr>
              <w:t>“D3”</w:t>
            </w:r>
            <w:r w:rsidRPr="00B3337D">
              <w:rPr>
                <w:color w:val="000000" w:themeColor="text1"/>
                <w:kern w:val="0"/>
                <w:sz w:val="24"/>
              </w:rPr>
              <w:t>条件</w:t>
            </w:r>
          </w:p>
        </w:tc>
      </w:tr>
      <w:tr w:rsidR="00B3337D" w:rsidRPr="00B3337D" w14:paraId="56FBC9DE" w14:textId="77777777">
        <w:trPr>
          <w:trHeight w:val="454"/>
        </w:trPr>
        <w:tc>
          <w:tcPr>
            <w:tcW w:w="9242" w:type="dxa"/>
            <w:gridSpan w:val="2"/>
            <w:vAlign w:val="center"/>
          </w:tcPr>
          <w:p w14:paraId="57B1B1B8" w14:textId="77777777" w:rsidR="00821ECF" w:rsidRPr="00B3337D" w:rsidRDefault="00D72CB7">
            <w:pPr>
              <w:widowControl/>
              <w:jc w:val="left"/>
              <w:rPr>
                <w:color w:val="000000" w:themeColor="text1"/>
                <w:kern w:val="0"/>
                <w:sz w:val="24"/>
              </w:rPr>
            </w:pPr>
            <w:r w:rsidRPr="00B3337D">
              <w:rPr>
                <w:color w:val="000000" w:themeColor="text1"/>
                <w:kern w:val="0"/>
                <w:sz w:val="24"/>
              </w:rPr>
              <w:t>Mb</w:t>
            </w:r>
            <w:r w:rsidRPr="00B3337D">
              <w:rPr>
                <w:color w:val="000000" w:themeColor="text1"/>
                <w:kern w:val="0"/>
                <w:sz w:val="24"/>
              </w:rPr>
              <w:t>：岩土层单层厚度。</w:t>
            </w:r>
            <w:r w:rsidRPr="00B3337D">
              <w:rPr>
                <w:color w:val="000000" w:themeColor="text1"/>
                <w:kern w:val="0"/>
                <w:sz w:val="24"/>
              </w:rPr>
              <w:t>K</w:t>
            </w:r>
            <w:r w:rsidRPr="00B3337D">
              <w:rPr>
                <w:color w:val="000000" w:themeColor="text1"/>
                <w:kern w:val="0"/>
                <w:sz w:val="24"/>
              </w:rPr>
              <w:t>：渗透系数。</w:t>
            </w:r>
          </w:p>
        </w:tc>
      </w:tr>
    </w:tbl>
    <w:p w14:paraId="147C2451" w14:textId="77777777" w:rsidR="00821ECF" w:rsidRPr="00B3337D" w:rsidRDefault="00D72CB7">
      <w:pPr>
        <w:spacing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2-8</w:t>
      </w:r>
      <w:r w:rsidRPr="00B3337D">
        <w:rPr>
          <w:b/>
          <w:bCs/>
          <w:color w:val="000000" w:themeColor="text1"/>
          <w:sz w:val="24"/>
        </w:rPr>
        <w:t>地下水环境敏感程度分级</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3"/>
        <w:gridCol w:w="2133"/>
        <w:gridCol w:w="2133"/>
        <w:gridCol w:w="2133"/>
      </w:tblGrid>
      <w:tr w:rsidR="00B3337D" w:rsidRPr="00B3337D" w14:paraId="78A20745" w14:textId="77777777">
        <w:trPr>
          <w:trHeight w:val="454"/>
        </w:trPr>
        <w:tc>
          <w:tcPr>
            <w:tcW w:w="2310" w:type="dxa"/>
            <w:vMerge w:val="restart"/>
            <w:vAlign w:val="center"/>
          </w:tcPr>
          <w:p w14:paraId="7989E2A8" w14:textId="77777777" w:rsidR="00821ECF" w:rsidRPr="00B3337D" w:rsidRDefault="00D72CB7">
            <w:pPr>
              <w:widowControl/>
              <w:jc w:val="center"/>
              <w:rPr>
                <w:b/>
                <w:bCs/>
                <w:color w:val="000000" w:themeColor="text1"/>
                <w:kern w:val="0"/>
                <w:sz w:val="24"/>
              </w:rPr>
            </w:pPr>
            <w:r w:rsidRPr="00B3337D">
              <w:rPr>
                <w:b/>
                <w:bCs/>
                <w:color w:val="000000" w:themeColor="text1"/>
                <w:kern w:val="0"/>
                <w:sz w:val="24"/>
              </w:rPr>
              <w:t>包气带防污性能</w:t>
            </w:r>
          </w:p>
        </w:tc>
        <w:tc>
          <w:tcPr>
            <w:tcW w:w="6932" w:type="dxa"/>
            <w:gridSpan w:val="3"/>
            <w:vAlign w:val="center"/>
          </w:tcPr>
          <w:p w14:paraId="39C93FD1" w14:textId="77777777" w:rsidR="00821ECF" w:rsidRPr="00B3337D" w:rsidRDefault="00D72CB7">
            <w:pPr>
              <w:widowControl/>
              <w:jc w:val="center"/>
              <w:rPr>
                <w:b/>
                <w:bCs/>
                <w:color w:val="000000" w:themeColor="text1"/>
                <w:kern w:val="0"/>
                <w:sz w:val="24"/>
              </w:rPr>
            </w:pPr>
            <w:r w:rsidRPr="00B3337D">
              <w:rPr>
                <w:b/>
                <w:bCs/>
                <w:color w:val="000000" w:themeColor="text1"/>
                <w:kern w:val="0"/>
                <w:sz w:val="24"/>
              </w:rPr>
              <w:t>地下水功能敏感性</w:t>
            </w:r>
          </w:p>
        </w:tc>
      </w:tr>
      <w:tr w:rsidR="00B3337D" w:rsidRPr="00B3337D" w14:paraId="086357FC" w14:textId="77777777">
        <w:trPr>
          <w:trHeight w:val="454"/>
        </w:trPr>
        <w:tc>
          <w:tcPr>
            <w:tcW w:w="2310" w:type="dxa"/>
            <w:vMerge/>
            <w:vAlign w:val="center"/>
          </w:tcPr>
          <w:p w14:paraId="7AFDD3CE" w14:textId="77777777" w:rsidR="00821ECF" w:rsidRPr="00B3337D" w:rsidRDefault="00821ECF">
            <w:pPr>
              <w:widowControl/>
              <w:jc w:val="center"/>
              <w:rPr>
                <w:b/>
                <w:bCs/>
                <w:color w:val="000000" w:themeColor="text1"/>
                <w:kern w:val="0"/>
                <w:sz w:val="24"/>
              </w:rPr>
            </w:pPr>
          </w:p>
        </w:tc>
        <w:tc>
          <w:tcPr>
            <w:tcW w:w="2310" w:type="dxa"/>
            <w:vAlign w:val="center"/>
          </w:tcPr>
          <w:p w14:paraId="76B37BD8" w14:textId="77777777" w:rsidR="00821ECF" w:rsidRPr="00B3337D" w:rsidRDefault="00D72CB7">
            <w:pPr>
              <w:widowControl/>
              <w:jc w:val="center"/>
              <w:rPr>
                <w:b/>
                <w:bCs/>
                <w:color w:val="000000" w:themeColor="text1"/>
                <w:kern w:val="0"/>
                <w:sz w:val="24"/>
              </w:rPr>
            </w:pPr>
            <w:r w:rsidRPr="00B3337D">
              <w:rPr>
                <w:b/>
                <w:bCs/>
                <w:color w:val="000000" w:themeColor="text1"/>
                <w:kern w:val="0"/>
                <w:sz w:val="24"/>
              </w:rPr>
              <w:t>G1</w:t>
            </w:r>
          </w:p>
        </w:tc>
        <w:tc>
          <w:tcPr>
            <w:tcW w:w="2311" w:type="dxa"/>
            <w:vAlign w:val="center"/>
          </w:tcPr>
          <w:p w14:paraId="5EA310F7" w14:textId="77777777" w:rsidR="00821ECF" w:rsidRPr="00B3337D" w:rsidRDefault="00D72CB7">
            <w:pPr>
              <w:widowControl/>
              <w:jc w:val="center"/>
              <w:rPr>
                <w:b/>
                <w:bCs/>
                <w:color w:val="000000" w:themeColor="text1"/>
                <w:kern w:val="0"/>
                <w:sz w:val="24"/>
              </w:rPr>
            </w:pPr>
            <w:r w:rsidRPr="00B3337D">
              <w:rPr>
                <w:b/>
                <w:bCs/>
                <w:color w:val="000000" w:themeColor="text1"/>
                <w:kern w:val="0"/>
                <w:sz w:val="24"/>
              </w:rPr>
              <w:t>G2</w:t>
            </w:r>
          </w:p>
        </w:tc>
        <w:tc>
          <w:tcPr>
            <w:tcW w:w="2311" w:type="dxa"/>
            <w:vAlign w:val="center"/>
          </w:tcPr>
          <w:p w14:paraId="30CECB8B" w14:textId="77777777" w:rsidR="00821ECF" w:rsidRPr="00B3337D" w:rsidRDefault="00D72CB7">
            <w:pPr>
              <w:widowControl/>
              <w:jc w:val="center"/>
              <w:rPr>
                <w:b/>
                <w:bCs/>
                <w:color w:val="000000" w:themeColor="text1"/>
                <w:kern w:val="0"/>
                <w:sz w:val="24"/>
              </w:rPr>
            </w:pPr>
            <w:r w:rsidRPr="00B3337D">
              <w:rPr>
                <w:b/>
                <w:bCs/>
                <w:color w:val="000000" w:themeColor="text1"/>
                <w:kern w:val="0"/>
                <w:sz w:val="24"/>
              </w:rPr>
              <w:t>G3</w:t>
            </w:r>
          </w:p>
        </w:tc>
      </w:tr>
      <w:tr w:rsidR="00B3337D" w:rsidRPr="00B3337D" w14:paraId="324ED94A" w14:textId="77777777">
        <w:trPr>
          <w:trHeight w:val="454"/>
        </w:trPr>
        <w:tc>
          <w:tcPr>
            <w:tcW w:w="2310" w:type="dxa"/>
            <w:vAlign w:val="center"/>
          </w:tcPr>
          <w:p w14:paraId="663312C5" w14:textId="77777777" w:rsidR="00821ECF" w:rsidRPr="00B3337D" w:rsidRDefault="00D72CB7">
            <w:pPr>
              <w:widowControl/>
              <w:jc w:val="center"/>
              <w:rPr>
                <w:color w:val="000000" w:themeColor="text1"/>
                <w:kern w:val="0"/>
                <w:sz w:val="24"/>
              </w:rPr>
            </w:pPr>
            <w:r w:rsidRPr="00B3337D">
              <w:rPr>
                <w:color w:val="000000" w:themeColor="text1"/>
                <w:kern w:val="0"/>
                <w:sz w:val="24"/>
              </w:rPr>
              <w:t>D1</w:t>
            </w:r>
          </w:p>
        </w:tc>
        <w:tc>
          <w:tcPr>
            <w:tcW w:w="2310" w:type="dxa"/>
            <w:vAlign w:val="center"/>
          </w:tcPr>
          <w:p w14:paraId="5064008F" w14:textId="77777777" w:rsidR="00821ECF" w:rsidRPr="00B3337D" w:rsidRDefault="00D72CB7">
            <w:pPr>
              <w:widowControl/>
              <w:jc w:val="center"/>
              <w:rPr>
                <w:color w:val="000000" w:themeColor="text1"/>
                <w:kern w:val="0"/>
                <w:sz w:val="24"/>
              </w:rPr>
            </w:pPr>
            <w:r w:rsidRPr="00B3337D">
              <w:rPr>
                <w:color w:val="000000" w:themeColor="text1"/>
                <w:kern w:val="0"/>
                <w:sz w:val="24"/>
              </w:rPr>
              <w:t>E1</w:t>
            </w:r>
          </w:p>
        </w:tc>
        <w:tc>
          <w:tcPr>
            <w:tcW w:w="2311" w:type="dxa"/>
            <w:vAlign w:val="center"/>
          </w:tcPr>
          <w:p w14:paraId="2776447E" w14:textId="77777777" w:rsidR="00821ECF" w:rsidRPr="00B3337D" w:rsidRDefault="00D72CB7">
            <w:pPr>
              <w:widowControl/>
              <w:jc w:val="center"/>
              <w:rPr>
                <w:color w:val="000000" w:themeColor="text1"/>
                <w:kern w:val="0"/>
                <w:sz w:val="24"/>
              </w:rPr>
            </w:pPr>
            <w:r w:rsidRPr="00B3337D">
              <w:rPr>
                <w:color w:val="000000" w:themeColor="text1"/>
                <w:kern w:val="0"/>
                <w:sz w:val="24"/>
              </w:rPr>
              <w:t>E1</w:t>
            </w:r>
          </w:p>
        </w:tc>
        <w:tc>
          <w:tcPr>
            <w:tcW w:w="2311" w:type="dxa"/>
            <w:vAlign w:val="center"/>
          </w:tcPr>
          <w:p w14:paraId="7F2E67BE" w14:textId="77777777" w:rsidR="00821ECF" w:rsidRPr="00B3337D" w:rsidRDefault="00D72CB7">
            <w:pPr>
              <w:widowControl/>
              <w:jc w:val="center"/>
              <w:rPr>
                <w:color w:val="000000" w:themeColor="text1"/>
                <w:kern w:val="0"/>
                <w:sz w:val="24"/>
              </w:rPr>
            </w:pPr>
            <w:r w:rsidRPr="00B3337D">
              <w:rPr>
                <w:color w:val="000000" w:themeColor="text1"/>
                <w:kern w:val="0"/>
                <w:sz w:val="24"/>
              </w:rPr>
              <w:t>E2</w:t>
            </w:r>
          </w:p>
        </w:tc>
      </w:tr>
      <w:tr w:rsidR="00B3337D" w:rsidRPr="00B3337D" w14:paraId="75BA85BA" w14:textId="77777777">
        <w:trPr>
          <w:trHeight w:val="454"/>
        </w:trPr>
        <w:tc>
          <w:tcPr>
            <w:tcW w:w="2310" w:type="dxa"/>
            <w:vAlign w:val="center"/>
          </w:tcPr>
          <w:p w14:paraId="15F2A9B4" w14:textId="77777777" w:rsidR="00821ECF" w:rsidRPr="00B3337D" w:rsidRDefault="00D72CB7">
            <w:pPr>
              <w:widowControl/>
              <w:jc w:val="center"/>
              <w:rPr>
                <w:color w:val="000000" w:themeColor="text1"/>
                <w:kern w:val="0"/>
                <w:sz w:val="24"/>
              </w:rPr>
            </w:pPr>
            <w:r w:rsidRPr="00B3337D">
              <w:rPr>
                <w:color w:val="000000" w:themeColor="text1"/>
                <w:kern w:val="0"/>
                <w:sz w:val="24"/>
              </w:rPr>
              <w:t>D2</w:t>
            </w:r>
          </w:p>
        </w:tc>
        <w:tc>
          <w:tcPr>
            <w:tcW w:w="2310" w:type="dxa"/>
            <w:vAlign w:val="center"/>
          </w:tcPr>
          <w:p w14:paraId="19650C40" w14:textId="77777777" w:rsidR="00821ECF" w:rsidRPr="00B3337D" w:rsidRDefault="00D72CB7">
            <w:pPr>
              <w:widowControl/>
              <w:jc w:val="center"/>
              <w:rPr>
                <w:color w:val="000000" w:themeColor="text1"/>
                <w:kern w:val="0"/>
                <w:sz w:val="24"/>
              </w:rPr>
            </w:pPr>
            <w:r w:rsidRPr="00B3337D">
              <w:rPr>
                <w:color w:val="000000" w:themeColor="text1"/>
                <w:kern w:val="0"/>
                <w:sz w:val="24"/>
              </w:rPr>
              <w:t>E1</w:t>
            </w:r>
          </w:p>
        </w:tc>
        <w:tc>
          <w:tcPr>
            <w:tcW w:w="2311" w:type="dxa"/>
            <w:vAlign w:val="center"/>
          </w:tcPr>
          <w:p w14:paraId="5493AD05" w14:textId="77777777" w:rsidR="00821ECF" w:rsidRPr="00B3337D" w:rsidRDefault="00D72CB7">
            <w:pPr>
              <w:widowControl/>
              <w:jc w:val="center"/>
              <w:rPr>
                <w:color w:val="000000" w:themeColor="text1"/>
                <w:kern w:val="0"/>
                <w:sz w:val="24"/>
              </w:rPr>
            </w:pPr>
            <w:r w:rsidRPr="00B3337D">
              <w:rPr>
                <w:color w:val="000000" w:themeColor="text1"/>
                <w:kern w:val="0"/>
                <w:sz w:val="24"/>
              </w:rPr>
              <w:t>E2</w:t>
            </w:r>
          </w:p>
        </w:tc>
        <w:tc>
          <w:tcPr>
            <w:tcW w:w="2311" w:type="dxa"/>
            <w:vAlign w:val="center"/>
          </w:tcPr>
          <w:p w14:paraId="40617461" w14:textId="77777777" w:rsidR="00821ECF" w:rsidRPr="00B3337D" w:rsidRDefault="00D72CB7">
            <w:pPr>
              <w:widowControl/>
              <w:jc w:val="center"/>
              <w:rPr>
                <w:color w:val="000000" w:themeColor="text1"/>
                <w:kern w:val="0"/>
                <w:sz w:val="24"/>
              </w:rPr>
            </w:pPr>
            <w:r w:rsidRPr="00B3337D">
              <w:rPr>
                <w:color w:val="000000" w:themeColor="text1"/>
                <w:kern w:val="0"/>
                <w:sz w:val="24"/>
              </w:rPr>
              <w:t>E3</w:t>
            </w:r>
          </w:p>
        </w:tc>
      </w:tr>
      <w:tr w:rsidR="00B3337D" w:rsidRPr="00B3337D" w14:paraId="22A4FE35" w14:textId="77777777">
        <w:trPr>
          <w:trHeight w:val="454"/>
        </w:trPr>
        <w:tc>
          <w:tcPr>
            <w:tcW w:w="2310" w:type="dxa"/>
            <w:vAlign w:val="center"/>
          </w:tcPr>
          <w:p w14:paraId="0FA91E45" w14:textId="77777777" w:rsidR="00821ECF" w:rsidRPr="00B3337D" w:rsidRDefault="00D72CB7">
            <w:pPr>
              <w:widowControl/>
              <w:jc w:val="center"/>
              <w:rPr>
                <w:color w:val="000000" w:themeColor="text1"/>
                <w:kern w:val="0"/>
                <w:sz w:val="24"/>
              </w:rPr>
            </w:pPr>
            <w:r w:rsidRPr="00B3337D">
              <w:rPr>
                <w:color w:val="000000" w:themeColor="text1"/>
                <w:kern w:val="0"/>
                <w:sz w:val="24"/>
              </w:rPr>
              <w:t>D3</w:t>
            </w:r>
          </w:p>
        </w:tc>
        <w:tc>
          <w:tcPr>
            <w:tcW w:w="2310" w:type="dxa"/>
            <w:vAlign w:val="center"/>
          </w:tcPr>
          <w:p w14:paraId="65FAED8B" w14:textId="77777777" w:rsidR="00821ECF" w:rsidRPr="00B3337D" w:rsidRDefault="00D72CB7">
            <w:pPr>
              <w:widowControl/>
              <w:jc w:val="center"/>
              <w:rPr>
                <w:color w:val="000000" w:themeColor="text1"/>
                <w:kern w:val="0"/>
                <w:sz w:val="24"/>
              </w:rPr>
            </w:pPr>
            <w:r w:rsidRPr="00B3337D">
              <w:rPr>
                <w:color w:val="000000" w:themeColor="text1"/>
                <w:kern w:val="0"/>
                <w:sz w:val="24"/>
              </w:rPr>
              <w:t>E2</w:t>
            </w:r>
          </w:p>
        </w:tc>
        <w:tc>
          <w:tcPr>
            <w:tcW w:w="2311" w:type="dxa"/>
            <w:vAlign w:val="center"/>
          </w:tcPr>
          <w:p w14:paraId="6677DB57" w14:textId="77777777" w:rsidR="00821ECF" w:rsidRPr="00B3337D" w:rsidRDefault="00D72CB7">
            <w:pPr>
              <w:widowControl/>
              <w:jc w:val="center"/>
              <w:rPr>
                <w:color w:val="000000" w:themeColor="text1"/>
                <w:kern w:val="0"/>
                <w:sz w:val="24"/>
              </w:rPr>
            </w:pPr>
            <w:r w:rsidRPr="00B3337D">
              <w:rPr>
                <w:color w:val="000000" w:themeColor="text1"/>
                <w:kern w:val="0"/>
                <w:sz w:val="24"/>
              </w:rPr>
              <w:t>E3</w:t>
            </w:r>
          </w:p>
        </w:tc>
        <w:tc>
          <w:tcPr>
            <w:tcW w:w="2311" w:type="dxa"/>
            <w:vAlign w:val="center"/>
          </w:tcPr>
          <w:p w14:paraId="1F267D63" w14:textId="77777777" w:rsidR="00821ECF" w:rsidRPr="00B3337D" w:rsidRDefault="00D72CB7">
            <w:pPr>
              <w:widowControl/>
              <w:jc w:val="center"/>
              <w:rPr>
                <w:color w:val="000000" w:themeColor="text1"/>
                <w:kern w:val="0"/>
                <w:sz w:val="24"/>
              </w:rPr>
            </w:pPr>
            <w:r w:rsidRPr="00B3337D">
              <w:rPr>
                <w:color w:val="000000" w:themeColor="text1"/>
                <w:kern w:val="0"/>
                <w:sz w:val="24"/>
              </w:rPr>
              <w:t>E3</w:t>
            </w:r>
          </w:p>
        </w:tc>
      </w:tr>
    </w:tbl>
    <w:p w14:paraId="2EB8F66B" w14:textId="77777777" w:rsidR="00821ECF" w:rsidRPr="00B3337D" w:rsidRDefault="00D72CB7">
      <w:pPr>
        <w:spacing w:line="440" w:lineRule="exact"/>
        <w:ind w:firstLine="480"/>
        <w:rPr>
          <w:color w:val="000000" w:themeColor="text1"/>
          <w:sz w:val="24"/>
        </w:rPr>
      </w:pPr>
      <w:r w:rsidRPr="00B3337D">
        <w:rPr>
          <w:color w:val="000000" w:themeColor="text1"/>
          <w:sz w:val="24"/>
        </w:rPr>
        <w:t>项目周边无村庄无分散式水源井，地下水功能敏感性分区为</w:t>
      </w:r>
      <w:r w:rsidRPr="00B3337D">
        <w:rPr>
          <w:color w:val="000000" w:themeColor="text1"/>
          <w:sz w:val="24"/>
        </w:rPr>
        <w:t>“</w:t>
      </w:r>
      <w:r w:rsidRPr="00B3337D">
        <w:rPr>
          <w:color w:val="000000" w:themeColor="text1"/>
          <w:sz w:val="24"/>
        </w:rPr>
        <w:t>不敏感</w:t>
      </w:r>
      <w:r w:rsidRPr="00B3337D">
        <w:rPr>
          <w:color w:val="000000" w:themeColor="text1"/>
          <w:sz w:val="24"/>
        </w:rPr>
        <w:t>G3”</w:t>
      </w:r>
      <w:r w:rsidRPr="00B3337D">
        <w:rPr>
          <w:color w:val="000000" w:themeColor="text1"/>
          <w:sz w:val="24"/>
        </w:rPr>
        <w:t>；本项目所处区域岩土层单层厚度大于</w:t>
      </w:r>
      <w:r w:rsidRPr="00B3337D">
        <w:rPr>
          <w:color w:val="000000" w:themeColor="text1"/>
          <w:sz w:val="24"/>
        </w:rPr>
        <w:t>1.0m</w:t>
      </w:r>
      <w:r w:rsidRPr="00B3337D">
        <w:rPr>
          <w:color w:val="000000" w:themeColor="text1"/>
          <w:sz w:val="24"/>
        </w:rPr>
        <w:t>，渗透系数大于</w:t>
      </w:r>
      <w:r w:rsidRPr="00B3337D">
        <w:rPr>
          <w:color w:val="000000" w:themeColor="text1"/>
          <w:sz w:val="24"/>
        </w:rPr>
        <w:t>1.0×10</w:t>
      </w:r>
      <w:r w:rsidRPr="00B3337D">
        <w:rPr>
          <w:color w:val="000000" w:themeColor="text1"/>
          <w:sz w:val="24"/>
          <w:vertAlign w:val="superscript"/>
        </w:rPr>
        <w:t>-6</w:t>
      </w:r>
      <w:r w:rsidRPr="00B3337D">
        <w:rPr>
          <w:color w:val="000000" w:themeColor="text1"/>
          <w:sz w:val="24"/>
        </w:rPr>
        <w:t>cm/s</w:t>
      </w:r>
      <w:r w:rsidRPr="00B3337D">
        <w:rPr>
          <w:color w:val="000000" w:themeColor="text1"/>
          <w:sz w:val="24"/>
        </w:rPr>
        <w:t>，小于</w:t>
      </w:r>
      <w:r w:rsidRPr="00B3337D">
        <w:rPr>
          <w:color w:val="000000" w:themeColor="text1"/>
          <w:sz w:val="24"/>
        </w:rPr>
        <w:t>1.0×10</w:t>
      </w:r>
      <w:r w:rsidRPr="00B3337D">
        <w:rPr>
          <w:color w:val="000000" w:themeColor="text1"/>
          <w:sz w:val="24"/>
          <w:vertAlign w:val="superscript"/>
        </w:rPr>
        <w:t>-4</w:t>
      </w:r>
      <w:r w:rsidRPr="00B3337D">
        <w:rPr>
          <w:color w:val="000000" w:themeColor="text1"/>
          <w:sz w:val="24"/>
        </w:rPr>
        <w:t>cm/s</w:t>
      </w:r>
      <w:r w:rsidRPr="00B3337D">
        <w:rPr>
          <w:color w:val="000000" w:themeColor="text1"/>
          <w:sz w:val="24"/>
        </w:rPr>
        <w:t>，且分布连续、稳定，防污性能分级为</w:t>
      </w:r>
      <w:r w:rsidRPr="00B3337D">
        <w:rPr>
          <w:color w:val="000000" w:themeColor="text1"/>
          <w:sz w:val="24"/>
        </w:rPr>
        <w:t>D2</w:t>
      </w:r>
      <w:r w:rsidRPr="00B3337D">
        <w:rPr>
          <w:color w:val="000000" w:themeColor="text1"/>
          <w:sz w:val="24"/>
        </w:rPr>
        <w:t>。包气带防污性能分级为</w:t>
      </w:r>
      <w:r w:rsidRPr="00B3337D">
        <w:rPr>
          <w:color w:val="000000" w:themeColor="text1"/>
          <w:sz w:val="24"/>
        </w:rPr>
        <w:t>“D2”</w:t>
      </w:r>
      <w:r w:rsidRPr="00B3337D">
        <w:rPr>
          <w:color w:val="000000" w:themeColor="text1"/>
          <w:sz w:val="24"/>
        </w:rPr>
        <w:t>；综上，地下水环境敏感程度分级为</w:t>
      </w:r>
      <w:r w:rsidRPr="00B3337D">
        <w:rPr>
          <w:color w:val="000000" w:themeColor="text1"/>
          <w:sz w:val="24"/>
        </w:rPr>
        <w:t>“E3”</w:t>
      </w:r>
      <w:r w:rsidRPr="00B3337D">
        <w:rPr>
          <w:color w:val="000000" w:themeColor="text1"/>
          <w:sz w:val="24"/>
        </w:rPr>
        <w:t>。</w:t>
      </w:r>
    </w:p>
    <w:p w14:paraId="08D2456F" w14:textId="77777777" w:rsidR="00821ECF" w:rsidRPr="00B3337D" w:rsidRDefault="00D72CB7">
      <w:pPr>
        <w:pStyle w:val="afff0"/>
        <w:numPr>
          <w:ilvl w:val="0"/>
          <w:numId w:val="13"/>
        </w:numPr>
        <w:spacing w:line="440" w:lineRule="exact"/>
        <w:ind w:firstLineChars="0"/>
        <w:jc w:val="left"/>
        <w:rPr>
          <w:color w:val="000000" w:themeColor="text1"/>
        </w:rPr>
      </w:pPr>
      <w:r w:rsidRPr="00B3337D">
        <w:rPr>
          <w:color w:val="000000" w:themeColor="text1"/>
        </w:rPr>
        <w:t>地表水环境</w:t>
      </w:r>
    </w:p>
    <w:p w14:paraId="05BE6FA5" w14:textId="77777777" w:rsidR="00821ECF" w:rsidRPr="00B3337D" w:rsidRDefault="00D72CB7">
      <w:pPr>
        <w:spacing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2-9</w:t>
      </w:r>
      <w:r w:rsidRPr="00B3337D">
        <w:rPr>
          <w:b/>
          <w:bCs/>
          <w:color w:val="000000" w:themeColor="text1"/>
          <w:sz w:val="24"/>
        </w:rPr>
        <w:t>地表水功能敏感性分区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9"/>
        <w:gridCol w:w="7303"/>
      </w:tblGrid>
      <w:tr w:rsidR="00B3337D" w:rsidRPr="00B3337D" w14:paraId="0F595D9C" w14:textId="77777777">
        <w:trPr>
          <w:trHeight w:val="454"/>
        </w:trPr>
        <w:tc>
          <w:tcPr>
            <w:tcW w:w="1316" w:type="dxa"/>
            <w:vAlign w:val="center"/>
          </w:tcPr>
          <w:p w14:paraId="75CDC8E2" w14:textId="77777777" w:rsidR="00821ECF" w:rsidRPr="00B3337D" w:rsidRDefault="00D72CB7">
            <w:pPr>
              <w:widowControl/>
              <w:jc w:val="center"/>
              <w:rPr>
                <w:b/>
                <w:bCs/>
                <w:color w:val="000000" w:themeColor="text1"/>
                <w:kern w:val="0"/>
                <w:sz w:val="24"/>
              </w:rPr>
            </w:pPr>
            <w:r w:rsidRPr="00B3337D">
              <w:rPr>
                <w:b/>
                <w:bCs/>
                <w:color w:val="000000" w:themeColor="text1"/>
                <w:kern w:val="0"/>
                <w:sz w:val="24"/>
              </w:rPr>
              <w:t>敏感性</w:t>
            </w:r>
          </w:p>
        </w:tc>
        <w:tc>
          <w:tcPr>
            <w:tcW w:w="7926" w:type="dxa"/>
            <w:vAlign w:val="center"/>
          </w:tcPr>
          <w:p w14:paraId="72A06BED" w14:textId="77777777" w:rsidR="00821ECF" w:rsidRPr="00B3337D" w:rsidRDefault="00D72CB7">
            <w:pPr>
              <w:widowControl/>
              <w:jc w:val="center"/>
              <w:rPr>
                <w:b/>
                <w:bCs/>
                <w:color w:val="000000" w:themeColor="text1"/>
                <w:kern w:val="0"/>
                <w:sz w:val="24"/>
              </w:rPr>
            </w:pPr>
            <w:r w:rsidRPr="00B3337D">
              <w:rPr>
                <w:b/>
                <w:bCs/>
                <w:color w:val="000000" w:themeColor="text1"/>
                <w:kern w:val="0"/>
                <w:sz w:val="24"/>
              </w:rPr>
              <w:t>地</w:t>
            </w:r>
            <w:r w:rsidRPr="00B3337D">
              <w:rPr>
                <w:b/>
                <w:bCs/>
                <w:color w:val="000000" w:themeColor="text1"/>
                <w:sz w:val="24"/>
              </w:rPr>
              <w:t>表</w:t>
            </w:r>
            <w:r w:rsidRPr="00B3337D">
              <w:rPr>
                <w:b/>
                <w:bCs/>
                <w:color w:val="000000" w:themeColor="text1"/>
                <w:kern w:val="0"/>
                <w:sz w:val="24"/>
              </w:rPr>
              <w:t>水环境敏感特征</w:t>
            </w:r>
          </w:p>
        </w:tc>
      </w:tr>
      <w:tr w:rsidR="00B3337D" w:rsidRPr="00B3337D" w14:paraId="72F47B75" w14:textId="77777777">
        <w:trPr>
          <w:trHeight w:val="454"/>
        </w:trPr>
        <w:tc>
          <w:tcPr>
            <w:tcW w:w="1316" w:type="dxa"/>
            <w:vAlign w:val="center"/>
          </w:tcPr>
          <w:p w14:paraId="7268DC8C" w14:textId="77777777" w:rsidR="00821ECF" w:rsidRPr="00B3337D" w:rsidRDefault="00D72CB7">
            <w:pPr>
              <w:widowControl/>
              <w:jc w:val="left"/>
              <w:rPr>
                <w:color w:val="000000" w:themeColor="text1"/>
                <w:kern w:val="0"/>
                <w:sz w:val="24"/>
              </w:rPr>
            </w:pPr>
            <w:r w:rsidRPr="00B3337D">
              <w:rPr>
                <w:color w:val="000000" w:themeColor="text1"/>
                <w:kern w:val="0"/>
                <w:sz w:val="24"/>
              </w:rPr>
              <w:t>敏感</w:t>
            </w:r>
            <w:r w:rsidRPr="00B3337D">
              <w:rPr>
                <w:color w:val="000000" w:themeColor="text1"/>
                <w:kern w:val="0"/>
                <w:sz w:val="24"/>
              </w:rPr>
              <w:t>F1</w:t>
            </w:r>
          </w:p>
        </w:tc>
        <w:tc>
          <w:tcPr>
            <w:tcW w:w="7926" w:type="dxa"/>
            <w:vAlign w:val="center"/>
          </w:tcPr>
          <w:p w14:paraId="3BE1CD83" w14:textId="77777777" w:rsidR="00821ECF" w:rsidRPr="00B3337D" w:rsidRDefault="00D72CB7">
            <w:pPr>
              <w:widowControl/>
              <w:jc w:val="left"/>
              <w:rPr>
                <w:color w:val="000000" w:themeColor="text1"/>
                <w:kern w:val="0"/>
                <w:sz w:val="24"/>
              </w:rPr>
            </w:pPr>
            <w:r w:rsidRPr="00B3337D">
              <w:rPr>
                <w:color w:val="000000" w:themeColor="text1"/>
                <w:kern w:val="0"/>
                <w:sz w:val="24"/>
              </w:rPr>
              <w:t>排放点进入地表水水域环境功能为</w:t>
            </w:r>
            <w:r w:rsidRPr="00B3337D">
              <w:rPr>
                <w:color w:val="000000" w:themeColor="text1"/>
                <w:kern w:val="0"/>
                <w:sz w:val="24"/>
              </w:rPr>
              <w:t>II</w:t>
            </w:r>
            <w:r w:rsidRPr="00B3337D">
              <w:rPr>
                <w:color w:val="000000" w:themeColor="text1"/>
                <w:kern w:val="0"/>
                <w:sz w:val="24"/>
              </w:rPr>
              <w:t>类及以上，或海水水质分类第一类</w:t>
            </w:r>
            <w:r w:rsidRPr="00B3337D">
              <w:rPr>
                <w:color w:val="000000" w:themeColor="text1"/>
                <w:kern w:val="0"/>
                <w:sz w:val="24"/>
              </w:rPr>
              <w:t>:</w:t>
            </w:r>
          </w:p>
          <w:p w14:paraId="6095EEBC" w14:textId="77777777" w:rsidR="00821ECF" w:rsidRPr="00B3337D" w:rsidRDefault="00D72CB7">
            <w:pPr>
              <w:widowControl/>
              <w:jc w:val="left"/>
              <w:rPr>
                <w:color w:val="000000" w:themeColor="text1"/>
                <w:kern w:val="0"/>
                <w:sz w:val="24"/>
              </w:rPr>
            </w:pPr>
            <w:r w:rsidRPr="00B3337D">
              <w:rPr>
                <w:color w:val="000000" w:themeColor="text1"/>
                <w:kern w:val="0"/>
                <w:sz w:val="24"/>
              </w:rPr>
              <w:t>或以发生事故时，危险物质泄漏到水体的排放点算起，排放进入受纳河流最大流速时，</w:t>
            </w:r>
            <w:r w:rsidRPr="00B3337D">
              <w:rPr>
                <w:color w:val="000000" w:themeColor="text1"/>
                <w:kern w:val="0"/>
                <w:sz w:val="24"/>
              </w:rPr>
              <w:t>24h</w:t>
            </w:r>
            <w:r w:rsidRPr="00B3337D">
              <w:rPr>
                <w:color w:val="000000" w:themeColor="text1"/>
                <w:kern w:val="0"/>
                <w:sz w:val="24"/>
              </w:rPr>
              <w:t>流经围内涉跨国界的</w:t>
            </w:r>
          </w:p>
        </w:tc>
      </w:tr>
      <w:tr w:rsidR="00B3337D" w:rsidRPr="00B3337D" w14:paraId="685E93D7" w14:textId="77777777">
        <w:trPr>
          <w:trHeight w:val="454"/>
        </w:trPr>
        <w:tc>
          <w:tcPr>
            <w:tcW w:w="1316" w:type="dxa"/>
            <w:vAlign w:val="center"/>
          </w:tcPr>
          <w:p w14:paraId="28313D8D" w14:textId="77777777" w:rsidR="00821ECF" w:rsidRPr="00B3337D" w:rsidRDefault="00D72CB7">
            <w:pPr>
              <w:widowControl/>
              <w:jc w:val="left"/>
              <w:rPr>
                <w:color w:val="000000" w:themeColor="text1"/>
                <w:kern w:val="0"/>
                <w:sz w:val="24"/>
              </w:rPr>
            </w:pPr>
            <w:r w:rsidRPr="00B3337D">
              <w:rPr>
                <w:color w:val="000000" w:themeColor="text1"/>
                <w:kern w:val="0"/>
                <w:sz w:val="24"/>
              </w:rPr>
              <w:lastRenderedPageBreak/>
              <w:t>较敏感</w:t>
            </w:r>
            <w:r w:rsidRPr="00B3337D">
              <w:rPr>
                <w:color w:val="000000" w:themeColor="text1"/>
                <w:kern w:val="0"/>
                <w:sz w:val="24"/>
              </w:rPr>
              <w:t>F2</w:t>
            </w:r>
          </w:p>
        </w:tc>
        <w:tc>
          <w:tcPr>
            <w:tcW w:w="7926" w:type="dxa"/>
            <w:vAlign w:val="center"/>
          </w:tcPr>
          <w:p w14:paraId="0413226B" w14:textId="77777777" w:rsidR="00821ECF" w:rsidRPr="00B3337D" w:rsidRDefault="00D72CB7">
            <w:pPr>
              <w:widowControl/>
              <w:jc w:val="left"/>
              <w:rPr>
                <w:color w:val="000000" w:themeColor="text1"/>
                <w:kern w:val="0"/>
                <w:sz w:val="24"/>
              </w:rPr>
            </w:pPr>
            <w:r w:rsidRPr="00B3337D">
              <w:rPr>
                <w:color w:val="000000" w:themeColor="text1"/>
                <w:kern w:val="0"/>
                <w:sz w:val="24"/>
              </w:rPr>
              <w:t>排放点进入地表水水域环境功能为类，或海水水质分类第二类</w:t>
            </w:r>
            <w:r w:rsidRPr="00B3337D">
              <w:rPr>
                <w:color w:val="000000" w:themeColor="text1"/>
                <w:kern w:val="0"/>
                <w:sz w:val="24"/>
              </w:rPr>
              <w:t>:</w:t>
            </w:r>
          </w:p>
          <w:p w14:paraId="6D1C0E54" w14:textId="77777777" w:rsidR="00821ECF" w:rsidRPr="00B3337D" w:rsidRDefault="00D72CB7">
            <w:pPr>
              <w:widowControl/>
              <w:jc w:val="left"/>
              <w:rPr>
                <w:color w:val="000000" w:themeColor="text1"/>
                <w:kern w:val="0"/>
                <w:sz w:val="24"/>
              </w:rPr>
            </w:pPr>
            <w:r w:rsidRPr="00B3337D">
              <w:rPr>
                <w:color w:val="000000" w:themeColor="text1"/>
                <w:kern w:val="0"/>
                <w:sz w:val="24"/>
              </w:rPr>
              <w:t>或以发生事故时，危险物质泄漏到水体的排放点算起，排放进入受纳河流最大流速时，</w:t>
            </w:r>
            <w:r w:rsidRPr="00B3337D">
              <w:rPr>
                <w:color w:val="000000" w:themeColor="text1"/>
                <w:kern w:val="0"/>
                <w:sz w:val="24"/>
              </w:rPr>
              <w:t>24h</w:t>
            </w:r>
            <w:r w:rsidRPr="00B3337D">
              <w:rPr>
                <w:color w:val="000000" w:themeColor="text1"/>
                <w:kern w:val="0"/>
                <w:sz w:val="24"/>
              </w:rPr>
              <w:t>流经范围内涉跨省界的</w:t>
            </w:r>
          </w:p>
        </w:tc>
      </w:tr>
      <w:tr w:rsidR="00B3337D" w:rsidRPr="00B3337D" w14:paraId="79ECC1C3" w14:textId="77777777">
        <w:trPr>
          <w:trHeight w:val="454"/>
        </w:trPr>
        <w:tc>
          <w:tcPr>
            <w:tcW w:w="1316" w:type="dxa"/>
            <w:vAlign w:val="center"/>
          </w:tcPr>
          <w:p w14:paraId="0F5A8B88" w14:textId="77777777" w:rsidR="00821ECF" w:rsidRPr="00B3337D" w:rsidRDefault="00D72CB7">
            <w:pPr>
              <w:widowControl/>
              <w:jc w:val="left"/>
              <w:rPr>
                <w:color w:val="000000" w:themeColor="text1"/>
                <w:kern w:val="0"/>
                <w:sz w:val="24"/>
              </w:rPr>
            </w:pPr>
            <w:r w:rsidRPr="00B3337D">
              <w:rPr>
                <w:color w:val="000000" w:themeColor="text1"/>
                <w:kern w:val="0"/>
                <w:sz w:val="24"/>
              </w:rPr>
              <w:t>不敏感</w:t>
            </w:r>
            <w:r w:rsidRPr="00B3337D">
              <w:rPr>
                <w:color w:val="000000" w:themeColor="text1"/>
                <w:kern w:val="0"/>
                <w:sz w:val="24"/>
              </w:rPr>
              <w:t>F3</w:t>
            </w:r>
          </w:p>
        </w:tc>
        <w:tc>
          <w:tcPr>
            <w:tcW w:w="7926" w:type="dxa"/>
            <w:vAlign w:val="center"/>
          </w:tcPr>
          <w:p w14:paraId="1FA78D84" w14:textId="77777777" w:rsidR="00821ECF" w:rsidRPr="00B3337D" w:rsidRDefault="00D72CB7">
            <w:pPr>
              <w:widowControl/>
              <w:jc w:val="left"/>
              <w:rPr>
                <w:color w:val="000000" w:themeColor="text1"/>
                <w:kern w:val="0"/>
                <w:sz w:val="24"/>
              </w:rPr>
            </w:pPr>
            <w:r w:rsidRPr="00B3337D">
              <w:rPr>
                <w:color w:val="000000" w:themeColor="text1"/>
                <w:kern w:val="0"/>
                <w:sz w:val="24"/>
              </w:rPr>
              <w:t>上述地区之外的其他地区</w:t>
            </w:r>
          </w:p>
        </w:tc>
      </w:tr>
    </w:tbl>
    <w:p w14:paraId="0AD25A9E" w14:textId="77777777" w:rsidR="00821ECF" w:rsidRPr="00B3337D" w:rsidRDefault="00D72CB7">
      <w:pPr>
        <w:widowControl/>
        <w:spacing w:line="440" w:lineRule="exact"/>
        <w:jc w:val="center"/>
        <w:rPr>
          <w:b/>
          <w:bCs/>
          <w:color w:val="000000" w:themeColor="text1"/>
          <w:kern w:val="0"/>
          <w:sz w:val="24"/>
        </w:rPr>
      </w:pPr>
      <w:r w:rsidRPr="00B3337D">
        <w:rPr>
          <w:b/>
          <w:bCs/>
          <w:color w:val="000000" w:themeColor="text1"/>
          <w:sz w:val="24"/>
        </w:rPr>
        <w:t>表</w:t>
      </w:r>
      <w:r w:rsidRPr="00B3337D">
        <w:rPr>
          <w:b/>
          <w:bCs/>
          <w:color w:val="000000" w:themeColor="text1"/>
          <w:kern w:val="0"/>
          <w:sz w:val="24"/>
        </w:rPr>
        <w:t>2-10</w:t>
      </w:r>
      <w:r w:rsidRPr="00B3337D">
        <w:rPr>
          <w:b/>
          <w:bCs/>
          <w:color w:val="000000" w:themeColor="text1"/>
          <w:kern w:val="0"/>
          <w:sz w:val="24"/>
        </w:rPr>
        <w:t>包气带防污性能分级</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9"/>
        <w:gridCol w:w="7303"/>
      </w:tblGrid>
      <w:tr w:rsidR="00B3337D" w:rsidRPr="00B3337D" w14:paraId="17C19E30" w14:textId="77777777">
        <w:trPr>
          <w:trHeight w:val="454"/>
        </w:trPr>
        <w:tc>
          <w:tcPr>
            <w:tcW w:w="1316" w:type="dxa"/>
            <w:vAlign w:val="center"/>
          </w:tcPr>
          <w:p w14:paraId="42EB0DC7" w14:textId="77777777" w:rsidR="00821ECF" w:rsidRPr="00B3337D" w:rsidRDefault="00D72CB7">
            <w:pPr>
              <w:widowControl/>
              <w:jc w:val="center"/>
              <w:rPr>
                <w:b/>
                <w:bCs/>
                <w:color w:val="000000" w:themeColor="text1"/>
                <w:kern w:val="0"/>
                <w:sz w:val="24"/>
              </w:rPr>
            </w:pPr>
            <w:r w:rsidRPr="00B3337D">
              <w:rPr>
                <w:b/>
                <w:bCs/>
                <w:color w:val="000000" w:themeColor="text1"/>
                <w:kern w:val="0"/>
                <w:sz w:val="24"/>
              </w:rPr>
              <w:t>分级</w:t>
            </w:r>
          </w:p>
        </w:tc>
        <w:tc>
          <w:tcPr>
            <w:tcW w:w="7926" w:type="dxa"/>
            <w:vAlign w:val="center"/>
          </w:tcPr>
          <w:p w14:paraId="4E7C75D7" w14:textId="77777777" w:rsidR="00821ECF" w:rsidRPr="00B3337D" w:rsidRDefault="00D72CB7">
            <w:pPr>
              <w:widowControl/>
              <w:jc w:val="center"/>
              <w:rPr>
                <w:b/>
                <w:bCs/>
                <w:color w:val="000000" w:themeColor="text1"/>
                <w:kern w:val="0"/>
                <w:sz w:val="24"/>
              </w:rPr>
            </w:pPr>
            <w:r w:rsidRPr="00B3337D">
              <w:rPr>
                <w:b/>
                <w:bCs/>
                <w:color w:val="000000" w:themeColor="text1"/>
                <w:kern w:val="0"/>
                <w:sz w:val="24"/>
              </w:rPr>
              <w:t>包气带岩土的渗透性能</w:t>
            </w:r>
          </w:p>
        </w:tc>
      </w:tr>
      <w:tr w:rsidR="00B3337D" w:rsidRPr="00B3337D" w14:paraId="6BEF28D0" w14:textId="77777777">
        <w:trPr>
          <w:trHeight w:val="454"/>
        </w:trPr>
        <w:tc>
          <w:tcPr>
            <w:tcW w:w="1316" w:type="dxa"/>
            <w:vAlign w:val="center"/>
          </w:tcPr>
          <w:p w14:paraId="79DE4C2F" w14:textId="77777777" w:rsidR="00821ECF" w:rsidRPr="00B3337D" w:rsidRDefault="00D72CB7">
            <w:pPr>
              <w:widowControl/>
              <w:jc w:val="center"/>
              <w:rPr>
                <w:color w:val="000000" w:themeColor="text1"/>
                <w:kern w:val="0"/>
                <w:sz w:val="24"/>
              </w:rPr>
            </w:pPr>
            <w:r w:rsidRPr="00B3337D">
              <w:rPr>
                <w:color w:val="000000" w:themeColor="text1"/>
                <w:kern w:val="0"/>
                <w:sz w:val="24"/>
              </w:rPr>
              <w:t>S1</w:t>
            </w:r>
          </w:p>
        </w:tc>
        <w:tc>
          <w:tcPr>
            <w:tcW w:w="7926" w:type="dxa"/>
            <w:vAlign w:val="center"/>
          </w:tcPr>
          <w:p w14:paraId="601DA27B" w14:textId="77777777" w:rsidR="00821ECF" w:rsidRPr="00B3337D" w:rsidRDefault="00D72CB7">
            <w:pPr>
              <w:widowControl/>
              <w:jc w:val="center"/>
              <w:rPr>
                <w:color w:val="000000" w:themeColor="text1"/>
                <w:kern w:val="0"/>
                <w:sz w:val="24"/>
              </w:rPr>
            </w:pPr>
            <w:r w:rsidRPr="00B3337D">
              <w:rPr>
                <w:color w:val="000000" w:themeColor="text1"/>
                <w:kern w:val="0"/>
                <w:sz w:val="24"/>
              </w:rPr>
              <w:t>发生事故时，危险物质泄漏到内陆水体的排放点下游</w:t>
            </w:r>
            <w:r w:rsidRPr="00B3337D">
              <w:rPr>
                <w:color w:val="000000" w:themeColor="text1"/>
                <w:kern w:val="0"/>
                <w:sz w:val="24"/>
              </w:rPr>
              <w:t>(</w:t>
            </w:r>
            <w:r w:rsidRPr="00B3337D">
              <w:rPr>
                <w:color w:val="000000" w:themeColor="text1"/>
                <w:kern w:val="0"/>
                <w:sz w:val="24"/>
              </w:rPr>
              <w:t>顺水流向</w:t>
            </w:r>
            <w:r w:rsidRPr="00B3337D">
              <w:rPr>
                <w:color w:val="000000" w:themeColor="text1"/>
                <w:kern w:val="0"/>
                <w:sz w:val="24"/>
              </w:rPr>
              <w:t>)10km</w:t>
            </w:r>
            <w:r w:rsidRPr="00B3337D">
              <w:rPr>
                <w:color w:val="000000" w:themeColor="text1"/>
                <w:kern w:val="0"/>
                <w:sz w:val="24"/>
              </w:rPr>
              <w:t>范围内、近岸海城</w:t>
            </w:r>
            <w:r w:rsidRPr="00B3337D">
              <w:rPr>
                <w:color w:val="000000" w:themeColor="text1"/>
                <w:kern w:val="0"/>
                <w:sz w:val="24"/>
              </w:rPr>
              <w:t>-</w:t>
            </w:r>
            <w:r w:rsidRPr="00B3337D">
              <w:rPr>
                <w:color w:val="000000" w:themeColor="text1"/>
                <w:kern w:val="0"/>
                <w:sz w:val="24"/>
              </w:rPr>
              <w:t>一个潮周期水质点可能达到的最大水平距离的两信范围内，有如下一</w:t>
            </w:r>
            <w:r w:rsidRPr="00B3337D">
              <w:rPr>
                <w:color w:val="000000" w:themeColor="text1"/>
                <w:kern w:val="0"/>
                <w:sz w:val="24"/>
              </w:rPr>
              <w:t>-</w:t>
            </w:r>
            <w:r w:rsidRPr="00B3337D">
              <w:rPr>
                <w:color w:val="000000" w:themeColor="text1"/>
                <w:kern w:val="0"/>
                <w:sz w:val="24"/>
              </w:rPr>
              <w:t>类或多类环境风险受体</w:t>
            </w:r>
            <w:r w:rsidRPr="00B3337D">
              <w:rPr>
                <w:color w:val="000000" w:themeColor="text1"/>
                <w:kern w:val="0"/>
                <w:sz w:val="24"/>
              </w:rPr>
              <w:t>:</w:t>
            </w:r>
            <w:r w:rsidRPr="00B3337D">
              <w:rPr>
                <w:color w:val="000000" w:themeColor="text1"/>
                <w:kern w:val="0"/>
                <w:sz w:val="24"/>
              </w:rPr>
              <w:t>集中式地表水饮用水水源保护区</w:t>
            </w:r>
            <w:r w:rsidRPr="00B3337D">
              <w:rPr>
                <w:color w:val="000000" w:themeColor="text1"/>
                <w:kern w:val="0"/>
                <w:sz w:val="24"/>
              </w:rPr>
              <w:t>(</w:t>
            </w:r>
            <w:r w:rsidRPr="00B3337D">
              <w:rPr>
                <w:color w:val="000000" w:themeColor="text1"/>
                <w:kern w:val="0"/>
                <w:sz w:val="24"/>
              </w:rPr>
              <w:t>包括</w:t>
            </w:r>
            <w:r w:rsidRPr="00B3337D">
              <w:rPr>
                <w:color w:val="000000" w:themeColor="text1"/>
                <w:kern w:val="0"/>
                <w:sz w:val="24"/>
              </w:rPr>
              <w:t>-</w:t>
            </w:r>
            <w:r w:rsidRPr="00B3337D">
              <w:rPr>
                <w:color w:val="000000" w:themeColor="text1"/>
                <w:kern w:val="0"/>
                <w:sz w:val="24"/>
              </w:rPr>
              <w:t>级保护区、二级保护区及准保护区</w:t>
            </w:r>
            <w:r w:rsidRPr="00B3337D">
              <w:rPr>
                <w:color w:val="000000" w:themeColor="text1"/>
                <w:kern w:val="0"/>
                <w:sz w:val="24"/>
              </w:rPr>
              <w:t>);</w:t>
            </w:r>
            <w:r w:rsidRPr="00B3337D">
              <w:rPr>
                <w:color w:val="000000" w:themeColor="text1"/>
                <w:kern w:val="0"/>
                <w:sz w:val="24"/>
              </w:rPr>
              <w:t>农村及分散式饮用水水源保护区</w:t>
            </w:r>
            <w:r w:rsidRPr="00B3337D">
              <w:rPr>
                <w:color w:val="000000" w:themeColor="text1"/>
                <w:kern w:val="0"/>
                <w:sz w:val="24"/>
              </w:rPr>
              <w:t>:</w:t>
            </w:r>
            <w:r w:rsidRPr="00B3337D">
              <w:rPr>
                <w:color w:val="000000" w:themeColor="text1"/>
                <w:kern w:val="0"/>
                <w:sz w:val="24"/>
              </w:rPr>
              <w:t>自然保护区</w:t>
            </w:r>
            <w:r w:rsidRPr="00B3337D">
              <w:rPr>
                <w:color w:val="000000" w:themeColor="text1"/>
                <w:kern w:val="0"/>
                <w:sz w:val="24"/>
              </w:rPr>
              <w:t>:</w:t>
            </w:r>
            <w:r w:rsidRPr="00B3337D">
              <w:rPr>
                <w:color w:val="000000" w:themeColor="text1"/>
                <w:kern w:val="0"/>
                <w:sz w:val="24"/>
              </w:rPr>
              <w:t>重要湿地</w:t>
            </w:r>
            <w:r w:rsidRPr="00B3337D">
              <w:rPr>
                <w:color w:val="000000" w:themeColor="text1"/>
                <w:kern w:val="0"/>
                <w:sz w:val="24"/>
              </w:rPr>
              <w:t>:</w:t>
            </w:r>
            <w:r w:rsidRPr="00B3337D">
              <w:rPr>
                <w:color w:val="000000" w:themeColor="text1"/>
                <w:kern w:val="0"/>
                <w:sz w:val="24"/>
              </w:rPr>
              <w:t>珍稀潮危野生动植物天然集中分布区，重要水生生物的自然产卵场及需饵场、越冬场和润游通道，世界文化和白然遗产地</w:t>
            </w:r>
            <w:r w:rsidRPr="00B3337D">
              <w:rPr>
                <w:color w:val="000000" w:themeColor="text1"/>
                <w:kern w:val="0"/>
                <w:sz w:val="24"/>
              </w:rPr>
              <w:t>:</w:t>
            </w:r>
            <w:r w:rsidRPr="00B3337D">
              <w:rPr>
                <w:color w:val="000000" w:themeColor="text1"/>
                <w:kern w:val="0"/>
                <w:sz w:val="24"/>
              </w:rPr>
              <w:t>红树林、瑞璃礁等滨海湿地生态系统</w:t>
            </w:r>
            <w:r w:rsidRPr="00B3337D">
              <w:rPr>
                <w:color w:val="000000" w:themeColor="text1"/>
                <w:kern w:val="0"/>
                <w:sz w:val="24"/>
              </w:rPr>
              <w:t>:</w:t>
            </w:r>
            <w:r w:rsidRPr="00B3337D">
              <w:rPr>
                <w:color w:val="000000" w:themeColor="text1"/>
                <w:kern w:val="0"/>
                <w:sz w:val="24"/>
              </w:rPr>
              <w:t>珍师、潮危海洋生物的天然集中分布区</w:t>
            </w:r>
            <w:r w:rsidRPr="00B3337D">
              <w:rPr>
                <w:color w:val="000000" w:themeColor="text1"/>
                <w:kern w:val="0"/>
                <w:sz w:val="24"/>
              </w:rPr>
              <w:t>:</w:t>
            </w:r>
            <w:r w:rsidRPr="00B3337D">
              <w:rPr>
                <w:color w:val="000000" w:themeColor="text1"/>
                <w:kern w:val="0"/>
                <w:sz w:val="24"/>
              </w:rPr>
              <w:t>海洋特别保护区</w:t>
            </w:r>
            <w:r w:rsidRPr="00B3337D">
              <w:rPr>
                <w:color w:val="000000" w:themeColor="text1"/>
                <w:kern w:val="0"/>
                <w:sz w:val="24"/>
              </w:rPr>
              <w:t>:</w:t>
            </w:r>
            <w:r w:rsidRPr="00B3337D">
              <w:rPr>
                <w:color w:val="000000" w:themeColor="text1"/>
                <w:kern w:val="0"/>
                <w:sz w:val="24"/>
              </w:rPr>
              <w:t>海上自然保护区</w:t>
            </w:r>
            <w:r w:rsidRPr="00B3337D">
              <w:rPr>
                <w:color w:val="000000" w:themeColor="text1"/>
                <w:kern w:val="0"/>
                <w:sz w:val="24"/>
              </w:rPr>
              <w:t>:</w:t>
            </w:r>
            <w:r w:rsidRPr="00B3337D">
              <w:rPr>
                <w:color w:val="000000" w:themeColor="text1"/>
                <w:kern w:val="0"/>
                <w:sz w:val="24"/>
              </w:rPr>
              <w:t>盐场保护区</w:t>
            </w:r>
            <w:r w:rsidRPr="00B3337D">
              <w:rPr>
                <w:color w:val="000000" w:themeColor="text1"/>
                <w:kern w:val="0"/>
                <w:sz w:val="24"/>
              </w:rPr>
              <w:t>:</w:t>
            </w:r>
            <w:r w:rsidRPr="00B3337D">
              <w:rPr>
                <w:color w:val="000000" w:themeColor="text1"/>
                <w:kern w:val="0"/>
                <w:sz w:val="24"/>
              </w:rPr>
              <w:t>海水溶场</w:t>
            </w:r>
            <w:r w:rsidRPr="00B3337D">
              <w:rPr>
                <w:color w:val="000000" w:themeColor="text1"/>
                <w:kern w:val="0"/>
                <w:sz w:val="24"/>
              </w:rPr>
              <w:t>:</w:t>
            </w:r>
            <w:r w:rsidRPr="00B3337D">
              <w:rPr>
                <w:color w:val="000000" w:themeColor="text1"/>
                <w:kern w:val="0"/>
                <w:sz w:val="24"/>
              </w:rPr>
              <w:t>海洋自然历史遗迹</w:t>
            </w:r>
            <w:r w:rsidRPr="00B3337D">
              <w:rPr>
                <w:color w:val="000000" w:themeColor="text1"/>
                <w:kern w:val="0"/>
                <w:sz w:val="24"/>
              </w:rPr>
              <w:t>:</w:t>
            </w:r>
            <w:r w:rsidRPr="00B3337D">
              <w:rPr>
                <w:color w:val="000000" w:themeColor="text1"/>
                <w:kern w:val="0"/>
                <w:sz w:val="24"/>
              </w:rPr>
              <w:t>风景名胜区</w:t>
            </w:r>
            <w:r w:rsidRPr="00B3337D">
              <w:rPr>
                <w:color w:val="000000" w:themeColor="text1"/>
                <w:kern w:val="0"/>
                <w:sz w:val="24"/>
              </w:rPr>
              <w:t>:</w:t>
            </w:r>
            <w:r w:rsidRPr="00B3337D">
              <w:rPr>
                <w:color w:val="000000" w:themeColor="text1"/>
                <w:kern w:val="0"/>
                <w:sz w:val="24"/>
              </w:rPr>
              <w:t>或其他特殊重要保护区城</w:t>
            </w:r>
          </w:p>
        </w:tc>
      </w:tr>
      <w:tr w:rsidR="00B3337D" w:rsidRPr="00B3337D" w14:paraId="1653A8FE" w14:textId="77777777">
        <w:trPr>
          <w:trHeight w:val="454"/>
        </w:trPr>
        <w:tc>
          <w:tcPr>
            <w:tcW w:w="1316" w:type="dxa"/>
            <w:vAlign w:val="center"/>
          </w:tcPr>
          <w:p w14:paraId="50FDB57D" w14:textId="77777777" w:rsidR="00821ECF" w:rsidRPr="00B3337D" w:rsidRDefault="00D72CB7">
            <w:pPr>
              <w:widowControl/>
              <w:jc w:val="center"/>
              <w:rPr>
                <w:color w:val="000000" w:themeColor="text1"/>
                <w:kern w:val="0"/>
                <w:sz w:val="24"/>
              </w:rPr>
            </w:pPr>
            <w:r w:rsidRPr="00B3337D">
              <w:rPr>
                <w:color w:val="000000" w:themeColor="text1"/>
                <w:kern w:val="0"/>
                <w:sz w:val="24"/>
              </w:rPr>
              <w:t>S2</w:t>
            </w:r>
          </w:p>
        </w:tc>
        <w:tc>
          <w:tcPr>
            <w:tcW w:w="7926" w:type="dxa"/>
            <w:vAlign w:val="center"/>
          </w:tcPr>
          <w:p w14:paraId="3028550D" w14:textId="77777777" w:rsidR="00821ECF" w:rsidRPr="00B3337D" w:rsidRDefault="00D72CB7">
            <w:pPr>
              <w:widowControl/>
              <w:jc w:val="center"/>
              <w:rPr>
                <w:color w:val="000000" w:themeColor="text1"/>
                <w:kern w:val="0"/>
                <w:sz w:val="24"/>
              </w:rPr>
            </w:pPr>
            <w:r w:rsidRPr="00B3337D">
              <w:rPr>
                <w:color w:val="000000" w:themeColor="text1"/>
                <w:kern w:val="0"/>
                <w:sz w:val="24"/>
              </w:rPr>
              <w:t>发生事故时，危险物质泄漏到内陆水体的排放点下游</w:t>
            </w:r>
            <w:r w:rsidRPr="00B3337D">
              <w:rPr>
                <w:color w:val="000000" w:themeColor="text1"/>
                <w:kern w:val="0"/>
                <w:sz w:val="24"/>
              </w:rPr>
              <w:t>(</w:t>
            </w:r>
            <w:r w:rsidRPr="00B3337D">
              <w:rPr>
                <w:color w:val="000000" w:themeColor="text1"/>
                <w:kern w:val="0"/>
                <w:sz w:val="24"/>
              </w:rPr>
              <w:t>顺水南向</w:t>
            </w:r>
            <w:r w:rsidRPr="00B3337D">
              <w:rPr>
                <w:color w:val="000000" w:themeColor="text1"/>
                <w:kern w:val="0"/>
                <w:sz w:val="24"/>
              </w:rPr>
              <w:t>)10km</w:t>
            </w:r>
            <w:r w:rsidRPr="00B3337D">
              <w:rPr>
                <w:color w:val="000000" w:themeColor="text1"/>
                <w:kern w:val="0"/>
                <w:sz w:val="24"/>
              </w:rPr>
              <w:t>范圈内、近岸海城</w:t>
            </w:r>
            <w:r w:rsidRPr="00B3337D">
              <w:rPr>
                <w:color w:val="000000" w:themeColor="text1"/>
                <w:kern w:val="0"/>
                <w:sz w:val="24"/>
              </w:rPr>
              <w:t>-</w:t>
            </w:r>
            <w:r w:rsidRPr="00B3337D">
              <w:rPr>
                <w:color w:val="000000" w:themeColor="text1"/>
                <w:kern w:val="0"/>
                <w:sz w:val="24"/>
              </w:rPr>
              <w:t>一个潮周期水质点可能达到的最大水平距离的两信范围内，有如下一类或多类环境风险受体的</w:t>
            </w:r>
            <w:r w:rsidRPr="00B3337D">
              <w:rPr>
                <w:color w:val="000000" w:themeColor="text1"/>
                <w:kern w:val="0"/>
                <w:sz w:val="24"/>
              </w:rPr>
              <w:t>:</w:t>
            </w:r>
            <w:r w:rsidRPr="00B3337D">
              <w:rPr>
                <w:color w:val="000000" w:themeColor="text1"/>
                <w:kern w:val="0"/>
                <w:sz w:val="24"/>
              </w:rPr>
              <w:t>水产养殖区</w:t>
            </w:r>
            <w:r w:rsidRPr="00B3337D">
              <w:rPr>
                <w:color w:val="000000" w:themeColor="text1"/>
                <w:kern w:val="0"/>
                <w:sz w:val="24"/>
              </w:rPr>
              <w:t>:</w:t>
            </w:r>
            <w:r w:rsidRPr="00B3337D">
              <w:rPr>
                <w:color w:val="000000" w:themeColor="text1"/>
                <w:kern w:val="0"/>
                <w:sz w:val="24"/>
              </w:rPr>
              <w:t>天然渔场、森林公园</w:t>
            </w:r>
            <w:r w:rsidRPr="00B3337D">
              <w:rPr>
                <w:color w:val="000000" w:themeColor="text1"/>
                <w:kern w:val="0"/>
                <w:sz w:val="24"/>
              </w:rPr>
              <w:t>:</w:t>
            </w:r>
            <w:r w:rsidRPr="00B3337D">
              <w:rPr>
                <w:color w:val="000000" w:themeColor="text1"/>
                <w:kern w:val="0"/>
                <w:sz w:val="24"/>
              </w:rPr>
              <w:t>地质公园</w:t>
            </w:r>
            <w:r w:rsidRPr="00B3337D">
              <w:rPr>
                <w:color w:val="000000" w:themeColor="text1"/>
                <w:kern w:val="0"/>
                <w:sz w:val="24"/>
              </w:rPr>
              <w:t>:</w:t>
            </w:r>
            <w:r w:rsidRPr="00B3337D">
              <w:rPr>
                <w:color w:val="000000" w:themeColor="text1"/>
                <w:kern w:val="0"/>
                <w:sz w:val="24"/>
              </w:rPr>
              <w:t>海滨风景游览区</w:t>
            </w:r>
            <w:r w:rsidRPr="00B3337D">
              <w:rPr>
                <w:color w:val="000000" w:themeColor="text1"/>
                <w:kern w:val="0"/>
                <w:sz w:val="24"/>
              </w:rPr>
              <w:t>:</w:t>
            </w:r>
            <w:r w:rsidRPr="00B3337D">
              <w:rPr>
                <w:color w:val="000000" w:themeColor="text1"/>
                <w:kern w:val="0"/>
                <w:sz w:val="24"/>
              </w:rPr>
              <w:t>具有重要经济价值的海洋生物生存区域</w:t>
            </w:r>
          </w:p>
        </w:tc>
      </w:tr>
      <w:tr w:rsidR="00B3337D" w:rsidRPr="00B3337D" w14:paraId="29E9030C" w14:textId="77777777">
        <w:trPr>
          <w:trHeight w:val="454"/>
        </w:trPr>
        <w:tc>
          <w:tcPr>
            <w:tcW w:w="1316" w:type="dxa"/>
            <w:vAlign w:val="center"/>
          </w:tcPr>
          <w:p w14:paraId="2286E6E0" w14:textId="77777777" w:rsidR="00821ECF" w:rsidRPr="00B3337D" w:rsidRDefault="00D72CB7">
            <w:pPr>
              <w:widowControl/>
              <w:jc w:val="center"/>
              <w:rPr>
                <w:color w:val="000000" w:themeColor="text1"/>
                <w:kern w:val="0"/>
                <w:sz w:val="24"/>
              </w:rPr>
            </w:pPr>
            <w:r w:rsidRPr="00B3337D">
              <w:rPr>
                <w:color w:val="000000" w:themeColor="text1"/>
                <w:kern w:val="0"/>
                <w:sz w:val="24"/>
              </w:rPr>
              <w:t>S3</w:t>
            </w:r>
          </w:p>
        </w:tc>
        <w:tc>
          <w:tcPr>
            <w:tcW w:w="7926" w:type="dxa"/>
            <w:vAlign w:val="center"/>
          </w:tcPr>
          <w:p w14:paraId="2C53E79B" w14:textId="77777777" w:rsidR="00821ECF" w:rsidRPr="00B3337D" w:rsidRDefault="00D72CB7">
            <w:pPr>
              <w:widowControl/>
              <w:jc w:val="center"/>
              <w:rPr>
                <w:color w:val="000000" w:themeColor="text1"/>
                <w:kern w:val="0"/>
                <w:sz w:val="24"/>
              </w:rPr>
            </w:pPr>
            <w:r w:rsidRPr="00B3337D">
              <w:rPr>
                <w:color w:val="000000" w:themeColor="text1"/>
                <w:kern w:val="0"/>
                <w:sz w:val="24"/>
              </w:rPr>
              <w:t>排放点下游</w:t>
            </w:r>
            <w:r w:rsidRPr="00B3337D">
              <w:rPr>
                <w:color w:val="000000" w:themeColor="text1"/>
                <w:kern w:val="0"/>
                <w:sz w:val="24"/>
              </w:rPr>
              <w:t>(</w:t>
            </w:r>
            <w:r w:rsidRPr="00B3337D">
              <w:rPr>
                <w:color w:val="000000" w:themeColor="text1"/>
                <w:kern w:val="0"/>
                <w:sz w:val="24"/>
              </w:rPr>
              <w:t>顺水流向</w:t>
            </w:r>
            <w:r w:rsidRPr="00B3337D">
              <w:rPr>
                <w:color w:val="000000" w:themeColor="text1"/>
                <w:kern w:val="0"/>
                <w:sz w:val="24"/>
              </w:rPr>
              <w:t>)10km</w:t>
            </w:r>
            <w:r w:rsidRPr="00B3337D">
              <w:rPr>
                <w:color w:val="000000" w:themeColor="text1"/>
                <w:kern w:val="0"/>
                <w:sz w:val="24"/>
              </w:rPr>
              <w:t>范围、近岸海域一个潮周期水质点可能达到的最大水平距离的两倍范围内无上述类型</w:t>
            </w:r>
            <w:r w:rsidRPr="00B3337D">
              <w:rPr>
                <w:color w:val="000000" w:themeColor="text1"/>
                <w:kern w:val="0"/>
                <w:sz w:val="24"/>
              </w:rPr>
              <w:t>1</w:t>
            </w:r>
            <w:r w:rsidRPr="00B3337D">
              <w:rPr>
                <w:color w:val="000000" w:themeColor="text1"/>
                <w:kern w:val="0"/>
                <w:sz w:val="24"/>
              </w:rPr>
              <w:t>和类型</w:t>
            </w:r>
            <w:r w:rsidRPr="00B3337D">
              <w:rPr>
                <w:color w:val="000000" w:themeColor="text1"/>
                <w:kern w:val="0"/>
                <w:sz w:val="24"/>
              </w:rPr>
              <w:t>2</w:t>
            </w:r>
            <w:r w:rsidRPr="00B3337D">
              <w:rPr>
                <w:color w:val="000000" w:themeColor="text1"/>
                <w:kern w:val="0"/>
                <w:sz w:val="24"/>
              </w:rPr>
              <w:t>包括的敏感保护目标</w:t>
            </w:r>
          </w:p>
        </w:tc>
      </w:tr>
    </w:tbl>
    <w:p w14:paraId="6B269FC0" w14:textId="77777777" w:rsidR="00821ECF" w:rsidRPr="00B3337D" w:rsidRDefault="00D72CB7">
      <w:pPr>
        <w:spacing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2-11</w:t>
      </w:r>
      <w:r w:rsidRPr="00B3337D">
        <w:rPr>
          <w:b/>
          <w:bCs/>
          <w:color w:val="000000" w:themeColor="text1"/>
          <w:sz w:val="24"/>
        </w:rPr>
        <w:t>地表水环境敏感程度分级</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3"/>
        <w:gridCol w:w="2133"/>
        <w:gridCol w:w="2133"/>
        <w:gridCol w:w="2133"/>
      </w:tblGrid>
      <w:tr w:rsidR="00B3337D" w:rsidRPr="00B3337D" w14:paraId="76A385C7" w14:textId="77777777">
        <w:trPr>
          <w:trHeight w:val="454"/>
        </w:trPr>
        <w:tc>
          <w:tcPr>
            <w:tcW w:w="2310" w:type="dxa"/>
            <w:vMerge w:val="restart"/>
            <w:vAlign w:val="center"/>
          </w:tcPr>
          <w:p w14:paraId="43CB7206" w14:textId="77777777" w:rsidR="00821ECF" w:rsidRPr="00B3337D" w:rsidRDefault="00D72CB7">
            <w:pPr>
              <w:widowControl/>
              <w:jc w:val="center"/>
              <w:rPr>
                <w:b/>
                <w:bCs/>
                <w:color w:val="000000" w:themeColor="text1"/>
                <w:kern w:val="0"/>
                <w:sz w:val="24"/>
              </w:rPr>
            </w:pPr>
            <w:r w:rsidRPr="00B3337D">
              <w:rPr>
                <w:b/>
                <w:bCs/>
                <w:color w:val="000000" w:themeColor="text1"/>
                <w:kern w:val="0"/>
                <w:sz w:val="24"/>
              </w:rPr>
              <w:t>包气带防污性能</w:t>
            </w:r>
          </w:p>
        </w:tc>
        <w:tc>
          <w:tcPr>
            <w:tcW w:w="6932" w:type="dxa"/>
            <w:gridSpan w:val="3"/>
            <w:vAlign w:val="center"/>
          </w:tcPr>
          <w:p w14:paraId="6EE231F5" w14:textId="77777777" w:rsidR="00821ECF" w:rsidRPr="00B3337D" w:rsidRDefault="00D72CB7">
            <w:pPr>
              <w:widowControl/>
              <w:jc w:val="center"/>
              <w:rPr>
                <w:b/>
                <w:bCs/>
                <w:color w:val="000000" w:themeColor="text1"/>
                <w:kern w:val="0"/>
                <w:sz w:val="24"/>
              </w:rPr>
            </w:pPr>
            <w:r w:rsidRPr="00B3337D">
              <w:rPr>
                <w:b/>
                <w:bCs/>
                <w:color w:val="000000" w:themeColor="text1"/>
                <w:kern w:val="0"/>
                <w:sz w:val="24"/>
              </w:rPr>
              <w:t>地表水功能敏感性</w:t>
            </w:r>
          </w:p>
        </w:tc>
      </w:tr>
      <w:tr w:rsidR="00B3337D" w:rsidRPr="00B3337D" w14:paraId="7AD35D11" w14:textId="77777777">
        <w:trPr>
          <w:trHeight w:val="454"/>
        </w:trPr>
        <w:tc>
          <w:tcPr>
            <w:tcW w:w="2310" w:type="dxa"/>
            <w:vMerge/>
            <w:vAlign w:val="center"/>
          </w:tcPr>
          <w:p w14:paraId="7A501435" w14:textId="77777777" w:rsidR="00821ECF" w:rsidRPr="00B3337D" w:rsidRDefault="00821ECF">
            <w:pPr>
              <w:widowControl/>
              <w:jc w:val="center"/>
              <w:rPr>
                <w:b/>
                <w:bCs/>
                <w:color w:val="000000" w:themeColor="text1"/>
                <w:kern w:val="0"/>
                <w:sz w:val="24"/>
              </w:rPr>
            </w:pPr>
          </w:p>
        </w:tc>
        <w:tc>
          <w:tcPr>
            <w:tcW w:w="2310" w:type="dxa"/>
            <w:vAlign w:val="center"/>
          </w:tcPr>
          <w:p w14:paraId="6D242B43" w14:textId="77777777" w:rsidR="00821ECF" w:rsidRPr="00B3337D" w:rsidRDefault="00D72CB7">
            <w:pPr>
              <w:widowControl/>
              <w:jc w:val="center"/>
              <w:rPr>
                <w:b/>
                <w:bCs/>
                <w:color w:val="000000" w:themeColor="text1"/>
                <w:kern w:val="0"/>
                <w:sz w:val="24"/>
              </w:rPr>
            </w:pPr>
            <w:r w:rsidRPr="00B3337D">
              <w:rPr>
                <w:b/>
                <w:bCs/>
                <w:color w:val="000000" w:themeColor="text1"/>
                <w:kern w:val="0"/>
                <w:sz w:val="24"/>
              </w:rPr>
              <w:t>F1</w:t>
            </w:r>
          </w:p>
        </w:tc>
        <w:tc>
          <w:tcPr>
            <w:tcW w:w="2311" w:type="dxa"/>
            <w:vAlign w:val="center"/>
          </w:tcPr>
          <w:p w14:paraId="1F9CACD7" w14:textId="77777777" w:rsidR="00821ECF" w:rsidRPr="00B3337D" w:rsidRDefault="00D72CB7">
            <w:pPr>
              <w:widowControl/>
              <w:jc w:val="center"/>
              <w:rPr>
                <w:b/>
                <w:bCs/>
                <w:color w:val="000000" w:themeColor="text1"/>
                <w:kern w:val="0"/>
                <w:sz w:val="24"/>
              </w:rPr>
            </w:pPr>
            <w:r w:rsidRPr="00B3337D">
              <w:rPr>
                <w:b/>
                <w:bCs/>
                <w:color w:val="000000" w:themeColor="text1"/>
                <w:kern w:val="0"/>
                <w:sz w:val="24"/>
              </w:rPr>
              <w:t>F2</w:t>
            </w:r>
          </w:p>
        </w:tc>
        <w:tc>
          <w:tcPr>
            <w:tcW w:w="2311" w:type="dxa"/>
            <w:vAlign w:val="center"/>
          </w:tcPr>
          <w:p w14:paraId="589F858D" w14:textId="77777777" w:rsidR="00821ECF" w:rsidRPr="00B3337D" w:rsidRDefault="00D72CB7">
            <w:pPr>
              <w:widowControl/>
              <w:jc w:val="center"/>
              <w:rPr>
                <w:b/>
                <w:bCs/>
                <w:color w:val="000000" w:themeColor="text1"/>
                <w:kern w:val="0"/>
                <w:sz w:val="24"/>
              </w:rPr>
            </w:pPr>
            <w:r w:rsidRPr="00B3337D">
              <w:rPr>
                <w:b/>
                <w:bCs/>
                <w:color w:val="000000" w:themeColor="text1"/>
                <w:kern w:val="0"/>
                <w:sz w:val="24"/>
              </w:rPr>
              <w:t>F3</w:t>
            </w:r>
          </w:p>
        </w:tc>
      </w:tr>
      <w:tr w:rsidR="00B3337D" w:rsidRPr="00B3337D" w14:paraId="37AEC3C8" w14:textId="77777777">
        <w:trPr>
          <w:trHeight w:val="454"/>
        </w:trPr>
        <w:tc>
          <w:tcPr>
            <w:tcW w:w="2310" w:type="dxa"/>
            <w:vAlign w:val="center"/>
          </w:tcPr>
          <w:p w14:paraId="19A65621" w14:textId="77777777" w:rsidR="00821ECF" w:rsidRPr="00B3337D" w:rsidRDefault="00D72CB7">
            <w:pPr>
              <w:widowControl/>
              <w:jc w:val="center"/>
              <w:rPr>
                <w:color w:val="000000" w:themeColor="text1"/>
                <w:kern w:val="0"/>
                <w:sz w:val="24"/>
              </w:rPr>
            </w:pPr>
            <w:r w:rsidRPr="00B3337D">
              <w:rPr>
                <w:color w:val="000000" w:themeColor="text1"/>
                <w:kern w:val="0"/>
                <w:sz w:val="24"/>
              </w:rPr>
              <w:t>S1</w:t>
            </w:r>
          </w:p>
        </w:tc>
        <w:tc>
          <w:tcPr>
            <w:tcW w:w="2310" w:type="dxa"/>
            <w:vAlign w:val="center"/>
          </w:tcPr>
          <w:p w14:paraId="1D42FAB2" w14:textId="77777777" w:rsidR="00821ECF" w:rsidRPr="00B3337D" w:rsidRDefault="00D72CB7">
            <w:pPr>
              <w:widowControl/>
              <w:jc w:val="center"/>
              <w:rPr>
                <w:color w:val="000000" w:themeColor="text1"/>
                <w:kern w:val="0"/>
                <w:sz w:val="24"/>
              </w:rPr>
            </w:pPr>
            <w:r w:rsidRPr="00B3337D">
              <w:rPr>
                <w:color w:val="000000" w:themeColor="text1"/>
                <w:kern w:val="0"/>
                <w:sz w:val="24"/>
              </w:rPr>
              <w:t>E1</w:t>
            </w:r>
          </w:p>
        </w:tc>
        <w:tc>
          <w:tcPr>
            <w:tcW w:w="2311" w:type="dxa"/>
            <w:vAlign w:val="center"/>
          </w:tcPr>
          <w:p w14:paraId="2D9835D0" w14:textId="77777777" w:rsidR="00821ECF" w:rsidRPr="00B3337D" w:rsidRDefault="00D72CB7">
            <w:pPr>
              <w:widowControl/>
              <w:jc w:val="center"/>
              <w:rPr>
                <w:color w:val="000000" w:themeColor="text1"/>
                <w:kern w:val="0"/>
                <w:sz w:val="24"/>
              </w:rPr>
            </w:pPr>
            <w:r w:rsidRPr="00B3337D">
              <w:rPr>
                <w:color w:val="000000" w:themeColor="text1"/>
                <w:kern w:val="0"/>
                <w:sz w:val="24"/>
              </w:rPr>
              <w:t>E1</w:t>
            </w:r>
          </w:p>
        </w:tc>
        <w:tc>
          <w:tcPr>
            <w:tcW w:w="2311" w:type="dxa"/>
            <w:vAlign w:val="center"/>
          </w:tcPr>
          <w:p w14:paraId="43553A6A" w14:textId="77777777" w:rsidR="00821ECF" w:rsidRPr="00B3337D" w:rsidRDefault="00D72CB7">
            <w:pPr>
              <w:widowControl/>
              <w:jc w:val="center"/>
              <w:rPr>
                <w:color w:val="000000" w:themeColor="text1"/>
                <w:kern w:val="0"/>
                <w:sz w:val="24"/>
              </w:rPr>
            </w:pPr>
            <w:r w:rsidRPr="00B3337D">
              <w:rPr>
                <w:color w:val="000000" w:themeColor="text1"/>
                <w:kern w:val="0"/>
                <w:sz w:val="24"/>
              </w:rPr>
              <w:t>E2</w:t>
            </w:r>
          </w:p>
        </w:tc>
      </w:tr>
      <w:tr w:rsidR="00B3337D" w:rsidRPr="00B3337D" w14:paraId="42E57FBE" w14:textId="77777777">
        <w:trPr>
          <w:trHeight w:val="454"/>
        </w:trPr>
        <w:tc>
          <w:tcPr>
            <w:tcW w:w="2310" w:type="dxa"/>
            <w:vAlign w:val="center"/>
          </w:tcPr>
          <w:p w14:paraId="4699B03D" w14:textId="77777777" w:rsidR="00821ECF" w:rsidRPr="00B3337D" w:rsidRDefault="00D72CB7">
            <w:pPr>
              <w:widowControl/>
              <w:jc w:val="center"/>
              <w:rPr>
                <w:color w:val="000000" w:themeColor="text1"/>
                <w:kern w:val="0"/>
                <w:sz w:val="24"/>
              </w:rPr>
            </w:pPr>
            <w:r w:rsidRPr="00B3337D">
              <w:rPr>
                <w:color w:val="000000" w:themeColor="text1"/>
                <w:kern w:val="0"/>
                <w:sz w:val="24"/>
              </w:rPr>
              <w:t>S2</w:t>
            </w:r>
          </w:p>
        </w:tc>
        <w:tc>
          <w:tcPr>
            <w:tcW w:w="2310" w:type="dxa"/>
            <w:vAlign w:val="center"/>
          </w:tcPr>
          <w:p w14:paraId="110AF32C" w14:textId="77777777" w:rsidR="00821ECF" w:rsidRPr="00B3337D" w:rsidRDefault="00D72CB7">
            <w:pPr>
              <w:widowControl/>
              <w:jc w:val="center"/>
              <w:rPr>
                <w:color w:val="000000" w:themeColor="text1"/>
                <w:kern w:val="0"/>
                <w:sz w:val="24"/>
              </w:rPr>
            </w:pPr>
            <w:r w:rsidRPr="00B3337D">
              <w:rPr>
                <w:color w:val="000000" w:themeColor="text1"/>
                <w:kern w:val="0"/>
                <w:sz w:val="24"/>
              </w:rPr>
              <w:t>E1</w:t>
            </w:r>
          </w:p>
        </w:tc>
        <w:tc>
          <w:tcPr>
            <w:tcW w:w="2311" w:type="dxa"/>
            <w:vAlign w:val="center"/>
          </w:tcPr>
          <w:p w14:paraId="6C1F9EBF" w14:textId="77777777" w:rsidR="00821ECF" w:rsidRPr="00B3337D" w:rsidRDefault="00D72CB7">
            <w:pPr>
              <w:widowControl/>
              <w:jc w:val="center"/>
              <w:rPr>
                <w:color w:val="000000" w:themeColor="text1"/>
                <w:kern w:val="0"/>
                <w:sz w:val="24"/>
              </w:rPr>
            </w:pPr>
            <w:r w:rsidRPr="00B3337D">
              <w:rPr>
                <w:color w:val="000000" w:themeColor="text1"/>
                <w:kern w:val="0"/>
                <w:sz w:val="24"/>
              </w:rPr>
              <w:t>E2</w:t>
            </w:r>
          </w:p>
        </w:tc>
        <w:tc>
          <w:tcPr>
            <w:tcW w:w="2311" w:type="dxa"/>
            <w:vAlign w:val="center"/>
          </w:tcPr>
          <w:p w14:paraId="1419F555" w14:textId="77777777" w:rsidR="00821ECF" w:rsidRPr="00B3337D" w:rsidRDefault="00D72CB7">
            <w:pPr>
              <w:widowControl/>
              <w:jc w:val="center"/>
              <w:rPr>
                <w:color w:val="000000" w:themeColor="text1"/>
                <w:kern w:val="0"/>
                <w:sz w:val="24"/>
              </w:rPr>
            </w:pPr>
            <w:r w:rsidRPr="00B3337D">
              <w:rPr>
                <w:color w:val="000000" w:themeColor="text1"/>
                <w:kern w:val="0"/>
                <w:sz w:val="24"/>
              </w:rPr>
              <w:t>E3</w:t>
            </w:r>
          </w:p>
        </w:tc>
      </w:tr>
      <w:tr w:rsidR="00B3337D" w:rsidRPr="00B3337D" w14:paraId="2CD7522E" w14:textId="77777777">
        <w:trPr>
          <w:trHeight w:val="454"/>
        </w:trPr>
        <w:tc>
          <w:tcPr>
            <w:tcW w:w="2310" w:type="dxa"/>
            <w:vAlign w:val="center"/>
          </w:tcPr>
          <w:p w14:paraId="796268E6" w14:textId="77777777" w:rsidR="00821ECF" w:rsidRPr="00B3337D" w:rsidRDefault="00D72CB7">
            <w:pPr>
              <w:widowControl/>
              <w:jc w:val="center"/>
              <w:rPr>
                <w:color w:val="000000" w:themeColor="text1"/>
                <w:kern w:val="0"/>
                <w:sz w:val="24"/>
              </w:rPr>
            </w:pPr>
            <w:r w:rsidRPr="00B3337D">
              <w:rPr>
                <w:color w:val="000000" w:themeColor="text1"/>
                <w:kern w:val="0"/>
                <w:sz w:val="24"/>
              </w:rPr>
              <w:t>S3</w:t>
            </w:r>
          </w:p>
        </w:tc>
        <w:tc>
          <w:tcPr>
            <w:tcW w:w="2310" w:type="dxa"/>
            <w:vAlign w:val="center"/>
          </w:tcPr>
          <w:p w14:paraId="4F5F2754" w14:textId="77777777" w:rsidR="00821ECF" w:rsidRPr="00B3337D" w:rsidRDefault="00D72CB7">
            <w:pPr>
              <w:widowControl/>
              <w:jc w:val="center"/>
              <w:rPr>
                <w:color w:val="000000" w:themeColor="text1"/>
                <w:kern w:val="0"/>
                <w:sz w:val="24"/>
              </w:rPr>
            </w:pPr>
            <w:r w:rsidRPr="00B3337D">
              <w:rPr>
                <w:color w:val="000000" w:themeColor="text1"/>
                <w:kern w:val="0"/>
                <w:sz w:val="24"/>
              </w:rPr>
              <w:t>E1</w:t>
            </w:r>
          </w:p>
        </w:tc>
        <w:tc>
          <w:tcPr>
            <w:tcW w:w="2311" w:type="dxa"/>
            <w:vAlign w:val="center"/>
          </w:tcPr>
          <w:p w14:paraId="1074B163" w14:textId="77777777" w:rsidR="00821ECF" w:rsidRPr="00B3337D" w:rsidRDefault="00D72CB7">
            <w:pPr>
              <w:widowControl/>
              <w:jc w:val="center"/>
              <w:rPr>
                <w:color w:val="000000" w:themeColor="text1"/>
                <w:kern w:val="0"/>
                <w:sz w:val="24"/>
              </w:rPr>
            </w:pPr>
            <w:r w:rsidRPr="00B3337D">
              <w:rPr>
                <w:color w:val="000000" w:themeColor="text1"/>
                <w:kern w:val="0"/>
                <w:sz w:val="24"/>
              </w:rPr>
              <w:t>E3</w:t>
            </w:r>
          </w:p>
        </w:tc>
        <w:tc>
          <w:tcPr>
            <w:tcW w:w="2311" w:type="dxa"/>
            <w:vAlign w:val="center"/>
          </w:tcPr>
          <w:p w14:paraId="67C5DDB5" w14:textId="77777777" w:rsidR="00821ECF" w:rsidRPr="00B3337D" w:rsidRDefault="00D72CB7">
            <w:pPr>
              <w:widowControl/>
              <w:jc w:val="center"/>
              <w:rPr>
                <w:color w:val="000000" w:themeColor="text1"/>
                <w:kern w:val="0"/>
                <w:sz w:val="24"/>
              </w:rPr>
            </w:pPr>
            <w:r w:rsidRPr="00B3337D">
              <w:rPr>
                <w:color w:val="000000" w:themeColor="text1"/>
                <w:kern w:val="0"/>
                <w:sz w:val="24"/>
              </w:rPr>
              <w:t>E3</w:t>
            </w:r>
          </w:p>
        </w:tc>
      </w:tr>
    </w:tbl>
    <w:p w14:paraId="5B7877FD" w14:textId="77777777" w:rsidR="00821ECF" w:rsidRPr="00B3337D" w:rsidRDefault="00D72CB7">
      <w:pPr>
        <w:pStyle w:val="1c"/>
        <w:spacing w:before="24" w:after="24" w:line="440" w:lineRule="exact"/>
        <w:ind w:firstLine="480"/>
        <w:jc w:val="left"/>
        <w:rPr>
          <w:color w:val="000000" w:themeColor="text1"/>
          <w:szCs w:val="24"/>
        </w:rPr>
      </w:pPr>
      <w:r w:rsidRPr="00B3337D">
        <w:rPr>
          <w:color w:val="000000" w:themeColor="text1"/>
          <w:szCs w:val="24"/>
        </w:rPr>
        <w:t>据事故情况下危险物质泄露到水体的排放点受纳地表水体功能敏感性，与下游环境敏感目标情况。判定本项目环境敏感目标敏感性为</w:t>
      </w:r>
      <w:r w:rsidRPr="00B3337D">
        <w:rPr>
          <w:color w:val="000000" w:themeColor="text1"/>
          <w:szCs w:val="24"/>
        </w:rPr>
        <w:t>E3</w:t>
      </w:r>
      <w:r w:rsidRPr="00B3337D">
        <w:rPr>
          <w:color w:val="000000" w:themeColor="text1"/>
          <w:szCs w:val="24"/>
        </w:rPr>
        <w:t>级。</w:t>
      </w:r>
    </w:p>
    <w:p w14:paraId="37A0177A" w14:textId="77777777" w:rsidR="00821ECF" w:rsidRPr="00B3337D" w:rsidRDefault="00D72CB7">
      <w:pPr>
        <w:pStyle w:val="3"/>
        <w:spacing w:before="0" w:after="0" w:line="440" w:lineRule="exact"/>
        <w:jc w:val="left"/>
        <w:rPr>
          <w:color w:val="000000" w:themeColor="text1"/>
          <w:sz w:val="24"/>
          <w:szCs w:val="24"/>
        </w:rPr>
      </w:pPr>
      <w:bookmarkStart w:id="27" w:name="_Toc106972648"/>
      <w:r w:rsidRPr="00B3337D">
        <w:rPr>
          <w:color w:val="000000" w:themeColor="text1"/>
          <w:sz w:val="24"/>
          <w:szCs w:val="24"/>
        </w:rPr>
        <w:t>2.3.3</w:t>
      </w:r>
      <w:r w:rsidRPr="00B3337D">
        <w:rPr>
          <w:color w:val="000000" w:themeColor="text1"/>
          <w:sz w:val="24"/>
          <w:szCs w:val="24"/>
        </w:rPr>
        <w:t>环境风险潜势分析</w:t>
      </w:r>
      <w:bookmarkEnd w:id="27"/>
    </w:p>
    <w:p w14:paraId="13B172BF" w14:textId="77777777" w:rsidR="00821ECF" w:rsidRPr="00B3337D" w:rsidRDefault="00D72CB7">
      <w:pPr>
        <w:spacing w:line="440" w:lineRule="exact"/>
        <w:ind w:firstLineChars="200" w:firstLine="480"/>
        <w:jc w:val="left"/>
        <w:rPr>
          <w:color w:val="000000" w:themeColor="text1"/>
          <w:sz w:val="24"/>
        </w:rPr>
      </w:pPr>
      <w:bookmarkStart w:id="28" w:name="_Hlk16953281"/>
      <w:r w:rsidRPr="00B3337D">
        <w:rPr>
          <w:color w:val="000000" w:themeColor="text1"/>
          <w:sz w:val="24"/>
        </w:rPr>
        <w:t>根据</w:t>
      </w:r>
      <w:r w:rsidRPr="00B3337D">
        <w:rPr>
          <w:color w:val="000000" w:themeColor="text1"/>
          <w:sz w:val="24"/>
        </w:rPr>
        <w:t>HJ169-2018</w:t>
      </w:r>
      <w:r w:rsidRPr="00B3337D">
        <w:rPr>
          <w:color w:val="000000" w:themeColor="text1"/>
          <w:sz w:val="24"/>
        </w:rPr>
        <w:t>《建设项目环境风险评价技术导则》，建设项目潜在环境风险潜势划分见表</w:t>
      </w:r>
      <w:r w:rsidRPr="00B3337D">
        <w:rPr>
          <w:color w:val="000000" w:themeColor="text1"/>
          <w:sz w:val="24"/>
        </w:rPr>
        <w:t>2-12</w:t>
      </w:r>
      <w:r w:rsidRPr="00B3337D">
        <w:rPr>
          <w:color w:val="000000" w:themeColor="text1"/>
          <w:sz w:val="24"/>
        </w:rPr>
        <w:t>。</w:t>
      </w:r>
    </w:p>
    <w:p w14:paraId="198BD18C" w14:textId="77777777" w:rsidR="00821ECF" w:rsidRPr="00B3337D" w:rsidRDefault="00D72CB7">
      <w:pPr>
        <w:spacing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2-12</w:t>
      </w:r>
      <w:r w:rsidRPr="00B3337D">
        <w:rPr>
          <w:b/>
          <w:bCs/>
          <w:color w:val="000000" w:themeColor="text1"/>
          <w:sz w:val="24"/>
        </w:rPr>
        <w:t>建设项目环境风险潜势划分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8"/>
        <w:gridCol w:w="1567"/>
        <w:gridCol w:w="1427"/>
        <w:gridCol w:w="1501"/>
        <w:gridCol w:w="1629"/>
      </w:tblGrid>
      <w:tr w:rsidR="00B3337D" w:rsidRPr="00B3337D" w14:paraId="15E20BE2" w14:textId="77777777">
        <w:trPr>
          <w:trHeight w:val="454"/>
        </w:trPr>
        <w:tc>
          <w:tcPr>
            <w:tcW w:w="2619" w:type="dxa"/>
            <w:vMerge w:val="restart"/>
            <w:vAlign w:val="center"/>
          </w:tcPr>
          <w:p w14:paraId="23F29844" w14:textId="77777777" w:rsidR="00821ECF" w:rsidRPr="00B3337D" w:rsidRDefault="00D72CB7">
            <w:pPr>
              <w:widowControl/>
              <w:jc w:val="left"/>
              <w:rPr>
                <w:b/>
                <w:bCs/>
                <w:color w:val="000000" w:themeColor="text1"/>
                <w:kern w:val="0"/>
                <w:sz w:val="24"/>
              </w:rPr>
            </w:pPr>
            <w:r w:rsidRPr="00B3337D">
              <w:rPr>
                <w:b/>
                <w:bCs/>
                <w:color w:val="000000" w:themeColor="text1"/>
                <w:kern w:val="0"/>
                <w:sz w:val="24"/>
              </w:rPr>
              <w:lastRenderedPageBreak/>
              <w:t>环境敏感程度（</w:t>
            </w:r>
            <w:r w:rsidRPr="00B3337D">
              <w:rPr>
                <w:b/>
                <w:bCs/>
                <w:color w:val="000000" w:themeColor="text1"/>
                <w:kern w:val="0"/>
                <w:sz w:val="24"/>
              </w:rPr>
              <w:t>E</w:t>
            </w:r>
            <w:r w:rsidRPr="00B3337D">
              <w:rPr>
                <w:b/>
                <w:bCs/>
                <w:color w:val="000000" w:themeColor="text1"/>
                <w:kern w:val="0"/>
                <w:sz w:val="24"/>
              </w:rPr>
              <w:t>）</w:t>
            </w:r>
          </w:p>
        </w:tc>
        <w:tc>
          <w:tcPr>
            <w:tcW w:w="6623" w:type="dxa"/>
            <w:gridSpan w:val="4"/>
            <w:vAlign w:val="center"/>
          </w:tcPr>
          <w:p w14:paraId="2CC82938" w14:textId="77777777" w:rsidR="00821ECF" w:rsidRPr="00B3337D" w:rsidRDefault="00D72CB7">
            <w:pPr>
              <w:widowControl/>
              <w:jc w:val="left"/>
              <w:rPr>
                <w:b/>
                <w:bCs/>
                <w:color w:val="000000" w:themeColor="text1"/>
                <w:kern w:val="0"/>
                <w:sz w:val="24"/>
              </w:rPr>
            </w:pPr>
            <w:r w:rsidRPr="00B3337D">
              <w:rPr>
                <w:b/>
                <w:bCs/>
                <w:color w:val="000000" w:themeColor="text1"/>
                <w:kern w:val="0"/>
                <w:sz w:val="24"/>
              </w:rPr>
              <w:t>危险物质及工艺系统危险性（</w:t>
            </w:r>
            <w:r w:rsidRPr="00B3337D">
              <w:rPr>
                <w:b/>
                <w:bCs/>
                <w:color w:val="000000" w:themeColor="text1"/>
                <w:kern w:val="0"/>
                <w:sz w:val="24"/>
              </w:rPr>
              <w:t>P</w:t>
            </w:r>
            <w:r w:rsidRPr="00B3337D">
              <w:rPr>
                <w:b/>
                <w:bCs/>
                <w:color w:val="000000" w:themeColor="text1"/>
                <w:kern w:val="0"/>
                <w:sz w:val="24"/>
              </w:rPr>
              <w:t>）</w:t>
            </w:r>
          </w:p>
        </w:tc>
      </w:tr>
      <w:tr w:rsidR="00B3337D" w:rsidRPr="00B3337D" w14:paraId="40B437CD" w14:textId="77777777">
        <w:trPr>
          <w:trHeight w:val="454"/>
        </w:trPr>
        <w:tc>
          <w:tcPr>
            <w:tcW w:w="2619" w:type="dxa"/>
            <w:vMerge/>
            <w:vAlign w:val="center"/>
          </w:tcPr>
          <w:p w14:paraId="1BEE9BF8" w14:textId="77777777" w:rsidR="00821ECF" w:rsidRPr="00B3337D" w:rsidRDefault="00821ECF">
            <w:pPr>
              <w:widowControl/>
              <w:jc w:val="left"/>
              <w:rPr>
                <w:b/>
                <w:bCs/>
                <w:color w:val="000000" w:themeColor="text1"/>
                <w:kern w:val="0"/>
                <w:sz w:val="24"/>
              </w:rPr>
            </w:pPr>
          </w:p>
        </w:tc>
        <w:tc>
          <w:tcPr>
            <w:tcW w:w="1695" w:type="dxa"/>
            <w:vAlign w:val="center"/>
          </w:tcPr>
          <w:p w14:paraId="2BE23BC8" w14:textId="77777777" w:rsidR="00821ECF" w:rsidRPr="00B3337D" w:rsidRDefault="00D72CB7">
            <w:pPr>
              <w:widowControl/>
              <w:jc w:val="left"/>
              <w:rPr>
                <w:b/>
                <w:bCs/>
                <w:color w:val="000000" w:themeColor="text1"/>
                <w:kern w:val="0"/>
                <w:sz w:val="24"/>
              </w:rPr>
            </w:pPr>
            <w:r w:rsidRPr="00B3337D">
              <w:rPr>
                <w:b/>
                <w:bCs/>
                <w:color w:val="000000" w:themeColor="text1"/>
                <w:kern w:val="0"/>
                <w:sz w:val="24"/>
              </w:rPr>
              <w:t>极高危害（</w:t>
            </w:r>
            <w:r w:rsidRPr="00B3337D">
              <w:rPr>
                <w:b/>
                <w:bCs/>
                <w:color w:val="000000" w:themeColor="text1"/>
                <w:kern w:val="0"/>
                <w:sz w:val="24"/>
              </w:rPr>
              <w:t>P1</w:t>
            </w:r>
            <w:r w:rsidRPr="00B3337D">
              <w:rPr>
                <w:b/>
                <w:bCs/>
                <w:color w:val="000000" w:themeColor="text1"/>
                <w:kern w:val="0"/>
                <w:sz w:val="24"/>
              </w:rPr>
              <w:t>）</w:t>
            </w:r>
          </w:p>
        </w:tc>
        <w:tc>
          <w:tcPr>
            <w:tcW w:w="1542" w:type="dxa"/>
            <w:vAlign w:val="center"/>
          </w:tcPr>
          <w:p w14:paraId="211C3476" w14:textId="77777777" w:rsidR="00821ECF" w:rsidRPr="00B3337D" w:rsidRDefault="00D72CB7">
            <w:pPr>
              <w:widowControl/>
              <w:jc w:val="left"/>
              <w:rPr>
                <w:b/>
                <w:bCs/>
                <w:color w:val="000000" w:themeColor="text1"/>
                <w:kern w:val="0"/>
                <w:sz w:val="24"/>
              </w:rPr>
            </w:pPr>
            <w:r w:rsidRPr="00B3337D">
              <w:rPr>
                <w:b/>
                <w:bCs/>
                <w:color w:val="000000" w:themeColor="text1"/>
                <w:kern w:val="0"/>
                <w:sz w:val="24"/>
              </w:rPr>
              <w:t>高度危害（</w:t>
            </w:r>
            <w:r w:rsidRPr="00B3337D">
              <w:rPr>
                <w:b/>
                <w:bCs/>
                <w:color w:val="000000" w:themeColor="text1"/>
                <w:kern w:val="0"/>
                <w:sz w:val="24"/>
              </w:rPr>
              <w:t>P2</w:t>
            </w:r>
            <w:r w:rsidRPr="00B3337D">
              <w:rPr>
                <w:b/>
                <w:bCs/>
                <w:color w:val="000000" w:themeColor="text1"/>
                <w:kern w:val="0"/>
                <w:sz w:val="24"/>
              </w:rPr>
              <w:t>）</w:t>
            </w:r>
          </w:p>
        </w:tc>
        <w:tc>
          <w:tcPr>
            <w:tcW w:w="1623" w:type="dxa"/>
            <w:vAlign w:val="center"/>
          </w:tcPr>
          <w:p w14:paraId="52154D4F" w14:textId="77777777" w:rsidR="00821ECF" w:rsidRPr="00B3337D" w:rsidRDefault="00D72CB7">
            <w:pPr>
              <w:widowControl/>
              <w:jc w:val="left"/>
              <w:rPr>
                <w:b/>
                <w:bCs/>
                <w:color w:val="000000" w:themeColor="text1"/>
                <w:kern w:val="0"/>
                <w:sz w:val="24"/>
              </w:rPr>
            </w:pPr>
            <w:r w:rsidRPr="00B3337D">
              <w:rPr>
                <w:b/>
                <w:bCs/>
                <w:color w:val="000000" w:themeColor="text1"/>
                <w:kern w:val="0"/>
                <w:sz w:val="24"/>
              </w:rPr>
              <w:t>中度危害（</w:t>
            </w:r>
            <w:r w:rsidRPr="00B3337D">
              <w:rPr>
                <w:b/>
                <w:bCs/>
                <w:color w:val="000000" w:themeColor="text1"/>
                <w:kern w:val="0"/>
                <w:sz w:val="24"/>
              </w:rPr>
              <w:t>P3</w:t>
            </w:r>
            <w:r w:rsidRPr="00B3337D">
              <w:rPr>
                <w:b/>
                <w:bCs/>
                <w:color w:val="000000" w:themeColor="text1"/>
                <w:kern w:val="0"/>
                <w:sz w:val="24"/>
              </w:rPr>
              <w:t>）</w:t>
            </w:r>
          </w:p>
        </w:tc>
        <w:tc>
          <w:tcPr>
            <w:tcW w:w="1763" w:type="dxa"/>
            <w:vAlign w:val="center"/>
          </w:tcPr>
          <w:p w14:paraId="1643C39E" w14:textId="77777777" w:rsidR="00821ECF" w:rsidRPr="00B3337D" w:rsidRDefault="00D72CB7">
            <w:pPr>
              <w:widowControl/>
              <w:jc w:val="left"/>
              <w:rPr>
                <w:b/>
                <w:bCs/>
                <w:color w:val="000000" w:themeColor="text1"/>
                <w:kern w:val="0"/>
                <w:sz w:val="24"/>
              </w:rPr>
            </w:pPr>
            <w:r w:rsidRPr="00B3337D">
              <w:rPr>
                <w:b/>
                <w:bCs/>
                <w:color w:val="000000" w:themeColor="text1"/>
                <w:kern w:val="0"/>
                <w:sz w:val="24"/>
              </w:rPr>
              <w:t>轻度危害（</w:t>
            </w:r>
            <w:r w:rsidRPr="00B3337D">
              <w:rPr>
                <w:b/>
                <w:bCs/>
                <w:color w:val="000000" w:themeColor="text1"/>
                <w:kern w:val="0"/>
                <w:sz w:val="24"/>
              </w:rPr>
              <w:t>P4</w:t>
            </w:r>
            <w:r w:rsidRPr="00B3337D">
              <w:rPr>
                <w:b/>
                <w:bCs/>
                <w:color w:val="000000" w:themeColor="text1"/>
                <w:kern w:val="0"/>
                <w:sz w:val="24"/>
              </w:rPr>
              <w:t>）</w:t>
            </w:r>
          </w:p>
        </w:tc>
      </w:tr>
      <w:tr w:rsidR="00B3337D" w:rsidRPr="00B3337D" w14:paraId="77237CB4" w14:textId="77777777">
        <w:trPr>
          <w:trHeight w:val="454"/>
        </w:trPr>
        <w:tc>
          <w:tcPr>
            <w:tcW w:w="2619" w:type="dxa"/>
            <w:vAlign w:val="center"/>
          </w:tcPr>
          <w:p w14:paraId="5CCD7E2D" w14:textId="77777777" w:rsidR="00821ECF" w:rsidRPr="00B3337D" w:rsidRDefault="00D72CB7">
            <w:pPr>
              <w:widowControl/>
              <w:jc w:val="left"/>
              <w:rPr>
                <w:color w:val="000000" w:themeColor="text1"/>
                <w:kern w:val="0"/>
                <w:sz w:val="24"/>
              </w:rPr>
            </w:pPr>
            <w:r w:rsidRPr="00B3337D">
              <w:rPr>
                <w:color w:val="000000" w:themeColor="text1"/>
                <w:kern w:val="0"/>
                <w:sz w:val="24"/>
              </w:rPr>
              <w:t>环境高度敏感区（</w:t>
            </w:r>
            <w:r w:rsidRPr="00B3337D">
              <w:rPr>
                <w:color w:val="000000" w:themeColor="text1"/>
                <w:kern w:val="0"/>
                <w:sz w:val="24"/>
              </w:rPr>
              <w:t>E1</w:t>
            </w:r>
            <w:r w:rsidRPr="00B3337D">
              <w:rPr>
                <w:color w:val="000000" w:themeColor="text1"/>
                <w:kern w:val="0"/>
                <w:sz w:val="24"/>
              </w:rPr>
              <w:t>）</w:t>
            </w:r>
          </w:p>
        </w:tc>
        <w:tc>
          <w:tcPr>
            <w:tcW w:w="1695" w:type="dxa"/>
            <w:vAlign w:val="center"/>
          </w:tcPr>
          <w:p w14:paraId="526E61DB" w14:textId="77777777" w:rsidR="00821ECF" w:rsidRPr="00B3337D" w:rsidRDefault="00D72CB7">
            <w:pPr>
              <w:widowControl/>
              <w:jc w:val="left"/>
              <w:rPr>
                <w:color w:val="000000" w:themeColor="text1"/>
                <w:kern w:val="0"/>
                <w:sz w:val="24"/>
              </w:rPr>
            </w:pPr>
            <w:r w:rsidRPr="00B3337D">
              <w:rPr>
                <w:color w:val="000000" w:themeColor="text1"/>
                <w:kern w:val="0"/>
                <w:sz w:val="24"/>
              </w:rPr>
              <w:t>Ⅳ+</w:t>
            </w:r>
          </w:p>
        </w:tc>
        <w:tc>
          <w:tcPr>
            <w:tcW w:w="1542" w:type="dxa"/>
            <w:vAlign w:val="center"/>
          </w:tcPr>
          <w:p w14:paraId="6FAD02C5" w14:textId="77777777" w:rsidR="00821ECF" w:rsidRPr="00B3337D" w:rsidRDefault="00D72CB7">
            <w:pPr>
              <w:widowControl/>
              <w:jc w:val="left"/>
              <w:rPr>
                <w:color w:val="000000" w:themeColor="text1"/>
                <w:kern w:val="0"/>
                <w:sz w:val="24"/>
              </w:rPr>
            </w:pPr>
            <w:r w:rsidRPr="00B3337D">
              <w:rPr>
                <w:color w:val="000000" w:themeColor="text1"/>
                <w:kern w:val="0"/>
                <w:sz w:val="24"/>
              </w:rPr>
              <w:t>Ⅳ</w:t>
            </w:r>
          </w:p>
        </w:tc>
        <w:tc>
          <w:tcPr>
            <w:tcW w:w="1623" w:type="dxa"/>
            <w:vAlign w:val="center"/>
          </w:tcPr>
          <w:p w14:paraId="5B503534" w14:textId="77777777" w:rsidR="00821ECF" w:rsidRPr="00B3337D" w:rsidRDefault="00D72CB7">
            <w:pPr>
              <w:widowControl/>
              <w:jc w:val="left"/>
              <w:rPr>
                <w:color w:val="000000" w:themeColor="text1"/>
                <w:kern w:val="0"/>
                <w:sz w:val="24"/>
              </w:rPr>
            </w:pPr>
            <w:r w:rsidRPr="00B3337D">
              <w:rPr>
                <w:color w:val="000000" w:themeColor="text1"/>
                <w:kern w:val="0"/>
                <w:sz w:val="24"/>
              </w:rPr>
              <w:t>Ⅲ</w:t>
            </w:r>
          </w:p>
        </w:tc>
        <w:tc>
          <w:tcPr>
            <w:tcW w:w="1763" w:type="dxa"/>
            <w:vAlign w:val="center"/>
          </w:tcPr>
          <w:p w14:paraId="2F15ECA0" w14:textId="77777777" w:rsidR="00821ECF" w:rsidRPr="00B3337D" w:rsidRDefault="00D72CB7">
            <w:pPr>
              <w:widowControl/>
              <w:jc w:val="left"/>
              <w:rPr>
                <w:color w:val="000000" w:themeColor="text1"/>
                <w:kern w:val="0"/>
                <w:sz w:val="24"/>
              </w:rPr>
            </w:pPr>
            <w:r w:rsidRPr="00B3337D">
              <w:rPr>
                <w:color w:val="000000" w:themeColor="text1"/>
                <w:kern w:val="0"/>
                <w:sz w:val="24"/>
              </w:rPr>
              <w:t>Ⅲ</w:t>
            </w:r>
          </w:p>
        </w:tc>
      </w:tr>
      <w:tr w:rsidR="00B3337D" w:rsidRPr="00B3337D" w14:paraId="4963B70A" w14:textId="77777777">
        <w:trPr>
          <w:trHeight w:val="454"/>
        </w:trPr>
        <w:tc>
          <w:tcPr>
            <w:tcW w:w="2619" w:type="dxa"/>
            <w:vAlign w:val="center"/>
          </w:tcPr>
          <w:p w14:paraId="277409A4" w14:textId="77777777" w:rsidR="00821ECF" w:rsidRPr="00B3337D" w:rsidRDefault="00D72CB7">
            <w:pPr>
              <w:widowControl/>
              <w:jc w:val="left"/>
              <w:rPr>
                <w:color w:val="000000" w:themeColor="text1"/>
                <w:kern w:val="0"/>
                <w:sz w:val="24"/>
              </w:rPr>
            </w:pPr>
            <w:r w:rsidRPr="00B3337D">
              <w:rPr>
                <w:color w:val="000000" w:themeColor="text1"/>
                <w:kern w:val="0"/>
                <w:sz w:val="24"/>
              </w:rPr>
              <w:t>环境中度敏感区（</w:t>
            </w:r>
            <w:r w:rsidRPr="00B3337D">
              <w:rPr>
                <w:color w:val="000000" w:themeColor="text1"/>
                <w:kern w:val="0"/>
                <w:sz w:val="24"/>
              </w:rPr>
              <w:t>E2</w:t>
            </w:r>
            <w:r w:rsidRPr="00B3337D">
              <w:rPr>
                <w:color w:val="000000" w:themeColor="text1"/>
                <w:kern w:val="0"/>
                <w:sz w:val="24"/>
              </w:rPr>
              <w:t>）</w:t>
            </w:r>
          </w:p>
        </w:tc>
        <w:tc>
          <w:tcPr>
            <w:tcW w:w="1695" w:type="dxa"/>
            <w:vAlign w:val="center"/>
          </w:tcPr>
          <w:p w14:paraId="29A2A2FC" w14:textId="77777777" w:rsidR="00821ECF" w:rsidRPr="00B3337D" w:rsidRDefault="00D72CB7">
            <w:pPr>
              <w:widowControl/>
              <w:jc w:val="left"/>
              <w:rPr>
                <w:color w:val="000000" w:themeColor="text1"/>
                <w:kern w:val="0"/>
                <w:sz w:val="24"/>
              </w:rPr>
            </w:pPr>
            <w:r w:rsidRPr="00B3337D">
              <w:rPr>
                <w:color w:val="000000" w:themeColor="text1"/>
                <w:kern w:val="0"/>
                <w:sz w:val="24"/>
              </w:rPr>
              <w:t>Ⅳ</w:t>
            </w:r>
          </w:p>
        </w:tc>
        <w:tc>
          <w:tcPr>
            <w:tcW w:w="1542" w:type="dxa"/>
            <w:vAlign w:val="center"/>
          </w:tcPr>
          <w:p w14:paraId="5F535F2F" w14:textId="77777777" w:rsidR="00821ECF" w:rsidRPr="00B3337D" w:rsidRDefault="00D72CB7">
            <w:pPr>
              <w:widowControl/>
              <w:jc w:val="left"/>
              <w:rPr>
                <w:color w:val="000000" w:themeColor="text1"/>
                <w:kern w:val="0"/>
                <w:sz w:val="24"/>
              </w:rPr>
            </w:pPr>
            <w:r w:rsidRPr="00B3337D">
              <w:rPr>
                <w:color w:val="000000" w:themeColor="text1"/>
                <w:kern w:val="0"/>
                <w:sz w:val="24"/>
              </w:rPr>
              <w:t>Ⅲ</w:t>
            </w:r>
          </w:p>
        </w:tc>
        <w:tc>
          <w:tcPr>
            <w:tcW w:w="1623" w:type="dxa"/>
            <w:vAlign w:val="center"/>
          </w:tcPr>
          <w:p w14:paraId="1C776C69" w14:textId="77777777" w:rsidR="00821ECF" w:rsidRPr="00B3337D" w:rsidRDefault="00D72CB7">
            <w:pPr>
              <w:widowControl/>
              <w:jc w:val="left"/>
              <w:rPr>
                <w:color w:val="000000" w:themeColor="text1"/>
                <w:kern w:val="0"/>
                <w:sz w:val="24"/>
              </w:rPr>
            </w:pPr>
            <w:r w:rsidRPr="00B3337D">
              <w:rPr>
                <w:color w:val="000000" w:themeColor="text1"/>
                <w:kern w:val="0"/>
                <w:sz w:val="24"/>
              </w:rPr>
              <w:t>Ⅲ</w:t>
            </w:r>
          </w:p>
        </w:tc>
        <w:tc>
          <w:tcPr>
            <w:tcW w:w="1763" w:type="dxa"/>
            <w:vAlign w:val="center"/>
          </w:tcPr>
          <w:p w14:paraId="2C86C5EC" w14:textId="77777777" w:rsidR="00821ECF" w:rsidRPr="00B3337D" w:rsidRDefault="00D72CB7">
            <w:pPr>
              <w:widowControl/>
              <w:jc w:val="left"/>
              <w:rPr>
                <w:color w:val="000000" w:themeColor="text1"/>
                <w:kern w:val="0"/>
                <w:sz w:val="24"/>
              </w:rPr>
            </w:pPr>
            <w:r w:rsidRPr="00B3337D">
              <w:rPr>
                <w:color w:val="000000" w:themeColor="text1"/>
                <w:kern w:val="0"/>
                <w:sz w:val="24"/>
              </w:rPr>
              <w:t>Ⅱ</w:t>
            </w:r>
          </w:p>
        </w:tc>
      </w:tr>
      <w:tr w:rsidR="00B3337D" w:rsidRPr="00B3337D" w14:paraId="40F34A54" w14:textId="77777777">
        <w:trPr>
          <w:trHeight w:val="454"/>
        </w:trPr>
        <w:tc>
          <w:tcPr>
            <w:tcW w:w="2619" w:type="dxa"/>
            <w:vAlign w:val="center"/>
          </w:tcPr>
          <w:p w14:paraId="1171DF57" w14:textId="77777777" w:rsidR="00821ECF" w:rsidRPr="00B3337D" w:rsidRDefault="00D72CB7">
            <w:pPr>
              <w:widowControl/>
              <w:jc w:val="left"/>
              <w:rPr>
                <w:color w:val="000000" w:themeColor="text1"/>
                <w:kern w:val="0"/>
                <w:sz w:val="24"/>
              </w:rPr>
            </w:pPr>
            <w:r w:rsidRPr="00B3337D">
              <w:rPr>
                <w:color w:val="000000" w:themeColor="text1"/>
                <w:kern w:val="0"/>
                <w:sz w:val="24"/>
              </w:rPr>
              <w:t>环境低度敏感区（</w:t>
            </w:r>
            <w:r w:rsidRPr="00B3337D">
              <w:rPr>
                <w:color w:val="000000" w:themeColor="text1"/>
                <w:kern w:val="0"/>
                <w:sz w:val="24"/>
              </w:rPr>
              <w:t>E3</w:t>
            </w:r>
            <w:r w:rsidRPr="00B3337D">
              <w:rPr>
                <w:color w:val="000000" w:themeColor="text1"/>
                <w:kern w:val="0"/>
                <w:sz w:val="24"/>
              </w:rPr>
              <w:t>）</w:t>
            </w:r>
          </w:p>
        </w:tc>
        <w:tc>
          <w:tcPr>
            <w:tcW w:w="1695" w:type="dxa"/>
            <w:vAlign w:val="center"/>
          </w:tcPr>
          <w:p w14:paraId="5891C4E0" w14:textId="77777777" w:rsidR="00821ECF" w:rsidRPr="00B3337D" w:rsidRDefault="00D72CB7">
            <w:pPr>
              <w:widowControl/>
              <w:jc w:val="left"/>
              <w:rPr>
                <w:color w:val="000000" w:themeColor="text1"/>
                <w:kern w:val="0"/>
                <w:sz w:val="24"/>
              </w:rPr>
            </w:pPr>
            <w:r w:rsidRPr="00B3337D">
              <w:rPr>
                <w:color w:val="000000" w:themeColor="text1"/>
                <w:kern w:val="0"/>
                <w:sz w:val="24"/>
              </w:rPr>
              <w:t>Ⅲ</w:t>
            </w:r>
          </w:p>
        </w:tc>
        <w:tc>
          <w:tcPr>
            <w:tcW w:w="1542" w:type="dxa"/>
            <w:vAlign w:val="center"/>
          </w:tcPr>
          <w:p w14:paraId="6B3AAF06" w14:textId="77777777" w:rsidR="00821ECF" w:rsidRPr="00B3337D" w:rsidRDefault="00D72CB7">
            <w:pPr>
              <w:widowControl/>
              <w:jc w:val="left"/>
              <w:rPr>
                <w:color w:val="000000" w:themeColor="text1"/>
                <w:kern w:val="0"/>
                <w:sz w:val="24"/>
              </w:rPr>
            </w:pPr>
            <w:r w:rsidRPr="00B3337D">
              <w:rPr>
                <w:color w:val="000000" w:themeColor="text1"/>
                <w:kern w:val="0"/>
                <w:sz w:val="24"/>
              </w:rPr>
              <w:t>Ⅲ</w:t>
            </w:r>
          </w:p>
        </w:tc>
        <w:tc>
          <w:tcPr>
            <w:tcW w:w="1623" w:type="dxa"/>
            <w:vAlign w:val="center"/>
          </w:tcPr>
          <w:p w14:paraId="4559575D" w14:textId="77777777" w:rsidR="00821ECF" w:rsidRPr="00B3337D" w:rsidRDefault="00D72CB7">
            <w:pPr>
              <w:widowControl/>
              <w:jc w:val="left"/>
              <w:rPr>
                <w:color w:val="000000" w:themeColor="text1"/>
                <w:kern w:val="0"/>
                <w:sz w:val="24"/>
              </w:rPr>
            </w:pPr>
            <w:r w:rsidRPr="00B3337D">
              <w:rPr>
                <w:color w:val="000000" w:themeColor="text1"/>
                <w:kern w:val="0"/>
                <w:sz w:val="24"/>
              </w:rPr>
              <w:t>Ⅱ</w:t>
            </w:r>
          </w:p>
        </w:tc>
        <w:tc>
          <w:tcPr>
            <w:tcW w:w="1763" w:type="dxa"/>
            <w:vAlign w:val="center"/>
          </w:tcPr>
          <w:p w14:paraId="0F797111" w14:textId="77777777" w:rsidR="00821ECF" w:rsidRPr="00B3337D" w:rsidRDefault="00D72CB7">
            <w:pPr>
              <w:widowControl/>
              <w:jc w:val="left"/>
              <w:rPr>
                <w:color w:val="000000" w:themeColor="text1"/>
                <w:kern w:val="0"/>
                <w:sz w:val="24"/>
              </w:rPr>
            </w:pPr>
            <w:r w:rsidRPr="00B3337D">
              <w:rPr>
                <w:color w:val="000000" w:themeColor="text1"/>
                <w:kern w:val="0"/>
                <w:sz w:val="24"/>
              </w:rPr>
              <w:t>Ⅰ</w:t>
            </w:r>
          </w:p>
        </w:tc>
      </w:tr>
      <w:tr w:rsidR="00B3337D" w:rsidRPr="00B3337D" w14:paraId="0D853463" w14:textId="77777777">
        <w:trPr>
          <w:trHeight w:val="454"/>
        </w:trPr>
        <w:tc>
          <w:tcPr>
            <w:tcW w:w="9242" w:type="dxa"/>
            <w:gridSpan w:val="5"/>
            <w:vAlign w:val="center"/>
          </w:tcPr>
          <w:p w14:paraId="50775859" w14:textId="77777777" w:rsidR="00821ECF" w:rsidRPr="00B3337D" w:rsidRDefault="00D72CB7">
            <w:pPr>
              <w:widowControl/>
              <w:jc w:val="left"/>
              <w:rPr>
                <w:color w:val="000000" w:themeColor="text1"/>
                <w:kern w:val="0"/>
                <w:sz w:val="24"/>
              </w:rPr>
            </w:pPr>
            <w:r w:rsidRPr="00B3337D">
              <w:rPr>
                <w:color w:val="000000" w:themeColor="text1"/>
                <w:kern w:val="0"/>
                <w:sz w:val="24"/>
              </w:rPr>
              <w:t>注：</w:t>
            </w:r>
            <w:r w:rsidRPr="00B3337D">
              <w:rPr>
                <w:color w:val="000000" w:themeColor="text1"/>
                <w:kern w:val="0"/>
                <w:sz w:val="24"/>
              </w:rPr>
              <w:t>Ⅳ+</w:t>
            </w:r>
            <w:r w:rsidRPr="00B3337D">
              <w:rPr>
                <w:color w:val="000000" w:themeColor="text1"/>
                <w:kern w:val="0"/>
                <w:sz w:val="24"/>
              </w:rPr>
              <w:t>为极高环境风险。</w:t>
            </w:r>
          </w:p>
        </w:tc>
      </w:tr>
    </w:tbl>
    <w:p w14:paraId="4A377C93" w14:textId="77777777" w:rsidR="00821ECF" w:rsidRPr="00B3337D" w:rsidRDefault="00D72CB7">
      <w:pPr>
        <w:spacing w:line="440" w:lineRule="exact"/>
        <w:ind w:firstLineChars="200" w:firstLine="480"/>
        <w:jc w:val="left"/>
        <w:rPr>
          <w:color w:val="000000" w:themeColor="text1"/>
          <w:sz w:val="24"/>
        </w:rPr>
      </w:pPr>
      <w:r w:rsidRPr="00B3337D">
        <w:rPr>
          <w:color w:val="000000" w:themeColor="text1"/>
          <w:sz w:val="24"/>
        </w:rPr>
        <w:t>项目各要素风险潜势如下表所示。</w:t>
      </w:r>
    </w:p>
    <w:p w14:paraId="4DB2FF99" w14:textId="77777777" w:rsidR="00821ECF" w:rsidRPr="00B3337D" w:rsidRDefault="00D72CB7">
      <w:pPr>
        <w:spacing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2-13</w:t>
      </w:r>
      <w:r w:rsidRPr="00B3337D">
        <w:rPr>
          <w:b/>
          <w:bCs/>
          <w:color w:val="000000" w:themeColor="text1"/>
          <w:sz w:val="24"/>
        </w:rPr>
        <w:t>项目各要素风险潜势判断</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3"/>
        <w:gridCol w:w="2133"/>
        <w:gridCol w:w="2133"/>
        <w:gridCol w:w="2133"/>
      </w:tblGrid>
      <w:tr w:rsidR="00B3337D" w:rsidRPr="00B3337D" w14:paraId="7A3D277A" w14:textId="77777777">
        <w:trPr>
          <w:trHeight w:val="454"/>
        </w:trPr>
        <w:tc>
          <w:tcPr>
            <w:tcW w:w="2310" w:type="dxa"/>
            <w:vAlign w:val="center"/>
          </w:tcPr>
          <w:p w14:paraId="67047582" w14:textId="77777777" w:rsidR="00821ECF" w:rsidRPr="00B3337D" w:rsidRDefault="00D72CB7">
            <w:pPr>
              <w:widowControl/>
              <w:spacing w:line="440" w:lineRule="exact"/>
              <w:jc w:val="left"/>
              <w:rPr>
                <w:b/>
                <w:bCs/>
                <w:color w:val="000000" w:themeColor="text1"/>
                <w:kern w:val="0"/>
                <w:sz w:val="24"/>
              </w:rPr>
            </w:pPr>
            <w:r w:rsidRPr="00B3337D">
              <w:rPr>
                <w:b/>
                <w:bCs/>
                <w:color w:val="000000" w:themeColor="text1"/>
                <w:kern w:val="0"/>
                <w:sz w:val="24"/>
              </w:rPr>
              <w:t>环境要素</w:t>
            </w:r>
          </w:p>
        </w:tc>
        <w:tc>
          <w:tcPr>
            <w:tcW w:w="2310" w:type="dxa"/>
            <w:vAlign w:val="center"/>
          </w:tcPr>
          <w:p w14:paraId="311CEFC4" w14:textId="77777777" w:rsidR="00821ECF" w:rsidRPr="00B3337D" w:rsidRDefault="00D72CB7">
            <w:pPr>
              <w:widowControl/>
              <w:spacing w:line="440" w:lineRule="exact"/>
              <w:jc w:val="left"/>
              <w:rPr>
                <w:b/>
                <w:bCs/>
                <w:color w:val="000000" w:themeColor="text1"/>
                <w:kern w:val="0"/>
                <w:sz w:val="24"/>
              </w:rPr>
            </w:pPr>
            <w:r w:rsidRPr="00B3337D">
              <w:rPr>
                <w:b/>
                <w:bCs/>
                <w:color w:val="000000" w:themeColor="text1"/>
                <w:kern w:val="0"/>
                <w:sz w:val="24"/>
              </w:rPr>
              <w:t>敏感程度</w:t>
            </w:r>
          </w:p>
        </w:tc>
        <w:tc>
          <w:tcPr>
            <w:tcW w:w="2311" w:type="dxa"/>
            <w:vAlign w:val="center"/>
          </w:tcPr>
          <w:p w14:paraId="3E270F7D" w14:textId="77777777" w:rsidR="00821ECF" w:rsidRPr="00B3337D" w:rsidRDefault="00D72CB7">
            <w:pPr>
              <w:widowControl/>
              <w:spacing w:line="440" w:lineRule="exact"/>
              <w:jc w:val="left"/>
              <w:rPr>
                <w:b/>
                <w:bCs/>
                <w:color w:val="000000" w:themeColor="text1"/>
                <w:kern w:val="0"/>
                <w:sz w:val="24"/>
              </w:rPr>
            </w:pPr>
            <w:r w:rsidRPr="00B3337D">
              <w:rPr>
                <w:b/>
                <w:bCs/>
                <w:color w:val="000000" w:themeColor="text1"/>
                <w:kern w:val="0"/>
                <w:sz w:val="24"/>
              </w:rPr>
              <w:t>危害等级</w:t>
            </w:r>
          </w:p>
        </w:tc>
        <w:tc>
          <w:tcPr>
            <w:tcW w:w="2311" w:type="dxa"/>
            <w:vAlign w:val="center"/>
          </w:tcPr>
          <w:p w14:paraId="7B8A0DB7" w14:textId="77777777" w:rsidR="00821ECF" w:rsidRPr="00B3337D" w:rsidRDefault="00D72CB7">
            <w:pPr>
              <w:widowControl/>
              <w:spacing w:line="440" w:lineRule="exact"/>
              <w:jc w:val="left"/>
              <w:rPr>
                <w:b/>
                <w:bCs/>
                <w:color w:val="000000" w:themeColor="text1"/>
                <w:kern w:val="0"/>
                <w:sz w:val="24"/>
              </w:rPr>
            </w:pPr>
            <w:r w:rsidRPr="00B3337D">
              <w:rPr>
                <w:b/>
                <w:bCs/>
                <w:color w:val="000000" w:themeColor="text1"/>
                <w:kern w:val="0"/>
                <w:sz w:val="24"/>
              </w:rPr>
              <w:t>风险潜势</w:t>
            </w:r>
          </w:p>
        </w:tc>
      </w:tr>
      <w:tr w:rsidR="00B3337D" w:rsidRPr="00B3337D" w14:paraId="4F19C96B" w14:textId="77777777">
        <w:trPr>
          <w:trHeight w:val="242"/>
        </w:trPr>
        <w:tc>
          <w:tcPr>
            <w:tcW w:w="2310" w:type="dxa"/>
            <w:vAlign w:val="center"/>
          </w:tcPr>
          <w:p w14:paraId="17207938" w14:textId="77777777" w:rsidR="00821ECF" w:rsidRPr="00B3337D" w:rsidRDefault="00D72CB7">
            <w:pPr>
              <w:widowControl/>
              <w:spacing w:line="440" w:lineRule="exact"/>
              <w:jc w:val="left"/>
              <w:rPr>
                <w:color w:val="000000" w:themeColor="text1"/>
                <w:kern w:val="0"/>
                <w:sz w:val="24"/>
              </w:rPr>
            </w:pPr>
            <w:r w:rsidRPr="00B3337D">
              <w:rPr>
                <w:color w:val="000000" w:themeColor="text1"/>
                <w:kern w:val="0"/>
                <w:sz w:val="24"/>
              </w:rPr>
              <w:t>环境空气</w:t>
            </w:r>
          </w:p>
        </w:tc>
        <w:tc>
          <w:tcPr>
            <w:tcW w:w="2310" w:type="dxa"/>
            <w:vAlign w:val="center"/>
          </w:tcPr>
          <w:p w14:paraId="53D72399" w14:textId="77777777" w:rsidR="00821ECF" w:rsidRPr="00B3337D" w:rsidRDefault="00D72CB7">
            <w:pPr>
              <w:widowControl/>
              <w:spacing w:line="440" w:lineRule="exact"/>
              <w:jc w:val="left"/>
              <w:rPr>
                <w:color w:val="000000" w:themeColor="text1"/>
                <w:kern w:val="0"/>
                <w:sz w:val="24"/>
              </w:rPr>
            </w:pPr>
            <w:r w:rsidRPr="00B3337D">
              <w:rPr>
                <w:color w:val="000000" w:themeColor="text1"/>
                <w:kern w:val="0"/>
                <w:sz w:val="24"/>
              </w:rPr>
              <w:t>E3</w:t>
            </w:r>
          </w:p>
        </w:tc>
        <w:tc>
          <w:tcPr>
            <w:tcW w:w="2311" w:type="dxa"/>
            <w:vAlign w:val="center"/>
          </w:tcPr>
          <w:p w14:paraId="7F7D7EA4" w14:textId="77777777" w:rsidR="00821ECF" w:rsidRPr="00B3337D" w:rsidRDefault="00D72CB7">
            <w:pPr>
              <w:widowControl/>
              <w:spacing w:line="440" w:lineRule="exact"/>
              <w:jc w:val="left"/>
              <w:rPr>
                <w:color w:val="000000" w:themeColor="text1"/>
                <w:kern w:val="0"/>
                <w:sz w:val="24"/>
              </w:rPr>
            </w:pPr>
            <w:r w:rsidRPr="00B3337D">
              <w:rPr>
                <w:color w:val="000000" w:themeColor="text1"/>
                <w:kern w:val="0"/>
                <w:sz w:val="24"/>
              </w:rPr>
              <w:t>P3</w:t>
            </w:r>
          </w:p>
        </w:tc>
        <w:tc>
          <w:tcPr>
            <w:tcW w:w="2311" w:type="dxa"/>
            <w:vAlign w:val="center"/>
          </w:tcPr>
          <w:p w14:paraId="0C706686" w14:textId="77777777" w:rsidR="00821ECF" w:rsidRPr="00B3337D" w:rsidRDefault="00D72CB7">
            <w:pPr>
              <w:widowControl/>
              <w:spacing w:line="440" w:lineRule="exact"/>
              <w:jc w:val="left"/>
              <w:rPr>
                <w:color w:val="000000" w:themeColor="text1"/>
                <w:kern w:val="0"/>
                <w:sz w:val="24"/>
              </w:rPr>
            </w:pPr>
            <w:r w:rsidRPr="00B3337D">
              <w:rPr>
                <w:color w:val="000000" w:themeColor="text1"/>
                <w:kern w:val="0"/>
                <w:sz w:val="24"/>
              </w:rPr>
              <w:t>Ⅱ</w:t>
            </w:r>
          </w:p>
        </w:tc>
      </w:tr>
      <w:tr w:rsidR="00B3337D" w:rsidRPr="00B3337D" w14:paraId="34D429F1" w14:textId="77777777">
        <w:tc>
          <w:tcPr>
            <w:tcW w:w="2310" w:type="dxa"/>
            <w:vAlign w:val="center"/>
          </w:tcPr>
          <w:p w14:paraId="2B50E431" w14:textId="77777777" w:rsidR="00821ECF" w:rsidRPr="00B3337D" w:rsidRDefault="00D72CB7">
            <w:pPr>
              <w:widowControl/>
              <w:spacing w:line="440" w:lineRule="exact"/>
              <w:jc w:val="left"/>
              <w:rPr>
                <w:color w:val="000000" w:themeColor="text1"/>
                <w:kern w:val="0"/>
                <w:sz w:val="24"/>
              </w:rPr>
            </w:pPr>
            <w:r w:rsidRPr="00B3337D">
              <w:rPr>
                <w:color w:val="000000" w:themeColor="text1"/>
                <w:kern w:val="0"/>
                <w:sz w:val="24"/>
              </w:rPr>
              <w:t>地下水环境</w:t>
            </w:r>
          </w:p>
        </w:tc>
        <w:tc>
          <w:tcPr>
            <w:tcW w:w="2310" w:type="dxa"/>
            <w:vAlign w:val="center"/>
          </w:tcPr>
          <w:p w14:paraId="594EE8DE" w14:textId="77777777" w:rsidR="00821ECF" w:rsidRPr="00B3337D" w:rsidRDefault="00D72CB7">
            <w:pPr>
              <w:widowControl/>
              <w:spacing w:line="440" w:lineRule="exact"/>
              <w:jc w:val="left"/>
              <w:rPr>
                <w:color w:val="000000" w:themeColor="text1"/>
                <w:kern w:val="0"/>
                <w:sz w:val="24"/>
              </w:rPr>
            </w:pPr>
            <w:r w:rsidRPr="00B3337D">
              <w:rPr>
                <w:color w:val="000000" w:themeColor="text1"/>
                <w:kern w:val="0"/>
                <w:sz w:val="24"/>
              </w:rPr>
              <w:t>E3</w:t>
            </w:r>
          </w:p>
        </w:tc>
        <w:tc>
          <w:tcPr>
            <w:tcW w:w="2311" w:type="dxa"/>
            <w:vAlign w:val="center"/>
          </w:tcPr>
          <w:p w14:paraId="434867E9" w14:textId="77777777" w:rsidR="00821ECF" w:rsidRPr="00B3337D" w:rsidRDefault="00D72CB7">
            <w:pPr>
              <w:widowControl/>
              <w:spacing w:line="440" w:lineRule="exact"/>
              <w:jc w:val="left"/>
              <w:rPr>
                <w:color w:val="000000" w:themeColor="text1"/>
                <w:kern w:val="0"/>
                <w:sz w:val="24"/>
              </w:rPr>
            </w:pPr>
            <w:r w:rsidRPr="00B3337D">
              <w:rPr>
                <w:color w:val="000000" w:themeColor="text1"/>
                <w:kern w:val="0"/>
                <w:sz w:val="24"/>
              </w:rPr>
              <w:t>P3</w:t>
            </w:r>
          </w:p>
        </w:tc>
        <w:tc>
          <w:tcPr>
            <w:tcW w:w="2311" w:type="dxa"/>
            <w:vAlign w:val="center"/>
          </w:tcPr>
          <w:p w14:paraId="4BC738A0" w14:textId="77777777" w:rsidR="00821ECF" w:rsidRPr="00B3337D" w:rsidRDefault="00D72CB7">
            <w:pPr>
              <w:widowControl/>
              <w:spacing w:line="440" w:lineRule="exact"/>
              <w:jc w:val="left"/>
              <w:rPr>
                <w:color w:val="000000" w:themeColor="text1"/>
                <w:kern w:val="0"/>
                <w:sz w:val="24"/>
              </w:rPr>
            </w:pPr>
            <w:r w:rsidRPr="00B3337D">
              <w:rPr>
                <w:color w:val="000000" w:themeColor="text1"/>
                <w:kern w:val="0"/>
                <w:sz w:val="24"/>
              </w:rPr>
              <w:t>Ⅱ</w:t>
            </w:r>
          </w:p>
        </w:tc>
      </w:tr>
      <w:tr w:rsidR="00B3337D" w:rsidRPr="00B3337D" w14:paraId="0C2DDE13" w14:textId="77777777">
        <w:tc>
          <w:tcPr>
            <w:tcW w:w="2310" w:type="dxa"/>
            <w:vAlign w:val="center"/>
          </w:tcPr>
          <w:p w14:paraId="4A59D7E5" w14:textId="77777777" w:rsidR="00821ECF" w:rsidRPr="00B3337D" w:rsidRDefault="00D72CB7">
            <w:pPr>
              <w:widowControl/>
              <w:spacing w:line="440" w:lineRule="exact"/>
              <w:jc w:val="left"/>
              <w:rPr>
                <w:color w:val="000000" w:themeColor="text1"/>
                <w:kern w:val="0"/>
                <w:sz w:val="24"/>
              </w:rPr>
            </w:pPr>
            <w:r w:rsidRPr="00B3337D">
              <w:rPr>
                <w:color w:val="000000" w:themeColor="text1"/>
                <w:kern w:val="0"/>
                <w:sz w:val="24"/>
              </w:rPr>
              <w:t>地表水环境</w:t>
            </w:r>
          </w:p>
        </w:tc>
        <w:tc>
          <w:tcPr>
            <w:tcW w:w="2310" w:type="dxa"/>
            <w:vAlign w:val="center"/>
          </w:tcPr>
          <w:p w14:paraId="73BC41C2" w14:textId="77777777" w:rsidR="00821ECF" w:rsidRPr="00B3337D" w:rsidRDefault="00D72CB7">
            <w:pPr>
              <w:widowControl/>
              <w:spacing w:line="440" w:lineRule="exact"/>
              <w:jc w:val="left"/>
              <w:rPr>
                <w:color w:val="000000" w:themeColor="text1"/>
                <w:kern w:val="0"/>
                <w:sz w:val="24"/>
              </w:rPr>
            </w:pPr>
            <w:r w:rsidRPr="00B3337D">
              <w:rPr>
                <w:color w:val="000000" w:themeColor="text1"/>
                <w:kern w:val="0"/>
                <w:sz w:val="24"/>
              </w:rPr>
              <w:t>E3</w:t>
            </w:r>
          </w:p>
        </w:tc>
        <w:tc>
          <w:tcPr>
            <w:tcW w:w="2311" w:type="dxa"/>
            <w:vAlign w:val="center"/>
          </w:tcPr>
          <w:p w14:paraId="183399F4" w14:textId="77777777" w:rsidR="00821ECF" w:rsidRPr="00B3337D" w:rsidRDefault="00D72CB7">
            <w:pPr>
              <w:widowControl/>
              <w:spacing w:line="440" w:lineRule="exact"/>
              <w:jc w:val="left"/>
              <w:rPr>
                <w:color w:val="000000" w:themeColor="text1"/>
                <w:kern w:val="0"/>
                <w:sz w:val="24"/>
              </w:rPr>
            </w:pPr>
            <w:r w:rsidRPr="00B3337D">
              <w:rPr>
                <w:color w:val="000000" w:themeColor="text1"/>
                <w:kern w:val="0"/>
                <w:sz w:val="24"/>
              </w:rPr>
              <w:t>P3</w:t>
            </w:r>
          </w:p>
        </w:tc>
        <w:tc>
          <w:tcPr>
            <w:tcW w:w="2311" w:type="dxa"/>
            <w:vAlign w:val="center"/>
          </w:tcPr>
          <w:p w14:paraId="0EA5DD77" w14:textId="77777777" w:rsidR="00821ECF" w:rsidRPr="00B3337D" w:rsidRDefault="00D72CB7">
            <w:pPr>
              <w:widowControl/>
              <w:spacing w:line="440" w:lineRule="exact"/>
              <w:jc w:val="left"/>
              <w:rPr>
                <w:color w:val="000000" w:themeColor="text1"/>
                <w:kern w:val="0"/>
                <w:sz w:val="24"/>
              </w:rPr>
            </w:pPr>
            <w:r w:rsidRPr="00B3337D">
              <w:rPr>
                <w:color w:val="000000" w:themeColor="text1"/>
                <w:kern w:val="0"/>
                <w:sz w:val="24"/>
              </w:rPr>
              <w:t>Ⅱ</w:t>
            </w:r>
          </w:p>
        </w:tc>
      </w:tr>
    </w:tbl>
    <w:bookmarkEnd w:id="28"/>
    <w:p w14:paraId="56AD2916" w14:textId="77777777" w:rsidR="00821ECF" w:rsidRPr="00B3337D" w:rsidRDefault="00D72CB7">
      <w:pPr>
        <w:spacing w:line="440" w:lineRule="exact"/>
        <w:ind w:firstLineChars="200" w:firstLine="480"/>
        <w:jc w:val="left"/>
        <w:rPr>
          <w:color w:val="000000" w:themeColor="text1"/>
          <w:kern w:val="0"/>
          <w:sz w:val="24"/>
        </w:rPr>
      </w:pPr>
      <w:r w:rsidRPr="00B3337D">
        <w:rPr>
          <w:color w:val="000000" w:themeColor="text1"/>
          <w:sz w:val="24"/>
        </w:rPr>
        <w:t>本项目环境风险潜势划分：环境空气风险潜势等级为</w:t>
      </w:r>
      <w:r w:rsidRPr="00B3337D">
        <w:rPr>
          <w:color w:val="000000" w:themeColor="text1"/>
          <w:kern w:val="0"/>
          <w:sz w:val="24"/>
        </w:rPr>
        <w:t>Ⅱ</w:t>
      </w:r>
      <w:r w:rsidRPr="00B3337D">
        <w:rPr>
          <w:color w:val="000000" w:themeColor="text1"/>
          <w:sz w:val="24"/>
        </w:rPr>
        <w:t>级，地下水环境风险潜势等级为</w:t>
      </w:r>
      <w:r w:rsidRPr="00B3337D">
        <w:rPr>
          <w:color w:val="000000" w:themeColor="text1"/>
          <w:kern w:val="0"/>
          <w:sz w:val="24"/>
        </w:rPr>
        <w:t>Ⅱ</w:t>
      </w:r>
      <w:r w:rsidRPr="00B3337D">
        <w:rPr>
          <w:color w:val="000000" w:themeColor="text1"/>
          <w:sz w:val="24"/>
        </w:rPr>
        <w:t>级，地表水环境风险潜势等级为</w:t>
      </w:r>
      <w:r w:rsidRPr="00B3337D">
        <w:rPr>
          <w:color w:val="000000" w:themeColor="text1"/>
          <w:kern w:val="0"/>
          <w:sz w:val="24"/>
        </w:rPr>
        <w:t>Ⅱ</w:t>
      </w:r>
      <w:r w:rsidRPr="00B3337D">
        <w:rPr>
          <w:color w:val="000000" w:themeColor="text1"/>
          <w:sz w:val="24"/>
        </w:rPr>
        <w:t>级。</w:t>
      </w:r>
    </w:p>
    <w:p w14:paraId="4C0E14F2" w14:textId="77777777" w:rsidR="00821ECF" w:rsidRPr="00B3337D" w:rsidRDefault="00D72CB7">
      <w:pPr>
        <w:pStyle w:val="20"/>
        <w:numPr>
          <w:ilvl w:val="1"/>
          <w:numId w:val="0"/>
        </w:numPr>
        <w:spacing w:before="0" w:after="0" w:line="440" w:lineRule="exact"/>
        <w:jc w:val="left"/>
        <w:rPr>
          <w:rFonts w:ascii="Times New Roman" w:eastAsia="宋体" w:hAnsi="Times New Roman"/>
          <w:color w:val="000000" w:themeColor="text1"/>
          <w:sz w:val="24"/>
          <w:szCs w:val="24"/>
        </w:rPr>
      </w:pPr>
      <w:bookmarkStart w:id="29" w:name="_Toc106972649"/>
      <w:bookmarkStart w:id="30" w:name="_Toc18549"/>
      <w:r w:rsidRPr="00B3337D">
        <w:rPr>
          <w:rFonts w:ascii="Times New Roman" w:eastAsia="宋体" w:hAnsi="Times New Roman"/>
          <w:color w:val="000000" w:themeColor="text1"/>
          <w:sz w:val="24"/>
          <w:szCs w:val="24"/>
        </w:rPr>
        <w:t>2.4</w:t>
      </w:r>
      <w:r w:rsidRPr="00B3337D">
        <w:rPr>
          <w:rFonts w:ascii="Times New Roman" w:eastAsia="宋体" w:hAnsi="Times New Roman"/>
          <w:color w:val="000000" w:themeColor="text1"/>
          <w:sz w:val="24"/>
          <w:szCs w:val="24"/>
        </w:rPr>
        <w:t>环境风险评价等级</w:t>
      </w:r>
      <w:bookmarkEnd w:id="29"/>
      <w:bookmarkEnd w:id="30"/>
    </w:p>
    <w:p w14:paraId="53466D97" w14:textId="77777777" w:rsidR="00821ECF" w:rsidRPr="00B3337D" w:rsidRDefault="00D72CB7">
      <w:pPr>
        <w:spacing w:line="440" w:lineRule="exact"/>
        <w:ind w:firstLineChars="200" w:firstLine="480"/>
        <w:jc w:val="left"/>
        <w:rPr>
          <w:color w:val="000000" w:themeColor="text1"/>
          <w:sz w:val="24"/>
        </w:rPr>
      </w:pPr>
      <w:r w:rsidRPr="00B3337D">
        <w:rPr>
          <w:color w:val="000000" w:themeColor="text1"/>
          <w:sz w:val="24"/>
        </w:rPr>
        <w:t>根据《建设项目环境风险评价技术导则》（</w:t>
      </w:r>
      <w:r w:rsidRPr="00B3337D">
        <w:rPr>
          <w:color w:val="000000" w:themeColor="text1"/>
          <w:sz w:val="24"/>
        </w:rPr>
        <w:t>HJ169-2018</w:t>
      </w:r>
      <w:r w:rsidRPr="00B3337D">
        <w:rPr>
          <w:color w:val="000000" w:themeColor="text1"/>
          <w:sz w:val="24"/>
        </w:rPr>
        <w:t>）的规定，环境风险评价工作等级划分表见表</w:t>
      </w:r>
      <w:r w:rsidRPr="00B3337D">
        <w:rPr>
          <w:color w:val="000000" w:themeColor="text1"/>
          <w:sz w:val="24"/>
        </w:rPr>
        <w:t>2-15</w:t>
      </w:r>
      <w:r w:rsidRPr="00B3337D">
        <w:rPr>
          <w:color w:val="000000" w:themeColor="text1"/>
          <w:sz w:val="24"/>
        </w:rPr>
        <w:t>。环境空气风险潜势等级为</w:t>
      </w:r>
      <w:r w:rsidRPr="00B3337D">
        <w:rPr>
          <w:color w:val="000000" w:themeColor="text1"/>
          <w:kern w:val="0"/>
          <w:sz w:val="24"/>
        </w:rPr>
        <w:t>Ⅱ</w:t>
      </w:r>
      <w:r w:rsidRPr="00B3337D">
        <w:rPr>
          <w:color w:val="000000" w:themeColor="text1"/>
          <w:sz w:val="24"/>
        </w:rPr>
        <w:t>级，环境空气评价等级为</w:t>
      </w:r>
      <w:r w:rsidRPr="00B3337D">
        <w:rPr>
          <w:color w:val="000000" w:themeColor="text1"/>
          <w:kern w:val="0"/>
          <w:sz w:val="24"/>
        </w:rPr>
        <w:t>三</w:t>
      </w:r>
      <w:r w:rsidRPr="00B3337D">
        <w:rPr>
          <w:color w:val="000000" w:themeColor="text1"/>
          <w:sz w:val="24"/>
        </w:rPr>
        <w:t>级评价。地下水环境风险潜势等级为</w:t>
      </w:r>
      <w:r w:rsidRPr="00B3337D">
        <w:rPr>
          <w:color w:val="000000" w:themeColor="text1"/>
          <w:kern w:val="0"/>
          <w:sz w:val="24"/>
        </w:rPr>
        <w:t>Ⅱ</w:t>
      </w:r>
      <w:r w:rsidRPr="00B3337D">
        <w:rPr>
          <w:color w:val="000000" w:themeColor="text1"/>
          <w:sz w:val="24"/>
        </w:rPr>
        <w:t>级，地下水评价等级为</w:t>
      </w:r>
      <w:r w:rsidRPr="00B3337D">
        <w:rPr>
          <w:color w:val="000000" w:themeColor="text1"/>
          <w:kern w:val="0"/>
          <w:sz w:val="24"/>
        </w:rPr>
        <w:t>三</w:t>
      </w:r>
      <w:r w:rsidRPr="00B3337D">
        <w:rPr>
          <w:color w:val="000000" w:themeColor="text1"/>
          <w:sz w:val="24"/>
        </w:rPr>
        <w:t>级评价。地表水环境风险潜势等级为</w:t>
      </w:r>
      <w:r w:rsidRPr="00B3337D">
        <w:rPr>
          <w:color w:val="000000" w:themeColor="text1"/>
          <w:kern w:val="0"/>
          <w:sz w:val="24"/>
        </w:rPr>
        <w:t>Ⅱ</w:t>
      </w:r>
      <w:r w:rsidRPr="00B3337D">
        <w:rPr>
          <w:color w:val="000000" w:themeColor="text1"/>
          <w:sz w:val="24"/>
        </w:rPr>
        <w:t>级，地表水环境评价等级为</w:t>
      </w:r>
      <w:r w:rsidRPr="00B3337D">
        <w:rPr>
          <w:color w:val="000000" w:themeColor="text1"/>
          <w:kern w:val="0"/>
          <w:sz w:val="24"/>
        </w:rPr>
        <w:t>三</w:t>
      </w:r>
      <w:r w:rsidRPr="00B3337D">
        <w:rPr>
          <w:color w:val="000000" w:themeColor="text1"/>
          <w:sz w:val="24"/>
        </w:rPr>
        <w:t>级评价。</w:t>
      </w:r>
    </w:p>
    <w:p w14:paraId="4FE7265A" w14:textId="77777777" w:rsidR="00821ECF" w:rsidRPr="00B3337D" w:rsidRDefault="00D72CB7">
      <w:pPr>
        <w:spacing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2-14</w:t>
      </w:r>
      <w:r w:rsidRPr="00B3337D">
        <w:rPr>
          <w:b/>
          <w:bCs/>
          <w:color w:val="000000" w:themeColor="text1"/>
          <w:sz w:val="24"/>
        </w:rPr>
        <w:t>环境风险评价工作等级划分表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358"/>
        <w:gridCol w:w="1766"/>
        <w:gridCol w:w="2227"/>
        <w:gridCol w:w="1415"/>
      </w:tblGrid>
      <w:tr w:rsidR="00B3337D" w:rsidRPr="00B3337D" w14:paraId="0AA61B7F" w14:textId="77777777">
        <w:trPr>
          <w:trHeight w:val="454"/>
          <w:jc w:val="center"/>
        </w:trPr>
        <w:tc>
          <w:tcPr>
            <w:tcW w:w="1555" w:type="dxa"/>
            <w:tcMar>
              <w:left w:w="0" w:type="dxa"/>
              <w:right w:w="0" w:type="dxa"/>
            </w:tcMar>
            <w:vAlign w:val="center"/>
          </w:tcPr>
          <w:p w14:paraId="71B72522" w14:textId="77777777" w:rsidR="00821ECF" w:rsidRPr="00B3337D" w:rsidRDefault="00D72CB7">
            <w:pPr>
              <w:widowControl/>
              <w:jc w:val="left"/>
              <w:rPr>
                <w:color w:val="000000" w:themeColor="text1"/>
                <w:kern w:val="0"/>
                <w:sz w:val="24"/>
              </w:rPr>
            </w:pPr>
            <w:r w:rsidRPr="00B3337D">
              <w:rPr>
                <w:color w:val="000000" w:themeColor="text1"/>
                <w:kern w:val="0"/>
                <w:sz w:val="24"/>
              </w:rPr>
              <w:t>环境风险潜势</w:t>
            </w:r>
          </w:p>
        </w:tc>
        <w:tc>
          <w:tcPr>
            <w:tcW w:w="1355" w:type="dxa"/>
            <w:tcMar>
              <w:left w:w="0" w:type="dxa"/>
              <w:right w:w="0" w:type="dxa"/>
            </w:tcMar>
            <w:vAlign w:val="center"/>
          </w:tcPr>
          <w:p w14:paraId="1A186C69" w14:textId="77777777" w:rsidR="00821ECF" w:rsidRPr="00B3337D" w:rsidRDefault="00D72CB7">
            <w:pPr>
              <w:widowControl/>
              <w:jc w:val="left"/>
              <w:rPr>
                <w:color w:val="000000" w:themeColor="text1"/>
                <w:kern w:val="0"/>
                <w:sz w:val="24"/>
              </w:rPr>
            </w:pPr>
            <w:r w:rsidRPr="00B3337D">
              <w:rPr>
                <w:color w:val="000000" w:themeColor="text1"/>
                <w:kern w:val="0"/>
                <w:sz w:val="24"/>
              </w:rPr>
              <w:t>Ⅳ</w:t>
            </w:r>
            <w:r w:rsidRPr="00B3337D">
              <w:rPr>
                <w:color w:val="000000" w:themeColor="text1"/>
                <w:kern w:val="0"/>
                <w:sz w:val="24"/>
              </w:rPr>
              <w:t>、</w:t>
            </w:r>
            <w:r w:rsidRPr="00B3337D">
              <w:rPr>
                <w:color w:val="000000" w:themeColor="text1"/>
                <w:kern w:val="0"/>
                <w:sz w:val="24"/>
              </w:rPr>
              <w:t>Ⅳ+</w:t>
            </w:r>
          </w:p>
        </w:tc>
        <w:tc>
          <w:tcPr>
            <w:tcW w:w="1762" w:type="dxa"/>
            <w:tcMar>
              <w:left w:w="0" w:type="dxa"/>
              <w:right w:w="0" w:type="dxa"/>
            </w:tcMar>
            <w:vAlign w:val="center"/>
          </w:tcPr>
          <w:p w14:paraId="3603B0B7" w14:textId="77777777" w:rsidR="00821ECF" w:rsidRPr="00B3337D" w:rsidRDefault="00D72CB7">
            <w:pPr>
              <w:widowControl/>
              <w:jc w:val="left"/>
              <w:rPr>
                <w:color w:val="000000" w:themeColor="text1"/>
                <w:kern w:val="0"/>
                <w:sz w:val="24"/>
              </w:rPr>
            </w:pPr>
            <w:r w:rsidRPr="00B3337D">
              <w:rPr>
                <w:color w:val="000000" w:themeColor="text1"/>
                <w:kern w:val="0"/>
                <w:sz w:val="24"/>
              </w:rPr>
              <w:t>Ⅲ</w:t>
            </w:r>
          </w:p>
        </w:tc>
        <w:tc>
          <w:tcPr>
            <w:tcW w:w="2222" w:type="dxa"/>
            <w:tcMar>
              <w:left w:w="0" w:type="dxa"/>
              <w:right w:w="0" w:type="dxa"/>
            </w:tcMar>
            <w:vAlign w:val="center"/>
          </w:tcPr>
          <w:p w14:paraId="469F3BA4" w14:textId="77777777" w:rsidR="00821ECF" w:rsidRPr="00B3337D" w:rsidRDefault="00D72CB7">
            <w:pPr>
              <w:widowControl/>
              <w:jc w:val="left"/>
              <w:rPr>
                <w:color w:val="000000" w:themeColor="text1"/>
                <w:kern w:val="0"/>
                <w:sz w:val="24"/>
              </w:rPr>
            </w:pPr>
            <w:r w:rsidRPr="00B3337D">
              <w:rPr>
                <w:color w:val="000000" w:themeColor="text1"/>
                <w:kern w:val="0"/>
                <w:sz w:val="24"/>
              </w:rPr>
              <w:t>Ⅱ</w:t>
            </w:r>
          </w:p>
        </w:tc>
        <w:tc>
          <w:tcPr>
            <w:tcW w:w="1412" w:type="dxa"/>
            <w:tcMar>
              <w:left w:w="0" w:type="dxa"/>
              <w:right w:w="0" w:type="dxa"/>
            </w:tcMar>
            <w:vAlign w:val="center"/>
          </w:tcPr>
          <w:p w14:paraId="65BFD047" w14:textId="77777777" w:rsidR="00821ECF" w:rsidRPr="00B3337D" w:rsidRDefault="00D72CB7">
            <w:pPr>
              <w:widowControl/>
              <w:jc w:val="left"/>
              <w:rPr>
                <w:color w:val="000000" w:themeColor="text1"/>
                <w:kern w:val="0"/>
                <w:sz w:val="24"/>
              </w:rPr>
            </w:pPr>
            <w:r w:rsidRPr="00B3337D">
              <w:rPr>
                <w:color w:val="000000" w:themeColor="text1"/>
                <w:kern w:val="0"/>
                <w:sz w:val="24"/>
              </w:rPr>
              <w:t>Ⅰ</w:t>
            </w:r>
          </w:p>
        </w:tc>
      </w:tr>
      <w:tr w:rsidR="00B3337D" w:rsidRPr="00B3337D" w14:paraId="4046D9A4" w14:textId="77777777">
        <w:trPr>
          <w:trHeight w:val="454"/>
          <w:jc w:val="center"/>
        </w:trPr>
        <w:tc>
          <w:tcPr>
            <w:tcW w:w="1555" w:type="dxa"/>
            <w:tcMar>
              <w:left w:w="0" w:type="dxa"/>
              <w:right w:w="0" w:type="dxa"/>
            </w:tcMar>
            <w:vAlign w:val="center"/>
          </w:tcPr>
          <w:p w14:paraId="2179999A" w14:textId="77777777" w:rsidR="00821ECF" w:rsidRPr="00B3337D" w:rsidRDefault="00D72CB7">
            <w:pPr>
              <w:widowControl/>
              <w:jc w:val="left"/>
              <w:rPr>
                <w:color w:val="000000" w:themeColor="text1"/>
                <w:kern w:val="0"/>
                <w:sz w:val="24"/>
              </w:rPr>
            </w:pPr>
            <w:r w:rsidRPr="00B3337D">
              <w:rPr>
                <w:color w:val="000000" w:themeColor="text1"/>
                <w:kern w:val="0"/>
                <w:sz w:val="24"/>
              </w:rPr>
              <w:t>评价工作等级</w:t>
            </w:r>
          </w:p>
        </w:tc>
        <w:tc>
          <w:tcPr>
            <w:tcW w:w="1355" w:type="dxa"/>
            <w:tcMar>
              <w:left w:w="0" w:type="dxa"/>
              <w:right w:w="0" w:type="dxa"/>
            </w:tcMar>
            <w:vAlign w:val="center"/>
          </w:tcPr>
          <w:p w14:paraId="510660D7" w14:textId="77777777" w:rsidR="00821ECF" w:rsidRPr="00B3337D" w:rsidRDefault="00D72CB7">
            <w:pPr>
              <w:widowControl/>
              <w:jc w:val="left"/>
              <w:rPr>
                <w:color w:val="000000" w:themeColor="text1"/>
                <w:kern w:val="0"/>
                <w:sz w:val="24"/>
              </w:rPr>
            </w:pPr>
            <w:r w:rsidRPr="00B3337D">
              <w:rPr>
                <w:color w:val="000000" w:themeColor="text1"/>
                <w:kern w:val="0"/>
                <w:sz w:val="24"/>
              </w:rPr>
              <w:t>一</w:t>
            </w:r>
          </w:p>
        </w:tc>
        <w:tc>
          <w:tcPr>
            <w:tcW w:w="1762" w:type="dxa"/>
            <w:tcMar>
              <w:left w:w="0" w:type="dxa"/>
              <w:right w:w="0" w:type="dxa"/>
            </w:tcMar>
            <w:vAlign w:val="center"/>
          </w:tcPr>
          <w:p w14:paraId="7CBE0546" w14:textId="77777777" w:rsidR="00821ECF" w:rsidRPr="00B3337D" w:rsidRDefault="00D72CB7">
            <w:pPr>
              <w:widowControl/>
              <w:jc w:val="left"/>
              <w:rPr>
                <w:color w:val="000000" w:themeColor="text1"/>
                <w:kern w:val="0"/>
                <w:sz w:val="24"/>
              </w:rPr>
            </w:pPr>
            <w:r w:rsidRPr="00B3337D">
              <w:rPr>
                <w:color w:val="000000" w:themeColor="text1"/>
                <w:kern w:val="0"/>
                <w:sz w:val="24"/>
              </w:rPr>
              <w:t>二</w:t>
            </w:r>
          </w:p>
        </w:tc>
        <w:tc>
          <w:tcPr>
            <w:tcW w:w="2222" w:type="dxa"/>
            <w:tcMar>
              <w:left w:w="0" w:type="dxa"/>
              <w:right w:w="0" w:type="dxa"/>
            </w:tcMar>
            <w:vAlign w:val="center"/>
          </w:tcPr>
          <w:p w14:paraId="20DD4139" w14:textId="77777777" w:rsidR="00821ECF" w:rsidRPr="00B3337D" w:rsidRDefault="00D72CB7">
            <w:pPr>
              <w:widowControl/>
              <w:jc w:val="left"/>
              <w:rPr>
                <w:color w:val="000000" w:themeColor="text1"/>
                <w:kern w:val="0"/>
                <w:sz w:val="24"/>
              </w:rPr>
            </w:pPr>
            <w:r w:rsidRPr="00B3337D">
              <w:rPr>
                <w:color w:val="000000" w:themeColor="text1"/>
                <w:kern w:val="0"/>
                <w:sz w:val="24"/>
              </w:rPr>
              <w:t>三</w:t>
            </w:r>
          </w:p>
        </w:tc>
        <w:tc>
          <w:tcPr>
            <w:tcW w:w="1412" w:type="dxa"/>
            <w:tcMar>
              <w:left w:w="0" w:type="dxa"/>
              <w:right w:w="0" w:type="dxa"/>
            </w:tcMar>
            <w:vAlign w:val="center"/>
          </w:tcPr>
          <w:p w14:paraId="631BE5AC" w14:textId="77777777" w:rsidR="00821ECF" w:rsidRPr="00B3337D" w:rsidRDefault="00D72CB7">
            <w:pPr>
              <w:widowControl/>
              <w:jc w:val="left"/>
              <w:rPr>
                <w:color w:val="000000" w:themeColor="text1"/>
                <w:kern w:val="0"/>
                <w:sz w:val="24"/>
              </w:rPr>
            </w:pPr>
            <w:r w:rsidRPr="00B3337D">
              <w:rPr>
                <w:color w:val="000000" w:themeColor="text1"/>
                <w:kern w:val="0"/>
                <w:sz w:val="24"/>
              </w:rPr>
              <w:t>简单分析</w:t>
            </w:r>
            <w:r w:rsidRPr="00B3337D">
              <w:rPr>
                <w:color w:val="000000" w:themeColor="text1"/>
                <w:kern w:val="0"/>
                <w:sz w:val="24"/>
              </w:rPr>
              <w:t>a</w:t>
            </w:r>
          </w:p>
        </w:tc>
      </w:tr>
      <w:tr w:rsidR="00B3337D" w:rsidRPr="00B3337D" w14:paraId="326E17E8" w14:textId="77777777">
        <w:trPr>
          <w:trHeight w:val="454"/>
          <w:jc w:val="center"/>
        </w:trPr>
        <w:tc>
          <w:tcPr>
            <w:tcW w:w="8306" w:type="dxa"/>
            <w:gridSpan w:val="5"/>
            <w:tcMar>
              <w:left w:w="0" w:type="dxa"/>
              <w:right w:w="0" w:type="dxa"/>
            </w:tcMar>
            <w:vAlign w:val="center"/>
          </w:tcPr>
          <w:p w14:paraId="79184077" w14:textId="77777777" w:rsidR="00821ECF" w:rsidRPr="00B3337D" w:rsidRDefault="00D72CB7">
            <w:pPr>
              <w:widowControl/>
              <w:jc w:val="left"/>
              <w:rPr>
                <w:color w:val="000000" w:themeColor="text1"/>
                <w:kern w:val="0"/>
                <w:sz w:val="24"/>
              </w:rPr>
            </w:pPr>
            <w:r w:rsidRPr="00B3337D">
              <w:rPr>
                <w:color w:val="000000" w:themeColor="text1"/>
                <w:kern w:val="0"/>
                <w:sz w:val="24"/>
              </w:rPr>
              <w:t>a</w:t>
            </w:r>
            <w:r w:rsidRPr="00B3337D">
              <w:rPr>
                <w:color w:val="000000" w:themeColor="text1"/>
                <w:kern w:val="0"/>
                <w:sz w:val="24"/>
              </w:rPr>
              <w:t>是相对于详细评价工作内容而言，在描述危险物质、环境影响途径、环境危害后果、风险防范措施等方面给出定性的说明。</w:t>
            </w:r>
          </w:p>
        </w:tc>
      </w:tr>
    </w:tbl>
    <w:p w14:paraId="4497F0BA" w14:textId="77777777" w:rsidR="00821ECF" w:rsidRPr="00B3337D" w:rsidRDefault="00D72CB7">
      <w:pPr>
        <w:pStyle w:val="20"/>
        <w:numPr>
          <w:ilvl w:val="1"/>
          <w:numId w:val="0"/>
        </w:numPr>
        <w:spacing w:before="0" w:after="0" w:line="440" w:lineRule="exact"/>
        <w:jc w:val="left"/>
        <w:rPr>
          <w:rFonts w:ascii="Times New Roman" w:eastAsia="宋体" w:hAnsi="Times New Roman"/>
          <w:color w:val="000000" w:themeColor="text1"/>
          <w:sz w:val="24"/>
          <w:szCs w:val="24"/>
        </w:rPr>
      </w:pPr>
      <w:r w:rsidRPr="00B3337D">
        <w:rPr>
          <w:rFonts w:ascii="Times New Roman" w:eastAsia="宋体" w:hAnsi="Times New Roman"/>
          <w:color w:val="000000" w:themeColor="text1"/>
          <w:sz w:val="24"/>
          <w:szCs w:val="24"/>
        </w:rPr>
        <w:t>2.5</w:t>
      </w:r>
      <w:r w:rsidRPr="00B3337D">
        <w:rPr>
          <w:rFonts w:ascii="Times New Roman" w:eastAsia="宋体" w:hAnsi="Times New Roman"/>
          <w:color w:val="000000" w:themeColor="text1"/>
          <w:sz w:val="24"/>
          <w:szCs w:val="24"/>
        </w:rPr>
        <w:t>结论</w:t>
      </w:r>
    </w:p>
    <w:p w14:paraId="13FAFA6C" w14:textId="77777777" w:rsidR="00821ECF" w:rsidRPr="00B3337D" w:rsidRDefault="00D72CB7">
      <w:pPr>
        <w:spacing w:line="440" w:lineRule="exact"/>
        <w:ind w:firstLineChars="200" w:firstLine="480"/>
        <w:jc w:val="left"/>
        <w:rPr>
          <w:color w:val="000000" w:themeColor="text1"/>
          <w:sz w:val="24"/>
        </w:rPr>
      </w:pPr>
      <w:r w:rsidRPr="00B3337D">
        <w:rPr>
          <w:color w:val="000000" w:themeColor="text1"/>
          <w:sz w:val="24"/>
        </w:rPr>
        <w:t>因此本项目环境风险潜势综合等级为</w:t>
      </w:r>
      <w:r w:rsidRPr="00B3337D">
        <w:rPr>
          <w:color w:val="000000" w:themeColor="text1"/>
          <w:sz w:val="24"/>
        </w:rPr>
        <w:t>“</w:t>
      </w:r>
      <w:r w:rsidRPr="00B3337D">
        <w:rPr>
          <w:color w:val="000000" w:themeColor="text1"/>
          <w:kern w:val="0"/>
          <w:sz w:val="24"/>
        </w:rPr>
        <w:t>Ⅱ</w:t>
      </w:r>
      <w:r w:rsidRPr="00B3337D">
        <w:rPr>
          <w:color w:val="000000" w:themeColor="text1"/>
          <w:sz w:val="24"/>
        </w:rPr>
        <w:t>”</w:t>
      </w:r>
      <w:r w:rsidRPr="00B3337D">
        <w:rPr>
          <w:color w:val="000000" w:themeColor="text1"/>
          <w:sz w:val="24"/>
        </w:rPr>
        <w:t>，企业环境风险评价等级为</w:t>
      </w:r>
      <w:r w:rsidRPr="00B3337D">
        <w:rPr>
          <w:color w:val="000000" w:themeColor="text1"/>
          <w:kern w:val="0"/>
          <w:sz w:val="24"/>
        </w:rPr>
        <w:t>三</w:t>
      </w:r>
      <w:r w:rsidRPr="00B3337D">
        <w:rPr>
          <w:color w:val="000000" w:themeColor="text1"/>
          <w:sz w:val="24"/>
        </w:rPr>
        <w:t>级评价。</w:t>
      </w:r>
    </w:p>
    <w:p w14:paraId="1E65B576" w14:textId="77777777" w:rsidR="00821ECF" w:rsidRPr="00B3337D" w:rsidRDefault="00D72CB7">
      <w:pPr>
        <w:pStyle w:val="20"/>
        <w:numPr>
          <w:ilvl w:val="1"/>
          <w:numId w:val="0"/>
        </w:numPr>
        <w:spacing w:before="0" w:after="0" w:line="440" w:lineRule="exact"/>
        <w:jc w:val="left"/>
        <w:rPr>
          <w:rFonts w:ascii="Times New Roman" w:eastAsia="宋体" w:hAnsi="Times New Roman"/>
          <w:color w:val="000000" w:themeColor="text1"/>
          <w:sz w:val="24"/>
          <w:szCs w:val="24"/>
        </w:rPr>
      </w:pPr>
      <w:r w:rsidRPr="00B3337D">
        <w:rPr>
          <w:rFonts w:ascii="Times New Roman" w:eastAsia="宋体" w:hAnsi="Times New Roman"/>
          <w:snapToGrid w:val="0"/>
          <w:color w:val="000000" w:themeColor="text1"/>
          <w:sz w:val="24"/>
          <w:szCs w:val="24"/>
        </w:rPr>
        <w:t>2.6</w:t>
      </w:r>
      <w:r w:rsidRPr="00B3337D">
        <w:rPr>
          <w:rFonts w:ascii="Times New Roman" w:eastAsia="宋体" w:hAnsi="Times New Roman"/>
          <w:color w:val="000000" w:themeColor="text1"/>
          <w:sz w:val="24"/>
          <w:szCs w:val="24"/>
        </w:rPr>
        <w:t>环境风险评价范围</w:t>
      </w:r>
    </w:p>
    <w:p w14:paraId="3EEF3A7F" w14:textId="77777777" w:rsidR="00821ECF" w:rsidRPr="00B3337D" w:rsidRDefault="00D72CB7">
      <w:pPr>
        <w:autoSpaceDE w:val="0"/>
        <w:autoSpaceDN w:val="0"/>
        <w:spacing w:line="440" w:lineRule="exact"/>
        <w:ind w:firstLineChars="200" w:firstLine="480"/>
        <w:rPr>
          <w:color w:val="000000" w:themeColor="text1"/>
          <w:sz w:val="24"/>
        </w:rPr>
      </w:pPr>
      <w:bookmarkStart w:id="31" w:name="_Toc26111"/>
      <w:r w:rsidRPr="00B3337D">
        <w:rPr>
          <w:color w:val="000000" w:themeColor="text1"/>
          <w:sz w:val="24"/>
        </w:rPr>
        <w:t>根据《建设项目环境风险评价技术导则》（</w:t>
      </w:r>
      <w:r w:rsidRPr="00B3337D">
        <w:rPr>
          <w:color w:val="000000" w:themeColor="text1"/>
          <w:sz w:val="24"/>
        </w:rPr>
        <w:t>HJ169-2018</w:t>
      </w:r>
      <w:r w:rsidRPr="00B3337D">
        <w:rPr>
          <w:color w:val="000000" w:themeColor="text1"/>
          <w:sz w:val="24"/>
        </w:rPr>
        <w:t>），大气环境风险评价范围确定为距本项目边界</w:t>
      </w:r>
      <w:r w:rsidRPr="00B3337D">
        <w:rPr>
          <w:color w:val="000000" w:themeColor="text1"/>
          <w:sz w:val="24"/>
        </w:rPr>
        <w:t>3km</w:t>
      </w:r>
      <w:r w:rsidRPr="00B3337D">
        <w:rPr>
          <w:color w:val="000000" w:themeColor="text1"/>
          <w:sz w:val="24"/>
        </w:rPr>
        <w:t>；</w:t>
      </w:r>
    </w:p>
    <w:p w14:paraId="7AA3F0AD" w14:textId="31333558" w:rsidR="00821ECF" w:rsidRPr="00B3337D" w:rsidRDefault="00D72CB7">
      <w:pPr>
        <w:autoSpaceDE w:val="0"/>
        <w:autoSpaceDN w:val="0"/>
        <w:spacing w:line="440" w:lineRule="exact"/>
        <w:ind w:firstLineChars="200" w:firstLine="480"/>
        <w:rPr>
          <w:color w:val="000000" w:themeColor="text1"/>
          <w:sz w:val="24"/>
        </w:rPr>
      </w:pPr>
      <w:r w:rsidRPr="00B3337D">
        <w:rPr>
          <w:color w:val="000000" w:themeColor="text1"/>
          <w:sz w:val="24"/>
        </w:rPr>
        <w:lastRenderedPageBreak/>
        <w:t>地表水环境风险评价范围根据《建设项目环境风险评价技术导则》（</w:t>
      </w:r>
      <w:r w:rsidRPr="00B3337D">
        <w:rPr>
          <w:color w:val="000000" w:themeColor="text1"/>
          <w:sz w:val="24"/>
        </w:rPr>
        <w:t>HJ169-2018</w:t>
      </w:r>
      <w:r w:rsidRPr="00B3337D">
        <w:rPr>
          <w:color w:val="000000" w:themeColor="text1"/>
          <w:sz w:val="24"/>
        </w:rPr>
        <w:t>），本项目废水</w:t>
      </w:r>
      <w:r w:rsidR="0082268B">
        <w:rPr>
          <w:rFonts w:hint="eastAsia"/>
          <w:color w:val="000000" w:themeColor="text1"/>
          <w:sz w:val="24"/>
        </w:rPr>
        <w:t>洒水降尘</w:t>
      </w:r>
      <w:r w:rsidRPr="00B3337D">
        <w:rPr>
          <w:color w:val="000000" w:themeColor="text1"/>
          <w:sz w:val="24"/>
        </w:rPr>
        <w:t>，无需设置评价范围；</w:t>
      </w:r>
    </w:p>
    <w:p w14:paraId="7E55152E" w14:textId="2B9B67A6" w:rsidR="00821ECF" w:rsidRPr="00B3337D" w:rsidRDefault="00D72CB7">
      <w:pPr>
        <w:spacing w:line="480" w:lineRule="exact"/>
        <w:ind w:firstLineChars="200" w:firstLine="480"/>
        <w:rPr>
          <w:color w:val="000000" w:themeColor="text1"/>
          <w:sz w:val="24"/>
        </w:rPr>
      </w:pPr>
      <w:r w:rsidRPr="00B3337D">
        <w:rPr>
          <w:color w:val="000000" w:themeColor="text1"/>
          <w:sz w:val="24"/>
        </w:rPr>
        <w:t>根据《环境影响评价技术导则地下水环境》</w:t>
      </w:r>
      <w:r w:rsidRPr="00B3337D">
        <w:rPr>
          <w:color w:val="000000" w:themeColor="text1"/>
          <w:sz w:val="24"/>
        </w:rPr>
        <w:t>(HJ610-2016)</w:t>
      </w:r>
      <w:r w:rsidRPr="00B3337D">
        <w:rPr>
          <w:color w:val="000000" w:themeColor="text1"/>
          <w:sz w:val="24"/>
        </w:rPr>
        <w:t>，建设项目（除线性工程外）地下水环境影响现状调查评价范围可采用（</w:t>
      </w:r>
      <w:r w:rsidRPr="00B3337D">
        <w:rPr>
          <w:color w:val="000000" w:themeColor="text1"/>
          <w:sz w:val="24"/>
        </w:rPr>
        <w:t>1</w:t>
      </w:r>
      <w:r w:rsidRPr="00B3337D">
        <w:rPr>
          <w:color w:val="000000" w:themeColor="text1"/>
          <w:sz w:val="24"/>
        </w:rPr>
        <w:t>）公式计算法</w:t>
      </w:r>
      <w:r w:rsidRPr="00B3337D">
        <w:rPr>
          <w:color w:val="000000" w:themeColor="text1"/>
          <w:sz w:val="24"/>
        </w:rPr>
        <w:t>L=α×K×I×T/ne</w:t>
      </w:r>
      <w:r w:rsidRPr="00B3337D">
        <w:rPr>
          <w:color w:val="000000" w:themeColor="text1"/>
          <w:sz w:val="24"/>
        </w:rPr>
        <w:t>；（</w:t>
      </w:r>
      <w:r w:rsidRPr="00B3337D">
        <w:rPr>
          <w:color w:val="000000" w:themeColor="text1"/>
          <w:sz w:val="24"/>
        </w:rPr>
        <w:t>2</w:t>
      </w:r>
      <w:r w:rsidRPr="00B3337D">
        <w:rPr>
          <w:color w:val="000000" w:themeColor="text1"/>
          <w:sz w:val="24"/>
        </w:rPr>
        <w:t>）查表法（三级评价范围</w:t>
      </w:r>
      <w:r w:rsidRPr="00B3337D">
        <w:rPr>
          <w:color w:val="000000" w:themeColor="text1"/>
          <w:sz w:val="24"/>
        </w:rPr>
        <w:t>≤6km</w:t>
      </w:r>
      <w:r w:rsidRPr="00B3337D">
        <w:rPr>
          <w:color w:val="000000" w:themeColor="text1"/>
          <w:sz w:val="24"/>
          <w:vertAlign w:val="superscript"/>
        </w:rPr>
        <w:t>2</w:t>
      </w:r>
      <w:r w:rsidRPr="00B3337D">
        <w:rPr>
          <w:color w:val="000000" w:themeColor="text1"/>
          <w:sz w:val="24"/>
        </w:rPr>
        <w:t>）；（</w:t>
      </w:r>
      <w:r w:rsidRPr="00B3337D">
        <w:rPr>
          <w:color w:val="000000" w:themeColor="text1"/>
          <w:sz w:val="24"/>
        </w:rPr>
        <w:t>3</w:t>
      </w:r>
      <w:r w:rsidRPr="00B3337D">
        <w:rPr>
          <w:color w:val="000000" w:themeColor="text1"/>
          <w:sz w:val="24"/>
        </w:rPr>
        <w:t>）自定义法确定。本项目的地下水评价范围根据建设项目所在地水文地质条件，自行确定（自定义法）。</w:t>
      </w:r>
    </w:p>
    <w:p w14:paraId="211A7B20" w14:textId="77777777" w:rsidR="00821ECF" w:rsidRPr="00B3337D" w:rsidRDefault="00D72CB7">
      <w:pPr>
        <w:spacing w:line="480" w:lineRule="exact"/>
        <w:ind w:firstLineChars="200" w:firstLine="480"/>
        <w:rPr>
          <w:color w:val="000000" w:themeColor="text1"/>
          <w:sz w:val="24"/>
        </w:rPr>
      </w:pPr>
      <w:r w:rsidRPr="00B3337D">
        <w:rPr>
          <w:color w:val="000000" w:themeColor="text1"/>
          <w:sz w:val="24"/>
        </w:rPr>
        <w:t>本次评价范围确定根据导则推荐公式计算出理论范围值，再根据场址区域地下水环境保护目标分布情况调整理论范围值。</w:t>
      </w:r>
    </w:p>
    <w:p w14:paraId="0FF24661" w14:textId="77777777" w:rsidR="00821ECF" w:rsidRPr="00B3337D" w:rsidRDefault="00D72CB7">
      <w:pPr>
        <w:spacing w:line="480" w:lineRule="exact"/>
        <w:ind w:firstLineChars="200" w:firstLine="480"/>
        <w:jc w:val="center"/>
        <w:rPr>
          <w:color w:val="000000" w:themeColor="text1"/>
          <w:sz w:val="24"/>
        </w:rPr>
      </w:pPr>
      <w:r w:rsidRPr="00B3337D">
        <w:rPr>
          <w:color w:val="000000" w:themeColor="text1"/>
          <w:sz w:val="24"/>
        </w:rPr>
        <w:t>L=α×K×I×T/ne</w:t>
      </w:r>
    </w:p>
    <w:p w14:paraId="5C82C337" w14:textId="77777777" w:rsidR="00821ECF" w:rsidRPr="00B3337D" w:rsidRDefault="00D72CB7">
      <w:pPr>
        <w:spacing w:line="480" w:lineRule="exact"/>
        <w:ind w:firstLineChars="200" w:firstLine="480"/>
        <w:rPr>
          <w:color w:val="000000" w:themeColor="text1"/>
          <w:sz w:val="24"/>
        </w:rPr>
      </w:pPr>
      <w:r w:rsidRPr="00B3337D">
        <w:rPr>
          <w:color w:val="000000" w:themeColor="text1"/>
          <w:sz w:val="24"/>
        </w:rPr>
        <w:t>式中：</w:t>
      </w:r>
      <w:r w:rsidRPr="00B3337D">
        <w:rPr>
          <w:color w:val="000000" w:themeColor="text1"/>
          <w:sz w:val="24"/>
        </w:rPr>
        <w:t>L—</w:t>
      </w:r>
      <w:r w:rsidRPr="00B3337D">
        <w:rPr>
          <w:color w:val="000000" w:themeColor="text1"/>
          <w:sz w:val="24"/>
        </w:rPr>
        <w:t>下游迁移距离，</w:t>
      </w:r>
      <w:r w:rsidRPr="00B3337D">
        <w:rPr>
          <w:color w:val="000000" w:themeColor="text1"/>
          <w:sz w:val="24"/>
        </w:rPr>
        <w:t>m</w:t>
      </w:r>
      <w:r w:rsidRPr="00B3337D">
        <w:rPr>
          <w:color w:val="000000" w:themeColor="text1"/>
          <w:sz w:val="24"/>
        </w:rPr>
        <w:t>；</w:t>
      </w:r>
    </w:p>
    <w:p w14:paraId="1F87F5DD" w14:textId="77777777" w:rsidR="00821ECF" w:rsidRPr="00B3337D" w:rsidRDefault="00D72CB7">
      <w:pPr>
        <w:spacing w:line="480" w:lineRule="exact"/>
        <w:ind w:firstLineChars="500" w:firstLine="1200"/>
        <w:rPr>
          <w:color w:val="000000" w:themeColor="text1"/>
          <w:sz w:val="24"/>
        </w:rPr>
      </w:pPr>
      <w:r w:rsidRPr="00B3337D">
        <w:rPr>
          <w:color w:val="000000" w:themeColor="text1"/>
          <w:sz w:val="24"/>
        </w:rPr>
        <w:t>α—</w:t>
      </w:r>
      <w:r w:rsidRPr="00B3337D">
        <w:rPr>
          <w:color w:val="000000" w:themeColor="text1"/>
          <w:sz w:val="24"/>
        </w:rPr>
        <w:t>变化系数，</w:t>
      </w:r>
      <w:r w:rsidRPr="00B3337D">
        <w:rPr>
          <w:color w:val="000000" w:themeColor="text1"/>
          <w:sz w:val="24"/>
        </w:rPr>
        <w:t>α≥1</w:t>
      </w:r>
      <w:r w:rsidRPr="00B3337D">
        <w:rPr>
          <w:color w:val="000000" w:themeColor="text1"/>
          <w:sz w:val="24"/>
        </w:rPr>
        <w:t>，一般取</w:t>
      </w:r>
      <w:r w:rsidRPr="00B3337D">
        <w:rPr>
          <w:color w:val="000000" w:themeColor="text1"/>
          <w:sz w:val="24"/>
        </w:rPr>
        <w:t>2</w:t>
      </w:r>
      <w:r w:rsidRPr="00B3337D">
        <w:rPr>
          <w:color w:val="000000" w:themeColor="text1"/>
          <w:sz w:val="24"/>
        </w:rPr>
        <w:t>；</w:t>
      </w:r>
    </w:p>
    <w:p w14:paraId="3DEFF3CE" w14:textId="77777777" w:rsidR="00821ECF" w:rsidRPr="00B3337D" w:rsidRDefault="00D72CB7">
      <w:pPr>
        <w:spacing w:line="480" w:lineRule="exact"/>
        <w:ind w:firstLineChars="500" w:firstLine="1200"/>
        <w:rPr>
          <w:color w:val="000000" w:themeColor="text1"/>
          <w:sz w:val="24"/>
        </w:rPr>
      </w:pPr>
      <w:r w:rsidRPr="00B3337D">
        <w:rPr>
          <w:color w:val="000000" w:themeColor="text1"/>
          <w:sz w:val="24"/>
        </w:rPr>
        <w:t>K—</w:t>
      </w:r>
      <w:r w:rsidRPr="00B3337D">
        <w:rPr>
          <w:color w:val="000000" w:themeColor="text1"/>
          <w:sz w:val="24"/>
        </w:rPr>
        <w:t>渗透系数，</w:t>
      </w:r>
      <w:r w:rsidRPr="00B3337D">
        <w:rPr>
          <w:color w:val="000000" w:themeColor="text1"/>
          <w:sz w:val="24"/>
        </w:rPr>
        <w:t>m/d</w:t>
      </w:r>
      <w:r w:rsidRPr="00B3337D">
        <w:rPr>
          <w:color w:val="000000" w:themeColor="text1"/>
          <w:sz w:val="24"/>
        </w:rPr>
        <w:t>，常见渗透系数表见附录</w:t>
      </w:r>
      <w:r w:rsidRPr="00B3337D">
        <w:rPr>
          <w:color w:val="000000" w:themeColor="text1"/>
          <w:sz w:val="24"/>
        </w:rPr>
        <w:t>B</w:t>
      </w:r>
      <w:r w:rsidRPr="00B3337D">
        <w:rPr>
          <w:color w:val="000000" w:themeColor="text1"/>
          <w:sz w:val="24"/>
        </w:rPr>
        <w:t>，取</w:t>
      </w:r>
      <w:r w:rsidRPr="00B3337D">
        <w:rPr>
          <w:color w:val="000000" w:themeColor="text1"/>
          <w:sz w:val="24"/>
        </w:rPr>
        <w:t>6.5m/d</w:t>
      </w:r>
      <w:r w:rsidRPr="00B3337D">
        <w:rPr>
          <w:color w:val="000000" w:themeColor="text1"/>
          <w:sz w:val="24"/>
        </w:rPr>
        <w:t>；</w:t>
      </w:r>
    </w:p>
    <w:p w14:paraId="3968FB7B" w14:textId="5D55E8F4" w:rsidR="00821ECF" w:rsidRPr="00B3337D" w:rsidRDefault="00D72CB7">
      <w:pPr>
        <w:spacing w:line="480" w:lineRule="exact"/>
        <w:ind w:firstLineChars="500" w:firstLine="1200"/>
        <w:rPr>
          <w:color w:val="000000" w:themeColor="text1"/>
          <w:sz w:val="24"/>
        </w:rPr>
      </w:pPr>
      <w:r w:rsidRPr="00B3337D">
        <w:rPr>
          <w:color w:val="000000" w:themeColor="text1"/>
          <w:sz w:val="24"/>
        </w:rPr>
        <w:t>I—</w:t>
      </w:r>
      <w:r w:rsidRPr="00B3337D">
        <w:rPr>
          <w:color w:val="000000" w:themeColor="text1"/>
          <w:sz w:val="24"/>
        </w:rPr>
        <w:t>水力坡度，无量纲，项目区地下水浅层潜水水力坡度很小，在</w:t>
      </w:r>
      <w:r w:rsidRPr="00B3337D">
        <w:rPr>
          <w:color w:val="000000" w:themeColor="text1"/>
          <w:sz w:val="24"/>
        </w:rPr>
        <w:t>0.15%</w:t>
      </w:r>
      <w:r w:rsidRPr="00B3337D">
        <w:rPr>
          <w:color w:val="000000" w:themeColor="text1"/>
          <w:sz w:val="24"/>
          <w:vertAlign w:val="subscript"/>
        </w:rPr>
        <w:t>0</w:t>
      </w:r>
      <w:r w:rsidRPr="00B3337D">
        <w:rPr>
          <w:color w:val="000000" w:themeColor="text1"/>
          <w:sz w:val="24"/>
        </w:rPr>
        <w:t>~0.50%</w:t>
      </w:r>
      <w:r w:rsidRPr="00B3337D">
        <w:rPr>
          <w:color w:val="000000" w:themeColor="text1"/>
          <w:sz w:val="24"/>
          <w:vertAlign w:val="subscript"/>
        </w:rPr>
        <w:t>0</w:t>
      </w:r>
      <w:r w:rsidRPr="00B3337D">
        <w:rPr>
          <w:color w:val="000000" w:themeColor="text1"/>
          <w:sz w:val="24"/>
        </w:rPr>
        <w:t>之间，本次计算按</w:t>
      </w:r>
      <w:r w:rsidRPr="00B3337D">
        <w:rPr>
          <w:color w:val="000000" w:themeColor="text1"/>
          <w:sz w:val="24"/>
        </w:rPr>
        <w:t>0.50%</w:t>
      </w:r>
      <w:r w:rsidRPr="00B3337D">
        <w:rPr>
          <w:color w:val="000000" w:themeColor="text1"/>
          <w:sz w:val="24"/>
          <w:vertAlign w:val="subscript"/>
        </w:rPr>
        <w:t>0</w:t>
      </w:r>
      <w:r w:rsidRPr="00B3337D">
        <w:rPr>
          <w:color w:val="000000" w:themeColor="text1"/>
          <w:sz w:val="24"/>
        </w:rPr>
        <w:t>计。</w:t>
      </w:r>
    </w:p>
    <w:p w14:paraId="0B8468C4" w14:textId="77777777" w:rsidR="00821ECF" w:rsidRPr="00B3337D" w:rsidRDefault="00D72CB7">
      <w:pPr>
        <w:spacing w:line="480" w:lineRule="exact"/>
        <w:ind w:firstLineChars="500" w:firstLine="1200"/>
        <w:rPr>
          <w:color w:val="000000" w:themeColor="text1"/>
          <w:sz w:val="24"/>
        </w:rPr>
      </w:pPr>
      <w:r w:rsidRPr="00B3337D">
        <w:rPr>
          <w:color w:val="000000" w:themeColor="text1"/>
          <w:sz w:val="24"/>
        </w:rPr>
        <w:t>T—</w:t>
      </w:r>
      <w:r w:rsidRPr="00B3337D">
        <w:rPr>
          <w:color w:val="000000" w:themeColor="text1"/>
          <w:sz w:val="24"/>
        </w:rPr>
        <w:t>质点迁移天数，取值不小于</w:t>
      </w:r>
      <w:r w:rsidRPr="00B3337D">
        <w:rPr>
          <w:color w:val="000000" w:themeColor="text1"/>
          <w:sz w:val="24"/>
        </w:rPr>
        <w:t>5000d</w:t>
      </w:r>
      <w:r w:rsidRPr="00B3337D">
        <w:rPr>
          <w:color w:val="000000" w:themeColor="text1"/>
          <w:sz w:val="24"/>
        </w:rPr>
        <w:t>；本项目取值</w:t>
      </w:r>
      <w:r w:rsidRPr="00B3337D">
        <w:rPr>
          <w:color w:val="000000" w:themeColor="text1"/>
          <w:sz w:val="24"/>
        </w:rPr>
        <w:t>10000d</w:t>
      </w:r>
    </w:p>
    <w:p w14:paraId="71B3DAD3" w14:textId="43D6D3AC" w:rsidR="00821ECF" w:rsidRPr="00B3337D" w:rsidRDefault="00D72CB7">
      <w:pPr>
        <w:spacing w:line="480" w:lineRule="exact"/>
        <w:ind w:firstLineChars="500" w:firstLine="1200"/>
        <w:rPr>
          <w:color w:val="000000" w:themeColor="text1"/>
          <w:sz w:val="24"/>
        </w:rPr>
      </w:pPr>
      <w:r w:rsidRPr="00B3337D">
        <w:rPr>
          <w:color w:val="000000" w:themeColor="text1"/>
          <w:sz w:val="24"/>
        </w:rPr>
        <w:t>ne—</w:t>
      </w:r>
      <w:r w:rsidRPr="00B3337D">
        <w:rPr>
          <w:color w:val="000000" w:themeColor="text1"/>
          <w:sz w:val="24"/>
        </w:rPr>
        <w:t>有效孔隙度，无量纲。按</w:t>
      </w:r>
      <w:r w:rsidRPr="00B3337D">
        <w:rPr>
          <w:color w:val="000000" w:themeColor="text1"/>
          <w:sz w:val="24"/>
        </w:rPr>
        <w:t>0.1</w:t>
      </w:r>
      <w:r w:rsidRPr="00B3337D">
        <w:rPr>
          <w:color w:val="000000" w:themeColor="text1"/>
          <w:sz w:val="24"/>
        </w:rPr>
        <w:t>计。</w:t>
      </w:r>
    </w:p>
    <w:p w14:paraId="1BDED6A0" w14:textId="23835111" w:rsidR="00821ECF" w:rsidRPr="00B3337D" w:rsidRDefault="00D72CB7">
      <w:pPr>
        <w:spacing w:line="480" w:lineRule="exact"/>
        <w:ind w:firstLineChars="200" w:firstLine="480"/>
        <w:rPr>
          <w:color w:val="000000" w:themeColor="text1"/>
          <w:kern w:val="0"/>
          <w:sz w:val="24"/>
          <w:szCs w:val="20"/>
        </w:rPr>
      </w:pPr>
      <w:r w:rsidRPr="00B3337D">
        <w:rPr>
          <w:color w:val="000000" w:themeColor="text1"/>
          <w:kern w:val="0"/>
          <w:sz w:val="24"/>
          <w:szCs w:val="20"/>
        </w:rPr>
        <w:t>经计算，</w:t>
      </w:r>
      <w:r w:rsidRPr="00B3337D">
        <w:rPr>
          <w:color w:val="000000" w:themeColor="text1"/>
          <w:kern w:val="0"/>
          <w:sz w:val="24"/>
          <w:szCs w:val="20"/>
        </w:rPr>
        <w:t>L=0.65km</w:t>
      </w:r>
      <w:r w:rsidRPr="00B3337D">
        <w:rPr>
          <w:color w:val="000000" w:themeColor="text1"/>
          <w:kern w:val="0"/>
          <w:sz w:val="24"/>
          <w:szCs w:val="20"/>
        </w:rPr>
        <w:t>，本项目局部地下水由西北向东南流。结合地下水监测井实地调查情况，地下水评价范围为以项目为中心，上游</w:t>
      </w:r>
      <w:r w:rsidRPr="00B3337D">
        <w:rPr>
          <w:color w:val="000000" w:themeColor="text1"/>
          <w:kern w:val="0"/>
          <w:sz w:val="24"/>
          <w:szCs w:val="20"/>
        </w:rPr>
        <w:t>1000m</w:t>
      </w:r>
      <w:r w:rsidRPr="00B3337D">
        <w:rPr>
          <w:color w:val="000000" w:themeColor="text1"/>
          <w:kern w:val="0"/>
          <w:sz w:val="24"/>
          <w:szCs w:val="20"/>
        </w:rPr>
        <w:t>，两侧各</w:t>
      </w:r>
      <w:r w:rsidRPr="00B3337D">
        <w:rPr>
          <w:color w:val="000000" w:themeColor="text1"/>
          <w:kern w:val="0"/>
          <w:sz w:val="24"/>
          <w:szCs w:val="20"/>
        </w:rPr>
        <w:t>1000m</w:t>
      </w:r>
      <w:r w:rsidRPr="00B3337D">
        <w:rPr>
          <w:color w:val="000000" w:themeColor="text1"/>
          <w:kern w:val="0"/>
          <w:sz w:val="24"/>
          <w:szCs w:val="20"/>
        </w:rPr>
        <w:t>，下游</w:t>
      </w:r>
      <w:r w:rsidRPr="00B3337D">
        <w:rPr>
          <w:color w:val="000000" w:themeColor="text1"/>
          <w:kern w:val="0"/>
          <w:sz w:val="24"/>
          <w:szCs w:val="20"/>
        </w:rPr>
        <w:t>2000m</w:t>
      </w:r>
      <w:r w:rsidRPr="00B3337D">
        <w:rPr>
          <w:color w:val="000000" w:themeColor="text1"/>
          <w:kern w:val="0"/>
          <w:sz w:val="24"/>
          <w:szCs w:val="20"/>
        </w:rPr>
        <w:t>范围，总计范围</w:t>
      </w:r>
      <w:r w:rsidRPr="00B3337D">
        <w:rPr>
          <w:color w:val="000000" w:themeColor="text1"/>
          <w:kern w:val="0"/>
          <w:sz w:val="24"/>
          <w:szCs w:val="20"/>
        </w:rPr>
        <w:t>6km</w:t>
      </w:r>
      <w:r w:rsidRPr="00B3337D">
        <w:rPr>
          <w:color w:val="000000" w:themeColor="text1"/>
          <w:kern w:val="0"/>
          <w:sz w:val="24"/>
          <w:szCs w:val="20"/>
          <w:vertAlign w:val="superscript"/>
        </w:rPr>
        <w:t>2</w:t>
      </w:r>
      <w:r w:rsidRPr="00B3337D">
        <w:rPr>
          <w:color w:val="000000" w:themeColor="text1"/>
          <w:kern w:val="0"/>
          <w:sz w:val="24"/>
          <w:szCs w:val="20"/>
        </w:rPr>
        <w:t>。</w:t>
      </w:r>
    </w:p>
    <w:p w14:paraId="4EDC8946" w14:textId="77777777" w:rsidR="00821ECF" w:rsidRPr="00B3337D" w:rsidRDefault="00D72CB7">
      <w:pPr>
        <w:spacing w:line="480" w:lineRule="exact"/>
        <w:ind w:firstLineChars="200" w:firstLine="482"/>
        <w:rPr>
          <w:b/>
          <w:bCs/>
          <w:snapToGrid w:val="0"/>
          <w:color w:val="000000" w:themeColor="text1"/>
          <w:sz w:val="24"/>
        </w:rPr>
      </w:pPr>
      <w:r w:rsidRPr="00B3337D">
        <w:rPr>
          <w:b/>
          <w:bCs/>
          <w:snapToGrid w:val="0"/>
          <w:color w:val="000000" w:themeColor="text1"/>
          <w:sz w:val="24"/>
        </w:rPr>
        <w:t>2.7</w:t>
      </w:r>
      <w:r w:rsidRPr="00B3337D">
        <w:rPr>
          <w:b/>
          <w:bCs/>
          <w:snapToGrid w:val="0"/>
          <w:color w:val="000000" w:themeColor="text1"/>
          <w:sz w:val="24"/>
        </w:rPr>
        <w:t>环境敏感目标调查</w:t>
      </w:r>
    </w:p>
    <w:p w14:paraId="5B27877D" w14:textId="77777777" w:rsidR="00821ECF" w:rsidRPr="00B3337D" w:rsidRDefault="00D72CB7">
      <w:pPr>
        <w:spacing w:line="440" w:lineRule="exact"/>
        <w:ind w:firstLine="480"/>
        <w:rPr>
          <w:color w:val="000000" w:themeColor="text1"/>
          <w:sz w:val="24"/>
        </w:rPr>
      </w:pPr>
      <w:r w:rsidRPr="00B3337D">
        <w:rPr>
          <w:color w:val="000000" w:themeColor="text1"/>
          <w:sz w:val="24"/>
        </w:rPr>
        <w:t>厂址周边环境敏感目标见表</w:t>
      </w:r>
      <w:r w:rsidRPr="00B3337D">
        <w:rPr>
          <w:color w:val="000000" w:themeColor="text1"/>
          <w:sz w:val="24"/>
        </w:rPr>
        <w:t>2-15</w:t>
      </w:r>
      <w:r w:rsidRPr="00B3337D">
        <w:rPr>
          <w:color w:val="000000" w:themeColor="text1"/>
          <w:sz w:val="24"/>
        </w:rPr>
        <w:t>。环境风险敏感目标图见图</w:t>
      </w:r>
      <w:r w:rsidRPr="00B3337D">
        <w:rPr>
          <w:color w:val="000000" w:themeColor="text1"/>
          <w:sz w:val="24"/>
        </w:rPr>
        <w:t>2-1</w:t>
      </w:r>
      <w:r w:rsidRPr="00B3337D">
        <w:rPr>
          <w:color w:val="000000" w:themeColor="text1"/>
          <w:sz w:val="24"/>
        </w:rPr>
        <w:t>。</w:t>
      </w:r>
    </w:p>
    <w:p w14:paraId="1685B5FB" w14:textId="77777777" w:rsidR="00821ECF" w:rsidRPr="00B3337D" w:rsidRDefault="00D72CB7">
      <w:pPr>
        <w:autoSpaceDE w:val="0"/>
        <w:autoSpaceDN w:val="0"/>
        <w:spacing w:line="440" w:lineRule="exact"/>
        <w:ind w:right="839"/>
        <w:jc w:val="center"/>
        <w:rPr>
          <w:b/>
          <w:bCs/>
          <w:color w:val="000000" w:themeColor="text1"/>
          <w:spacing w:val="5"/>
          <w:position w:val="-3"/>
          <w:sz w:val="24"/>
          <w:lang w:val="eu-ES"/>
        </w:rPr>
      </w:pPr>
      <w:r w:rsidRPr="00B3337D">
        <w:rPr>
          <w:b/>
          <w:bCs/>
          <w:color w:val="000000" w:themeColor="text1"/>
          <w:spacing w:val="5"/>
          <w:position w:val="-3"/>
          <w:sz w:val="24"/>
          <w:lang w:val="eu-ES"/>
        </w:rPr>
        <w:t>表</w:t>
      </w:r>
      <w:r w:rsidRPr="00B3337D">
        <w:rPr>
          <w:b/>
          <w:bCs/>
          <w:color w:val="000000" w:themeColor="text1"/>
          <w:spacing w:val="5"/>
          <w:position w:val="-3"/>
          <w:sz w:val="24"/>
          <w:lang w:val="eu-ES"/>
        </w:rPr>
        <w:t>2-15</w:t>
      </w:r>
      <w:r w:rsidRPr="00B3337D">
        <w:rPr>
          <w:b/>
          <w:bCs/>
          <w:color w:val="000000" w:themeColor="text1"/>
          <w:spacing w:val="5"/>
          <w:position w:val="-3"/>
          <w:sz w:val="24"/>
          <w:lang w:val="eu-ES"/>
        </w:rPr>
        <w:t>本项目环境敏感特征表</w:t>
      </w:r>
    </w:p>
    <w:tbl>
      <w:tblPr>
        <w:tblW w:w="4500"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
        <w:gridCol w:w="586"/>
        <w:gridCol w:w="230"/>
        <w:gridCol w:w="1330"/>
        <w:gridCol w:w="193"/>
        <w:gridCol w:w="1142"/>
        <w:gridCol w:w="233"/>
        <w:gridCol w:w="766"/>
        <w:gridCol w:w="239"/>
        <w:gridCol w:w="208"/>
        <w:gridCol w:w="1016"/>
        <w:gridCol w:w="1706"/>
      </w:tblGrid>
      <w:tr w:rsidR="00B3337D" w:rsidRPr="00B3337D" w14:paraId="7D2E37A6" w14:textId="77777777">
        <w:trPr>
          <w:trHeight w:val="454"/>
        </w:trPr>
        <w:tc>
          <w:tcPr>
            <w:tcW w:w="474" w:type="pct"/>
            <w:noWrap/>
            <w:vAlign w:val="center"/>
          </w:tcPr>
          <w:p w14:paraId="22A3236B" w14:textId="77777777" w:rsidR="00821ECF" w:rsidRPr="00B3337D" w:rsidRDefault="00D72CB7">
            <w:pPr>
              <w:snapToGrid w:val="0"/>
              <w:jc w:val="center"/>
              <w:rPr>
                <w:b/>
                <w:bCs/>
                <w:color w:val="000000" w:themeColor="text1"/>
                <w:sz w:val="24"/>
              </w:rPr>
            </w:pPr>
            <w:r w:rsidRPr="00B3337D">
              <w:rPr>
                <w:b/>
                <w:bCs/>
                <w:color w:val="000000" w:themeColor="text1"/>
                <w:sz w:val="24"/>
              </w:rPr>
              <w:t>类别</w:t>
            </w:r>
          </w:p>
        </w:tc>
        <w:tc>
          <w:tcPr>
            <w:tcW w:w="4526" w:type="pct"/>
            <w:gridSpan w:val="11"/>
            <w:noWrap/>
            <w:vAlign w:val="center"/>
          </w:tcPr>
          <w:p w14:paraId="6792936A" w14:textId="77777777" w:rsidR="00821ECF" w:rsidRPr="00B3337D" w:rsidRDefault="00D72CB7">
            <w:pPr>
              <w:snapToGrid w:val="0"/>
              <w:jc w:val="center"/>
              <w:rPr>
                <w:b/>
                <w:bCs/>
                <w:color w:val="000000" w:themeColor="text1"/>
                <w:sz w:val="24"/>
              </w:rPr>
            </w:pPr>
            <w:r w:rsidRPr="00B3337D">
              <w:rPr>
                <w:b/>
                <w:bCs/>
                <w:color w:val="000000" w:themeColor="text1"/>
                <w:sz w:val="24"/>
              </w:rPr>
              <w:t>环境敏感特征</w:t>
            </w:r>
          </w:p>
        </w:tc>
      </w:tr>
      <w:tr w:rsidR="00B3337D" w:rsidRPr="00B3337D" w14:paraId="4565401E" w14:textId="77777777">
        <w:trPr>
          <w:trHeight w:val="454"/>
        </w:trPr>
        <w:tc>
          <w:tcPr>
            <w:tcW w:w="474" w:type="pct"/>
            <w:vMerge w:val="restart"/>
            <w:vAlign w:val="center"/>
          </w:tcPr>
          <w:p w14:paraId="7119DBF4" w14:textId="77777777" w:rsidR="00821ECF" w:rsidRPr="00B3337D" w:rsidRDefault="00D72CB7">
            <w:pPr>
              <w:snapToGrid w:val="0"/>
              <w:jc w:val="center"/>
              <w:rPr>
                <w:color w:val="000000" w:themeColor="text1"/>
                <w:sz w:val="24"/>
              </w:rPr>
            </w:pPr>
            <w:r w:rsidRPr="00B3337D">
              <w:rPr>
                <w:color w:val="000000" w:themeColor="text1"/>
                <w:sz w:val="24"/>
              </w:rPr>
              <w:t>环境</w:t>
            </w:r>
          </w:p>
          <w:p w14:paraId="08181B33" w14:textId="77777777" w:rsidR="00821ECF" w:rsidRPr="00B3337D" w:rsidRDefault="00D72CB7">
            <w:pPr>
              <w:snapToGrid w:val="0"/>
              <w:jc w:val="center"/>
              <w:rPr>
                <w:color w:val="000000" w:themeColor="text1"/>
                <w:sz w:val="24"/>
              </w:rPr>
            </w:pPr>
            <w:r w:rsidRPr="00B3337D">
              <w:rPr>
                <w:color w:val="000000" w:themeColor="text1"/>
                <w:sz w:val="24"/>
              </w:rPr>
              <w:t>空气</w:t>
            </w:r>
          </w:p>
        </w:tc>
        <w:tc>
          <w:tcPr>
            <w:tcW w:w="4526" w:type="pct"/>
            <w:gridSpan w:val="11"/>
            <w:noWrap/>
            <w:vAlign w:val="center"/>
          </w:tcPr>
          <w:p w14:paraId="1FD83B3C" w14:textId="77777777" w:rsidR="00821ECF" w:rsidRPr="00B3337D" w:rsidRDefault="00D72CB7">
            <w:pPr>
              <w:snapToGrid w:val="0"/>
              <w:jc w:val="center"/>
              <w:rPr>
                <w:color w:val="000000" w:themeColor="text1"/>
                <w:sz w:val="24"/>
              </w:rPr>
            </w:pPr>
            <w:r w:rsidRPr="00B3337D">
              <w:rPr>
                <w:color w:val="000000" w:themeColor="text1"/>
                <w:sz w:val="24"/>
              </w:rPr>
              <w:t>厂址周边</w:t>
            </w:r>
            <w:r w:rsidRPr="00B3337D">
              <w:rPr>
                <w:color w:val="000000" w:themeColor="text1"/>
                <w:sz w:val="24"/>
              </w:rPr>
              <w:t>3km</w:t>
            </w:r>
            <w:r w:rsidRPr="00B3337D">
              <w:rPr>
                <w:color w:val="000000" w:themeColor="text1"/>
                <w:sz w:val="24"/>
              </w:rPr>
              <w:t>范围内</w:t>
            </w:r>
          </w:p>
        </w:tc>
      </w:tr>
      <w:tr w:rsidR="00B3337D" w:rsidRPr="00B3337D" w14:paraId="28DD8D6D" w14:textId="77777777">
        <w:trPr>
          <w:trHeight w:val="454"/>
        </w:trPr>
        <w:tc>
          <w:tcPr>
            <w:tcW w:w="474" w:type="pct"/>
            <w:vMerge/>
            <w:vAlign w:val="center"/>
          </w:tcPr>
          <w:p w14:paraId="58599823" w14:textId="77777777" w:rsidR="00821ECF" w:rsidRPr="00B3337D" w:rsidRDefault="00821ECF">
            <w:pPr>
              <w:snapToGrid w:val="0"/>
              <w:jc w:val="center"/>
              <w:rPr>
                <w:color w:val="000000" w:themeColor="text1"/>
                <w:sz w:val="24"/>
              </w:rPr>
            </w:pPr>
          </w:p>
        </w:tc>
        <w:tc>
          <w:tcPr>
            <w:tcW w:w="474" w:type="pct"/>
            <w:gridSpan w:val="2"/>
            <w:noWrap/>
            <w:vAlign w:val="center"/>
          </w:tcPr>
          <w:p w14:paraId="002E5D5F" w14:textId="77777777" w:rsidR="00821ECF" w:rsidRPr="00B3337D" w:rsidRDefault="00D72CB7">
            <w:pPr>
              <w:snapToGrid w:val="0"/>
              <w:jc w:val="center"/>
              <w:rPr>
                <w:color w:val="000000" w:themeColor="text1"/>
                <w:sz w:val="24"/>
              </w:rPr>
            </w:pPr>
            <w:r w:rsidRPr="00B3337D">
              <w:rPr>
                <w:color w:val="000000" w:themeColor="text1"/>
                <w:sz w:val="24"/>
              </w:rPr>
              <w:t>序号</w:t>
            </w:r>
          </w:p>
        </w:tc>
        <w:tc>
          <w:tcPr>
            <w:tcW w:w="839" w:type="pct"/>
            <w:noWrap/>
            <w:vAlign w:val="center"/>
          </w:tcPr>
          <w:p w14:paraId="0DC0B325" w14:textId="77777777" w:rsidR="00821ECF" w:rsidRPr="00B3337D" w:rsidRDefault="00D72CB7">
            <w:pPr>
              <w:snapToGrid w:val="0"/>
              <w:jc w:val="center"/>
              <w:rPr>
                <w:color w:val="000000" w:themeColor="text1"/>
                <w:sz w:val="24"/>
              </w:rPr>
            </w:pPr>
            <w:r w:rsidRPr="00B3337D">
              <w:rPr>
                <w:color w:val="000000" w:themeColor="text1"/>
                <w:sz w:val="24"/>
              </w:rPr>
              <w:t>敏感目</w:t>
            </w:r>
          </w:p>
          <w:p w14:paraId="34A55DAC" w14:textId="77777777" w:rsidR="00821ECF" w:rsidRPr="00B3337D" w:rsidRDefault="00D72CB7">
            <w:pPr>
              <w:snapToGrid w:val="0"/>
              <w:jc w:val="center"/>
              <w:rPr>
                <w:color w:val="000000" w:themeColor="text1"/>
                <w:sz w:val="24"/>
              </w:rPr>
            </w:pPr>
            <w:r w:rsidRPr="00B3337D">
              <w:rPr>
                <w:color w:val="000000" w:themeColor="text1"/>
                <w:sz w:val="24"/>
              </w:rPr>
              <w:t>标名称</w:t>
            </w:r>
          </w:p>
        </w:tc>
        <w:tc>
          <w:tcPr>
            <w:tcW w:w="828" w:type="pct"/>
            <w:gridSpan w:val="2"/>
            <w:noWrap/>
            <w:vAlign w:val="center"/>
          </w:tcPr>
          <w:p w14:paraId="47075F6A" w14:textId="77777777" w:rsidR="00821ECF" w:rsidRPr="00B3337D" w:rsidRDefault="00D72CB7">
            <w:pPr>
              <w:snapToGrid w:val="0"/>
              <w:jc w:val="center"/>
              <w:rPr>
                <w:color w:val="000000" w:themeColor="text1"/>
                <w:sz w:val="24"/>
              </w:rPr>
            </w:pPr>
            <w:r w:rsidRPr="00B3337D">
              <w:rPr>
                <w:color w:val="000000" w:themeColor="text1"/>
                <w:sz w:val="24"/>
              </w:rPr>
              <w:t>相对方位</w:t>
            </w:r>
          </w:p>
        </w:tc>
        <w:tc>
          <w:tcPr>
            <w:tcW w:w="562" w:type="pct"/>
            <w:gridSpan w:val="2"/>
            <w:noWrap/>
            <w:vAlign w:val="center"/>
          </w:tcPr>
          <w:p w14:paraId="00E43FF3" w14:textId="77777777" w:rsidR="00821ECF" w:rsidRPr="00B3337D" w:rsidRDefault="00D72CB7">
            <w:pPr>
              <w:snapToGrid w:val="0"/>
              <w:jc w:val="center"/>
              <w:rPr>
                <w:color w:val="000000" w:themeColor="text1"/>
                <w:sz w:val="24"/>
              </w:rPr>
            </w:pPr>
            <w:r w:rsidRPr="00B3337D">
              <w:rPr>
                <w:color w:val="000000" w:themeColor="text1"/>
                <w:sz w:val="24"/>
              </w:rPr>
              <w:t>距离</w:t>
            </w:r>
            <w:r w:rsidRPr="00B3337D">
              <w:rPr>
                <w:color w:val="000000" w:themeColor="text1"/>
                <w:sz w:val="24"/>
              </w:rPr>
              <w:t>/m</w:t>
            </w:r>
          </w:p>
        </w:tc>
        <w:tc>
          <w:tcPr>
            <w:tcW w:w="1042" w:type="pct"/>
            <w:gridSpan w:val="3"/>
            <w:noWrap/>
            <w:vAlign w:val="center"/>
          </w:tcPr>
          <w:p w14:paraId="4F7609F8" w14:textId="77777777" w:rsidR="00821ECF" w:rsidRPr="00B3337D" w:rsidRDefault="00D72CB7">
            <w:pPr>
              <w:snapToGrid w:val="0"/>
              <w:jc w:val="center"/>
              <w:rPr>
                <w:color w:val="000000" w:themeColor="text1"/>
                <w:sz w:val="24"/>
              </w:rPr>
            </w:pPr>
            <w:r w:rsidRPr="00B3337D">
              <w:rPr>
                <w:color w:val="000000" w:themeColor="text1"/>
                <w:sz w:val="24"/>
              </w:rPr>
              <w:t>属性</w:t>
            </w:r>
          </w:p>
        </w:tc>
        <w:tc>
          <w:tcPr>
            <w:tcW w:w="779" w:type="pct"/>
            <w:noWrap/>
            <w:vAlign w:val="center"/>
          </w:tcPr>
          <w:p w14:paraId="7E694DE0" w14:textId="77777777" w:rsidR="00821ECF" w:rsidRPr="00B3337D" w:rsidRDefault="00D72CB7">
            <w:pPr>
              <w:snapToGrid w:val="0"/>
              <w:jc w:val="center"/>
              <w:rPr>
                <w:color w:val="000000" w:themeColor="text1"/>
                <w:sz w:val="24"/>
              </w:rPr>
            </w:pPr>
            <w:r w:rsidRPr="00B3337D">
              <w:rPr>
                <w:color w:val="000000" w:themeColor="text1"/>
                <w:sz w:val="24"/>
              </w:rPr>
              <w:t>人口数</w:t>
            </w:r>
          </w:p>
        </w:tc>
      </w:tr>
      <w:tr w:rsidR="00B3337D" w:rsidRPr="00B3337D" w14:paraId="4A5AE216" w14:textId="77777777">
        <w:trPr>
          <w:trHeight w:val="454"/>
        </w:trPr>
        <w:tc>
          <w:tcPr>
            <w:tcW w:w="474" w:type="pct"/>
            <w:vMerge/>
            <w:vAlign w:val="center"/>
          </w:tcPr>
          <w:p w14:paraId="56875C99" w14:textId="77777777" w:rsidR="00821ECF" w:rsidRPr="00B3337D" w:rsidRDefault="00821ECF">
            <w:pPr>
              <w:snapToGrid w:val="0"/>
              <w:jc w:val="center"/>
              <w:rPr>
                <w:color w:val="000000" w:themeColor="text1"/>
                <w:sz w:val="24"/>
              </w:rPr>
            </w:pPr>
          </w:p>
        </w:tc>
        <w:tc>
          <w:tcPr>
            <w:tcW w:w="4526" w:type="pct"/>
            <w:gridSpan w:val="11"/>
            <w:noWrap/>
            <w:vAlign w:val="center"/>
          </w:tcPr>
          <w:p w14:paraId="21F836CC" w14:textId="77777777" w:rsidR="00821ECF" w:rsidRPr="00B3337D" w:rsidRDefault="00D72CB7">
            <w:pPr>
              <w:snapToGrid w:val="0"/>
              <w:jc w:val="center"/>
              <w:rPr>
                <w:color w:val="000000" w:themeColor="text1"/>
                <w:sz w:val="24"/>
              </w:rPr>
            </w:pPr>
            <w:r w:rsidRPr="00B3337D">
              <w:rPr>
                <w:color w:val="000000" w:themeColor="text1"/>
                <w:sz w:val="24"/>
              </w:rPr>
              <w:t>/</w:t>
            </w:r>
          </w:p>
        </w:tc>
      </w:tr>
      <w:tr w:rsidR="00B3337D" w:rsidRPr="00B3337D" w14:paraId="2F48A2C8" w14:textId="77777777">
        <w:trPr>
          <w:trHeight w:val="454"/>
        </w:trPr>
        <w:tc>
          <w:tcPr>
            <w:tcW w:w="474" w:type="pct"/>
            <w:vMerge/>
            <w:vAlign w:val="center"/>
          </w:tcPr>
          <w:p w14:paraId="1BA045C1" w14:textId="77777777" w:rsidR="00821ECF" w:rsidRPr="00B3337D" w:rsidRDefault="00821ECF">
            <w:pPr>
              <w:snapToGrid w:val="0"/>
              <w:jc w:val="center"/>
              <w:rPr>
                <w:color w:val="000000" w:themeColor="text1"/>
                <w:sz w:val="24"/>
              </w:rPr>
            </w:pPr>
          </w:p>
        </w:tc>
        <w:tc>
          <w:tcPr>
            <w:tcW w:w="3747" w:type="pct"/>
            <w:gridSpan w:val="10"/>
            <w:noWrap/>
            <w:vAlign w:val="center"/>
          </w:tcPr>
          <w:p w14:paraId="6EA0B5D5" w14:textId="77777777" w:rsidR="00821ECF" w:rsidRPr="00B3337D" w:rsidRDefault="00D72CB7">
            <w:pPr>
              <w:snapToGrid w:val="0"/>
              <w:jc w:val="center"/>
              <w:rPr>
                <w:color w:val="000000" w:themeColor="text1"/>
                <w:sz w:val="24"/>
              </w:rPr>
            </w:pPr>
            <w:r w:rsidRPr="00B3337D">
              <w:rPr>
                <w:color w:val="000000" w:themeColor="text1"/>
                <w:sz w:val="24"/>
              </w:rPr>
              <w:t>大气环境敏感程度</w:t>
            </w:r>
            <w:r w:rsidRPr="00B3337D">
              <w:rPr>
                <w:color w:val="000000" w:themeColor="text1"/>
                <w:sz w:val="24"/>
              </w:rPr>
              <w:t>E</w:t>
            </w:r>
            <w:r w:rsidRPr="00B3337D">
              <w:rPr>
                <w:color w:val="000000" w:themeColor="text1"/>
                <w:sz w:val="24"/>
              </w:rPr>
              <w:t>值</w:t>
            </w:r>
          </w:p>
        </w:tc>
        <w:tc>
          <w:tcPr>
            <w:tcW w:w="779" w:type="pct"/>
            <w:noWrap/>
            <w:vAlign w:val="center"/>
          </w:tcPr>
          <w:p w14:paraId="266C997A" w14:textId="77777777" w:rsidR="00821ECF" w:rsidRPr="00B3337D" w:rsidRDefault="00D72CB7">
            <w:pPr>
              <w:snapToGrid w:val="0"/>
              <w:jc w:val="center"/>
              <w:rPr>
                <w:color w:val="000000" w:themeColor="text1"/>
                <w:sz w:val="24"/>
              </w:rPr>
            </w:pPr>
            <w:r w:rsidRPr="00B3337D">
              <w:rPr>
                <w:color w:val="000000" w:themeColor="text1"/>
                <w:sz w:val="24"/>
              </w:rPr>
              <w:t>E3</w:t>
            </w:r>
          </w:p>
        </w:tc>
      </w:tr>
      <w:tr w:rsidR="00B3337D" w:rsidRPr="00B3337D" w14:paraId="7366A03F" w14:textId="77777777">
        <w:trPr>
          <w:trHeight w:val="454"/>
        </w:trPr>
        <w:tc>
          <w:tcPr>
            <w:tcW w:w="474" w:type="pct"/>
            <w:vMerge w:val="restart"/>
            <w:noWrap/>
            <w:vAlign w:val="center"/>
          </w:tcPr>
          <w:p w14:paraId="109994BF" w14:textId="77777777" w:rsidR="00821ECF" w:rsidRPr="00B3337D" w:rsidRDefault="00D72CB7">
            <w:pPr>
              <w:snapToGrid w:val="0"/>
              <w:jc w:val="center"/>
              <w:rPr>
                <w:color w:val="000000" w:themeColor="text1"/>
                <w:sz w:val="24"/>
              </w:rPr>
            </w:pPr>
            <w:r w:rsidRPr="00B3337D">
              <w:rPr>
                <w:color w:val="000000" w:themeColor="text1"/>
                <w:sz w:val="24"/>
              </w:rPr>
              <w:t>地表水</w:t>
            </w:r>
          </w:p>
        </w:tc>
        <w:tc>
          <w:tcPr>
            <w:tcW w:w="4526" w:type="pct"/>
            <w:gridSpan w:val="11"/>
            <w:noWrap/>
            <w:vAlign w:val="center"/>
          </w:tcPr>
          <w:p w14:paraId="6EEC1ECD" w14:textId="77777777" w:rsidR="00821ECF" w:rsidRPr="00B3337D" w:rsidRDefault="00D72CB7">
            <w:pPr>
              <w:snapToGrid w:val="0"/>
              <w:jc w:val="center"/>
              <w:rPr>
                <w:color w:val="000000" w:themeColor="text1"/>
                <w:sz w:val="24"/>
              </w:rPr>
            </w:pPr>
            <w:r w:rsidRPr="00B3337D">
              <w:rPr>
                <w:color w:val="000000" w:themeColor="text1"/>
                <w:sz w:val="24"/>
              </w:rPr>
              <w:t>受纳水体</w:t>
            </w:r>
          </w:p>
        </w:tc>
      </w:tr>
      <w:tr w:rsidR="00B3337D" w:rsidRPr="00B3337D" w14:paraId="13A421A1" w14:textId="77777777">
        <w:trPr>
          <w:trHeight w:val="454"/>
        </w:trPr>
        <w:tc>
          <w:tcPr>
            <w:tcW w:w="474" w:type="pct"/>
            <w:vMerge/>
            <w:vAlign w:val="center"/>
          </w:tcPr>
          <w:p w14:paraId="431E81CE" w14:textId="77777777" w:rsidR="00821ECF" w:rsidRPr="00B3337D" w:rsidRDefault="00821ECF">
            <w:pPr>
              <w:snapToGrid w:val="0"/>
              <w:jc w:val="center"/>
              <w:rPr>
                <w:color w:val="000000" w:themeColor="text1"/>
                <w:sz w:val="24"/>
              </w:rPr>
            </w:pPr>
          </w:p>
        </w:tc>
        <w:tc>
          <w:tcPr>
            <w:tcW w:w="474" w:type="pct"/>
            <w:gridSpan w:val="2"/>
            <w:noWrap/>
            <w:vAlign w:val="center"/>
          </w:tcPr>
          <w:p w14:paraId="04668B7D" w14:textId="77777777" w:rsidR="00821ECF" w:rsidRPr="00B3337D" w:rsidRDefault="00D72CB7">
            <w:pPr>
              <w:snapToGrid w:val="0"/>
              <w:jc w:val="center"/>
              <w:rPr>
                <w:color w:val="000000" w:themeColor="text1"/>
                <w:sz w:val="24"/>
              </w:rPr>
            </w:pPr>
            <w:r w:rsidRPr="00B3337D">
              <w:rPr>
                <w:color w:val="000000" w:themeColor="text1"/>
                <w:sz w:val="24"/>
              </w:rPr>
              <w:t>序号</w:t>
            </w:r>
          </w:p>
        </w:tc>
        <w:tc>
          <w:tcPr>
            <w:tcW w:w="958" w:type="pct"/>
            <w:gridSpan w:val="2"/>
            <w:noWrap/>
            <w:vAlign w:val="center"/>
          </w:tcPr>
          <w:p w14:paraId="6D01F11B" w14:textId="77777777" w:rsidR="00821ECF" w:rsidRPr="00B3337D" w:rsidRDefault="00D72CB7">
            <w:pPr>
              <w:snapToGrid w:val="0"/>
              <w:jc w:val="center"/>
              <w:rPr>
                <w:color w:val="000000" w:themeColor="text1"/>
                <w:sz w:val="24"/>
              </w:rPr>
            </w:pPr>
            <w:r w:rsidRPr="00B3337D">
              <w:rPr>
                <w:color w:val="000000" w:themeColor="text1"/>
                <w:sz w:val="24"/>
              </w:rPr>
              <w:t>受纳水</w:t>
            </w:r>
          </w:p>
          <w:p w14:paraId="7E8B8992" w14:textId="77777777" w:rsidR="00821ECF" w:rsidRPr="00B3337D" w:rsidRDefault="00D72CB7">
            <w:pPr>
              <w:snapToGrid w:val="0"/>
              <w:jc w:val="center"/>
              <w:rPr>
                <w:color w:val="000000" w:themeColor="text1"/>
                <w:sz w:val="24"/>
              </w:rPr>
            </w:pPr>
            <w:r w:rsidRPr="00B3337D">
              <w:rPr>
                <w:color w:val="000000" w:themeColor="text1"/>
                <w:sz w:val="24"/>
              </w:rPr>
              <w:lastRenderedPageBreak/>
              <w:t>体名称</w:t>
            </w:r>
          </w:p>
        </w:tc>
        <w:tc>
          <w:tcPr>
            <w:tcW w:w="1272" w:type="pct"/>
            <w:gridSpan w:val="3"/>
            <w:noWrap/>
            <w:vAlign w:val="center"/>
          </w:tcPr>
          <w:p w14:paraId="4A29B47A" w14:textId="77777777" w:rsidR="00821ECF" w:rsidRPr="00B3337D" w:rsidRDefault="00D72CB7">
            <w:pPr>
              <w:snapToGrid w:val="0"/>
              <w:jc w:val="center"/>
              <w:rPr>
                <w:color w:val="000000" w:themeColor="text1"/>
                <w:sz w:val="24"/>
              </w:rPr>
            </w:pPr>
            <w:r w:rsidRPr="00B3337D">
              <w:rPr>
                <w:color w:val="000000" w:themeColor="text1"/>
                <w:sz w:val="24"/>
              </w:rPr>
              <w:lastRenderedPageBreak/>
              <w:t>排放点水</w:t>
            </w:r>
          </w:p>
          <w:p w14:paraId="3CFD91B3" w14:textId="77777777" w:rsidR="00821ECF" w:rsidRPr="00B3337D" w:rsidRDefault="00D72CB7">
            <w:pPr>
              <w:snapToGrid w:val="0"/>
              <w:jc w:val="center"/>
              <w:rPr>
                <w:color w:val="000000" w:themeColor="text1"/>
                <w:sz w:val="24"/>
              </w:rPr>
            </w:pPr>
            <w:r w:rsidRPr="00B3337D">
              <w:rPr>
                <w:color w:val="000000" w:themeColor="text1"/>
                <w:sz w:val="24"/>
              </w:rPr>
              <w:lastRenderedPageBreak/>
              <w:t>环境功能</w:t>
            </w:r>
          </w:p>
        </w:tc>
        <w:tc>
          <w:tcPr>
            <w:tcW w:w="1822" w:type="pct"/>
            <w:gridSpan w:val="4"/>
            <w:noWrap/>
            <w:vAlign w:val="center"/>
          </w:tcPr>
          <w:p w14:paraId="66CB50A6" w14:textId="77777777" w:rsidR="00821ECF" w:rsidRPr="00B3337D" w:rsidRDefault="00D72CB7">
            <w:pPr>
              <w:snapToGrid w:val="0"/>
              <w:jc w:val="center"/>
              <w:rPr>
                <w:color w:val="000000" w:themeColor="text1"/>
                <w:sz w:val="24"/>
              </w:rPr>
            </w:pPr>
            <w:r w:rsidRPr="00B3337D">
              <w:rPr>
                <w:color w:val="000000" w:themeColor="text1"/>
                <w:sz w:val="24"/>
              </w:rPr>
              <w:lastRenderedPageBreak/>
              <w:t>24h</w:t>
            </w:r>
            <w:r w:rsidRPr="00B3337D">
              <w:rPr>
                <w:color w:val="000000" w:themeColor="text1"/>
                <w:sz w:val="24"/>
              </w:rPr>
              <w:t>内流</w:t>
            </w:r>
          </w:p>
          <w:p w14:paraId="20E1DB3B" w14:textId="77777777" w:rsidR="00821ECF" w:rsidRPr="00B3337D" w:rsidRDefault="00D72CB7">
            <w:pPr>
              <w:snapToGrid w:val="0"/>
              <w:jc w:val="center"/>
              <w:rPr>
                <w:color w:val="000000" w:themeColor="text1"/>
                <w:sz w:val="24"/>
              </w:rPr>
            </w:pPr>
            <w:r w:rsidRPr="00B3337D">
              <w:rPr>
                <w:color w:val="000000" w:themeColor="text1"/>
                <w:sz w:val="24"/>
              </w:rPr>
              <w:lastRenderedPageBreak/>
              <w:t>经范围</w:t>
            </w:r>
            <w:r w:rsidRPr="00B3337D">
              <w:rPr>
                <w:color w:val="000000" w:themeColor="text1"/>
                <w:sz w:val="24"/>
              </w:rPr>
              <w:t>/km</w:t>
            </w:r>
          </w:p>
        </w:tc>
      </w:tr>
      <w:tr w:rsidR="00B3337D" w:rsidRPr="00B3337D" w14:paraId="134D2FE9" w14:textId="77777777">
        <w:trPr>
          <w:trHeight w:val="454"/>
        </w:trPr>
        <w:tc>
          <w:tcPr>
            <w:tcW w:w="474" w:type="pct"/>
            <w:vMerge/>
            <w:vAlign w:val="center"/>
          </w:tcPr>
          <w:p w14:paraId="1AAAE400" w14:textId="77777777" w:rsidR="00821ECF" w:rsidRPr="00B3337D" w:rsidRDefault="00821ECF">
            <w:pPr>
              <w:snapToGrid w:val="0"/>
              <w:jc w:val="center"/>
              <w:rPr>
                <w:color w:val="000000" w:themeColor="text1"/>
                <w:sz w:val="24"/>
              </w:rPr>
            </w:pPr>
          </w:p>
        </w:tc>
        <w:tc>
          <w:tcPr>
            <w:tcW w:w="474" w:type="pct"/>
            <w:gridSpan w:val="2"/>
            <w:noWrap/>
            <w:vAlign w:val="center"/>
          </w:tcPr>
          <w:p w14:paraId="28F9848E" w14:textId="77777777" w:rsidR="00821ECF" w:rsidRPr="00B3337D" w:rsidRDefault="00D72CB7">
            <w:pPr>
              <w:snapToGrid w:val="0"/>
              <w:jc w:val="center"/>
              <w:rPr>
                <w:color w:val="000000" w:themeColor="text1"/>
                <w:sz w:val="24"/>
              </w:rPr>
            </w:pPr>
            <w:r w:rsidRPr="00B3337D">
              <w:rPr>
                <w:color w:val="000000" w:themeColor="text1"/>
                <w:sz w:val="24"/>
              </w:rPr>
              <w:t>1</w:t>
            </w:r>
          </w:p>
        </w:tc>
        <w:tc>
          <w:tcPr>
            <w:tcW w:w="958" w:type="pct"/>
            <w:gridSpan w:val="2"/>
            <w:noWrap/>
          </w:tcPr>
          <w:p w14:paraId="075F0A0A" w14:textId="77777777" w:rsidR="00821ECF" w:rsidRPr="00B3337D" w:rsidRDefault="00D72CB7">
            <w:pPr>
              <w:snapToGrid w:val="0"/>
              <w:jc w:val="center"/>
              <w:rPr>
                <w:color w:val="000000" w:themeColor="text1"/>
                <w:sz w:val="24"/>
              </w:rPr>
            </w:pPr>
            <w:r w:rsidRPr="00B3337D">
              <w:rPr>
                <w:color w:val="000000" w:themeColor="text1"/>
                <w:sz w:val="24"/>
              </w:rPr>
              <w:t>/</w:t>
            </w:r>
          </w:p>
        </w:tc>
        <w:tc>
          <w:tcPr>
            <w:tcW w:w="1272" w:type="pct"/>
            <w:gridSpan w:val="3"/>
            <w:noWrap/>
          </w:tcPr>
          <w:p w14:paraId="6410DBED" w14:textId="77777777" w:rsidR="00821ECF" w:rsidRPr="00B3337D" w:rsidRDefault="00D72CB7">
            <w:pPr>
              <w:snapToGrid w:val="0"/>
              <w:jc w:val="center"/>
              <w:rPr>
                <w:color w:val="000000" w:themeColor="text1"/>
                <w:sz w:val="24"/>
              </w:rPr>
            </w:pPr>
            <w:r w:rsidRPr="00B3337D">
              <w:rPr>
                <w:color w:val="000000" w:themeColor="text1"/>
                <w:sz w:val="24"/>
              </w:rPr>
              <w:t>/</w:t>
            </w:r>
          </w:p>
        </w:tc>
        <w:tc>
          <w:tcPr>
            <w:tcW w:w="1822" w:type="pct"/>
            <w:gridSpan w:val="4"/>
            <w:noWrap/>
          </w:tcPr>
          <w:p w14:paraId="75D1F912" w14:textId="77777777" w:rsidR="00821ECF" w:rsidRPr="00B3337D" w:rsidRDefault="00D72CB7">
            <w:pPr>
              <w:snapToGrid w:val="0"/>
              <w:jc w:val="center"/>
              <w:rPr>
                <w:color w:val="000000" w:themeColor="text1"/>
                <w:sz w:val="24"/>
              </w:rPr>
            </w:pPr>
            <w:r w:rsidRPr="00B3337D">
              <w:rPr>
                <w:color w:val="000000" w:themeColor="text1"/>
                <w:sz w:val="24"/>
              </w:rPr>
              <w:t>/</w:t>
            </w:r>
          </w:p>
        </w:tc>
      </w:tr>
      <w:tr w:rsidR="00B3337D" w:rsidRPr="00B3337D" w14:paraId="668AE609" w14:textId="77777777">
        <w:trPr>
          <w:trHeight w:val="454"/>
        </w:trPr>
        <w:tc>
          <w:tcPr>
            <w:tcW w:w="474" w:type="pct"/>
            <w:vMerge/>
            <w:vAlign w:val="center"/>
          </w:tcPr>
          <w:p w14:paraId="1333C79A" w14:textId="77777777" w:rsidR="00821ECF" w:rsidRPr="00B3337D" w:rsidRDefault="00821ECF">
            <w:pPr>
              <w:snapToGrid w:val="0"/>
              <w:jc w:val="center"/>
              <w:rPr>
                <w:color w:val="000000" w:themeColor="text1"/>
                <w:sz w:val="24"/>
              </w:rPr>
            </w:pPr>
          </w:p>
        </w:tc>
        <w:tc>
          <w:tcPr>
            <w:tcW w:w="4526" w:type="pct"/>
            <w:gridSpan w:val="11"/>
            <w:noWrap/>
            <w:vAlign w:val="center"/>
          </w:tcPr>
          <w:p w14:paraId="447D1D23" w14:textId="77777777" w:rsidR="00821ECF" w:rsidRPr="00B3337D" w:rsidRDefault="00D72CB7">
            <w:pPr>
              <w:snapToGrid w:val="0"/>
              <w:jc w:val="center"/>
              <w:rPr>
                <w:color w:val="000000" w:themeColor="text1"/>
                <w:sz w:val="24"/>
              </w:rPr>
            </w:pPr>
            <w:r w:rsidRPr="00B3337D">
              <w:rPr>
                <w:color w:val="000000" w:themeColor="text1"/>
                <w:sz w:val="24"/>
              </w:rPr>
              <w:t>内陆水体排放点</w:t>
            </w:r>
            <w:r w:rsidRPr="00B3337D">
              <w:rPr>
                <w:color w:val="000000" w:themeColor="text1"/>
                <w:sz w:val="24"/>
              </w:rPr>
              <w:t>10km</w:t>
            </w:r>
            <w:r w:rsidRPr="00B3337D">
              <w:rPr>
                <w:color w:val="000000" w:themeColor="text1"/>
                <w:sz w:val="24"/>
              </w:rPr>
              <w:t>（近岸海域一个潮周期最大水平距离两倍）</w:t>
            </w:r>
          </w:p>
          <w:p w14:paraId="0ED3986A" w14:textId="77777777" w:rsidR="00821ECF" w:rsidRPr="00B3337D" w:rsidRDefault="00D72CB7">
            <w:pPr>
              <w:snapToGrid w:val="0"/>
              <w:jc w:val="center"/>
              <w:rPr>
                <w:color w:val="000000" w:themeColor="text1"/>
                <w:sz w:val="24"/>
              </w:rPr>
            </w:pPr>
            <w:r w:rsidRPr="00B3337D">
              <w:rPr>
                <w:color w:val="000000" w:themeColor="text1"/>
                <w:sz w:val="24"/>
              </w:rPr>
              <w:t>范围内敏感目标</w:t>
            </w:r>
          </w:p>
        </w:tc>
      </w:tr>
      <w:tr w:rsidR="00B3337D" w:rsidRPr="00B3337D" w14:paraId="20852659" w14:textId="77777777">
        <w:trPr>
          <w:trHeight w:val="454"/>
        </w:trPr>
        <w:tc>
          <w:tcPr>
            <w:tcW w:w="474" w:type="pct"/>
            <w:vMerge/>
            <w:vAlign w:val="center"/>
          </w:tcPr>
          <w:p w14:paraId="79A7C4B4" w14:textId="77777777" w:rsidR="00821ECF" w:rsidRPr="00B3337D" w:rsidRDefault="00821ECF">
            <w:pPr>
              <w:snapToGrid w:val="0"/>
              <w:jc w:val="center"/>
              <w:rPr>
                <w:color w:val="000000" w:themeColor="text1"/>
                <w:sz w:val="24"/>
              </w:rPr>
            </w:pPr>
          </w:p>
        </w:tc>
        <w:tc>
          <w:tcPr>
            <w:tcW w:w="356" w:type="pct"/>
            <w:noWrap/>
            <w:vAlign w:val="center"/>
          </w:tcPr>
          <w:p w14:paraId="34321AA3" w14:textId="77777777" w:rsidR="00821ECF" w:rsidRPr="00B3337D" w:rsidRDefault="00D72CB7">
            <w:pPr>
              <w:snapToGrid w:val="0"/>
              <w:jc w:val="center"/>
              <w:rPr>
                <w:color w:val="000000" w:themeColor="text1"/>
                <w:sz w:val="24"/>
              </w:rPr>
            </w:pPr>
            <w:r w:rsidRPr="00B3337D">
              <w:rPr>
                <w:color w:val="000000" w:themeColor="text1"/>
                <w:sz w:val="24"/>
              </w:rPr>
              <w:t>序号</w:t>
            </w:r>
          </w:p>
        </w:tc>
        <w:tc>
          <w:tcPr>
            <w:tcW w:w="1077" w:type="pct"/>
            <w:gridSpan w:val="3"/>
            <w:noWrap/>
            <w:vAlign w:val="center"/>
          </w:tcPr>
          <w:p w14:paraId="0134B2C4" w14:textId="77777777" w:rsidR="00821ECF" w:rsidRPr="00B3337D" w:rsidRDefault="00D72CB7">
            <w:pPr>
              <w:snapToGrid w:val="0"/>
              <w:jc w:val="center"/>
              <w:rPr>
                <w:color w:val="000000" w:themeColor="text1"/>
                <w:sz w:val="24"/>
              </w:rPr>
            </w:pPr>
            <w:r w:rsidRPr="00B3337D">
              <w:rPr>
                <w:color w:val="000000" w:themeColor="text1"/>
                <w:sz w:val="24"/>
              </w:rPr>
              <w:t>敏感目标名称</w:t>
            </w:r>
          </w:p>
        </w:tc>
        <w:tc>
          <w:tcPr>
            <w:tcW w:w="828" w:type="pct"/>
            <w:gridSpan w:val="2"/>
            <w:noWrap/>
            <w:vAlign w:val="center"/>
          </w:tcPr>
          <w:p w14:paraId="5DBAAA9F" w14:textId="77777777" w:rsidR="00821ECF" w:rsidRPr="00B3337D" w:rsidRDefault="00D72CB7">
            <w:pPr>
              <w:snapToGrid w:val="0"/>
              <w:jc w:val="center"/>
              <w:rPr>
                <w:color w:val="000000" w:themeColor="text1"/>
                <w:sz w:val="24"/>
              </w:rPr>
            </w:pPr>
            <w:r w:rsidRPr="00B3337D">
              <w:rPr>
                <w:color w:val="000000" w:themeColor="text1"/>
                <w:sz w:val="24"/>
              </w:rPr>
              <w:t>环境敏感特征</w:t>
            </w:r>
          </w:p>
        </w:tc>
        <w:tc>
          <w:tcPr>
            <w:tcW w:w="681" w:type="pct"/>
            <w:gridSpan w:val="3"/>
            <w:noWrap/>
            <w:vAlign w:val="center"/>
          </w:tcPr>
          <w:p w14:paraId="5D30700D" w14:textId="77777777" w:rsidR="00821ECF" w:rsidRPr="00B3337D" w:rsidRDefault="00D72CB7">
            <w:pPr>
              <w:snapToGrid w:val="0"/>
              <w:jc w:val="center"/>
              <w:rPr>
                <w:color w:val="000000" w:themeColor="text1"/>
                <w:sz w:val="24"/>
              </w:rPr>
            </w:pPr>
            <w:r w:rsidRPr="00B3337D">
              <w:rPr>
                <w:color w:val="000000" w:themeColor="text1"/>
                <w:sz w:val="24"/>
              </w:rPr>
              <w:t>水质目标</w:t>
            </w:r>
          </w:p>
        </w:tc>
        <w:tc>
          <w:tcPr>
            <w:tcW w:w="1584" w:type="pct"/>
            <w:gridSpan w:val="2"/>
            <w:noWrap/>
            <w:vAlign w:val="center"/>
          </w:tcPr>
          <w:p w14:paraId="2647834F" w14:textId="77777777" w:rsidR="00821ECF" w:rsidRPr="00B3337D" w:rsidRDefault="00D72CB7">
            <w:pPr>
              <w:snapToGrid w:val="0"/>
              <w:jc w:val="center"/>
              <w:rPr>
                <w:color w:val="000000" w:themeColor="text1"/>
                <w:sz w:val="24"/>
              </w:rPr>
            </w:pPr>
            <w:r w:rsidRPr="00B3337D">
              <w:rPr>
                <w:color w:val="000000" w:themeColor="text1"/>
                <w:sz w:val="24"/>
              </w:rPr>
              <w:t>与排放点距离</w:t>
            </w:r>
          </w:p>
        </w:tc>
      </w:tr>
      <w:tr w:rsidR="00B3337D" w:rsidRPr="00B3337D" w14:paraId="5F4920F7" w14:textId="77777777">
        <w:trPr>
          <w:trHeight w:val="454"/>
        </w:trPr>
        <w:tc>
          <w:tcPr>
            <w:tcW w:w="474" w:type="pct"/>
            <w:vMerge/>
            <w:vAlign w:val="center"/>
          </w:tcPr>
          <w:p w14:paraId="2F1CE419" w14:textId="77777777" w:rsidR="00821ECF" w:rsidRPr="00B3337D" w:rsidRDefault="00821ECF">
            <w:pPr>
              <w:snapToGrid w:val="0"/>
              <w:jc w:val="center"/>
              <w:rPr>
                <w:color w:val="000000" w:themeColor="text1"/>
                <w:sz w:val="24"/>
              </w:rPr>
            </w:pPr>
          </w:p>
        </w:tc>
        <w:tc>
          <w:tcPr>
            <w:tcW w:w="356" w:type="pct"/>
            <w:noWrap/>
            <w:vAlign w:val="center"/>
          </w:tcPr>
          <w:p w14:paraId="02675CAA" w14:textId="77777777" w:rsidR="00821ECF" w:rsidRPr="00B3337D" w:rsidRDefault="00D72CB7">
            <w:pPr>
              <w:snapToGrid w:val="0"/>
              <w:jc w:val="center"/>
              <w:rPr>
                <w:color w:val="000000" w:themeColor="text1"/>
                <w:sz w:val="24"/>
              </w:rPr>
            </w:pPr>
            <w:r w:rsidRPr="00B3337D">
              <w:rPr>
                <w:color w:val="000000" w:themeColor="text1"/>
                <w:sz w:val="24"/>
              </w:rPr>
              <w:t>1</w:t>
            </w:r>
          </w:p>
        </w:tc>
        <w:tc>
          <w:tcPr>
            <w:tcW w:w="1077" w:type="pct"/>
            <w:gridSpan w:val="3"/>
            <w:noWrap/>
            <w:vAlign w:val="center"/>
          </w:tcPr>
          <w:p w14:paraId="525AA778" w14:textId="77777777" w:rsidR="00821ECF" w:rsidRPr="00B3337D" w:rsidRDefault="00D72CB7">
            <w:pPr>
              <w:snapToGrid w:val="0"/>
              <w:jc w:val="center"/>
              <w:rPr>
                <w:color w:val="000000" w:themeColor="text1"/>
                <w:sz w:val="24"/>
              </w:rPr>
            </w:pPr>
            <w:r w:rsidRPr="00B3337D">
              <w:rPr>
                <w:color w:val="000000" w:themeColor="text1"/>
                <w:sz w:val="24"/>
              </w:rPr>
              <w:t>/</w:t>
            </w:r>
          </w:p>
        </w:tc>
        <w:tc>
          <w:tcPr>
            <w:tcW w:w="828" w:type="pct"/>
            <w:gridSpan w:val="2"/>
            <w:noWrap/>
            <w:vAlign w:val="center"/>
          </w:tcPr>
          <w:p w14:paraId="7AD78BE5" w14:textId="77777777" w:rsidR="00821ECF" w:rsidRPr="00B3337D" w:rsidRDefault="00D72CB7">
            <w:pPr>
              <w:snapToGrid w:val="0"/>
              <w:jc w:val="center"/>
              <w:rPr>
                <w:color w:val="000000" w:themeColor="text1"/>
                <w:sz w:val="24"/>
              </w:rPr>
            </w:pPr>
            <w:r w:rsidRPr="00B3337D">
              <w:rPr>
                <w:color w:val="000000" w:themeColor="text1"/>
                <w:sz w:val="24"/>
              </w:rPr>
              <w:t>/</w:t>
            </w:r>
          </w:p>
        </w:tc>
        <w:tc>
          <w:tcPr>
            <w:tcW w:w="681" w:type="pct"/>
            <w:gridSpan w:val="3"/>
            <w:noWrap/>
            <w:vAlign w:val="center"/>
          </w:tcPr>
          <w:p w14:paraId="3A1ED736" w14:textId="77777777" w:rsidR="00821ECF" w:rsidRPr="00B3337D" w:rsidRDefault="00D72CB7">
            <w:pPr>
              <w:snapToGrid w:val="0"/>
              <w:jc w:val="center"/>
              <w:rPr>
                <w:color w:val="000000" w:themeColor="text1"/>
                <w:sz w:val="24"/>
              </w:rPr>
            </w:pPr>
            <w:r w:rsidRPr="00B3337D">
              <w:rPr>
                <w:color w:val="000000" w:themeColor="text1"/>
                <w:sz w:val="24"/>
              </w:rPr>
              <w:t>/</w:t>
            </w:r>
          </w:p>
        </w:tc>
        <w:tc>
          <w:tcPr>
            <w:tcW w:w="1584" w:type="pct"/>
            <w:gridSpan w:val="2"/>
            <w:noWrap/>
            <w:vAlign w:val="center"/>
          </w:tcPr>
          <w:p w14:paraId="4C3318BE" w14:textId="77777777" w:rsidR="00821ECF" w:rsidRPr="00B3337D" w:rsidRDefault="00D72CB7">
            <w:pPr>
              <w:snapToGrid w:val="0"/>
              <w:jc w:val="center"/>
              <w:rPr>
                <w:color w:val="000000" w:themeColor="text1"/>
                <w:sz w:val="24"/>
              </w:rPr>
            </w:pPr>
            <w:r w:rsidRPr="00B3337D">
              <w:rPr>
                <w:color w:val="000000" w:themeColor="text1"/>
                <w:sz w:val="24"/>
              </w:rPr>
              <w:t>/</w:t>
            </w:r>
          </w:p>
        </w:tc>
      </w:tr>
      <w:tr w:rsidR="00B3337D" w:rsidRPr="00B3337D" w14:paraId="73CD45F9" w14:textId="77777777">
        <w:trPr>
          <w:trHeight w:val="454"/>
        </w:trPr>
        <w:tc>
          <w:tcPr>
            <w:tcW w:w="474" w:type="pct"/>
            <w:vMerge/>
            <w:vAlign w:val="center"/>
          </w:tcPr>
          <w:p w14:paraId="13828BCF" w14:textId="77777777" w:rsidR="00821ECF" w:rsidRPr="00B3337D" w:rsidRDefault="00821ECF">
            <w:pPr>
              <w:snapToGrid w:val="0"/>
              <w:jc w:val="center"/>
              <w:rPr>
                <w:color w:val="000000" w:themeColor="text1"/>
                <w:sz w:val="24"/>
              </w:rPr>
            </w:pPr>
          </w:p>
        </w:tc>
        <w:tc>
          <w:tcPr>
            <w:tcW w:w="3747" w:type="pct"/>
            <w:gridSpan w:val="10"/>
            <w:noWrap/>
            <w:vAlign w:val="center"/>
          </w:tcPr>
          <w:p w14:paraId="123A4324" w14:textId="77777777" w:rsidR="00821ECF" w:rsidRPr="00B3337D" w:rsidRDefault="00D72CB7">
            <w:pPr>
              <w:snapToGrid w:val="0"/>
              <w:jc w:val="center"/>
              <w:rPr>
                <w:color w:val="000000" w:themeColor="text1"/>
                <w:sz w:val="24"/>
              </w:rPr>
            </w:pPr>
            <w:r w:rsidRPr="00B3337D">
              <w:rPr>
                <w:color w:val="000000" w:themeColor="text1"/>
                <w:sz w:val="24"/>
              </w:rPr>
              <w:t>地表水环境敏感程度</w:t>
            </w:r>
            <w:r w:rsidRPr="00B3337D">
              <w:rPr>
                <w:color w:val="000000" w:themeColor="text1"/>
                <w:sz w:val="24"/>
              </w:rPr>
              <w:t>E</w:t>
            </w:r>
            <w:r w:rsidRPr="00B3337D">
              <w:rPr>
                <w:color w:val="000000" w:themeColor="text1"/>
                <w:sz w:val="24"/>
              </w:rPr>
              <w:t>值</w:t>
            </w:r>
          </w:p>
        </w:tc>
        <w:tc>
          <w:tcPr>
            <w:tcW w:w="779" w:type="pct"/>
            <w:noWrap/>
            <w:vAlign w:val="center"/>
          </w:tcPr>
          <w:p w14:paraId="602E85BB" w14:textId="77777777" w:rsidR="00821ECF" w:rsidRPr="00B3337D" w:rsidRDefault="00D72CB7">
            <w:pPr>
              <w:snapToGrid w:val="0"/>
              <w:jc w:val="center"/>
              <w:rPr>
                <w:color w:val="000000" w:themeColor="text1"/>
                <w:sz w:val="24"/>
              </w:rPr>
            </w:pPr>
            <w:r w:rsidRPr="00B3337D">
              <w:rPr>
                <w:color w:val="000000" w:themeColor="text1"/>
                <w:sz w:val="24"/>
              </w:rPr>
              <w:t>E3</w:t>
            </w:r>
          </w:p>
        </w:tc>
      </w:tr>
      <w:tr w:rsidR="00B3337D" w:rsidRPr="00B3337D" w14:paraId="0EC88896" w14:textId="77777777">
        <w:trPr>
          <w:trHeight w:val="454"/>
        </w:trPr>
        <w:tc>
          <w:tcPr>
            <w:tcW w:w="474" w:type="pct"/>
            <w:vMerge w:val="restart"/>
            <w:noWrap/>
            <w:vAlign w:val="center"/>
          </w:tcPr>
          <w:p w14:paraId="25026901" w14:textId="77777777" w:rsidR="00821ECF" w:rsidRPr="00B3337D" w:rsidRDefault="00D72CB7">
            <w:pPr>
              <w:snapToGrid w:val="0"/>
              <w:jc w:val="center"/>
              <w:rPr>
                <w:color w:val="000000" w:themeColor="text1"/>
                <w:sz w:val="24"/>
              </w:rPr>
            </w:pPr>
            <w:r w:rsidRPr="00B3337D">
              <w:rPr>
                <w:color w:val="000000" w:themeColor="text1"/>
                <w:sz w:val="24"/>
              </w:rPr>
              <w:t>地下水</w:t>
            </w:r>
          </w:p>
        </w:tc>
        <w:tc>
          <w:tcPr>
            <w:tcW w:w="356" w:type="pct"/>
            <w:noWrap/>
            <w:vAlign w:val="center"/>
          </w:tcPr>
          <w:p w14:paraId="68831577" w14:textId="77777777" w:rsidR="00821ECF" w:rsidRPr="00B3337D" w:rsidRDefault="00D72CB7">
            <w:pPr>
              <w:snapToGrid w:val="0"/>
              <w:jc w:val="center"/>
              <w:rPr>
                <w:color w:val="000000" w:themeColor="text1"/>
                <w:sz w:val="24"/>
              </w:rPr>
            </w:pPr>
            <w:r w:rsidRPr="00B3337D">
              <w:rPr>
                <w:color w:val="000000" w:themeColor="text1"/>
                <w:sz w:val="24"/>
              </w:rPr>
              <w:t>序号</w:t>
            </w:r>
          </w:p>
        </w:tc>
        <w:tc>
          <w:tcPr>
            <w:tcW w:w="958" w:type="pct"/>
            <w:gridSpan w:val="2"/>
            <w:noWrap/>
            <w:vAlign w:val="center"/>
          </w:tcPr>
          <w:p w14:paraId="07DB68BA" w14:textId="77777777" w:rsidR="00821ECF" w:rsidRPr="00B3337D" w:rsidRDefault="00D72CB7">
            <w:pPr>
              <w:snapToGrid w:val="0"/>
              <w:jc w:val="center"/>
              <w:rPr>
                <w:color w:val="000000" w:themeColor="text1"/>
                <w:sz w:val="24"/>
              </w:rPr>
            </w:pPr>
            <w:r w:rsidRPr="00B3337D">
              <w:rPr>
                <w:color w:val="000000" w:themeColor="text1"/>
                <w:sz w:val="24"/>
              </w:rPr>
              <w:t>环境敏感区名称</w:t>
            </w:r>
          </w:p>
        </w:tc>
        <w:tc>
          <w:tcPr>
            <w:tcW w:w="947" w:type="pct"/>
            <w:gridSpan w:val="3"/>
            <w:noWrap/>
            <w:vAlign w:val="center"/>
          </w:tcPr>
          <w:p w14:paraId="074D49AB" w14:textId="77777777" w:rsidR="00821ECF" w:rsidRPr="00B3337D" w:rsidRDefault="00D72CB7">
            <w:pPr>
              <w:snapToGrid w:val="0"/>
              <w:jc w:val="center"/>
              <w:rPr>
                <w:color w:val="000000" w:themeColor="text1"/>
                <w:sz w:val="24"/>
              </w:rPr>
            </w:pPr>
            <w:r w:rsidRPr="00B3337D">
              <w:rPr>
                <w:color w:val="000000" w:themeColor="text1"/>
                <w:sz w:val="24"/>
              </w:rPr>
              <w:t>环境敏感</w:t>
            </w:r>
          </w:p>
          <w:p w14:paraId="3B0FCB09" w14:textId="77777777" w:rsidR="00821ECF" w:rsidRPr="00B3337D" w:rsidRDefault="00D72CB7">
            <w:pPr>
              <w:snapToGrid w:val="0"/>
              <w:jc w:val="center"/>
              <w:rPr>
                <w:color w:val="000000" w:themeColor="text1"/>
                <w:sz w:val="24"/>
              </w:rPr>
            </w:pPr>
            <w:r w:rsidRPr="00B3337D">
              <w:rPr>
                <w:color w:val="000000" w:themeColor="text1"/>
                <w:sz w:val="24"/>
              </w:rPr>
              <w:t>特征</w:t>
            </w:r>
          </w:p>
        </w:tc>
        <w:tc>
          <w:tcPr>
            <w:tcW w:w="562" w:type="pct"/>
            <w:gridSpan w:val="2"/>
            <w:noWrap/>
            <w:vAlign w:val="center"/>
          </w:tcPr>
          <w:p w14:paraId="67ECEEA9" w14:textId="77777777" w:rsidR="00821ECF" w:rsidRPr="00B3337D" w:rsidRDefault="00D72CB7">
            <w:pPr>
              <w:snapToGrid w:val="0"/>
              <w:jc w:val="center"/>
              <w:rPr>
                <w:color w:val="000000" w:themeColor="text1"/>
                <w:sz w:val="24"/>
              </w:rPr>
            </w:pPr>
            <w:r w:rsidRPr="00B3337D">
              <w:rPr>
                <w:color w:val="000000" w:themeColor="text1"/>
                <w:sz w:val="24"/>
              </w:rPr>
              <w:t>水质目标</w:t>
            </w:r>
          </w:p>
        </w:tc>
        <w:tc>
          <w:tcPr>
            <w:tcW w:w="923" w:type="pct"/>
            <w:gridSpan w:val="2"/>
            <w:noWrap/>
            <w:vAlign w:val="center"/>
          </w:tcPr>
          <w:p w14:paraId="078CB3CC" w14:textId="77777777" w:rsidR="00821ECF" w:rsidRPr="00B3337D" w:rsidRDefault="00D72CB7">
            <w:pPr>
              <w:snapToGrid w:val="0"/>
              <w:jc w:val="center"/>
              <w:rPr>
                <w:color w:val="000000" w:themeColor="text1"/>
                <w:sz w:val="24"/>
              </w:rPr>
            </w:pPr>
            <w:r w:rsidRPr="00B3337D">
              <w:rPr>
                <w:color w:val="000000" w:themeColor="text1"/>
                <w:sz w:val="24"/>
              </w:rPr>
              <w:t>包气带防</w:t>
            </w:r>
          </w:p>
          <w:p w14:paraId="3BDA49E3" w14:textId="77777777" w:rsidR="00821ECF" w:rsidRPr="00B3337D" w:rsidRDefault="00D72CB7">
            <w:pPr>
              <w:snapToGrid w:val="0"/>
              <w:jc w:val="center"/>
              <w:rPr>
                <w:color w:val="000000" w:themeColor="text1"/>
                <w:sz w:val="24"/>
              </w:rPr>
            </w:pPr>
            <w:r w:rsidRPr="00B3337D">
              <w:rPr>
                <w:color w:val="000000" w:themeColor="text1"/>
                <w:sz w:val="24"/>
              </w:rPr>
              <w:t>污性能</w:t>
            </w:r>
          </w:p>
        </w:tc>
        <w:tc>
          <w:tcPr>
            <w:tcW w:w="779" w:type="pct"/>
            <w:noWrap/>
            <w:vAlign w:val="center"/>
          </w:tcPr>
          <w:p w14:paraId="40516CD2" w14:textId="77777777" w:rsidR="00821ECF" w:rsidRPr="00B3337D" w:rsidRDefault="00D72CB7">
            <w:pPr>
              <w:snapToGrid w:val="0"/>
              <w:jc w:val="center"/>
              <w:rPr>
                <w:color w:val="000000" w:themeColor="text1"/>
                <w:sz w:val="24"/>
              </w:rPr>
            </w:pPr>
            <w:r w:rsidRPr="00B3337D">
              <w:rPr>
                <w:color w:val="000000" w:themeColor="text1"/>
                <w:sz w:val="24"/>
              </w:rPr>
              <w:t>与下游厂界距离</w:t>
            </w:r>
            <w:r w:rsidRPr="00B3337D">
              <w:rPr>
                <w:color w:val="000000" w:themeColor="text1"/>
                <w:sz w:val="24"/>
              </w:rPr>
              <w:t>/m</w:t>
            </w:r>
          </w:p>
        </w:tc>
      </w:tr>
      <w:tr w:rsidR="00B3337D" w:rsidRPr="00B3337D" w14:paraId="4FB69223" w14:textId="77777777">
        <w:trPr>
          <w:trHeight w:val="454"/>
        </w:trPr>
        <w:tc>
          <w:tcPr>
            <w:tcW w:w="474" w:type="pct"/>
            <w:vMerge/>
            <w:vAlign w:val="center"/>
          </w:tcPr>
          <w:p w14:paraId="3E2CA33B" w14:textId="77777777" w:rsidR="00821ECF" w:rsidRPr="00B3337D" w:rsidRDefault="00821ECF">
            <w:pPr>
              <w:snapToGrid w:val="0"/>
              <w:jc w:val="center"/>
              <w:rPr>
                <w:color w:val="000000" w:themeColor="text1"/>
                <w:sz w:val="24"/>
              </w:rPr>
            </w:pPr>
          </w:p>
        </w:tc>
        <w:tc>
          <w:tcPr>
            <w:tcW w:w="356" w:type="pct"/>
            <w:noWrap/>
            <w:vAlign w:val="center"/>
          </w:tcPr>
          <w:p w14:paraId="517EE5E0" w14:textId="77777777" w:rsidR="00821ECF" w:rsidRPr="00B3337D" w:rsidRDefault="00D72CB7">
            <w:pPr>
              <w:snapToGrid w:val="0"/>
              <w:jc w:val="center"/>
              <w:rPr>
                <w:color w:val="000000" w:themeColor="text1"/>
                <w:sz w:val="24"/>
              </w:rPr>
            </w:pPr>
            <w:r w:rsidRPr="00B3337D">
              <w:rPr>
                <w:color w:val="000000" w:themeColor="text1"/>
                <w:sz w:val="24"/>
              </w:rPr>
              <w:t>1</w:t>
            </w:r>
          </w:p>
        </w:tc>
        <w:tc>
          <w:tcPr>
            <w:tcW w:w="958" w:type="pct"/>
            <w:gridSpan w:val="2"/>
            <w:noWrap/>
            <w:vAlign w:val="center"/>
          </w:tcPr>
          <w:p w14:paraId="0C459B3E" w14:textId="77777777" w:rsidR="00821ECF" w:rsidRPr="00B3337D" w:rsidRDefault="00D72CB7">
            <w:pPr>
              <w:snapToGrid w:val="0"/>
              <w:jc w:val="center"/>
              <w:rPr>
                <w:color w:val="000000" w:themeColor="text1"/>
                <w:sz w:val="24"/>
              </w:rPr>
            </w:pPr>
            <w:r w:rsidRPr="00B3337D">
              <w:rPr>
                <w:color w:val="000000" w:themeColor="text1"/>
                <w:sz w:val="24"/>
              </w:rPr>
              <w:t>无</w:t>
            </w:r>
          </w:p>
        </w:tc>
        <w:tc>
          <w:tcPr>
            <w:tcW w:w="947" w:type="pct"/>
            <w:gridSpan w:val="3"/>
            <w:noWrap/>
            <w:vAlign w:val="center"/>
          </w:tcPr>
          <w:p w14:paraId="65615D55" w14:textId="77777777" w:rsidR="00821ECF" w:rsidRPr="00B3337D" w:rsidRDefault="00D72CB7">
            <w:pPr>
              <w:snapToGrid w:val="0"/>
              <w:jc w:val="center"/>
              <w:rPr>
                <w:color w:val="000000" w:themeColor="text1"/>
                <w:sz w:val="24"/>
              </w:rPr>
            </w:pPr>
            <w:r w:rsidRPr="00B3337D">
              <w:rPr>
                <w:color w:val="000000" w:themeColor="text1"/>
                <w:sz w:val="24"/>
              </w:rPr>
              <w:t>G3</w:t>
            </w:r>
          </w:p>
        </w:tc>
        <w:tc>
          <w:tcPr>
            <w:tcW w:w="562" w:type="pct"/>
            <w:gridSpan w:val="2"/>
            <w:noWrap/>
            <w:vAlign w:val="center"/>
          </w:tcPr>
          <w:p w14:paraId="63466E7A" w14:textId="77777777" w:rsidR="00821ECF" w:rsidRPr="00B3337D" w:rsidRDefault="00D72CB7">
            <w:pPr>
              <w:snapToGrid w:val="0"/>
              <w:jc w:val="center"/>
              <w:rPr>
                <w:color w:val="000000" w:themeColor="text1"/>
                <w:sz w:val="24"/>
              </w:rPr>
            </w:pPr>
            <w:r w:rsidRPr="00B3337D">
              <w:rPr>
                <w:color w:val="000000" w:themeColor="text1"/>
                <w:sz w:val="24"/>
              </w:rPr>
              <w:t>/</w:t>
            </w:r>
          </w:p>
        </w:tc>
        <w:tc>
          <w:tcPr>
            <w:tcW w:w="923" w:type="pct"/>
            <w:gridSpan w:val="2"/>
            <w:noWrap/>
            <w:vAlign w:val="center"/>
          </w:tcPr>
          <w:p w14:paraId="20092E0A" w14:textId="77777777" w:rsidR="00821ECF" w:rsidRPr="00B3337D" w:rsidRDefault="00D72CB7">
            <w:pPr>
              <w:snapToGrid w:val="0"/>
              <w:jc w:val="center"/>
              <w:rPr>
                <w:color w:val="000000" w:themeColor="text1"/>
                <w:sz w:val="24"/>
              </w:rPr>
            </w:pPr>
            <w:r w:rsidRPr="00B3337D">
              <w:rPr>
                <w:color w:val="000000" w:themeColor="text1"/>
                <w:sz w:val="24"/>
              </w:rPr>
              <w:t>D2</w:t>
            </w:r>
          </w:p>
        </w:tc>
        <w:tc>
          <w:tcPr>
            <w:tcW w:w="779" w:type="pct"/>
            <w:noWrap/>
            <w:vAlign w:val="center"/>
          </w:tcPr>
          <w:p w14:paraId="1B3808CE" w14:textId="77777777" w:rsidR="00821ECF" w:rsidRPr="00B3337D" w:rsidRDefault="00D72CB7">
            <w:pPr>
              <w:snapToGrid w:val="0"/>
              <w:jc w:val="center"/>
              <w:rPr>
                <w:color w:val="000000" w:themeColor="text1"/>
                <w:sz w:val="24"/>
              </w:rPr>
            </w:pPr>
            <w:r w:rsidRPr="00B3337D">
              <w:rPr>
                <w:color w:val="000000" w:themeColor="text1"/>
                <w:sz w:val="24"/>
              </w:rPr>
              <w:t>/</w:t>
            </w:r>
          </w:p>
        </w:tc>
      </w:tr>
      <w:tr w:rsidR="00885DB0" w:rsidRPr="00B3337D" w14:paraId="4D4FE180" w14:textId="77777777">
        <w:trPr>
          <w:trHeight w:val="454"/>
        </w:trPr>
        <w:tc>
          <w:tcPr>
            <w:tcW w:w="474" w:type="pct"/>
            <w:vMerge/>
            <w:vAlign w:val="center"/>
          </w:tcPr>
          <w:p w14:paraId="2A11379C" w14:textId="77777777" w:rsidR="00821ECF" w:rsidRPr="00B3337D" w:rsidRDefault="00821ECF">
            <w:pPr>
              <w:snapToGrid w:val="0"/>
              <w:jc w:val="center"/>
              <w:rPr>
                <w:color w:val="000000" w:themeColor="text1"/>
                <w:sz w:val="24"/>
              </w:rPr>
            </w:pPr>
          </w:p>
        </w:tc>
        <w:tc>
          <w:tcPr>
            <w:tcW w:w="3747" w:type="pct"/>
            <w:gridSpan w:val="10"/>
            <w:noWrap/>
            <w:vAlign w:val="center"/>
          </w:tcPr>
          <w:p w14:paraId="718F2EEA" w14:textId="77777777" w:rsidR="00821ECF" w:rsidRPr="00B3337D" w:rsidRDefault="00D72CB7">
            <w:pPr>
              <w:snapToGrid w:val="0"/>
              <w:jc w:val="center"/>
              <w:rPr>
                <w:color w:val="000000" w:themeColor="text1"/>
                <w:sz w:val="24"/>
              </w:rPr>
            </w:pPr>
            <w:r w:rsidRPr="00B3337D">
              <w:rPr>
                <w:color w:val="000000" w:themeColor="text1"/>
                <w:sz w:val="24"/>
              </w:rPr>
              <w:t>地下水环境敏感程度</w:t>
            </w:r>
            <w:r w:rsidRPr="00B3337D">
              <w:rPr>
                <w:color w:val="000000" w:themeColor="text1"/>
                <w:sz w:val="24"/>
              </w:rPr>
              <w:t>E</w:t>
            </w:r>
            <w:r w:rsidRPr="00B3337D">
              <w:rPr>
                <w:color w:val="000000" w:themeColor="text1"/>
                <w:sz w:val="24"/>
              </w:rPr>
              <w:t>值</w:t>
            </w:r>
          </w:p>
        </w:tc>
        <w:tc>
          <w:tcPr>
            <w:tcW w:w="779" w:type="pct"/>
            <w:noWrap/>
            <w:vAlign w:val="center"/>
          </w:tcPr>
          <w:p w14:paraId="1D07BFA5" w14:textId="77777777" w:rsidR="00821ECF" w:rsidRPr="00B3337D" w:rsidRDefault="00D72CB7">
            <w:pPr>
              <w:snapToGrid w:val="0"/>
              <w:jc w:val="center"/>
              <w:rPr>
                <w:color w:val="000000" w:themeColor="text1"/>
                <w:sz w:val="24"/>
              </w:rPr>
            </w:pPr>
            <w:r w:rsidRPr="00B3337D">
              <w:rPr>
                <w:color w:val="000000" w:themeColor="text1"/>
                <w:sz w:val="24"/>
              </w:rPr>
              <w:t>E3</w:t>
            </w:r>
          </w:p>
        </w:tc>
      </w:tr>
    </w:tbl>
    <w:p w14:paraId="0C8ACD0F" w14:textId="77777777" w:rsidR="00821ECF" w:rsidRPr="00B3337D" w:rsidRDefault="00821ECF">
      <w:pPr>
        <w:pStyle w:val="1c"/>
        <w:spacing w:before="24" w:after="24" w:line="440" w:lineRule="exact"/>
        <w:ind w:firstLineChars="0" w:firstLine="0"/>
        <w:rPr>
          <w:color w:val="000000" w:themeColor="text1"/>
          <w:szCs w:val="24"/>
        </w:rPr>
      </w:pPr>
    </w:p>
    <w:p w14:paraId="43E97EF5" w14:textId="77777777" w:rsidR="00821ECF" w:rsidRPr="00B3337D" w:rsidRDefault="00D72CB7">
      <w:pPr>
        <w:pStyle w:val="1c"/>
        <w:ind w:firstLineChars="0" w:firstLine="0"/>
        <w:jc w:val="left"/>
        <w:rPr>
          <w:color w:val="000000" w:themeColor="text1"/>
        </w:rPr>
      </w:pPr>
      <w:r w:rsidRPr="00B3337D">
        <w:rPr>
          <w:noProof/>
          <w:color w:val="000000" w:themeColor="text1"/>
        </w:rPr>
        <mc:AlternateContent>
          <mc:Choice Requires="wps">
            <w:drawing>
              <wp:anchor distT="0" distB="0" distL="114300" distR="114300" simplePos="0" relativeHeight="251669504" behindDoc="0" locked="0" layoutInCell="1" allowOverlap="1" wp14:anchorId="20398607" wp14:editId="59D77117">
                <wp:simplePos x="0" y="0"/>
                <wp:positionH relativeFrom="column">
                  <wp:posOffset>1824355</wp:posOffset>
                </wp:positionH>
                <wp:positionV relativeFrom="paragraph">
                  <wp:posOffset>2041525</wp:posOffset>
                </wp:positionV>
                <wp:extent cx="1019810" cy="1075690"/>
                <wp:effectExtent l="13970" t="6985" r="52070" b="50800"/>
                <wp:wrapNone/>
                <wp:docPr id="53" name="直接箭头连接符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9810" cy="1075690"/>
                        </a:xfrm>
                        <a:prstGeom prst="straightConnector1">
                          <a:avLst/>
                        </a:prstGeom>
                        <a:noFill/>
                        <a:ln w="9525">
                          <a:solidFill>
                            <a:srgbClr val="000000"/>
                          </a:solidFill>
                          <a:round/>
                          <a:tailEnd type="triangle" w="med" len="med"/>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sCustomData="http://www.wps.cn/officeDocument/2013/wpsCustomData">
            <w:pict>
              <v:shape id="_x0000_s1026" o:spid="_x0000_s1026" o:spt="32" type="#_x0000_t32" style="position:absolute;left:0pt;margin-left:143.65pt;margin-top:160.75pt;height:84.7pt;width:80.3pt;z-index:251669504;mso-width-relative:page;mso-height-relative:page;" filled="f" stroked="t" coordsize="21600,21600" o:gfxdata="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B3tPAd0AAAAL&#10;AQAADwAAAAAAAAABACAAAAAiAAAAZHJzL2Rvd25yZXYueG1sUEsBAhQAFAAAAAgAh07iQFmHbTAX&#10;AgAA9AMAAA4AAAAAAAAAAQAgAAAALAEAAGRycy9lMm9Eb2MueG1sUEsFBgAAAAAGAAYAWQEAALUF&#10;AAAAAA==&#10;">
                <v:fill on="f" focussize="0,0"/>
                <v:stroke color="#000000" joinstyle="round" endarrow="block"/>
                <v:imagedata o:title=""/>
                <o:lock v:ext="edit" aspectratio="f"/>
              </v:shape>
            </w:pict>
          </mc:Fallback>
        </mc:AlternateContent>
      </w:r>
      <w:r w:rsidRPr="00B3337D">
        <w:rPr>
          <w:noProof/>
          <w:color w:val="000000" w:themeColor="text1"/>
        </w:rPr>
        <w:drawing>
          <wp:inline distT="0" distB="0" distL="0" distR="0" wp14:anchorId="391A6230" wp14:editId="44359551">
            <wp:extent cx="5344160" cy="4237990"/>
            <wp:effectExtent l="0" t="0" r="889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352118" cy="4244327"/>
                    </a:xfrm>
                    <a:prstGeom prst="rect">
                      <a:avLst/>
                    </a:prstGeom>
                    <a:noFill/>
                    <a:ln>
                      <a:noFill/>
                    </a:ln>
                  </pic:spPr>
                </pic:pic>
              </a:graphicData>
            </a:graphic>
          </wp:inline>
        </w:drawing>
      </w:r>
    </w:p>
    <w:p w14:paraId="6FB853EB" w14:textId="77777777" w:rsidR="00821ECF" w:rsidRPr="00B3337D" w:rsidRDefault="00D72CB7">
      <w:pPr>
        <w:pStyle w:val="affb"/>
        <w:spacing w:before="120" w:line="440" w:lineRule="exact"/>
        <w:ind w:firstLine="482"/>
        <w:jc w:val="center"/>
        <w:rPr>
          <w:rFonts w:ascii="Times New Roman" w:eastAsia="宋体" w:hAnsi="Times New Roman"/>
          <w:b/>
          <w:bCs/>
          <w:color w:val="000000" w:themeColor="text1"/>
          <w:sz w:val="24"/>
          <w:szCs w:val="24"/>
        </w:rPr>
      </w:pPr>
      <w:r w:rsidRPr="00B3337D">
        <w:rPr>
          <w:rFonts w:ascii="Times New Roman" w:eastAsia="宋体" w:hAnsi="Times New Roman"/>
          <w:b/>
          <w:bCs/>
          <w:color w:val="000000" w:themeColor="text1"/>
          <w:sz w:val="24"/>
          <w:szCs w:val="24"/>
        </w:rPr>
        <w:t>图</w:t>
      </w:r>
      <w:r w:rsidRPr="00B3337D">
        <w:rPr>
          <w:rFonts w:ascii="Times New Roman" w:eastAsia="宋体" w:hAnsi="Times New Roman"/>
          <w:b/>
          <w:bCs/>
          <w:color w:val="000000" w:themeColor="text1"/>
          <w:sz w:val="24"/>
          <w:szCs w:val="24"/>
        </w:rPr>
        <w:t>2-1</w:t>
      </w:r>
      <w:r w:rsidRPr="00B3337D">
        <w:rPr>
          <w:rFonts w:ascii="Times New Roman" w:eastAsia="宋体" w:hAnsi="Times New Roman"/>
          <w:b/>
          <w:bCs/>
          <w:color w:val="000000" w:themeColor="text1"/>
          <w:sz w:val="24"/>
          <w:szCs w:val="24"/>
        </w:rPr>
        <w:t>环境空气、地下水风险保护目标图</w:t>
      </w:r>
    </w:p>
    <w:p w14:paraId="0D785330" w14:textId="77777777" w:rsidR="00821ECF" w:rsidRPr="00B3337D" w:rsidRDefault="00821ECF">
      <w:pPr>
        <w:pStyle w:val="1"/>
        <w:spacing w:before="0" w:after="0" w:line="440" w:lineRule="exact"/>
        <w:ind w:left="430" w:hangingChars="179" w:hanging="430"/>
        <w:jc w:val="center"/>
        <w:rPr>
          <w:rFonts w:eastAsia="宋体"/>
          <w:b w:val="0"/>
          <w:bCs w:val="0"/>
          <w:color w:val="000000" w:themeColor="text1"/>
          <w:sz w:val="24"/>
          <w:szCs w:val="24"/>
        </w:rPr>
        <w:sectPr w:rsidR="00821ECF" w:rsidRPr="00B3337D">
          <w:type w:val="nextColumn"/>
          <w:pgSz w:w="11910" w:h="16840"/>
          <w:pgMar w:top="1440" w:right="1797" w:bottom="1440" w:left="1797" w:header="720" w:footer="720" w:gutter="0"/>
          <w:cols w:space="720"/>
          <w:docGrid w:linePitch="286"/>
        </w:sectPr>
      </w:pPr>
      <w:bookmarkStart w:id="32" w:name="_Toc106972651"/>
    </w:p>
    <w:p w14:paraId="3C0A55C8" w14:textId="77777777" w:rsidR="00821ECF" w:rsidRPr="00B3337D" w:rsidRDefault="00D72CB7">
      <w:pPr>
        <w:pStyle w:val="1"/>
        <w:spacing w:before="0" w:after="0" w:line="440" w:lineRule="exact"/>
        <w:ind w:left="431" w:hangingChars="179" w:hanging="431"/>
        <w:jc w:val="left"/>
        <w:rPr>
          <w:rFonts w:eastAsia="宋体"/>
          <w:color w:val="000000" w:themeColor="text1"/>
          <w:sz w:val="24"/>
          <w:szCs w:val="24"/>
        </w:rPr>
      </w:pPr>
      <w:bookmarkStart w:id="33" w:name="_Toc106972655"/>
      <w:bookmarkStart w:id="34" w:name="_Toc32396"/>
      <w:bookmarkEnd w:id="31"/>
      <w:bookmarkEnd w:id="32"/>
      <w:r w:rsidRPr="00B3337D">
        <w:rPr>
          <w:rFonts w:eastAsia="宋体"/>
          <w:color w:val="000000" w:themeColor="text1"/>
          <w:sz w:val="24"/>
          <w:szCs w:val="24"/>
        </w:rPr>
        <w:lastRenderedPageBreak/>
        <w:t>3</w:t>
      </w:r>
      <w:r w:rsidRPr="00B3337D">
        <w:rPr>
          <w:rFonts w:eastAsia="宋体"/>
          <w:color w:val="000000" w:themeColor="text1"/>
          <w:sz w:val="24"/>
          <w:szCs w:val="24"/>
        </w:rPr>
        <w:t>环境风险识别</w:t>
      </w:r>
    </w:p>
    <w:p w14:paraId="7389B78A" w14:textId="77777777" w:rsidR="00821ECF" w:rsidRPr="00B3337D" w:rsidRDefault="00D72CB7">
      <w:pPr>
        <w:pStyle w:val="20"/>
        <w:numPr>
          <w:ilvl w:val="1"/>
          <w:numId w:val="0"/>
        </w:numPr>
        <w:spacing w:before="0" w:after="0" w:line="440" w:lineRule="exact"/>
        <w:jc w:val="left"/>
        <w:rPr>
          <w:rFonts w:ascii="Times New Roman" w:eastAsia="宋体" w:hAnsi="Times New Roman"/>
          <w:color w:val="000000" w:themeColor="text1"/>
          <w:sz w:val="24"/>
          <w:szCs w:val="24"/>
        </w:rPr>
      </w:pPr>
      <w:bookmarkStart w:id="35" w:name="_Toc26704"/>
      <w:r w:rsidRPr="00B3337D">
        <w:rPr>
          <w:rFonts w:ascii="Times New Roman" w:eastAsia="宋体" w:hAnsi="Times New Roman"/>
          <w:color w:val="000000" w:themeColor="text1"/>
          <w:sz w:val="24"/>
          <w:szCs w:val="24"/>
        </w:rPr>
        <w:t>3.1</w:t>
      </w:r>
      <w:r w:rsidRPr="00B3337D">
        <w:rPr>
          <w:rFonts w:ascii="Times New Roman" w:eastAsia="宋体" w:hAnsi="Times New Roman"/>
          <w:color w:val="000000" w:themeColor="text1"/>
          <w:sz w:val="24"/>
          <w:szCs w:val="24"/>
        </w:rPr>
        <w:t>风险源项识别</w:t>
      </w:r>
      <w:bookmarkEnd w:id="35"/>
    </w:p>
    <w:p w14:paraId="055319D4" w14:textId="77777777" w:rsidR="00821ECF" w:rsidRPr="00B3337D" w:rsidRDefault="00D72CB7">
      <w:pPr>
        <w:pStyle w:val="3"/>
        <w:spacing w:before="0" w:after="0" w:line="440" w:lineRule="exact"/>
        <w:jc w:val="left"/>
        <w:rPr>
          <w:color w:val="000000" w:themeColor="text1"/>
          <w:sz w:val="24"/>
          <w:szCs w:val="24"/>
        </w:rPr>
      </w:pPr>
      <w:r w:rsidRPr="00B3337D">
        <w:rPr>
          <w:color w:val="000000" w:themeColor="text1"/>
          <w:sz w:val="24"/>
          <w:szCs w:val="24"/>
        </w:rPr>
        <w:t>3.1.1</w:t>
      </w:r>
      <w:r w:rsidRPr="00B3337D">
        <w:rPr>
          <w:color w:val="000000" w:themeColor="text1"/>
          <w:sz w:val="24"/>
          <w:szCs w:val="24"/>
        </w:rPr>
        <w:t>环境风险物质识别</w:t>
      </w:r>
    </w:p>
    <w:p w14:paraId="601294AF" w14:textId="77777777" w:rsidR="00821ECF" w:rsidRPr="00B3337D" w:rsidRDefault="00D72CB7">
      <w:pPr>
        <w:pStyle w:val="aff"/>
        <w:spacing w:line="440" w:lineRule="exact"/>
        <w:ind w:firstLine="480"/>
        <w:jc w:val="both"/>
        <w:rPr>
          <w:color w:val="000000" w:themeColor="text1"/>
          <w:sz w:val="24"/>
        </w:rPr>
      </w:pPr>
      <w:r w:rsidRPr="00B3337D">
        <w:rPr>
          <w:color w:val="000000" w:themeColor="text1"/>
          <w:sz w:val="24"/>
        </w:rPr>
        <w:t>根据《建设项目环境风险评价技术导则》（</w:t>
      </w:r>
      <w:r w:rsidRPr="00B3337D">
        <w:rPr>
          <w:color w:val="000000" w:themeColor="text1"/>
          <w:sz w:val="24"/>
        </w:rPr>
        <w:t>HJ169-2018</w:t>
      </w:r>
      <w:r w:rsidRPr="00B3337D">
        <w:rPr>
          <w:color w:val="000000" w:themeColor="text1"/>
          <w:sz w:val="24"/>
        </w:rPr>
        <w:t>）、《危险化学品重大危险源辨识》（</w:t>
      </w:r>
      <w:r w:rsidRPr="00B3337D">
        <w:rPr>
          <w:color w:val="000000" w:themeColor="text1"/>
          <w:sz w:val="24"/>
        </w:rPr>
        <w:t>GB18218-2018</w:t>
      </w:r>
      <w:r w:rsidRPr="00B3337D">
        <w:rPr>
          <w:color w:val="000000" w:themeColor="text1"/>
          <w:sz w:val="24"/>
        </w:rPr>
        <w:t>）和《危险化学品目录》（</w:t>
      </w:r>
      <w:r w:rsidRPr="00B3337D">
        <w:rPr>
          <w:color w:val="000000" w:themeColor="text1"/>
          <w:sz w:val="24"/>
        </w:rPr>
        <w:t>2021</w:t>
      </w:r>
      <w:r w:rsidRPr="00B3337D">
        <w:rPr>
          <w:color w:val="000000" w:themeColor="text1"/>
          <w:sz w:val="24"/>
        </w:rPr>
        <w:t>版）判断，本项目运营期涉及的主要危险物质为硝酸铵、柴油。各危险物质性质及危险特性见表。</w:t>
      </w:r>
    </w:p>
    <w:p w14:paraId="43DEE008" w14:textId="77777777" w:rsidR="00821ECF" w:rsidRPr="00B3337D" w:rsidRDefault="00D72CB7">
      <w:pPr>
        <w:pStyle w:val="aff6"/>
        <w:spacing w:line="440" w:lineRule="exact"/>
        <w:jc w:val="center"/>
        <w:rPr>
          <w:rFonts w:hAnsi="Times New Roman"/>
          <w:color w:val="000000" w:themeColor="text1"/>
          <w:szCs w:val="24"/>
        </w:rPr>
      </w:pPr>
      <w:r w:rsidRPr="00B3337D">
        <w:rPr>
          <w:rFonts w:hAnsi="Times New Roman"/>
          <w:color w:val="000000" w:themeColor="text1"/>
          <w:szCs w:val="24"/>
        </w:rPr>
        <w:t>表</w:t>
      </w:r>
      <w:r w:rsidRPr="00B3337D">
        <w:rPr>
          <w:rFonts w:hAnsi="Times New Roman"/>
          <w:color w:val="000000" w:themeColor="text1"/>
          <w:szCs w:val="24"/>
        </w:rPr>
        <w:t>3-1</w:t>
      </w:r>
      <w:r w:rsidRPr="00B3337D">
        <w:rPr>
          <w:rFonts w:hAnsi="Times New Roman"/>
          <w:color w:val="000000" w:themeColor="text1"/>
          <w:szCs w:val="24"/>
        </w:rPr>
        <w:t>硝酸铵溶液特性分析表</w:t>
      </w:r>
    </w:p>
    <w:tbl>
      <w:tblPr>
        <w:tblW w:w="49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
        <w:gridCol w:w="7815"/>
      </w:tblGrid>
      <w:tr w:rsidR="00B3337D" w:rsidRPr="00B3337D" w14:paraId="3E6E91BF" w14:textId="77777777">
        <w:trPr>
          <w:jc w:val="center"/>
        </w:trPr>
        <w:tc>
          <w:tcPr>
            <w:tcW w:w="419" w:type="pct"/>
            <w:vAlign w:val="center"/>
          </w:tcPr>
          <w:p w14:paraId="5845604E" w14:textId="77777777" w:rsidR="00821ECF" w:rsidRPr="00B3337D" w:rsidRDefault="00D72CB7">
            <w:pPr>
              <w:widowControl/>
              <w:jc w:val="center"/>
              <w:rPr>
                <w:color w:val="000000" w:themeColor="text1"/>
                <w:kern w:val="0"/>
                <w:sz w:val="24"/>
              </w:rPr>
            </w:pPr>
            <w:r w:rsidRPr="00B3337D">
              <w:rPr>
                <w:color w:val="000000" w:themeColor="text1"/>
                <w:kern w:val="0"/>
                <w:sz w:val="24"/>
              </w:rPr>
              <w:t>标识</w:t>
            </w:r>
          </w:p>
        </w:tc>
        <w:tc>
          <w:tcPr>
            <w:tcW w:w="4580" w:type="pct"/>
          </w:tcPr>
          <w:p w14:paraId="788C8286" w14:textId="77777777" w:rsidR="00821ECF" w:rsidRPr="00B3337D" w:rsidRDefault="00D72CB7">
            <w:pPr>
              <w:widowControl/>
              <w:jc w:val="left"/>
              <w:rPr>
                <w:color w:val="000000" w:themeColor="text1"/>
                <w:kern w:val="0"/>
                <w:sz w:val="24"/>
              </w:rPr>
            </w:pPr>
            <w:r w:rsidRPr="00B3337D">
              <w:rPr>
                <w:color w:val="000000" w:themeColor="text1"/>
                <w:kern w:val="0"/>
                <w:sz w:val="24"/>
              </w:rPr>
              <w:t>中文名：硝酸铵，液体英文名：</w:t>
            </w:r>
            <w:r w:rsidRPr="00B3337D">
              <w:rPr>
                <w:color w:val="000000" w:themeColor="text1"/>
                <w:kern w:val="0"/>
                <w:sz w:val="24"/>
              </w:rPr>
              <w:t>Ammoniumnitrate</w:t>
            </w:r>
            <w:r w:rsidRPr="00B3337D">
              <w:rPr>
                <w:color w:val="000000" w:themeColor="text1"/>
                <w:kern w:val="0"/>
                <w:sz w:val="24"/>
              </w:rPr>
              <w:t>，</w:t>
            </w:r>
            <w:r w:rsidRPr="00B3337D">
              <w:rPr>
                <w:color w:val="000000" w:themeColor="text1"/>
                <w:kern w:val="0"/>
                <w:sz w:val="24"/>
              </w:rPr>
              <w:t>liquid</w:t>
            </w:r>
            <w:r w:rsidRPr="00B3337D">
              <w:rPr>
                <w:color w:val="000000" w:themeColor="text1"/>
                <w:kern w:val="0"/>
                <w:sz w:val="24"/>
              </w:rPr>
              <w:t>分子式：</w:t>
            </w:r>
            <w:r w:rsidRPr="00B3337D">
              <w:rPr>
                <w:color w:val="000000" w:themeColor="text1"/>
                <w:kern w:val="0"/>
                <w:sz w:val="24"/>
              </w:rPr>
              <w:t>NH</w:t>
            </w:r>
            <w:r w:rsidRPr="00B3337D">
              <w:rPr>
                <w:color w:val="000000" w:themeColor="text1"/>
                <w:kern w:val="0"/>
                <w:sz w:val="24"/>
                <w:vertAlign w:val="subscript"/>
              </w:rPr>
              <w:t>4</w:t>
            </w:r>
            <w:r w:rsidRPr="00B3337D">
              <w:rPr>
                <w:color w:val="000000" w:themeColor="text1"/>
                <w:kern w:val="0"/>
                <w:sz w:val="24"/>
              </w:rPr>
              <w:t>NO</w:t>
            </w:r>
            <w:r w:rsidRPr="00B3337D">
              <w:rPr>
                <w:color w:val="000000" w:themeColor="text1"/>
                <w:kern w:val="0"/>
                <w:sz w:val="24"/>
                <w:vertAlign w:val="subscript"/>
              </w:rPr>
              <w:t>3</w:t>
            </w:r>
          </w:p>
          <w:p w14:paraId="417847FD" w14:textId="77777777" w:rsidR="00821ECF" w:rsidRPr="00B3337D" w:rsidRDefault="00D72CB7">
            <w:pPr>
              <w:widowControl/>
              <w:jc w:val="left"/>
              <w:rPr>
                <w:color w:val="000000" w:themeColor="text1"/>
                <w:kern w:val="0"/>
                <w:sz w:val="24"/>
              </w:rPr>
            </w:pPr>
            <w:r w:rsidRPr="00B3337D">
              <w:rPr>
                <w:color w:val="000000" w:themeColor="text1"/>
                <w:kern w:val="0"/>
                <w:sz w:val="24"/>
              </w:rPr>
              <w:t>分子量：</w:t>
            </w:r>
            <w:r w:rsidRPr="00B3337D">
              <w:rPr>
                <w:color w:val="000000" w:themeColor="text1"/>
                <w:kern w:val="0"/>
                <w:sz w:val="24"/>
              </w:rPr>
              <w:t>80.05</w:t>
            </w:r>
            <w:r w:rsidRPr="00B3337D">
              <w:rPr>
                <w:color w:val="000000" w:themeColor="text1"/>
                <w:kern w:val="0"/>
                <w:sz w:val="24"/>
              </w:rPr>
              <w:t>危规号：</w:t>
            </w:r>
            <w:r w:rsidRPr="00B3337D">
              <w:rPr>
                <w:color w:val="000000" w:themeColor="text1"/>
                <w:kern w:val="0"/>
                <w:sz w:val="24"/>
              </w:rPr>
              <w:t>51069UN</w:t>
            </w:r>
            <w:r w:rsidRPr="00B3337D">
              <w:rPr>
                <w:color w:val="000000" w:themeColor="text1"/>
                <w:kern w:val="0"/>
                <w:sz w:val="24"/>
              </w:rPr>
              <w:t>编号：</w:t>
            </w:r>
            <w:r w:rsidRPr="00B3337D">
              <w:rPr>
                <w:color w:val="000000" w:themeColor="text1"/>
                <w:kern w:val="0"/>
                <w:sz w:val="24"/>
              </w:rPr>
              <w:t>2426</w:t>
            </w:r>
          </w:p>
        </w:tc>
      </w:tr>
      <w:tr w:rsidR="00B3337D" w:rsidRPr="00B3337D" w14:paraId="71059102" w14:textId="77777777">
        <w:trPr>
          <w:trHeight w:val="90"/>
          <w:jc w:val="center"/>
        </w:trPr>
        <w:tc>
          <w:tcPr>
            <w:tcW w:w="419" w:type="pct"/>
            <w:vAlign w:val="center"/>
          </w:tcPr>
          <w:p w14:paraId="32DA2840" w14:textId="77777777" w:rsidR="00821ECF" w:rsidRPr="00B3337D" w:rsidRDefault="00D72CB7">
            <w:pPr>
              <w:widowControl/>
              <w:jc w:val="center"/>
              <w:rPr>
                <w:color w:val="000000" w:themeColor="text1"/>
                <w:kern w:val="0"/>
                <w:sz w:val="24"/>
              </w:rPr>
            </w:pPr>
            <w:r w:rsidRPr="00B3337D">
              <w:rPr>
                <w:color w:val="000000" w:themeColor="text1"/>
                <w:kern w:val="0"/>
                <w:sz w:val="24"/>
              </w:rPr>
              <w:t>理化特性</w:t>
            </w:r>
          </w:p>
        </w:tc>
        <w:tc>
          <w:tcPr>
            <w:tcW w:w="4580" w:type="pct"/>
          </w:tcPr>
          <w:p w14:paraId="7646ED3F" w14:textId="77777777" w:rsidR="00821ECF" w:rsidRPr="00B3337D" w:rsidRDefault="00D72CB7">
            <w:pPr>
              <w:widowControl/>
              <w:rPr>
                <w:color w:val="000000" w:themeColor="text1"/>
                <w:kern w:val="0"/>
                <w:sz w:val="24"/>
              </w:rPr>
            </w:pPr>
            <w:r w:rsidRPr="00B3337D">
              <w:rPr>
                <w:color w:val="000000" w:themeColor="text1"/>
                <w:kern w:val="0"/>
                <w:sz w:val="24"/>
              </w:rPr>
              <w:t>含硝酸铵不超过</w:t>
            </w:r>
            <w:r w:rsidRPr="00B3337D">
              <w:rPr>
                <w:color w:val="000000" w:themeColor="text1"/>
                <w:kern w:val="0"/>
                <w:sz w:val="24"/>
              </w:rPr>
              <w:t>93%</w:t>
            </w:r>
            <w:r w:rsidRPr="00B3337D">
              <w:rPr>
                <w:color w:val="000000" w:themeColor="text1"/>
                <w:kern w:val="0"/>
                <w:sz w:val="24"/>
              </w:rPr>
              <w:t>和可燃物（包括以碳计算的有机物）不超过</w:t>
            </w:r>
            <w:r w:rsidRPr="00B3337D">
              <w:rPr>
                <w:color w:val="000000" w:themeColor="text1"/>
                <w:kern w:val="0"/>
                <w:sz w:val="24"/>
              </w:rPr>
              <w:t>0.2%</w:t>
            </w:r>
            <w:r w:rsidRPr="00B3337D">
              <w:rPr>
                <w:color w:val="000000" w:themeColor="text1"/>
                <w:kern w:val="0"/>
                <w:sz w:val="24"/>
              </w:rPr>
              <w:t>，无其他添加物，含水至少</w:t>
            </w:r>
            <w:r w:rsidRPr="00B3337D">
              <w:rPr>
                <w:color w:val="000000" w:themeColor="text1"/>
                <w:kern w:val="0"/>
                <w:sz w:val="24"/>
              </w:rPr>
              <w:t>7%</w:t>
            </w:r>
            <w:r w:rsidRPr="00B3337D">
              <w:rPr>
                <w:color w:val="000000" w:themeColor="text1"/>
                <w:kern w:val="0"/>
                <w:sz w:val="24"/>
              </w:rPr>
              <w:t>，氯离子最大含量不得超过</w:t>
            </w:r>
            <w:r w:rsidRPr="00B3337D">
              <w:rPr>
                <w:color w:val="000000" w:themeColor="text1"/>
                <w:kern w:val="0"/>
                <w:sz w:val="24"/>
              </w:rPr>
              <w:t>0.02%</w:t>
            </w:r>
            <w:r w:rsidRPr="00B3337D">
              <w:rPr>
                <w:color w:val="000000" w:themeColor="text1"/>
                <w:kern w:val="0"/>
                <w:sz w:val="24"/>
              </w:rPr>
              <w:t>的热水溶液。</w:t>
            </w:r>
          </w:p>
          <w:p w14:paraId="1A088D77" w14:textId="77777777" w:rsidR="00821ECF" w:rsidRPr="00B3337D" w:rsidRDefault="00D72CB7">
            <w:pPr>
              <w:widowControl/>
              <w:rPr>
                <w:color w:val="000000" w:themeColor="text1"/>
                <w:kern w:val="0"/>
                <w:sz w:val="24"/>
              </w:rPr>
            </w:pPr>
            <w:r w:rsidRPr="00B3337D">
              <w:rPr>
                <w:color w:val="000000" w:themeColor="text1"/>
                <w:kern w:val="0"/>
                <w:sz w:val="24"/>
              </w:rPr>
              <w:t>熔点：</w:t>
            </w:r>
            <w:r w:rsidRPr="00B3337D">
              <w:rPr>
                <w:color w:val="000000" w:themeColor="text1"/>
                <w:kern w:val="0"/>
                <w:sz w:val="24"/>
              </w:rPr>
              <w:t>169.6℃</w:t>
            </w:r>
            <w:r w:rsidRPr="00B3337D">
              <w:rPr>
                <w:color w:val="000000" w:themeColor="text1"/>
                <w:kern w:val="0"/>
                <w:sz w:val="24"/>
              </w:rPr>
              <w:t>；分解温度：</w:t>
            </w:r>
            <w:r w:rsidRPr="00B3337D">
              <w:rPr>
                <w:color w:val="000000" w:themeColor="text1"/>
                <w:kern w:val="0"/>
                <w:sz w:val="24"/>
              </w:rPr>
              <w:t>210℃</w:t>
            </w:r>
            <w:r w:rsidRPr="00B3337D">
              <w:rPr>
                <w:color w:val="000000" w:themeColor="text1"/>
                <w:kern w:val="0"/>
                <w:sz w:val="24"/>
              </w:rPr>
              <w:t>；相对密度：</w:t>
            </w:r>
            <w:r w:rsidRPr="00B3337D">
              <w:rPr>
                <w:color w:val="000000" w:themeColor="text1"/>
                <w:kern w:val="0"/>
                <w:sz w:val="24"/>
              </w:rPr>
              <w:t>1.72</w:t>
            </w:r>
          </w:p>
          <w:p w14:paraId="5527C035" w14:textId="77777777" w:rsidR="00821ECF" w:rsidRPr="00B3337D" w:rsidRDefault="00D72CB7">
            <w:pPr>
              <w:widowControl/>
              <w:rPr>
                <w:color w:val="000000" w:themeColor="text1"/>
                <w:kern w:val="0"/>
                <w:sz w:val="24"/>
              </w:rPr>
            </w:pPr>
            <w:r w:rsidRPr="00B3337D">
              <w:rPr>
                <w:color w:val="000000" w:themeColor="text1"/>
                <w:kern w:val="0"/>
                <w:sz w:val="24"/>
              </w:rPr>
              <w:t>主要用途：用于炸药的氧化剂等。</w:t>
            </w:r>
          </w:p>
        </w:tc>
      </w:tr>
      <w:tr w:rsidR="00B3337D" w:rsidRPr="00B3337D" w14:paraId="294B5309" w14:textId="77777777">
        <w:trPr>
          <w:trHeight w:val="774"/>
          <w:jc w:val="center"/>
        </w:trPr>
        <w:tc>
          <w:tcPr>
            <w:tcW w:w="419" w:type="pct"/>
            <w:vAlign w:val="center"/>
          </w:tcPr>
          <w:p w14:paraId="7D98FF2C" w14:textId="77777777" w:rsidR="00821ECF" w:rsidRPr="00B3337D" w:rsidRDefault="00D72CB7">
            <w:pPr>
              <w:widowControl/>
              <w:jc w:val="center"/>
              <w:rPr>
                <w:color w:val="000000" w:themeColor="text1"/>
                <w:kern w:val="0"/>
                <w:sz w:val="24"/>
              </w:rPr>
            </w:pPr>
            <w:r w:rsidRPr="00B3337D">
              <w:rPr>
                <w:color w:val="000000" w:themeColor="text1"/>
                <w:kern w:val="0"/>
                <w:sz w:val="24"/>
              </w:rPr>
              <w:t>危险特性</w:t>
            </w:r>
          </w:p>
        </w:tc>
        <w:tc>
          <w:tcPr>
            <w:tcW w:w="4580" w:type="pct"/>
          </w:tcPr>
          <w:p w14:paraId="71822827" w14:textId="77777777" w:rsidR="00821ECF" w:rsidRPr="00B3337D" w:rsidRDefault="00D72CB7">
            <w:pPr>
              <w:widowControl/>
              <w:rPr>
                <w:color w:val="000000" w:themeColor="text1"/>
                <w:kern w:val="0"/>
                <w:sz w:val="24"/>
              </w:rPr>
            </w:pPr>
            <w:r w:rsidRPr="00B3337D">
              <w:rPr>
                <w:color w:val="000000" w:themeColor="text1"/>
                <w:kern w:val="0"/>
                <w:sz w:val="24"/>
              </w:rPr>
              <w:t>强氧化剂。遇可燃物着火时，能助长火势。与可燃物粉末混合能发生激烈反应而爆炸。受强烈震动也会引爆。剧烈加热时可发生爆炸。与还原剂、有机物、易燃物如硫、磷或金属粉末等混合可形成爆炸性混合物。</w:t>
            </w:r>
          </w:p>
        </w:tc>
      </w:tr>
      <w:tr w:rsidR="00B3337D" w:rsidRPr="00B3337D" w14:paraId="5A16B2D3" w14:textId="77777777">
        <w:trPr>
          <w:jc w:val="center"/>
        </w:trPr>
        <w:tc>
          <w:tcPr>
            <w:tcW w:w="419" w:type="pct"/>
            <w:vAlign w:val="center"/>
          </w:tcPr>
          <w:p w14:paraId="49BD4547" w14:textId="77777777" w:rsidR="00821ECF" w:rsidRPr="00B3337D" w:rsidRDefault="00D72CB7">
            <w:pPr>
              <w:widowControl/>
              <w:jc w:val="center"/>
              <w:rPr>
                <w:color w:val="000000" w:themeColor="text1"/>
                <w:kern w:val="0"/>
                <w:sz w:val="24"/>
              </w:rPr>
            </w:pPr>
            <w:r w:rsidRPr="00B3337D">
              <w:rPr>
                <w:color w:val="000000" w:themeColor="text1"/>
                <w:kern w:val="0"/>
                <w:sz w:val="24"/>
              </w:rPr>
              <w:t>毒性</w:t>
            </w:r>
          </w:p>
          <w:p w14:paraId="7D1799CB" w14:textId="77777777" w:rsidR="00821ECF" w:rsidRPr="00B3337D" w:rsidRDefault="00D72CB7">
            <w:pPr>
              <w:widowControl/>
              <w:jc w:val="center"/>
              <w:rPr>
                <w:color w:val="000000" w:themeColor="text1"/>
                <w:kern w:val="0"/>
                <w:sz w:val="24"/>
              </w:rPr>
            </w:pPr>
            <w:r w:rsidRPr="00B3337D">
              <w:rPr>
                <w:color w:val="000000" w:themeColor="text1"/>
                <w:kern w:val="0"/>
                <w:sz w:val="24"/>
              </w:rPr>
              <w:t>危害</w:t>
            </w:r>
          </w:p>
        </w:tc>
        <w:tc>
          <w:tcPr>
            <w:tcW w:w="4580" w:type="pct"/>
          </w:tcPr>
          <w:p w14:paraId="0D73FB42" w14:textId="77777777" w:rsidR="00821ECF" w:rsidRPr="00B3337D" w:rsidRDefault="00D72CB7">
            <w:pPr>
              <w:widowControl/>
              <w:rPr>
                <w:color w:val="000000" w:themeColor="text1"/>
                <w:kern w:val="0"/>
                <w:sz w:val="24"/>
              </w:rPr>
            </w:pPr>
            <w:r w:rsidRPr="00B3337D">
              <w:rPr>
                <w:color w:val="000000" w:themeColor="text1"/>
                <w:kern w:val="0"/>
                <w:sz w:val="24"/>
              </w:rPr>
              <w:t>侵入途径：吸入、食入、经皮吸收。</w:t>
            </w:r>
          </w:p>
          <w:p w14:paraId="357AC5DB" w14:textId="77777777" w:rsidR="00821ECF" w:rsidRPr="00B3337D" w:rsidRDefault="00D72CB7">
            <w:pPr>
              <w:widowControl/>
              <w:rPr>
                <w:color w:val="000000" w:themeColor="text1"/>
                <w:kern w:val="0"/>
                <w:sz w:val="24"/>
              </w:rPr>
            </w:pPr>
            <w:r w:rsidRPr="00B3337D">
              <w:rPr>
                <w:color w:val="000000" w:themeColor="text1"/>
                <w:kern w:val="0"/>
                <w:sz w:val="24"/>
              </w:rPr>
              <w:t>对呼吸道、眼及皮肤有刺激性。接触后可引起恶心、呕吐、头痛、虚弱、无力和虚脱等。</w:t>
            </w:r>
          </w:p>
          <w:p w14:paraId="420522D9" w14:textId="77777777" w:rsidR="00821ECF" w:rsidRPr="00B3337D" w:rsidRDefault="00D72CB7">
            <w:pPr>
              <w:widowControl/>
              <w:rPr>
                <w:color w:val="000000" w:themeColor="text1"/>
                <w:kern w:val="0"/>
                <w:sz w:val="24"/>
              </w:rPr>
            </w:pPr>
            <w:r w:rsidRPr="00B3337D">
              <w:rPr>
                <w:color w:val="000000" w:themeColor="text1"/>
                <w:kern w:val="0"/>
                <w:sz w:val="24"/>
              </w:rPr>
              <w:t>大量接触可引起高铁血红蛋白血症，影响血液的携氧能力，出现紫绀、头痛、头晕、虚脱，甚至死亡。口服引起剧烈腹痛、呕吐、血便、休克、全身抽搐、昏迷，甚至死亡。</w:t>
            </w:r>
          </w:p>
        </w:tc>
      </w:tr>
    </w:tbl>
    <w:p w14:paraId="33D73A3F" w14:textId="77777777" w:rsidR="00821ECF" w:rsidRPr="00B3337D" w:rsidRDefault="00D72CB7">
      <w:pPr>
        <w:adjustRightInd w:val="0"/>
        <w:snapToGrid w:val="0"/>
        <w:spacing w:line="440" w:lineRule="exact"/>
        <w:jc w:val="center"/>
        <w:rPr>
          <w:b/>
          <w:bCs/>
          <w:color w:val="000000" w:themeColor="text1"/>
          <w:sz w:val="24"/>
        </w:rPr>
      </w:pPr>
      <w:r w:rsidRPr="00B3337D">
        <w:rPr>
          <w:b/>
          <w:bCs/>
          <w:color w:val="000000" w:themeColor="text1"/>
          <w:sz w:val="24"/>
        </w:rPr>
        <w:t>表</w:t>
      </w:r>
      <w:r w:rsidRPr="00B3337D">
        <w:rPr>
          <w:b/>
          <w:bCs/>
          <w:color w:val="000000" w:themeColor="text1"/>
          <w:sz w:val="24"/>
        </w:rPr>
        <w:t>3-2</w:t>
      </w:r>
      <w:r w:rsidRPr="00B3337D">
        <w:rPr>
          <w:b/>
          <w:bCs/>
          <w:color w:val="000000" w:themeColor="text1"/>
          <w:sz w:val="24"/>
        </w:rPr>
        <w:t>柴油的理化性质和危险特性</w:t>
      </w:r>
    </w:p>
    <w:tbl>
      <w:tblPr>
        <w:tblW w:w="49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8"/>
        <w:gridCol w:w="2953"/>
        <w:gridCol w:w="561"/>
        <w:gridCol w:w="917"/>
        <w:gridCol w:w="2626"/>
      </w:tblGrid>
      <w:tr w:rsidR="00B3337D" w:rsidRPr="00B3337D" w14:paraId="1D68C725" w14:textId="77777777">
        <w:trPr>
          <w:cantSplit/>
          <w:jc w:val="center"/>
        </w:trPr>
        <w:tc>
          <w:tcPr>
            <w:tcW w:w="5000" w:type="pct"/>
            <w:gridSpan w:val="5"/>
            <w:vAlign w:val="center"/>
          </w:tcPr>
          <w:p w14:paraId="62E24472" w14:textId="77777777" w:rsidR="00821ECF" w:rsidRPr="00B3337D" w:rsidRDefault="00D72CB7">
            <w:pPr>
              <w:jc w:val="center"/>
              <w:rPr>
                <w:b/>
                <w:bCs/>
                <w:color w:val="000000" w:themeColor="text1"/>
                <w:sz w:val="24"/>
              </w:rPr>
            </w:pPr>
            <w:r w:rsidRPr="00B3337D">
              <w:rPr>
                <w:b/>
                <w:bCs/>
                <w:color w:val="000000" w:themeColor="text1"/>
                <w:sz w:val="24"/>
              </w:rPr>
              <w:t>危险性概述</w:t>
            </w:r>
          </w:p>
        </w:tc>
      </w:tr>
      <w:tr w:rsidR="00B3337D" w:rsidRPr="00B3337D" w14:paraId="5DA40484" w14:textId="77777777">
        <w:trPr>
          <w:cantSplit/>
          <w:jc w:val="center"/>
        </w:trPr>
        <w:tc>
          <w:tcPr>
            <w:tcW w:w="861" w:type="pct"/>
            <w:vAlign w:val="center"/>
          </w:tcPr>
          <w:p w14:paraId="57ACA856" w14:textId="77777777" w:rsidR="00821ECF" w:rsidRPr="00B3337D" w:rsidRDefault="00D72CB7">
            <w:pPr>
              <w:jc w:val="center"/>
              <w:rPr>
                <w:b/>
                <w:bCs/>
                <w:color w:val="000000" w:themeColor="text1"/>
                <w:sz w:val="24"/>
              </w:rPr>
            </w:pPr>
            <w:r w:rsidRPr="00B3337D">
              <w:rPr>
                <w:b/>
                <w:bCs/>
                <w:color w:val="000000" w:themeColor="text1"/>
                <w:sz w:val="24"/>
              </w:rPr>
              <w:t>中文名称</w:t>
            </w:r>
          </w:p>
        </w:tc>
        <w:tc>
          <w:tcPr>
            <w:tcW w:w="1732" w:type="pct"/>
            <w:vAlign w:val="center"/>
          </w:tcPr>
          <w:p w14:paraId="15C2D98A" w14:textId="77777777" w:rsidR="00821ECF" w:rsidRPr="00B3337D" w:rsidRDefault="00D72CB7">
            <w:pPr>
              <w:jc w:val="center"/>
              <w:rPr>
                <w:b/>
                <w:bCs/>
                <w:color w:val="000000" w:themeColor="text1"/>
                <w:sz w:val="24"/>
              </w:rPr>
            </w:pPr>
            <w:r w:rsidRPr="00B3337D">
              <w:rPr>
                <w:b/>
                <w:bCs/>
                <w:color w:val="000000" w:themeColor="text1"/>
                <w:sz w:val="24"/>
              </w:rPr>
              <w:t>柴油</w:t>
            </w:r>
          </w:p>
        </w:tc>
        <w:tc>
          <w:tcPr>
            <w:tcW w:w="867" w:type="pct"/>
            <w:gridSpan w:val="2"/>
            <w:vAlign w:val="center"/>
          </w:tcPr>
          <w:p w14:paraId="6F2044FE" w14:textId="77777777" w:rsidR="00821ECF" w:rsidRPr="00B3337D" w:rsidRDefault="00D72CB7">
            <w:pPr>
              <w:jc w:val="center"/>
              <w:rPr>
                <w:b/>
                <w:bCs/>
                <w:color w:val="000000" w:themeColor="text1"/>
                <w:sz w:val="24"/>
              </w:rPr>
            </w:pPr>
            <w:r w:rsidRPr="00B3337D">
              <w:rPr>
                <w:b/>
                <w:bCs/>
                <w:color w:val="000000" w:themeColor="text1"/>
                <w:sz w:val="24"/>
              </w:rPr>
              <w:t>英文名称</w:t>
            </w:r>
          </w:p>
        </w:tc>
        <w:tc>
          <w:tcPr>
            <w:tcW w:w="1540" w:type="pct"/>
            <w:vAlign w:val="center"/>
          </w:tcPr>
          <w:p w14:paraId="4403B783" w14:textId="77777777" w:rsidR="00821ECF" w:rsidRPr="00B3337D" w:rsidRDefault="00D72CB7">
            <w:pPr>
              <w:jc w:val="center"/>
              <w:rPr>
                <w:b/>
                <w:bCs/>
                <w:color w:val="000000" w:themeColor="text1"/>
                <w:sz w:val="24"/>
              </w:rPr>
            </w:pPr>
            <w:r w:rsidRPr="00B3337D">
              <w:rPr>
                <w:b/>
                <w:bCs/>
                <w:color w:val="000000" w:themeColor="text1"/>
                <w:sz w:val="24"/>
              </w:rPr>
              <w:t>Dieseloil</w:t>
            </w:r>
          </w:p>
        </w:tc>
      </w:tr>
      <w:tr w:rsidR="00B3337D" w:rsidRPr="00B3337D" w14:paraId="7D436D24" w14:textId="77777777">
        <w:trPr>
          <w:cantSplit/>
          <w:jc w:val="center"/>
        </w:trPr>
        <w:tc>
          <w:tcPr>
            <w:tcW w:w="861" w:type="pct"/>
            <w:vAlign w:val="center"/>
          </w:tcPr>
          <w:p w14:paraId="784E1351" w14:textId="77777777" w:rsidR="00821ECF" w:rsidRPr="00B3337D" w:rsidRDefault="00D72CB7">
            <w:pPr>
              <w:jc w:val="center"/>
              <w:rPr>
                <w:color w:val="000000" w:themeColor="text1"/>
                <w:sz w:val="24"/>
              </w:rPr>
            </w:pPr>
            <w:r w:rsidRPr="00B3337D">
              <w:rPr>
                <w:color w:val="000000" w:themeColor="text1"/>
                <w:sz w:val="24"/>
              </w:rPr>
              <w:t>分子式</w:t>
            </w:r>
          </w:p>
        </w:tc>
        <w:tc>
          <w:tcPr>
            <w:tcW w:w="1732" w:type="pct"/>
            <w:vAlign w:val="center"/>
          </w:tcPr>
          <w:p w14:paraId="664802AF" w14:textId="77777777" w:rsidR="00821ECF" w:rsidRPr="00B3337D" w:rsidRDefault="00D72CB7">
            <w:pPr>
              <w:jc w:val="center"/>
              <w:rPr>
                <w:color w:val="000000" w:themeColor="text1"/>
                <w:sz w:val="24"/>
              </w:rPr>
            </w:pPr>
            <w:r w:rsidRPr="00B3337D">
              <w:rPr>
                <w:color w:val="000000" w:themeColor="text1"/>
                <w:sz w:val="24"/>
              </w:rPr>
              <w:t>混合物</w:t>
            </w:r>
          </w:p>
        </w:tc>
        <w:tc>
          <w:tcPr>
            <w:tcW w:w="867" w:type="pct"/>
            <w:gridSpan w:val="2"/>
            <w:vAlign w:val="center"/>
          </w:tcPr>
          <w:p w14:paraId="739BE1F1" w14:textId="77777777" w:rsidR="00821ECF" w:rsidRPr="00B3337D" w:rsidRDefault="00D72CB7">
            <w:pPr>
              <w:jc w:val="center"/>
              <w:rPr>
                <w:color w:val="000000" w:themeColor="text1"/>
                <w:sz w:val="24"/>
              </w:rPr>
            </w:pPr>
            <w:r w:rsidRPr="00B3337D">
              <w:rPr>
                <w:color w:val="000000" w:themeColor="text1"/>
                <w:sz w:val="24"/>
              </w:rPr>
              <w:t>外观与性质</w:t>
            </w:r>
          </w:p>
        </w:tc>
        <w:tc>
          <w:tcPr>
            <w:tcW w:w="1540" w:type="pct"/>
            <w:vAlign w:val="center"/>
          </w:tcPr>
          <w:p w14:paraId="3E37C9BF" w14:textId="77777777" w:rsidR="00821ECF" w:rsidRPr="00B3337D" w:rsidRDefault="00D72CB7">
            <w:pPr>
              <w:jc w:val="center"/>
              <w:rPr>
                <w:color w:val="000000" w:themeColor="text1"/>
                <w:sz w:val="24"/>
              </w:rPr>
            </w:pPr>
            <w:r w:rsidRPr="00B3337D">
              <w:rPr>
                <w:color w:val="000000" w:themeColor="text1"/>
                <w:sz w:val="24"/>
              </w:rPr>
              <w:t>稍有粘稠性的棕色液体</w:t>
            </w:r>
          </w:p>
        </w:tc>
      </w:tr>
      <w:tr w:rsidR="00B3337D" w:rsidRPr="00B3337D" w14:paraId="767B726F" w14:textId="77777777">
        <w:trPr>
          <w:cantSplit/>
          <w:jc w:val="center"/>
        </w:trPr>
        <w:tc>
          <w:tcPr>
            <w:tcW w:w="861" w:type="pct"/>
            <w:vAlign w:val="center"/>
          </w:tcPr>
          <w:p w14:paraId="1EBEE63B" w14:textId="77777777" w:rsidR="00821ECF" w:rsidRPr="00B3337D" w:rsidRDefault="00D72CB7">
            <w:pPr>
              <w:jc w:val="center"/>
              <w:rPr>
                <w:color w:val="000000" w:themeColor="text1"/>
                <w:sz w:val="24"/>
              </w:rPr>
            </w:pPr>
            <w:r w:rsidRPr="00B3337D">
              <w:rPr>
                <w:color w:val="000000" w:themeColor="text1"/>
                <w:sz w:val="24"/>
              </w:rPr>
              <w:t>熔点（</w:t>
            </w:r>
            <w:r w:rsidRPr="00B3337D">
              <w:rPr>
                <w:color w:val="000000" w:themeColor="text1"/>
                <w:sz w:val="24"/>
              </w:rPr>
              <w:t>℃</w:t>
            </w:r>
            <w:r w:rsidRPr="00B3337D">
              <w:rPr>
                <w:color w:val="000000" w:themeColor="text1"/>
                <w:sz w:val="24"/>
              </w:rPr>
              <w:t>）</w:t>
            </w:r>
          </w:p>
        </w:tc>
        <w:tc>
          <w:tcPr>
            <w:tcW w:w="1732" w:type="pct"/>
            <w:vAlign w:val="center"/>
          </w:tcPr>
          <w:p w14:paraId="1C932B7E" w14:textId="77777777" w:rsidR="00821ECF" w:rsidRPr="00B3337D" w:rsidRDefault="00D72CB7">
            <w:pPr>
              <w:jc w:val="center"/>
              <w:rPr>
                <w:color w:val="000000" w:themeColor="text1"/>
                <w:sz w:val="24"/>
              </w:rPr>
            </w:pPr>
            <w:r w:rsidRPr="00B3337D">
              <w:rPr>
                <w:color w:val="000000" w:themeColor="text1"/>
                <w:sz w:val="24"/>
              </w:rPr>
              <w:t>-18</w:t>
            </w:r>
          </w:p>
        </w:tc>
        <w:tc>
          <w:tcPr>
            <w:tcW w:w="867" w:type="pct"/>
            <w:gridSpan w:val="2"/>
            <w:vAlign w:val="center"/>
          </w:tcPr>
          <w:p w14:paraId="54F8543E" w14:textId="77777777" w:rsidR="00821ECF" w:rsidRPr="00B3337D" w:rsidRDefault="00D72CB7">
            <w:pPr>
              <w:jc w:val="center"/>
              <w:rPr>
                <w:color w:val="000000" w:themeColor="text1"/>
                <w:sz w:val="24"/>
              </w:rPr>
            </w:pPr>
            <w:r w:rsidRPr="00B3337D">
              <w:rPr>
                <w:color w:val="000000" w:themeColor="text1"/>
                <w:sz w:val="24"/>
              </w:rPr>
              <w:t>沸点（</w:t>
            </w:r>
            <w:r w:rsidRPr="00B3337D">
              <w:rPr>
                <w:color w:val="000000" w:themeColor="text1"/>
                <w:sz w:val="24"/>
              </w:rPr>
              <w:t>℃</w:t>
            </w:r>
            <w:r w:rsidRPr="00B3337D">
              <w:rPr>
                <w:color w:val="000000" w:themeColor="text1"/>
                <w:sz w:val="24"/>
              </w:rPr>
              <w:t>）</w:t>
            </w:r>
          </w:p>
        </w:tc>
        <w:tc>
          <w:tcPr>
            <w:tcW w:w="1540" w:type="pct"/>
            <w:vAlign w:val="center"/>
          </w:tcPr>
          <w:p w14:paraId="55C4B5B3" w14:textId="77777777" w:rsidR="00821ECF" w:rsidRPr="00B3337D" w:rsidRDefault="00D72CB7">
            <w:pPr>
              <w:jc w:val="center"/>
              <w:rPr>
                <w:color w:val="000000" w:themeColor="text1"/>
                <w:sz w:val="24"/>
              </w:rPr>
            </w:pPr>
            <w:r w:rsidRPr="00B3337D">
              <w:rPr>
                <w:color w:val="000000" w:themeColor="text1"/>
                <w:sz w:val="24"/>
              </w:rPr>
              <w:t>282-338</w:t>
            </w:r>
          </w:p>
        </w:tc>
      </w:tr>
      <w:tr w:rsidR="00B3337D" w:rsidRPr="00B3337D" w14:paraId="6F245EE9" w14:textId="77777777">
        <w:trPr>
          <w:cantSplit/>
          <w:jc w:val="center"/>
        </w:trPr>
        <w:tc>
          <w:tcPr>
            <w:tcW w:w="861" w:type="pct"/>
            <w:vAlign w:val="center"/>
          </w:tcPr>
          <w:p w14:paraId="78E2076E" w14:textId="77777777" w:rsidR="00821ECF" w:rsidRPr="00B3337D" w:rsidRDefault="00D72CB7">
            <w:pPr>
              <w:jc w:val="center"/>
              <w:rPr>
                <w:color w:val="000000" w:themeColor="text1"/>
                <w:sz w:val="24"/>
              </w:rPr>
            </w:pPr>
            <w:r w:rsidRPr="00B3337D">
              <w:rPr>
                <w:color w:val="000000" w:themeColor="text1"/>
                <w:sz w:val="24"/>
              </w:rPr>
              <w:t>密度</w:t>
            </w:r>
          </w:p>
        </w:tc>
        <w:tc>
          <w:tcPr>
            <w:tcW w:w="1732" w:type="pct"/>
            <w:vAlign w:val="center"/>
          </w:tcPr>
          <w:p w14:paraId="1243F196" w14:textId="77777777" w:rsidR="00821ECF" w:rsidRPr="00B3337D" w:rsidRDefault="00D72CB7">
            <w:pPr>
              <w:jc w:val="center"/>
              <w:rPr>
                <w:color w:val="000000" w:themeColor="text1"/>
                <w:sz w:val="24"/>
              </w:rPr>
            </w:pPr>
            <w:r w:rsidRPr="00B3337D">
              <w:rPr>
                <w:color w:val="000000" w:themeColor="text1"/>
                <w:sz w:val="24"/>
              </w:rPr>
              <w:t>相对密度（水＝</w:t>
            </w:r>
            <w:r w:rsidRPr="00B3337D">
              <w:rPr>
                <w:color w:val="000000" w:themeColor="text1"/>
                <w:sz w:val="24"/>
              </w:rPr>
              <w:t>1</w:t>
            </w:r>
            <w:r w:rsidRPr="00B3337D">
              <w:rPr>
                <w:color w:val="000000" w:themeColor="text1"/>
                <w:sz w:val="24"/>
              </w:rPr>
              <w:t>）</w:t>
            </w:r>
            <w:r w:rsidRPr="00B3337D">
              <w:rPr>
                <w:color w:val="000000" w:themeColor="text1"/>
                <w:sz w:val="24"/>
              </w:rPr>
              <w:t>0.87-0.9</w:t>
            </w:r>
          </w:p>
        </w:tc>
        <w:tc>
          <w:tcPr>
            <w:tcW w:w="867" w:type="pct"/>
            <w:gridSpan w:val="2"/>
            <w:vAlign w:val="center"/>
          </w:tcPr>
          <w:p w14:paraId="5397CD40" w14:textId="77777777" w:rsidR="00821ECF" w:rsidRPr="00B3337D" w:rsidRDefault="00D72CB7">
            <w:pPr>
              <w:jc w:val="center"/>
              <w:rPr>
                <w:color w:val="000000" w:themeColor="text1"/>
                <w:sz w:val="24"/>
              </w:rPr>
            </w:pPr>
            <w:r w:rsidRPr="00B3337D">
              <w:rPr>
                <w:color w:val="000000" w:themeColor="text1"/>
                <w:sz w:val="24"/>
              </w:rPr>
              <w:t>稳定性</w:t>
            </w:r>
          </w:p>
        </w:tc>
        <w:tc>
          <w:tcPr>
            <w:tcW w:w="1540" w:type="pct"/>
            <w:vAlign w:val="center"/>
          </w:tcPr>
          <w:p w14:paraId="01A9EE37" w14:textId="77777777" w:rsidR="00821ECF" w:rsidRPr="00B3337D" w:rsidRDefault="00D72CB7">
            <w:pPr>
              <w:jc w:val="center"/>
              <w:rPr>
                <w:color w:val="000000" w:themeColor="text1"/>
                <w:sz w:val="24"/>
              </w:rPr>
            </w:pPr>
            <w:r w:rsidRPr="00B3337D">
              <w:rPr>
                <w:color w:val="000000" w:themeColor="text1"/>
                <w:sz w:val="24"/>
              </w:rPr>
              <w:t>稳定</w:t>
            </w:r>
          </w:p>
        </w:tc>
      </w:tr>
      <w:tr w:rsidR="00B3337D" w:rsidRPr="00B3337D" w14:paraId="3DE49DDB" w14:textId="77777777">
        <w:trPr>
          <w:cantSplit/>
          <w:jc w:val="center"/>
        </w:trPr>
        <w:tc>
          <w:tcPr>
            <w:tcW w:w="861" w:type="pct"/>
            <w:vAlign w:val="center"/>
          </w:tcPr>
          <w:p w14:paraId="615A13EB" w14:textId="77777777" w:rsidR="00821ECF" w:rsidRPr="00B3337D" w:rsidRDefault="00D72CB7">
            <w:pPr>
              <w:jc w:val="center"/>
              <w:rPr>
                <w:color w:val="000000" w:themeColor="text1"/>
                <w:sz w:val="24"/>
              </w:rPr>
            </w:pPr>
            <w:r w:rsidRPr="00B3337D">
              <w:rPr>
                <w:color w:val="000000" w:themeColor="text1"/>
                <w:sz w:val="24"/>
              </w:rPr>
              <w:t>溶解性</w:t>
            </w:r>
          </w:p>
        </w:tc>
        <w:tc>
          <w:tcPr>
            <w:tcW w:w="4139" w:type="pct"/>
            <w:gridSpan w:val="4"/>
            <w:vAlign w:val="center"/>
          </w:tcPr>
          <w:p w14:paraId="57BB0CBD"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43BD2FE3" w14:textId="77777777">
        <w:trPr>
          <w:cantSplit/>
          <w:jc w:val="center"/>
        </w:trPr>
        <w:tc>
          <w:tcPr>
            <w:tcW w:w="861" w:type="pct"/>
            <w:vAlign w:val="center"/>
          </w:tcPr>
          <w:p w14:paraId="0688A351" w14:textId="77777777" w:rsidR="00821ECF" w:rsidRPr="00B3337D" w:rsidRDefault="00D72CB7">
            <w:pPr>
              <w:jc w:val="center"/>
              <w:rPr>
                <w:color w:val="000000" w:themeColor="text1"/>
                <w:sz w:val="24"/>
              </w:rPr>
            </w:pPr>
            <w:r w:rsidRPr="00B3337D">
              <w:rPr>
                <w:color w:val="000000" w:themeColor="text1"/>
                <w:sz w:val="24"/>
              </w:rPr>
              <w:t>主要用途</w:t>
            </w:r>
          </w:p>
        </w:tc>
        <w:tc>
          <w:tcPr>
            <w:tcW w:w="4139" w:type="pct"/>
            <w:gridSpan w:val="4"/>
            <w:vAlign w:val="center"/>
          </w:tcPr>
          <w:p w14:paraId="42EE1C37" w14:textId="77777777" w:rsidR="00821ECF" w:rsidRPr="00B3337D" w:rsidRDefault="00D72CB7">
            <w:pPr>
              <w:jc w:val="center"/>
              <w:rPr>
                <w:color w:val="000000" w:themeColor="text1"/>
                <w:sz w:val="24"/>
              </w:rPr>
            </w:pPr>
            <w:r w:rsidRPr="00B3337D">
              <w:rPr>
                <w:color w:val="000000" w:themeColor="text1"/>
                <w:sz w:val="24"/>
              </w:rPr>
              <w:t>用作柴油机的燃料</w:t>
            </w:r>
          </w:p>
        </w:tc>
      </w:tr>
      <w:tr w:rsidR="00B3337D" w:rsidRPr="00B3337D" w14:paraId="56A648C4" w14:textId="77777777">
        <w:trPr>
          <w:cantSplit/>
          <w:jc w:val="center"/>
        </w:trPr>
        <w:tc>
          <w:tcPr>
            <w:tcW w:w="861" w:type="pct"/>
            <w:vAlign w:val="center"/>
          </w:tcPr>
          <w:p w14:paraId="4BE3035C" w14:textId="77777777" w:rsidR="00821ECF" w:rsidRPr="00B3337D" w:rsidRDefault="00D72CB7">
            <w:pPr>
              <w:jc w:val="center"/>
              <w:rPr>
                <w:color w:val="000000" w:themeColor="text1"/>
                <w:sz w:val="24"/>
              </w:rPr>
            </w:pPr>
            <w:r w:rsidRPr="00B3337D">
              <w:rPr>
                <w:color w:val="000000" w:themeColor="text1"/>
                <w:sz w:val="24"/>
              </w:rPr>
              <w:t>侵入途径</w:t>
            </w:r>
          </w:p>
        </w:tc>
        <w:tc>
          <w:tcPr>
            <w:tcW w:w="4139" w:type="pct"/>
            <w:gridSpan w:val="4"/>
            <w:vAlign w:val="center"/>
          </w:tcPr>
          <w:p w14:paraId="5F04CFD7" w14:textId="77777777" w:rsidR="00821ECF" w:rsidRPr="00B3337D" w:rsidRDefault="00D72CB7">
            <w:pPr>
              <w:jc w:val="center"/>
              <w:rPr>
                <w:color w:val="000000" w:themeColor="text1"/>
                <w:sz w:val="24"/>
              </w:rPr>
            </w:pPr>
            <w:r w:rsidRPr="00B3337D">
              <w:rPr>
                <w:color w:val="000000" w:themeColor="text1"/>
                <w:sz w:val="24"/>
              </w:rPr>
              <w:t>吸入、食入、经皮肤吸收</w:t>
            </w:r>
          </w:p>
        </w:tc>
      </w:tr>
      <w:tr w:rsidR="00B3337D" w:rsidRPr="00B3337D" w14:paraId="5D1ADE16" w14:textId="77777777">
        <w:trPr>
          <w:cantSplit/>
          <w:jc w:val="center"/>
        </w:trPr>
        <w:tc>
          <w:tcPr>
            <w:tcW w:w="861" w:type="pct"/>
            <w:vAlign w:val="center"/>
          </w:tcPr>
          <w:p w14:paraId="444262FE" w14:textId="77777777" w:rsidR="00821ECF" w:rsidRPr="00B3337D" w:rsidRDefault="00D72CB7">
            <w:pPr>
              <w:jc w:val="center"/>
              <w:rPr>
                <w:color w:val="000000" w:themeColor="text1"/>
                <w:sz w:val="24"/>
              </w:rPr>
            </w:pPr>
            <w:r w:rsidRPr="00B3337D">
              <w:rPr>
                <w:color w:val="000000" w:themeColor="text1"/>
                <w:sz w:val="24"/>
              </w:rPr>
              <w:t>健康危害</w:t>
            </w:r>
          </w:p>
        </w:tc>
        <w:tc>
          <w:tcPr>
            <w:tcW w:w="4139" w:type="pct"/>
            <w:gridSpan w:val="4"/>
            <w:vAlign w:val="center"/>
          </w:tcPr>
          <w:p w14:paraId="40F39EAB" w14:textId="36F983EE" w:rsidR="00821ECF" w:rsidRPr="00B3337D" w:rsidRDefault="00D72CB7" w:rsidP="00B3337D">
            <w:pPr>
              <w:pStyle w:val="12"/>
              <w:tabs>
                <w:tab w:val="clear" w:pos="5580"/>
              </w:tabs>
              <w:spacing w:line="240" w:lineRule="auto"/>
              <w:jc w:val="center"/>
              <w:rPr>
                <w:rFonts w:ascii="Times New Roman" w:hAnsi="Times New Roman"/>
                <w:color w:val="000000" w:themeColor="text1"/>
                <w:spacing w:val="0"/>
                <w:sz w:val="24"/>
              </w:rPr>
            </w:pPr>
            <w:r w:rsidRPr="00B3337D">
              <w:rPr>
                <w:rFonts w:ascii="Times New Roman" w:hAnsi="Times New Roman"/>
                <w:color w:val="000000" w:themeColor="text1"/>
                <w:spacing w:val="0"/>
                <w:sz w:val="24"/>
              </w:rPr>
              <w:t>皮肤接触可为主要吸收途径，可致急性肾脏损害。柴油可引起接触性皮炎、油性痤疮。吸入其雾滴或液体呛入可引起吸入性肺炎。能经胎盘进入胎儿血中。柴油废气可引起眼、鼻刺激症状，头晕及头痛</w:t>
            </w:r>
          </w:p>
        </w:tc>
      </w:tr>
      <w:tr w:rsidR="00B3337D" w:rsidRPr="00B3337D" w14:paraId="73F9F655" w14:textId="77777777">
        <w:trPr>
          <w:cantSplit/>
          <w:jc w:val="center"/>
        </w:trPr>
        <w:tc>
          <w:tcPr>
            <w:tcW w:w="861" w:type="pct"/>
            <w:vAlign w:val="center"/>
          </w:tcPr>
          <w:p w14:paraId="6AC6D545" w14:textId="77777777" w:rsidR="00821ECF" w:rsidRPr="00B3337D" w:rsidRDefault="00D72CB7">
            <w:pPr>
              <w:jc w:val="center"/>
              <w:rPr>
                <w:color w:val="000000" w:themeColor="text1"/>
                <w:sz w:val="24"/>
              </w:rPr>
            </w:pPr>
            <w:r w:rsidRPr="00B3337D">
              <w:rPr>
                <w:color w:val="000000" w:themeColor="text1"/>
                <w:sz w:val="24"/>
              </w:rPr>
              <w:t>毒性</w:t>
            </w:r>
          </w:p>
        </w:tc>
        <w:tc>
          <w:tcPr>
            <w:tcW w:w="4139" w:type="pct"/>
            <w:gridSpan w:val="4"/>
            <w:vAlign w:val="center"/>
          </w:tcPr>
          <w:p w14:paraId="68F0ABC1" w14:textId="77777777" w:rsidR="00821ECF" w:rsidRPr="00B3337D" w:rsidRDefault="00D72CB7">
            <w:pPr>
              <w:jc w:val="center"/>
              <w:rPr>
                <w:color w:val="000000" w:themeColor="text1"/>
                <w:sz w:val="24"/>
              </w:rPr>
            </w:pPr>
            <w:r w:rsidRPr="00B3337D">
              <w:rPr>
                <w:color w:val="000000" w:themeColor="text1"/>
                <w:sz w:val="24"/>
              </w:rPr>
              <w:t>/</w:t>
            </w:r>
          </w:p>
        </w:tc>
      </w:tr>
      <w:tr w:rsidR="00B3337D" w:rsidRPr="00B3337D" w14:paraId="3146674A" w14:textId="77777777">
        <w:trPr>
          <w:cantSplit/>
          <w:jc w:val="center"/>
        </w:trPr>
        <w:tc>
          <w:tcPr>
            <w:tcW w:w="861" w:type="pct"/>
            <w:vMerge w:val="restart"/>
            <w:vAlign w:val="center"/>
          </w:tcPr>
          <w:p w14:paraId="576C184F" w14:textId="77777777" w:rsidR="00821ECF" w:rsidRPr="00B3337D" w:rsidRDefault="00D72CB7">
            <w:pPr>
              <w:jc w:val="center"/>
              <w:rPr>
                <w:color w:val="000000" w:themeColor="text1"/>
                <w:sz w:val="24"/>
              </w:rPr>
            </w:pPr>
            <w:r w:rsidRPr="00B3337D">
              <w:rPr>
                <w:color w:val="000000" w:themeColor="text1"/>
                <w:sz w:val="24"/>
              </w:rPr>
              <w:lastRenderedPageBreak/>
              <w:t>危险特性</w:t>
            </w:r>
          </w:p>
        </w:tc>
        <w:tc>
          <w:tcPr>
            <w:tcW w:w="2061" w:type="pct"/>
            <w:gridSpan w:val="2"/>
            <w:vAlign w:val="center"/>
          </w:tcPr>
          <w:p w14:paraId="68ED6B3C" w14:textId="77777777" w:rsidR="00821ECF" w:rsidRPr="00B3337D" w:rsidRDefault="00D72CB7" w:rsidP="00B3337D">
            <w:pPr>
              <w:pStyle w:val="TableParagraph"/>
              <w:rPr>
                <w:rFonts w:ascii="Times New Roman" w:eastAsia="宋体" w:hAnsi="Times New Roman" w:cs="Times New Roman"/>
                <w:color w:val="000000" w:themeColor="text1"/>
                <w:sz w:val="24"/>
                <w:lang w:val="en-US"/>
              </w:rPr>
            </w:pPr>
            <w:r w:rsidRPr="00B3337D">
              <w:rPr>
                <w:rFonts w:ascii="Times New Roman" w:eastAsia="宋体" w:hAnsi="Times New Roman" w:cs="Times New Roman"/>
                <w:color w:val="000000" w:themeColor="text1"/>
                <w:sz w:val="24"/>
              </w:rPr>
              <w:t>危险性类别：低闪点易燃液体</w:t>
            </w:r>
          </w:p>
        </w:tc>
        <w:tc>
          <w:tcPr>
            <w:tcW w:w="2078" w:type="pct"/>
            <w:gridSpan w:val="2"/>
            <w:vAlign w:val="center"/>
          </w:tcPr>
          <w:p w14:paraId="7737C325"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燃爆危险：易燃</w:t>
            </w:r>
          </w:p>
        </w:tc>
      </w:tr>
      <w:tr w:rsidR="00B3337D" w:rsidRPr="00B3337D" w14:paraId="0E5EE74A" w14:textId="77777777">
        <w:trPr>
          <w:cantSplit/>
          <w:jc w:val="center"/>
        </w:trPr>
        <w:tc>
          <w:tcPr>
            <w:tcW w:w="861" w:type="pct"/>
            <w:vMerge/>
          </w:tcPr>
          <w:p w14:paraId="74F55DAB" w14:textId="77777777" w:rsidR="00821ECF" w:rsidRPr="00B3337D" w:rsidRDefault="00821ECF">
            <w:pPr>
              <w:jc w:val="center"/>
              <w:rPr>
                <w:color w:val="000000" w:themeColor="text1"/>
                <w:sz w:val="24"/>
              </w:rPr>
            </w:pPr>
          </w:p>
        </w:tc>
        <w:tc>
          <w:tcPr>
            <w:tcW w:w="0" w:type="auto"/>
            <w:gridSpan w:val="4"/>
            <w:vAlign w:val="center"/>
          </w:tcPr>
          <w:p w14:paraId="04175685" w14:textId="77777777" w:rsidR="00821ECF" w:rsidRPr="00B3337D" w:rsidRDefault="00D72CB7">
            <w:pPr>
              <w:pStyle w:val="TableParagraph"/>
              <w:ind w:firstLineChars="200" w:firstLine="480"/>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环境危害：该物质对环境有害，应特别注意对地表水、土壤、大气和饮用水的污染。</w:t>
            </w:r>
          </w:p>
        </w:tc>
      </w:tr>
      <w:tr w:rsidR="00B3337D" w:rsidRPr="00B3337D" w14:paraId="7EFE86D7" w14:textId="77777777">
        <w:trPr>
          <w:cantSplit/>
          <w:trHeight w:val="531"/>
          <w:jc w:val="center"/>
        </w:trPr>
        <w:tc>
          <w:tcPr>
            <w:tcW w:w="861" w:type="pct"/>
            <w:vAlign w:val="center"/>
          </w:tcPr>
          <w:p w14:paraId="69DBB37C" w14:textId="77777777" w:rsidR="00821ECF" w:rsidRPr="00B3337D" w:rsidRDefault="00D72CB7">
            <w:pPr>
              <w:jc w:val="center"/>
              <w:rPr>
                <w:color w:val="000000" w:themeColor="text1"/>
                <w:sz w:val="24"/>
              </w:rPr>
            </w:pPr>
            <w:r w:rsidRPr="00B3337D">
              <w:rPr>
                <w:color w:val="000000" w:themeColor="text1"/>
                <w:sz w:val="24"/>
              </w:rPr>
              <w:t>有害燃烧物</w:t>
            </w:r>
          </w:p>
        </w:tc>
        <w:tc>
          <w:tcPr>
            <w:tcW w:w="4139" w:type="pct"/>
            <w:gridSpan w:val="4"/>
            <w:vAlign w:val="center"/>
          </w:tcPr>
          <w:p w14:paraId="2C817F54" w14:textId="77777777" w:rsidR="00821ECF" w:rsidRPr="00B3337D" w:rsidRDefault="00D72CB7">
            <w:pPr>
              <w:jc w:val="center"/>
              <w:rPr>
                <w:color w:val="000000" w:themeColor="text1"/>
                <w:sz w:val="24"/>
              </w:rPr>
            </w:pPr>
            <w:r w:rsidRPr="00B3337D">
              <w:rPr>
                <w:color w:val="000000" w:themeColor="text1"/>
                <w:sz w:val="24"/>
              </w:rPr>
              <w:t>一氧化碳、二氧化碳</w:t>
            </w:r>
          </w:p>
        </w:tc>
      </w:tr>
    </w:tbl>
    <w:p w14:paraId="0587D155" w14:textId="77777777" w:rsidR="00821ECF" w:rsidRPr="00B3337D" w:rsidRDefault="00D72CB7">
      <w:pPr>
        <w:pStyle w:val="3"/>
        <w:spacing w:before="0" w:after="0" w:line="440" w:lineRule="exact"/>
        <w:jc w:val="left"/>
        <w:rPr>
          <w:color w:val="000000" w:themeColor="text1"/>
          <w:sz w:val="24"/>
          <w:szCs w:val="24"/>
        </w:rPr>
      </w:pPr>
      <w:r w:rsidRPr="00B3337D">
        <w:rPr>
          <w:color w:val="000000" w:themeColor="text1"/>
          <w:sz w:val="24"/>
          <w:szCs w:val="24"/>
        </w:rPr>
        <w:t>3.1.2</w:t>
      </w:r>
      <w:r w:rsidRPr="00B3337D">
        <w:rPr>
          <w:color w:val="000000" w:themeColor="text1"/>
          <w:sz w:val="24"/>
          <w:szCs w:val="24"/>
        </w:rPr>
        <w:t>环境风险源识别</w:t>
      </w:r>
    </w:p>
    <w:p w14:paraId="46765AA8" w14:textId="77777777" w:rsidR="00821ECF" w:rsidRPr="00B3337D" w:rsidRDefault="00D72CB7">
      <w:pPr>
        <w:pStyle w:val="Style129"/>
        <w:tabs>
          <w:tab w:val="left" w:pos="592"/>
        </w:tabs>
        <w:autoSpaceDE w:val="0"/>
        <w:autoSpaceDN w:val="0"/>
        <w:spacing w:line="440" w:lineRule="exact"/>
        <w:rPr>
          <w:rFonts w:ascii="Times New Roman" w:hAnsi="Times New Roman"/>
          <w:color w:val="000000" w:themeColor="text1"/>
          <w:sz w:val="24"/>
          <w:szCs w:val="24"/>
        </w:rPr>
      </w:pPr>
      <w:r w:rsidRPr="00B3337D">
        <w:rPr>
          <w:rFonts w:ascii="Times New Roman" w:hAnsi="Times New Roman"/>
          <w:color w:val="000000" w:themeColor="text1"/>
          <w:sz w:val="24"/>
          <w:szCs w:val="24"/>
        </w:rPr>
        <w:t>（</w:t>
      </w:r>
      <w:r w:rsidRPr="00B3337D">
        <w:rPr>
          <w:rFonts w:ascii="Times New Roman" w:hAnsi="Times New Roman"/>
          <w:color w:val="000000" w:themeColor="text1"/>
          <w:sz w:val="24"/>
          <w:szCs w:val="24"/>
        </w:rPr>
        <w:t>1</w:t>
      </w:r>
      <w:r w:rsidRPr="00B3337D">
        <w:rPr>
          <w:rFonts w:ascii="Times New Roman" w:hAnsi="Times New Roman"/>
          <w:color w:val="000000" w:themeColor="text1"/>
          <w:sz w:val="24"/>
          <w:szCs w:val="24"/>
        </w:rPr>
        <w:t>）生产设施风险识别</w:t>
      </w:r>
    </w:p>
    <w:p w14:paraId="4580C263" w14:textId="77777777" w:rsidR="00821ECF" w:rsidRPr="00B3337D" w:rsidRDefault="00D72CB7">
      <w:pPr>
        <w:pStyle w:val="aff"/>
        <w:spacing w:line="440" w:lineRule="exact"/>
        <w:ind w:firstLine="480"/>
        <w:jc w:val="both"/>
        <w:rPr>
          <w:color w:val="000000" w:themeColor="text1"/>
          <w:sz w:val="24"/>
        </w:rPr>
      </w:pPr>
      <w:r w:rsidRPr="00B3337D">
        <w:rPr>
          <w:color w:val="000000" w:themeColor="text1"/>
          <w:sz w:val="24"/>
        </w:rPr>
        <w:t>本项目存在危险因素见表</w:t>
      </w:r>
      <w:r w:rsidRPr="00B3337D">
        <w:rPr>
          <w:color w:val="000000" w:themeColor="text1"/>
          <w:sz w:val="24"/>
        </w:rPr>
        <w:t>3-3</w:t>
      </w:r>
      <w:r w:rsidRPr="00B3337D">
        <w:rPr>
          <w:color w:val="000000" w:themeColor="text1"/>
          <w:sz w:val="24"/>
        </w:rPr>
        <w:t>。</w:t>
      </w:r>
    </w:p>
    <w:p w14:paraId="77AE2442" w14:textId="77777777" w:rsidR="00821ECF" w:rsidRPr="00B3337D" w:rsidRDefault="00D72CB7">
      <w:pPr>
        <w:pStyle w:val="aff"/>
        <w:spacing w:line="440" w:lineRule="exact"/>
        <w:ind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3-3</w:t>
      </w:r>
      <w:r w:rsidRPr="00B3337D">
        <w:rPr>
          <w:b/>
          <w:bCs/>
          <w:color w:val="000000" w:themeColor="text1"/>
          <w:sz w:val="24"/>
        </w:rPr>
        <w:t>现场混装炸药生产过程火灾、爆炸危险因素分析</w:t>
      </w:r>
    </w:p>
    <w:tbl>
      <w:tblPr>
        <w:tblStyle w:val="af6"/>
        <w:tblW w:w="4990" w:type="pct"/>
        <w:tblInd w:w="108" w:type="dxa"/>
        <w:tblLook w:val="04A0" w:firstRow="1" w:lastRow="0" w:firstColumn="1" w:lastColumn="0" w:noHBand="0" w:noVBand="1"/>
      </w:tblPr>
      <w:tblGrid>
        <w:gridCol w:w="541"/>
        <w:gridCol w:w="843"/>
        <w:gridCol w:w="1703"/>
        <w:gridCol w:w="4377"/>
        <w:gridCol w:w="1051"/>
      </w:tblGrid>
      <w:tr w:rsidR="00B3337D" w:rsidRPr="00B3337D" w14:paraId="2C2D0371" w14:textId="77777777">
        <w:trPr>
          <w:trHeight w:val="140"/>
        </w:trPr>
        <w:tc>
          <w:tcPr>
            <w:tcW w:w="318" w:type="pct"/>
            <w:vAlign w:val="center"/>
          </w:tcPr>
          <w:p w14:paraId="6EB1DF13" w14:textId="77777777" w:rsidR="00821ECF" w:rsidRPr="00B3337D" w:rsidRDefault="00D72CB7">
            <w:pPr>
              <w:pStyle w:val="aff"/>
              <w:ind w:firstLineChars="0" w:firstLine="0"/>
              <w:jc w:val="both"/>
              <w:rPr>
                <w:b/>
                <w:bCs/>
                <w:color w:val="000000" w:themeColor="text1"/>
                <w:sz w:val="24"/>
              </w:rPr>
            </w:pPr>
            <w:r w:rsidRPr="00B3337D">
              <w:rPr>
                <w:b/>
                <w:bCs/>
                <w:color w:val="000000" w:themeColor="text1"/>
                <w:sz w:val="24"/>
              </w:rPr>
              <w:t>序</w:t>
            </w:r>
          </w:p>
          <w:p w14:paraId="38C7D9B5" w14:textId="77777777" w:rsidR="00821ECF" w:rsidRPr="00B3337D" w:rsidRDefault="00D72CB7">
            <w:pPr>
              <w:pStyle w:val="aff"/>
              <w:ind w:firstLineChars="0" w:firstLine="0"/>
              <w:jc w:val="both"/>
              <w:rPr>
                <w:b/>
                <w:bCs/>
                <w:color w:val="000000" w:themeColor="text1"/>
                <w:sz w:val="24"/>
              </w:rPr>
            </w:pPr>
            <w:r w:rsidRPr="00B3337D">
              <w:rPr>
                <w:b/>
                <w:bCs/>
                <w:color w:val="000000" w:themeColor="text1"/>
                <w:sz w:val="24"/>
              </w:rPr>
              <w:t>号</w:t>
            </w:r>
          </w:p>
        </w:tc>
        <w:tc>
          <w:tcPr>
            <w:tcW w:w="495" w:type="pct"/>
            <w:vAlign w:val="center"/>
          </w:tcPr>
          <w:p w14:paraId="65F7CDB1" w14:textId="77777777" w:rsidR="00821ECF" w:rsidRPr="00B3337D" w:rsidRDefault="00D72CB7">
            <w:pPr>
              <w:pStyle w:val="aff"/>
              <w:ind w:firstLineChars="0" w:firstLine="0"/>
              <w:jc w:val="both"/>
              <w:rPr>
                <w:b/>
                <w:bCs/>
                <w:color w:val="000000" w:themeColor="text1"/>
                <w:sz w:val="24"/>
              </w:rPr>
            </w:pPr>
            <w:r w:rsidRPr="00B3337D">
              <w:rPr>
                <w:b/>
                <w:bCs/>
                <w:color w:val="000000" w:themeColor="text1"/>
                <w:sz w:val="24"/>
              </w:rPr>
              <w:t>工序</w:t>
            </w:r>
          </w:p>
          <w:p w14:paraId="6E9AF071" w14:textId="77777777" w:rsidR="00821ECF" w:rsidRPr="00B3337D" w:rsidRDefault="00D72CB7">
            <w:pPr>
              <w:pStyle w:val="aff"/>
              <w:ind w:firstLineChars="0" w:firstLine="0"/>
              <w:jc w:val="both"/>
              <w:rPr>
                <w:b/>
                <w:bCs/>
                <w:color w:val="000000" w:themeColor="text1"/>
                <w:sz w:val="24"/>
              </w:rPr>
            </w:pPr>
            <w:r w:rsidRPr="00B3337D">
              <w:rPr>
                <w:b/>
                <w:bCs/>
                <w:color w:val="000000" w:themeColor="text1"/>
                <w:sz w:val="24"/>
              </w:rPr>
              <w:t>名称</w:t>
            </w:r>
          </w:p>
        </w:tc>
        <w:tc>
          <w:tcPr>
            <w:tcW w:w="1000" w:type="pct"/>
            <w:vAlign w:val="center"/>
          </w:tcPr>
          <w:p w14:paraId="49070388" w14:textId="77777777" w:rsidR="00821ECF" w:rsidRPr="00B3337D" w:rsidRDefault="00D72CB7">
            <w:pPr>
              <w:pStyle w:val="aff"/>
              <w:ind w:firstLineChars="0" w:firstLine="0"/>
              <w:jc w:val="both"/>
              <w:rPr>
                <w:b/>
                <w:bCs/>
                <w:color w:val="000000" w:themeColor="text1"/>
                <w:sz w:val="24"/>
              </w:rPr>
            </w:pPr>
            <w:r w:rsidRPr="00B3337D">
              <w:rPr>
                <w:b/>
                <w:bCs/>
                <w:color w:val="000000" w:themeColor="text1"/>
                <w:sz w:val="24"/>
              </w:rPr>
              <w:t>作业内容</w:t>
            </w:r>
          </w:p>
        </w:tc>
        <w:tc>
          <w:tcPr>
            <w:tcW w:w="2570" w:type="pct"/>
            <w:vAlign w:val="center"/>
          </w:tcPr>
          <w:p w14:paraId="2D1F4236" w14:textId="77777777" w:rsidR="00821ECF" w:rsidRPr="00B3337D" w:rsidRDefault="00D72CB7">
            <w:pPr>
              <w:pStyle w:val="aff"/>
              <w:ind w:firstLineChars="0" w:firstLine="0"/>
              <w:jc w:val="both"/>
              <w:rPr>
                <w:b/>
                <w:bCs/>
                <w:color w:val="000000" w:themeColor="text1"/>
                <w:sz w:val="24"/>
              </w:rPr>
            </w:pPr>
            <w:r w:rsidRPr="00B3337D">
              <w:rPr>
                <w:b/>
                <w:bCs/>
                <w:color w:val="000000" w:themeColor="text1"/>
                <w:sz w:val="24"/>
              </w:rPr>
              <w:t>实际存在和潜在的危险因素</w:t>
            </w:r>
          </w:p>
        </w:tc>
        <w:tc>
          <w:tcPr>
            <w:tcW w:w="617" w:type="pct"/>
            <w:vAlign w:val="center"/>
          </w:tcPr>
          <w:p w14:paraId="233BE83D" w14:textId="77777777" w:rsidR="00821ECF" w:rsidRPr="00B3337D" w:rsidRDefault="00D72CB7">
            <w:pPr>
              <w:pStyle w:val="aff"/>
              <w:ind w:firstLineChars="0" w:firstLine="0"/>
              <w:jc w:val="both"/>
              <w:rPr>
                <w:b/>
                <w:bCs/>
                <w:color w:val="000000" w:themeColor="text1"/>
                <w:sz w:val="24"/>
              </w:rPr>
            </w:pPr>
            <w:r w:rsidRPr="00B3337D">
              <w:rPr>
                <w:b/>
                <w:bCs/>
                <w:color w:val="000000" w:themeColor="text1"/>
                <w:sz w:val="24"/>
              </w:rPr>
              <w:t>潜在</w:t>
            </w:r>
          </w:p>
          <w:p w14:paraId="4C491EBD" w14:textId="77777777" w:rsidR="00821ECF" w:rsidRPr="00B3337D" w:rsidRDefault="00D72CB7">
            <w:pPr>
              <w:pStyle w:val="aff"/>
              <w:ind w:firstLineChars="0" w:firstLine="0"/>
              <w:jc w:val="both"/>
              <w:rPr>
                <w:b/>
                <w:bCs/>
                <w:color w:val="000000" w:themeColor="text1"/>
                <w:sz w:val="24"/>
              </w:rPr>
            </w:pPr>
            <w:r w:rsidRPr="00B3337D">
              <w:rPr>
                <w:b/>
                <w:bCs/>
                <w:color w:val="000000" w:themeColor="text1"/>
                <w:sz w:val="24"/>
              </w:rPr>
              <w:t>后果</w:t>
            </w:r>
          </w:p>
        </w:tc>
      </w:tr>
      <w:tr w:rsidR="00B3337D" w:rsidRPr="00B3337D" w14:paraId="0708D19F" w14:textId="77777777">
        <w:trPr>
          <w:trHeight w:val="633"/>
        </w:trPr>
        <w:tc>
          <w:tcPr>
            <w:tcW w:w="318" w:type="pct"/>
            <w:vAlign w:val="center"/>
          </w:tcPr>
          <w:p w14:paraId="55E9C42A" w14:textId="77777777" w:rsidR="00821ECF" w:rsidRPr="00B3337D" w:rsidRDefault="00D72CB7">
            <w:pPr>
              <w:pStyle w:val="aff"/>
              <w:ind w:firstLineChars="0" w:firstLine="0"/>
              <w:jc w:val="both"/>
              <w:rPr>
                <w:color w:val="000000" w:themeColor="text1"/>
                <w:sz w:val="24"/>
              </w:rPr>
            </w:pPr>
            <w:r w:rsidRPr="00B3337D">
              <w:rPr>
                <w:color w:val="000000" w:themeColor="text1"/>
                <w:sz w:val="24"/>
              </w:rPr>
              <w:t>1</w:t>
            </w:r>
          </w:p>
        </w:tc>
        <w:tc>
          <w:tcPr>
            <w:tcW w:w="495" w:type="pct"/>
            <w:vAlign w:val="center"/>
          </w:tcPr>
          <w:p w14:paraId="04176F5B" w14:textId="77777777" w:rsidR="00821ECF" w:rsidRPr="00B3337D" w:rsidRDefault="00D72CB7">
            <w:pPr>
              <w:pStyle w:val="aff"/>
              <w:ind w:firstLineChars="0" w:firstLine="0"/>
              <w:jc w:val="both"/>
              <w:rPr>
                <w:color w:val="000000" w:themeColor="text1"/>
                <w:sz w:val="24"/>
              </w:rPr>
            </w:pPr>
            <w:r w:rsidRPr="00B3337D">
              <w:rPr>
                <w:color w:val="000000" w:themeColor="text1"/>
                <w:sz w:val="24"/>
              </w:rPr>
              <w:t>上料及储存</w:t>
            </w:r>
          </w:p>
        </w:tc>
        <w:tc>
          <w:tcPr>
            <w:tcW w:w="1000" w:type="pct"/>
            <w:vAlign w:val="center"/>
          </w:tcPr>
          <w:p w14:paraId="12179F59" w14:textId="77777777" w:rsidR="00821ECF" w:rsidRPr="00B3337D" w:rsidRDefault="00D72CB7">
            <w:pPr>
              <w:pStyle w:val="aff"/>
              <w:ind w:firstLineChars="0" w:firstLine="0"/>
              <w:jc w:val="both"/>
              <w:rPr>
                <w:color w:val="000000" w:themeColor="text1"/>
                <w:sz w:val="24"/>
              </w:rPr>
            </w:pPr>
            <w:r w:rsidRPr="00B3337D">
              <w:rPr>
                <w:color w:val="000000" w:themeColor="text1"/>
                <w:sz w:val="24"/>
              </w:rPr>
              <w:t>硝酸铵通过计量加入混装车，硝酸铵库储存</w:t>
            </w:r>
          </w:p>
        </w:tc>
        <w:tc>
          <w:tcPr>
            <w:tcW w:w="2570" w:type="pct"/>
            <w:vAlign w:val="center"/>
          </w:tcPr>
          <w:p w14:paraId="2F48D008" w14:textId="77777777" w:rsidR="00821ECF" w:rsidRPr="00B3337D" w:rsidRDefault="00D72CB7">
            <w:pPr>
              <w:pStyle w:val="aff"/>
              <w:ind w:firstLineChars="0" w:firstLine="0"/>
              <w:jc w:val="both"/>
              <w:rPr>
                <w:color w:val="000000" w:themeColor="text1"/>
                <w:sz w:val="24"/>
              </w:rPr>
            </w:pPr>
            <w:r w:rsidRPr="00B3337D">
              <w:rPr>
                <w:color w:val="000000" w:themeColor="text1"/>
                <w:sz w:val="24"/>
              </w:rPr>
              <w:t>将明火或其他易燃物质带入库房中；</w:t>
            </w:r>
          </w:p>
          <w:p w14:paraId="17618D50" w14:textId="77777777" w:rsidR="00821ECF" w:rsidRPr="00B3337D" w:rsidRDefault="00D72CB7">
            <w:pPr>
              <w:pStyle w:val="aff"/>
              <w:ind w:firstLineChars="0" w:firstLine="0"/>
              <w:jc w:val="both"/>
              <w:rPr>
                <w:color w:val="000000" w:themeColor="text1"/>
                <w:sz w:val="24"/>
              </w:rPr>
            </w:pPr>
            <w:r w:rsidRPr="00B3337D">
              <w:rPr>
                <w:color w:val="000000" w:themeColor="text1"/>
                <w:sz w:val="24"/>
              </w:rPr>
              <w:t>巡视人员劳保穿戴不符合要求，违规操作；</w:t>
            </w:r>
          </w:p>
          <w:p w14:paraId="1476F7B4" w14:textId="77777777" w:rsidR="00821ECF" w:rsidRPr="00B3337D" w:rsidRDefault="00D72CB7">
            <w:pPr>
              <w:pStyle w:val="aff"/>
              <w:ind w:firstLineChars="0" w:firstLine="0"/>
              <w:jc w:val="both"/>
              <w:rPr>
                <w:color w:val="000000" w:themeColor="text1"/>
                <w:sz w:val="24"/>
              </w:rPr>
            </w:pPr>
            <w:r w:rsidRPr="00B3337D">
              <w:rPr>
                <w:color w:val="000000" w:themeColor="text1"/>
                <w:sz w:val="24"/>
              </w:rPr>
              <w:t>自动控制系统和安全连锁装置失效；</w:t>
            </w:r>
          </w:p>
        </w:tc>
        <w:tc>
          <w:tcPr>
            <w:tcW w:w="617" w:type="pct"/>
            <w:vAlign w:val="center"/>
          </w:tcPr>
          <w:p w14:paraId="33096C5D" w14:textId="77777777" w:rsidR="00821ECF" w:rsidRPr="00B3337D" w:rsidRDefault="00D72CB7">
            <w:pPr>
              <w:pStyle w:val="aff"/>
              <w:ind w:firstLineChars="0" w:firstLine="0"/>
              <w:jc w:val="both"/>
              <w:rPr>
                <w:color w:val="000000" w:themeColor="text1"/>
                <w:sz w:val="24"/>
              </w:rPr>
            </w:pPr>
            <w:r w:rsidRPr="00B3337D">
              <w:rPr>
                <w:color w:val="000000" w:themeColor="text1"/>
                <w:sz w:val="24"/>
              </w:rPr>
              <w:t>火灾</w:t>
            </w:r>
          </w:p>
          <w:p w14:paraId="0B8EF990" w14:textId="77777777" w:rsidR="00821ECF" w:rsidRPr="00B3337D" w:rsidRDefault="00D72CB7">
            <w:pPr>
              <w:pStyle w:val="aff"/>
              <w:ind w:firstLineChars="0" w:firstLine="0"/>
              <w:jc w:val="both"/>
              <w:rPr>
                <w:color w:val="000000" w:themeColor="text1"/>
                <w:sz w:val="24"/>
              </w:rPr>
            </w:pPr>
            <w:r w:rsidRPr="00B3337D">
              <w:rPr>
                <w:color w:val="000000" w:themeColor="text1"/>
                <w:sz w:val="24"/>
              </w:rPr>
              <w:t>爆炸</w:t>
            </w:r>
          </w:p>
        </w:tc>
      </w:tr>
      <w:tr w:rsidR="00B3337D" w:rsidRPr="00B3337D" w14:paraId="513BC225" w14:textId="77777777">
        <w:trPr>
          <w:trHeight w:val="562"/>
        </w:trPr>
        <w:tc>
          <w:tcPr>
            <w:tcW w:w="318" w:type="pct"/>
            <w:vAlign w:val="center"/>
          </w:tcPr>
          <w:p w14:paraId="785E7F19" w14:textId="77777777" w:rsidR="00821ECF" w:rsidRPr="00B3337D" w:rsidRDefault="00D72CB7">
            <w:pPr>
              <w:pStyle w:val="aff"/>
              <w:ind w:firstLineChars="0" w:firstLine="0"/>
              <w:jc w:val="both"/>
              <w:rPr>
                <w:color w:val="000000" w:themeColor="text1"/>
                <w:sz w:val="24"/>
              </w:rPr>
            </w:pPr>
            <w:r w:rsidRPr="00B3337D">
              <w:rPr>
                <w:color w:val="000000" w:themeColor="text1"/>
                <w:sz w:val="24"/>
              </w:rPr>
              <w:t>2</w:t>
            </w:r>
          </w:p>
        </w:tc>
        <w:tc>
          <w:tcPr>
            <w:tcW w:w="495" w:type="pct"/>
            <w:vAlign w:val="center"/>
          </w:tcPr>
          <w:p w14:paraId="5C3EE714" w14:textId="77777777" w:rsidR="00821ECF" w:rsidRPr="00B3337D" w:rsidRDefault="00D72CB7">
            <w:pPr>
              <w:pStyle w:val="aff"/>
              <w:ind w:firstLineChars="0" w:firstLine="0"/>
              <w:jc w:val="both"/>
              <w:rPr>
                <w:color w:val="000000" w:themeColor="text1"/>
                <w:sz w:val="24"/>
              </w:rPr>
            </w:pPr>
            <w:r w:rsidRPr="00B3337D">
              <w:rPr>
                <w:color w:val="000000" w:themeColor="text1"/>
                <w:sz w:val="24"/>
              </w:rPr>
              <w:t>柴油储存装卸</w:t>
            </w:r>
          </w:p>
        </w:tc>
        <w:tc>
          <w:tcPr>
            <w:tcW w:w="1000" w:type="pct"/>
            <w:vAlign w:val="center"/>
          </w:tcPr>
          <w:p w14:paraId="7433D3FD" w14:textId="77777777" w:rsidR="00821ECF" w:rsidRPr="00B3337D" w:rsidRDefault="00D72CB7">
            <w:pPr>
              <w:pStyle w:val="aff"/>
              <w:ind w:firstLineChars="0" w:firstLine="0"/>
              <w:jc w:val="both"/>
              <w:rPr>
                <w:color w:val="000000" w:themeColor="text1"/>
                <w:sz w:val="24"/>
              </w:rPr>
            </w:pPr>
            <w:r w:rsidRPr="00B3337D">
              <w:rPr>
                <w:color w:val="000000" w:themeColor="text1"/>
                <w:sz w:val="24"/>
              </w:rPr>
              <w:t>柴油在储罐中贮存，通过加油机输送至混装车</w:t>
            </w:r>
          </w:p>
        </w:tc>
        <w:tc>
          <w:tcPr>
            <w:tcW w:w="2570" w:type="pct"/>
            <w:vAlign w:val="center"/>
          </w:tcPr>
          <w:p w14:paraId="03587611" w14:textId="77777777" w:rsidR="00821ECF" w:rsidRPr="00B3337D" w:rsidRDefault="00D72CB7">
            <w:pPr>
              <w:pStyle w:val="aff"/>
              <w:ind w:firstLineChars="0" w:firstLine="0"/>
              <w:jc w:val="both"/>
              <w:rPr>
                <w:color w:val="000000" w:themeColor="text1"/>
                <w:sz w:val="24"/>
              </w:rPr>
            </w:pPr>
            <w:r w:rsidRPr="00B3337D">
              <w:rPr>
                <w:color w:val="000000" w:themeColor="text1"/>
                <w:sz w:val="24"/>
              </w:rPr>
              <w:t>将明火或其他易燃物质带入地下柴油储罐区；</w:t>
            </w:r>
          </w:p>
          <w:p w14:paraId="73B6260A" w14:textId="77777777" w:rsidR="00821ECF" w:rsidRPr="00B3337D" w:rsidRDefault="00D72CB7">
            <w:pPr>
              <w:pStyle w:val="aff"/>
              <w:ind w:firstLineChars="0" w:firstLine="0"/>
              <w:jc w:val="both"/>
              <w:rPr>
                <w:color w:val="000000" w:themeColor="text1"/>
                <w:sz w:val="24"/>
              </w:rPr>
            </w:pPr>
            <w:r w:rsidRPr="00B3337D">
              <w:rPr>
                <w:color w:val="000000" w:themeColor="text1"/>
                <w:sz w:val="24"/>
              </w:rPr>
              <w:t>生贮存设备可能因控制系统出现故障或操作与判断失误，导致物料外泄；</w:t>
            </w:r>
          </w:p>
        </w:tc>
        <w:tc>
          <w:tcPr>
            <w:tcW w:w="617" w:type="pct"/>
            <w:vAlign w:val="center"/>
          </w:tcPr>
          <w:p w14:paraId="2DDE52DB" w14:textId="77777777" w:rsidR="00821ECF" w:rsidRPr="00B3337D" w:rsidRDefault="00D72CB7">
            <w:pPr>
              <w:pStyle w:val="aff"/>
              <w:ind w:firstLineChars="0" w:firstLine="0"/>
              <w:jc w:val="both"/>
              <w:rPr>
                <w:color w:val="000000" w:themeColor="text1"/>
                <w:sz w:val="24"/>
              </w:rPr>
            </w:pPr>
            <w:r w:rsidRPr="00B3337D">
              <w:rPr>
                <w:color w:val="000000" w:themeColor="text1"/>
                <w:sz w:val="24"/>
              </w:rPr>
              <w:t>火灾</w:t>
            </w:r>
          </w:p>
          <w:p w14:paraId="451D73E6" w14:textId="77777777" w:rsidR="00821ECF" w:rsidRPr="00B3337D" w:rsidRDefault="00D72CB7">
            <w:pPr>
              <w:pStyle w:val="aff"/>
              <w:ind w:firstLineChars="0" w:firstLine="0"/>
              <w:jc w:val="both"/>
              <w:rPr>
                <w:color w:val="000000" w:themeColor="text1"/>
                <w:sz w:val="24"/>
              </w:rPr>
            </w:pPr>
            <w:r w:rsidRPr="00B3337D">
              <w:rPr>
                <w:color w:val="000000" w:themeColor="text1"/>
                <w:sz w:val="24"/>
              </w:rPr>
              <w:t>泄漏</w:t>
            </w:r>
          </w:p>
          <w:p w14:paraId="15F41E51" w14:textId="77777777" w:rsidR="00821ECF" w:rsidRPr="00B3337D" w:rsidRDefault="00D72CB7">
            <w:pPr>
              <w:pStyle w:val="aff"/>
              <w:ind w:firstLineChars="0" w:firstLine="0"/>
              <w:jc w:val="both"/>
              <w:rPr>
                <w:color w:val="000000" w:themeColor="text1"/>
                <w:sz w:val="24"/>
              </w:rPr>
            </w:pPr>
            <w:r w:rsidRPr="00B3337D">
              <w:rPr>
                <w:color w:val="000000" w:themeColor="text1"/>
                <w:sz w:val="24"/>
              </w:rPr>
              <w:t>爆炸</w:t>
            </w:r>
          </w:p>
        </w:tc>
      </w:tr>
    </w:tbl>
    <w:p w14:paraId="7C93F289" w14:textId="77777777" w:rsidR="00821ECF" w:rsidRPr="00B3337D" w:rsidRDefault="00D72CB7">
      <w:pPr>
        <w:widowControl/>
        <w:spacing w:line="440" w:lineRule="exact"/>
        <w:rPr>
          <w:color w:val="000000" w:themeColor="text1"/>
          <w:kern w:val="0"/>
          <w:sz w:val="24"/>
          <w:lang w:bidi="ar"/>
        </w:rPr>
      </w:pPr>
      <w:r w:rsidRPr="00B3337D">
        <w:rPr>
          <w:color w:val="000000" w:themeColor="text1"/>
          <w:kern w:val="0"/>
          <w:sz w:val="24"/>
          <w:lang w:bidi="ar"/>
        </w:rPr>
        <w:t>（</w:t>
      </w:r>
      <w:r w:rsidRPr="00B3337D">
        <w:rPr>
          <w:color w:val="000000" w:themeColor="text1"/>
          <w:kern w:val="0"/>
          <w:sz w:val="24"/>
          <w:lang w:bidi="ar"/>
        </w:rPr>
        <w:t>2</w:t>
      </w:r>
      <w:r w:rsidRPr="00B3337D">
        <w:rPr>
          <w:color w:val="000000" w:themeColor="text1"/>
          <w:kern w:val="0"/>
          <w:sz w:val="24"/>
          <w:lang w:bidi="ar"/>
        </w:rPr>
        <w:t>）环境风险分析</w:t>
      </w:r>
    </w:p>
    <w:p w14:paraId="52CC5D97" w14:textId="77777777" w:rsidR="00821ECF" w:rsidRPr="00B3337D" w:rsidRDefault="00D72CB7">
      <w:pPr>
        <w:pStyle w:val="aff"/>
        <w:spacing w:line="440" w:lineRule="exact"/>
        <w:ind w:firstLine="480"/>
        <w:jc w:val="both"/>
        <w:rPr>
          <w:color w:val="000000" w:themeColor="text1"/>
          <w:sz w:val="24"/>
        </w:rPr>
      </w:pPr>
      <w:r w:rsidRPr="00B3337D">
        <w:rPr>
          <w:color w:val="000000" w:themeColor="text1"/>
          <w:sz w:val="24"/>
        </w:rPr>
        <w:t>根据物质、生产系统以及储运系统的危险性识别，本项目存在的环境风险类型主要为危险物质泄漏以及火灾爆炸引发的次生污染物排放。本项目环境风险类型见表</w:t>
      </w:r>
      <w:r w:rsidRPr="00B3337D">
        <w:rPr>
          <w:color w:val="000000" w:themeColor="text1"/>
          <w:sz w:val="24"/>
        </w:rPr>
        <w:t>3-4</w:t>
      </w:r>
      <w:r w:rsidRPr="00B3337D">
        <w:rPr>
          <w:color w:val="000000" w:themeColor="text1"/>
          <w:sz w:val="24"/>
        </w:rPr>
        <w:t>。</w:t>
      </w:r>
    </w:p>
    <w:p w14:paraId="052F5262" w14:textId="77777777" w:rsidR="00821ECF" w:rsidRPr="00B3337D" w:rsidRDefault="00D72CB7">
      <w:pPr>
        <w:widowControl/>
        <w:spacing w:beforeLines="50" w:before="120"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3-4</w:t>
      </w:r>
      <w:r w:rsidRPr="00B3337D">
        <w:rPr>
          <w:b/>
          <w:bCs/>
          <w:color w:val="000000" w:themeColor="text1"/>
          <w:sz w:val="24"/>
        </w:rPr>
        <w:t>环境风险类型分析</w:t>
      </w:r>
    </w:p>
    <w:tbl>
      <w:tblPr>
        <w:tblStyle w:val="af6"/>
        <w:tblW w:w="5000" w:type="pct"/>
        <w:jc w:val="center"/>
        <w:tblLook w:val="04A0" w:firstRow="1" w:lastRow="0" w:firstColumn="1" w:lastColumn="0" w:noHBand="0" w:noVBand="1"/>
      </w:tblPr>
      <w:tblGrid>
        <w:gridCol w:w="1100"/>
        <w:gridCol w:w="2097"/>
        <w:gridCol w:w="1580"/>
        <w:gridCol w:w="1828"/>
        <w:gridCol w:w="1927"/>
      </w:tblGrid>
      <w:tr w:rsidR="00B3337D" w:rsidRPr="00B3337D" w14:paraId="53CE630D" w14:textId="77777777">
        <w:trPr>
          <w:jc w:val="center"/>
        </w:trPr>
        <w:tc>
          <w:tcPr>
            <w:tcW w:w="645" w:type="pct"/>
            <w:vAlign w:val="center"/>
          </w:tcPr>
          <w:p w14:paraId="03783BFE" w14:textId="77777777" w:rsidR="00821ECF" w:rsidRPr="00B3337D" w:rsidRDefault="00D72CB7">
            <w:pPr>
              <w:pStyle w:val="aff"/>
              <w:ind w:firstLineChars="0" w:firstLine="0"/>
              <w:jc w:val="center"/>
              <w:rPr>
                <w:b/>
                <w:bCs/>
                <w:color w:val="000000" w:themeColor="text1"/>
                <w:sz w:val="24"/>
              </w:rPr>
            </w:pPr>
            <w:r w:rsidRPr="00B3337D">
              <w:rPr>
                <w:b/>
                <w:bCs/>
                <w:color w:val="000000" w:themeColor="text1"/>
                <w:sz w:val="24"/>
              </w:rPr>
              <w:t>序号</w:t>
            </w:r>
          </w:p>
        </w:tc>
        <w:tc>
          <w:tcPr>
            <w:tcW w:w="1229" w:type="pct"/>
            <w:vAlign w:val="center"/>
          </w:tcPr>
          <w:p w14:paraId="36A23034" w14:textId="77777777" w:rsidR="00821ECF" w:rsidRPr="00B3337D" w:rsidRDefault="00D72CB7">
            <w:pPr>
              <w:pStyle w:val="aff"/>
              <w:ind w:firstLineChars="0" w:firstLine="0"/>
              <w:jc w:val="center"/>
              <w:rPr>
                <w:b/>
                <w:bCs/>
                <w:color w:val="000000" w:themeColor="text1"/>
                <w:sz w:val="24"/>
              </w:rPr>
            </w:pPr>
            <w:r w:rsidRPr="00B3337D">
              <w:rPr>
                <w:b/>
                <w:bCs/>
                <w:color w:val="000000" w:themeColor="text1"/>
                <w:sz w:val="24"/>
              </w:rPr>
              <w:t>危险单元</w:t>
            </w:r>
          </w:p>
        </w:tc>
        <w:tc>
          <w:tcPr>
            <w:tcW w:w="926" w:type="pct"/>
            <w:vAlign w:val="center"/>
          </w:tcPr>
          <w:p w14:paraId="072005D3" w14:textId="77777777" w:rsidR="00821ECF" w:rsidRPr="00B3337D" w:rsidRDefault="00D72CB7">
            <w:pPr>
              <w:pStyle w:val="aff"/>
              <w:ind w:firstLineChars="0" w:firstLine="0"/>
              <w:jc w:val="center"/>
              <w:rPr>
                <w:b/>
                <w:bCs/>
                <w:color w:val="000000" w:themeColor="text1"/>
                <w:sz w:val="24"/>
              </w:rPr>
            </w:pPr>
            <w:r w:rsidRPr="00B3337D">
              <w:rPr>
                <w:b/>
                <w:bCs/>
                <w:color w:val="000000" w:themeColor="text1"/>
                <w:sz w:val="24"/>
              </w:rPr>
              <w:t>主要危险物质</w:t>
            </w:r>
          </w:p>
        </w:tc>
        <w:tc>
          <w:tcPr>
            <w:tcW w:w="1071" w:type="pct"/>
            <w:vAlign w:val="center"/>
          </w:tcPr>
          <w:p w14:paraId="728C1557" w14:textId="77777777" w:rsidR="00821ECF" w:rsidRPr="00B3337D" w:rsidRDefault="00D72CB7">
            <w:pPr>
              <w:pStyle w:val="aff"/>
              <w:ind w:firstLineChars="0" w:firstLine="0"/>
              <w:jc w:val="center"/>
              <w:rPr>
                <w:b/>
                <w:bCs/>
                <w:color w:val="000000" w:themeColor="text1"/>
                <w:sz w:val="24"/>
              </w:rPr>
            </w:pPr>
            <w:r w:rsidRPr="00B3337D">
              <w:rPr>
                <w:b/>
                <w:bCs/>
                <w:color w:val="000000" w:themeColor="text1"/>
                <w:sz w:val="24"/>
              </w:rPr>
              <w:t>环境风险类型</w:t>
            </w:r>
          </w:p>
        </w:tc>
        <w:tc>
          <w:tcPr>
            <w:tcW w:w="1129" w:type="pct"/>
            <w:vAlign w:val="center"/>
          </w:tcPr>
          <w:p w14:paraId="031B9276" w14:textId="77777777" w:rsidR="00821ECF" w:rsidRPr="00B3337D" w:rsidRDefault="00D72CB7">
            <w:pPr>
              <w:pStyle w:val="aff"/>
              <w:ind w:firstLineChars="0" w:firstLine="0"/>
              <w:jc w:val="center"/>
              <w:rPr>
                <w:b/>
                <w:bCs/>
                <w:color w:val="000000" w:themeColor="text1"/>
                <w:sz w:val="24"/>
              </w:rPr>
            </w:pPr>
            <w:r w:rsidRPr="00B3337D">
              <w:rPr>
                <w:b/>
                <w:bCs/>
                <w:color w:val="000000" w:themeColor="text1"/>
                <w:sz w:val="24"/>
              </w:rPr>
              <w:t>环境影响途径</w:t>
            </w:r>
          </w:p>
        </w:tc>
      </w:tr>
      <w:tr w:rsidR="00B3337D" w:rsidRPr="00B3337D" w14:paraId="51904FF8" w14:textId="77777777">
        <w:trPr>
          <w:trHeight w:val="910"/>
          <w:jc w:val="center"/>
        </w:trPr>
        <w:tc>
          <w:tcPr>
            <w:tcW w:w="645" w:type="pct"/>
            <w:vAlign w:val="center"/>
          </w:tcPr>
          <w:p w14:paraId="2FBACDAE"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1</w:t>
            </w:r>
          </w:p>
        </w:tc>
        <w:tc>
          <w:tcPr>
            <w:tcW w:w="1229" w:type="pct"/>
            <w:vAlign w:val="center"/>
          </w:tcPr>
          <w:p w14:paraId="2C716288"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硝酸铵库、上料车间</w:t>
            </w:r>
          </w:p>
        </w:tc>
        <w:tc>
          <w:tcPr>
            <w:tcW w:w="926" w:type="pct"/>
            <w:vAlign w:val="center"/>
          </w:tcPr>
          <w:p w14:paraId="14DDB87A"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硝酸铵</w:t>
            </w:r>
          </w:p>
        </w:tc>
        <w:tc>
          <w:tcPr>
            <w:tcW w:w="1071" w:type="pct"/>
            <w:vAlign w:val="center"/>
          </w:tcPr>
          <w:p w14:paraId="18FAD539"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火灾、爆炸</w:t>
            </w:r>
          </w:p>
        </w:tc>
        <w:tc>
          <w:tcPr>
            <w:tcW w:w="1129" w:type="pct"/>
            <w:vAlign w:val="center"/>
          </w:tcPr>
          <w:p w14:paraId="69D2A852"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环境空气</w:t>
            </w:r>
          </w:p>
        </w:tc>
      </w:tr>
      <w:tr w:rsidR="00885DB0" w:rsidRPr="00B3337D" w14:paraId="59958FC5" w14:textId="77777777">
        <w:trPr>
          <w:jc w:val="center"/>
        </w:trPr>
        <w:tc>
          <w:tcPr>
            <w:tcW w:w="645" w:type="pct"/>
            <w:vAlign w:val="center"/>
          </w:tcPr>
          <w:p w14:paraId="2858B270"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2</w:t>
            </w:r>
          </w:p>
        </w:tc>
        <w:tc>
          <w:tcPr>
            <w:tcW w:w="1229" w:type="pct"/>
            <w:vAlign w:val="center"/>
          </w:tcPr>
          <w:p w14:paraId="6DC24841"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柴油储罐</w:t>
            </w:r>
          </w:p>
        </w:tc>
        <w:tc>
          <w:tcPr>
            <w:tcW w:w="926" w:type="pct"/>
            <w:vAlign w:val="center"/>
          </w:tcPr>
          <w:p w14:paraId="515AD016"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柴油</w:t>
            </w:r>
          </w:p>
        </w:tc>
        <w:tc>
          <w:tcPr>
            <w:tcW w:w="1071" w:type="pct"/>
            <w:vAlign w:val="center"/>
          </w:tcPr>
          <w:p w14:paraId="23EDBA2E" w14:textId="77777777" w:rsidR="00821ECF" w:rsidRPr="00B3337D" w:rsidRDefault="00D72CB7">
            <w:pPr>
              <w:pStyle w:val="aff"/>
              <w:ind w:firstLineChars="0" w:firstLine="0"/>
              <w:jc w:val="center"/>
              <w:rPr>
                <w:color w:val="000000" w:themeColor="text1"/>
                <w:sz w:val="24"/>
              </w:rPr>
            </w:pPr>
            <w:r w:rsidRPr="00B3337D">
              <w:rPr>
                <w:color w:val="000000" w:themeColor="text1"/>
                <w:sz w:val="24"/>
              </w:rPr>
              <w:t>泄漏、火灾、爆炸</w:t>
            </w:r>
          </w:p>
        </w:tc>
        <w:tc>
          <w:tcPr>
            <w:tcW w:w="1129" w:type="pct"/>
            <w:vAlign w:val="center"/>
          </w:tcPr>
          <w:p w14:paraId="720C368C" w14:textId="5B9C5F7F" w:rsidR="00821ECF" w:rsidRPr="00B3337D" w:rsidRDefault="00D72CB7" w:rsidP="005D41A7">
            <w:pPr>
              <w:pStyle w:val="aff"/>
              <w:ind w:firstLineChars="0" w:firstLine="0"/>
              <w:jc w:val="center"/>
              <w:rPr>
                <w:color w:val="000000" w:themeColor="text1"/>
                <w:sz w:val="24"/>
              </w:rPr>
            </w:pPr>
            <w:r w:rsidRPr="00B3337D">
              <w:rPr>
                <w:color w:val="000000" w:themeColor="text1"/>
                <w:sz w:val="24"/>
              </w:rPr>
              <w:t>环境空气、地下水</w:t>
            </w:r>
          </w:p>
        </w:tc>
      </w:tr>
    </w:tbl>
    <w:p w14:paraId="59B95C98" w14:textId="77777777" w:rsidR="00821ECF" w:rsidRPr="00B3337D" w:rsidRDefault="00821ECF">
      <w:pPr>
        <w:spacing w:line="440" w:lineRule="exact"/>
        <w:ind w:firstLineChars="200" w:firstLine="480"/>
        <w:outlineLvl w:val="1"/>
        <w:rPr>
          <w:color w:val="000000" w:themeColor="text1"/>
          <w:sz w:val="24"/>
        </w:rPr>
        <w:sectPr w:rsidR="00821ECF" w:rsidRPr="00B3337D">
          <w:type w:val="nextColumn"/>
          <w:pgSz w:w="11910" w:h="16840"/>
          <w:pgMar w:top="1440" w:right="1797" w:bottom="1440" w:left="1797" w:header="720" w:footer="720" w:gutter="0"/>
          <w:cols w:space="720"/>
          <w:docGrid w:linePitch="286"/>
        </w:sectPr>
      </w:pPr>
    </w:p>
    <w:p w14:paraId="37221FDE" w14:textId="77777777" w:rsidR="00821ECF" w:rsidRPr="00B3337D" w:rsidRDefault="00D72CB7">
      <w:pPr>
        <w:pStyle w:val="1"/>
        <w:spacing w:before="0" w:after="0" w:line="440" w:lineRule="exact"/>
        <w:ind w:left="431" w:hangingChars="179" w:hanging="431"/>
        <w:jc w:val="left"/>
        <w:rPr>
          <w:rFonts w:eastAsia="宋体"/>
          <w:color w:val="000000" w:themeColor="text1"/>
          <w:sz w:val="24"/>
          <w:szCs w:val="24"/>
        </w:rPr>
      </w:pPr>
      <w:r w:rsidRPr="00B3337D">
        <w:rPr>
          <w:rFonts w:eastAsia="宋体"/>
          <w:color w:val="000000" w:themeColor="text1"/>
          <w:sz w:val="24"/>
          <w:szCs w:val="24"/>
        </w:rPr>
        <w:lastRenderedPageBreak/>
        <w:t>4</w:t>
      </w:r>
      <w:bookmarkEnd w:id="33"/>
      <w:bookmarkEnd w:id="34"/>
      <w:r w:rsidRPr="00B3337D">
        <w:rPr>
          <w:rFonts w:eastAsia="宋体"/>
          <w:color w:val="000000" w:themeColor="text1"/>
          <w:sz w:val="24"/>
          <w:szCs w:val="24"/>
        </w:rPr>
        <w:t>风险事故情形分析</w:t>
      </w:r>
    </w:p>
    <w:p w14:paraId="332D49A9" w14:textId="77777777" w:rsidR="00821ECF" w:rsidRPr="00B3337D" w:rsidRDefault="00D72CB7">
      <w:pPr>
        <w:pStyle w:val="20"/>
        <w:numPr>
          <w:ilvl w:val="1"/>
          <w:numId w:val="0"/>
        </w:numPr>
        <w:spacing w:before="0" w:after="0" w:line="440" w:lineRule="exact"/>
        <w:jc w:val="left"/>
        <w:rPr>
          <w:rFonts w:ascii="Times New Roman" w:eastAsia="宋体" w:hAnsi="Times New Roman"/>
          <w:color w:val="000000" w:themeColor="text1"/>
          <w:sz w:val="24"/>
          <w:szCs w:val="24"/>
        </w:rPr>
      </w:pPr>
      <w:r w:rsidRPr="00B3337D">
        <w:rPr>
          <w:rFonts w:ascii="Times New Roman" w:eastAsia="宋体" w:hAnsi="Times New Roman"/>
          <w:color w:val="000000" w:themeColor="text1"/>
          <w:sz w:val="24"/>
          <w:szCs w:val="24"/>
        </w:rPr>
        <w:t>4.1</w:t>
      </w:r>
      <w:r w:rsidRPr="00B3337D">
        <w:rPr>
          <w:rFonts w:ascii="Times New Roman" w:eastAsia="宋体" w:hAnsi="Times New Roman"/>
          <w:color w:val="000000" w:themeColor="text1"/>
          <w:sz w:val="24"/>
          <w:szCs w:val="24"/>
        </w:rPr>
        <w:t>事故统计调查</w:t>
      </w:r>
    </w:p>
    <w:p w14:paraId="6B6FB335" w14:textId="77777777" w:rsidR="00821ECF" w:rsidRPr="00B3337D" w:rsidRDefault="00D72CB7">
      <w:pPr>
        <w:pStyle w:val="3"/>
        <w:spacing w:before="0" w:after="0" w:line="440" w:lineRule="exact"/>
        <w:jc w:val="left"/>
        <w:rPr>
          <w:color w:val="000000" w:themeColor="text1"/>
          <w:sz w:val="24"/>
          <w:szCs w:val="24"/>
        </w:rPr>
      </w:pPr>
      <w:bookmarkStart w:id="36" w:name="_Toc106972656"/>
      <w:bookmarkStart w:id="37" w:name="_Toc17080"/>
      <w:r w:rsidRPr="00B3337D">
        <w:rPr>
          <w:color w:val="000000" w:themeColor="text1"/>
          <w:sz w:val="24"/>
          <w:szCs w:val="24"/>
        </w:rPr>
        <w:t>4.1.1</w:t>
      </w:r>
      <w:r w:rsidRPr="00B3337D">
        <w:rPr>
          <w:color w:val="000000" w:themeColor="text1"/>
          <w:sz w:val="24"/>
          <w:szCs w:val="24"/>
        </w:rPr>
        <w:t>硝酸铵爆炸事故</w:t>
      </w:r>
    </w:p>
    <w:p w14:paraId="373AD7CA" w14:textId="77777777" w:rsidR="00821ECF" w:rsidRPr="00B3337D" w:rsidRDefault="00D72CB7">
      <w:pPr>
        <w:pStyle w:val="1c"/>
        <w:spacing w:line="440" w:lineRule="exact"/>
        <w:ind w:firstLine="480"/>
        <w:rPr>
          <w:color w:val="000000" w:themeColor="text1"/>
          <w:szCs w:val="24"/>
        </w:rPr>
      </w:pPr>
      <w:r w:rsidRPr="00B3337D">
        <w:rPr>
          <w:color w:val="000000" w:themeColor="text1"/>
          <w:szCs w:val="24"/>
        </w:rPr>
        <w:t>2004</w:t>
      </w:r>
      <w:r w:rsidRPr="00B3337D">
        <w:rPr>
          <w:color w:val="000000" w:themeColor="text1"/>
          <w:szCs w:val="24"/>
        </w:rPr>
        <w:t>年</w:t>
      </w:r>
      <w:r w:rsidRPr="00B3337D">
        <w:rPr>
          <w:color w:val="000000" w:themeColor="text1"/>
          <w:szCs w:val="24"/>
        </w:rPr>
        <w:t>6</w:t>
      </w:r>
      <w:r w:rsidRPr="00B3337D">
        <w:rPr>
          <w:color w:val="000000" w:themeColor="text1"/>
          <w:szCs w:val="24"/>
        </w:rPr>
        <w:t>月</w:t>
      </w:r>
      <w:r w:rsidRPr="00B3337D">
        <w:rPr>
          <w:color w:val="000000" w:themeColor="text1"/>
          <w:szCs w:val="24"/>
        </w:rPr>
        <w:t>13</w:t>
      </w:r>
      <w:r w:rsidRPr="00B3337D">
        <w:rPr>
          <w:color w:val="000000" w:themeColor="text1"/>
          <w:szCs w:val="24"/>
        </w:rPr>
        <w:t>日，吉林省松原市的吉林油田武装部原武器库寄存的、用于保利澳瑞凯地质勘探的胶质炸药发生爆炸，附近几户房屋玻璃被震损，至少有</w:t>
      </w:r>
      <w:r w:rsidRPr="00B3337D">
        <w:rPr>
          <w:color w:val="000000" w:themeColor="text1"/>
          <w:szCs w:val="24"/>
        </w:rPr>
        <w:t>5</w:t>
      </w:r>
      <w:r w:rsidRPr="00B3337D">
        <w:rPr>
          <w:color w:val="000000" w:themeColor="text1"/>
          <w:szCs w:val="24"/>
        </w:rPr>
        <w:t>人受伤。</w:t>
      </w:r>
    </w:p>
    <w:p w14:paraId="67752AA2" w14:textId="77777777" w:rsidR="00821ECF" w:rsidRPr="00B3337D" w:rsidRDefault="00D72CB7">
      <w:pPr>
        <w:pStyle w:val="1c"/>
        <w:spacing w:line="440" w:lineRule="exact"/>
        <w:ind w:firstLine="480"/>
        <w:rPr>
          <w:color w:val="000000" w:themeColor="text1"/>
          <w:szCs w:val="24"/>
        </w:rPr>
      </w:pPr>
      <w:r w:rsidRPr="00B3337D">
        <w:rPr>
          <w:color w:val="000000" w:themeColor="text1"/>
          <w:szCs w:val="24"/>
        </w:rPr>
        <w:t>2007</w:t>
      </w:r>
      <w:r w:rsidRPr="00B3337D">
        <w:rPr>
          <w:color w:val="000000" w:themeColor="text1"/>
          <w:szCs w:val="24"/>
        </w:rPr>
        <w:t>年</w:t>
      </w:r>
      <w:r w:rsidRPr="00B3337D">
        <w:rPr>
          <w:color w:val="000000" w:themeColor="text1"/>
          <w:szCs w:val="24"/>
        </w:rPr>
        <w:t>5</w:t>
      </w:r>
      <w:r w:rsidRPr="00B3337D">
        <w:rPr>
          <w:color w:val="000000" w:themeColor="text1"/>
          <w:szCs w:val="24"/>
        </w:rPr>
        <w:t>月</w:t>
      </w:r>
      <w:r w:rsidRPr="00B3337D">
        <w:rPr>
          <w:color w:val="000000" w:themeColor="text1"/>
          <w:szCs w:val="24"/>
        </w:rPr>
        <w:t>29</w:t>
      </w:r>
      <w:r w:rsidRPr="00B3337D">
        <w:rPr>
          <w:color w:val="000000" w:themeColor="text1"/>
          <w:szCs w:val="24"/>
        </w:rPr>
        <w:t>日，河北省兴隆县八卦岭满族乡经委所属的一个炸药库内的</w:t>
      </w:r>
      <w:r w:rsidRPr="00B3337D">
        <w:rPr>
          <w:color w:val="000000" w:themeColor="text1"/>
          <w:szCs w:val="24"/>
        </w:rPr>
        <w:t>8.75</w:t>
      </w:r>
      <w:r w:rsidRPr="00B3337D">
        <w:rPr>
          <w:color w:val="000000" w:themeColor="text1"/>
          <w:szCs w:val="24"/>
        </w:rPr>
        <w:t>吨炸药发生爆炸，造成</w:t>
      </w:r>
      <w:r w:rsidRPr="00B3337D">
        <w:rPr>
          <w:color w:val="000000" w:themeColor="text1"/>
          <w:szCs w:val="24"/>
        </w:rPr>
        <w:t>1</w:t>
      </w:r>
      <w:r w:rsidRPr="00B3337D">
        <w:rPr>
          <w:color w:val="000000" w:themeColor="text1"/>
          <w:szCs w:val="24"/>
        </w:rPr>
        <w:t>人死亡，</w:t>
      </w:r>
      <w:r w:rsidRPr="00B3337D">
        <w:rPr>
          <w:color w:val="000000" w:themeColor="text1"/>
          <w:szCs w:val="24"/>
        </w:rPr>
        <w:t>23</w:t>
      </w:r>
      <w:r w:rsidRPr="00B3337D">
        <w:rPr>
          <w:color w:val="000000" w:themeColor="text1"/>
          <w:szCs w:val="24"/>
        </w:rPr>
        <w:t>人受伤。</w:t>
      </w:r>
      <w:r w:rsidRPr="00B3337D">
        <w:rPr>
          <w:color w:val="000000" w:themeColor="text1"/>
          <w:szCs w:val="24"/>
        </w:rPr>
        <w:t>2007</w:t>
      </w:r>
      <w:r w:rsidRPr="00B3337D">
        <w:rPr>
          <w:color w:val="000000" w:themeColor="text1"/>
          <w:szCs w:val="24"/>
        </w:rPr>
        <w:t>年</w:t>
      </w:r>
      <w:r w:rsidRPr="00B3337D">
        <w:rPr>
          <w:color w:val="000000" w:themeColor="text1"/>
          <w:szCs w:val="24"/>
        </w:rPr>
        <w:t>6</w:t>
      </w:r>
      <w:r w:rsidRPr="00B3337D">
        <w:rPr>
          <w:color w:val="000000" w:themeColor="text1"/>
          <w:szCs w:val="24"/>
        </w:rPr>
        <w:t>月</w:t>
      </w:r>
      <w:r w:rsidRPr="00B3337D">
        <w:rPr>
          <w:color w:val="000000" w:themeColor="text1"/>
          <w:szCs w:val="24"/>
        </w:rPr>
        <w:t>7</w:t>
      </w:r>
      <w:r w:rsidRPr="00B3337D">
        <w:rPr>
          <w:color w:val="000000" w:themeColor="text1"/>
          <w:szCs w:val="24"/>
        </w:rPr>
        <w:t>日子夜，河南南阳桐柏县毛集乡炸药库突发大爆炸，殃及</w:t>
      </w:r>
      <w:r w:rsidRPr="00B3337D">
        <w:rPr>
          <w:color w:val="000000" w:themeColor="text1"/>
          <w:szCs w:val="24"/>
        </w:rPr>
        <w:t>9</w:t>
      </w:r>
      <w:r w:rsidRPr="00B3337D">
        <w:rPr>
          <w:color w:val="000000" w:themeColor="text1"/>
          <w:szCs w:val="24"/>
        </w:rPr>
        <w:t>户</w:t>
      </w:r>
      <w:r w:rsidRPr="00B3337D">
        <w:rPr>
          <w:color w:val="000000" w:themeColor="text1"/>
          <w:szCs w:val="24"/>
        </w:rPr>
        <w:t>26</w:t>
      </w:r>
      <w:r w:rsidRPr="00B3337D">
        <w:rPr>
          <w:color w:val="000000" w:themeColor="text1"/>
          <w:szCs w:val="24"/>
        </w:rPr>
        <w:t>名群众，其中</w:t>
      </w:r>
      <w:r w:rsidRPr="00B3337D">
        <w:rPr>
          <w:color w:val="000000" w:themeColor="text1"/>
          <w:szCs w:val="24"/>
        </w:rPr>
        <w:t>3</w:t>
      </w:r>
      <w:r w:rsidRPr="00B3337D">
        <w:rPr>
          <w:color w:val="000000" w:themeColor="text1"/>
          <w:szCs w:val="24"/>
        </w:rPr>
        <w:t>人重伤、</w:t>
      </w:r>
      <w:r w:rsidRPr="00B3337D">
        <w:rPr>
          <w:color w:val="000000" w:themeColor="text1"/>
          <w:szCs w:val="24"/>
        </w:rPr>
        <w:t>9</w:t>
      </w:r>
      <w:r w:rsidRPr="00B3337D">
        <w:rPr>
          <w:color w:val="000000" w:themeColor="text1"/>
          <w:szCs w:val="24"/>
        </w:rPr>
        <w:t>人轻伤。</w:t>
      </w:r>
    </w:p>
    <w:p w14:paraId="14F18948" w14:textId="77777777" w:rsidR="00821ECF" w:rsidRPr="00B3337D" w:rsidRDefault="00D72CB7">
      <w:pPr>
        <w:pStyle w:val="1c"/>
        <w:spacing w:line="440" w:lineRule="exact"/>
        <w:ind w:firstLine="480"/>
        <w:rPr>
          <w:color w:val="000000" w:themeColor="text1"/>
          <w:szCs w:val="24"/>
        </w:rPr>
      </w:pPr>
      <w:r w:rsidRPr="00B3337D">
        <w:rPr>
          <w:color w:val="000000" w:themeColor="text1"/>
          <w:szCs w:val="24"/>
        </w:rPr>
        <w:t>2013</w:t>
      </w:r>
      <w:r w:rsidRPr="00B3337D">
        <w:rPr>
          <w:color w:val="000000" w:themeColor="text1"/>
          <w:szCs w:val="24"/>
        </w:rPr>
        <w:t>年</w:t>
      </w:r>
      <w:r w:rsidRPr="00B3337D">
        <w:rPr>
          <w:color w:val="000000" w:themeColor="text1"/>
          <w:szCs w:val="24"/>
        </w:rPr>
        <w:t>5</w:t>
      </w:r>
      <w:r w:rsidRPr="00B3337D">
        <w:rPr>
          <w:color w:val="000000" w:themeColor="text1"/>
          <w:szCs w:val="24"/>
        </w:rPr>
        <w:t>月</w:t>
      </w:r>
      <w:r w:rsidRPr="00B3337D">
        <w:rPr>
          <w:color w:val="000000" w:themeColor="text1"/>
          <w:szCs w:val="24"/>
        </w:rPr>
        <w:t>20</w:t>
      </w:r>
      <w:r w:rsidRPr="00B3337D">
        <w:rPr>
          <w:color w:val="000000" w:themeColor="text1"/>
          <w:szCs w:val="24"/>
        </w:rPr>
        <w:t>日，位于山东省济南市章丘市曹范镇的保利民爆济南科技有限公司生产车间发生爆炸。事发时，有</w:t>
      </w:r>
      <w:r w:rsidRPr="00B3337D">
        <w:rPr>
          <w:color w:val="000000" w:themeColor="text1"/>
          <w:szCs w:val="24"/>
        </w:rPr>
        <w:t>34</w:t>
      </w:r>
      <w:r w:rsidRPr="00B3337D">
        <w:rPr>
          <w:color w:val="000000" w:themeColor="text1"/>
          <w:szCs w:val="24"/>
        </w:rPr>
        <w:t>人正在作业。山东省济南章丘市委宣传部副部长曹长兴在刚刚召开的新闻发布会上披露，上午</w:t>
      </w:r>
      <w:r w:rsidRPr="00B3337D">
        <w:rPr>
          <w:color w:val="000000" w:themeColor="text1"/>
          <w:szCs w:val="24"/>
        </w:rPr>
        <w:t>10</w:t>
      </w:r>
      <w:r w:rsidRPr="00B3337D">
        <w:rPr>
          <w:color w:val="000000" w:themeColor="text1"/>
          <w:szCs w:val="24"/>
        </w:rPr>
        <w:t>点</w:t>
      </w:r>
      <w:r w:rsidRPr="00B3337D">
        <w:rPr>
          <w:color w:val="000000" w:themeColor="text1"/>
          <w:szCs w:val="24"/>
        </w:rPr>
        <w:t>45</w:t>
      </w:r>
      <w:r w:rsidRPr="00B3337D">
        <w:rPr>
          <w:color w:val="000000" w:themeColor="text1"/>
          <w:szCs w:val="24"/>
        </w:rPr>
        <w:t>分，章丘市保利民爆济南科技有限公司内的震源药柱生产车间发生爆炸，造成</w:t>
      </w:r>
      <w:r w:rsidRPr="00B3337D">
        <w:rPr>
          <w:color w:val="000000" w:themeColor="text1"/>
          <w:szCs w:val="24"/>
        </w:rPr>
        <w:t>12</w:t>
      </w:r>
      <w:r w:rsidRPr="00B3337D">
        <w:rPr>
          <w:color w:val="000000" w:themeColor="text1"/>
          <w:szCs w:val="24"/>
        </w:rPr>
        <w:t>人死亡，</w:t>
      </w:r>
      <w:r w:rsidRPr="00B3337D">
        <w:rPr>
          <w:color w:val="000000" w:themeColor="text1"/>
          <w:szCs w:val="24"/>
        </w:rPr>
        <w:t>19</w:t>
      </w:r>
      <w:r w:rsidRPr="00B3337D">
        <w:rPr>
          <w:color w:val="000000" w:themeColor="text1"/>
          <w:szCs w:val="24"/>
        </w:rPr>
        <w:t>人受伤，其中</w:t>
      </w:r>
      <w:r w:rsidRPr="00B3337D">
        <w:rPr>
          <w:color w:val="000000" w:themeColor="text1"/>
          <w:szCs w:val="24"/>
        </w:rPr>
        <w:t>2</w:t>
      </w:r>
      <w:r w:rsidRPr="00B3337D">
        <w:rPr>
          <w:color w:val="000000" w:themeColor="text1"/>
          <w:szCs w:val="24"/>
        </w:rPr>
        <w:t>人重伤，剩余</w:t>
      </w:r>
      <w:r w:rsidRPr="00B3337D">
        <w:rPr>
          <w:color w:val="000000" w:themeColor="text1"/>
          <w:szCs w:val="24"/>
        </w:rPr>
        <w:t>11</w:t>
      </w:r>
      <w:r w:rsidRPr="00B3337D">
        <w:rPr>
          <w:color w:val="000000" w:themeColor="text1"/>
          <w:szCs w:val="24"/>
        </w:rPr>
        <w:t>人失踪。</w:t>
      </w:r>
    </w:p>
    <w:p w14:paraId="112C4F5F" w14:textId="77777777" w:rsidR="00821ECF" w:rsidRPr="00B3337D" w:rsidRDefault="00D72CB7">
      <w:pPr>
        <w:pStyle w:val="1c"/>
        <w:spacing w:line="440" w:lineRule="exact"/>
        <w:ind w:firstLine="480"/>
        <w:rPr>
          <w:color w:val="000000" w:themeColor="text1"/>
          <w:szCs w:val="24"/>
        </w:rPr>
      </w:pPr>
      <w:r w:rsidRPr="00B3337D">
        <w:rPr>
          <w:color w:val="000000" w:themeColor="text1"/>
          <w:szCs w:val="24"/>
        </w:rPr>
        <w:t>分析资料表明，</w:t>
      </w:r>
      <w:r w:rsidRPr="00B3337D">
        <w:rPr>
          <w:color w:val="000000" w:themeColor="text1"/>
          <w:szCs w:val="24"/>
        </w:rPr>
        <w:t>84%</w:t>
      </w:r>
      <w:r w:rsidRPr="00B3337D">
        <w:rPr>
          <w:color w:val="000000" w:themeColor="text1"/>
          <w:szCs w:val="24"/>
        </w:rPr>
        <w:t>的恶性事故是由操作者本身过失造成的。</w:t>
      </w:r>
    </w:p>
    <w:p w14:paraId="6BEDBC89" w14:textId="77777777" w:rsidR="00821ECF" w:rsidRPr="00B3337D" w:rsidRDefault="00D72CB7">
      <w:pPr>
        <w:pStyle w:val="3"/>
        <w:spacing w:before="0" w:after="0" w:line="440" w:lineRule="exact"/>
        <w:jc w:val="left"/>
        <w:rPr>
          <w:color w:val="000000" w:themeColor="text1"/>
          <w:sz w:val="24"/>
          <w:szCs w:val="24"/>
        </w:rPr>
      </w:pPr>
      <w:r w:rsidRPr="00B3337D">
        <w:rPr>
          <w:color w:val="000000" w:themeColor="text1"/>
          <w:sz w:val="24"/>
          <w:szCs w:val="24"/>
        </w:rPr>
        <w:t>4.1.2</w:t>
      </w:r>
      <w:r w:rsidRPr="00B3337D">
        <w:rPr>
          <w:color w:val="000000" w:themeColor="text1"/>
          <w:sz w:val="24"/>
          <w:szCs w:val="24"/>
        </w:rPr>
        <w:t>柴油储罐事故</w:t>
      </w:r>
    </w:p>
    <w:p w14:paraId="1A66C97C" w14:textId="77777777" w:rsidR="00821ECF" w:rsidRPr="00B3337D" w:rsidRDefault="00D72CB7">
      <w:pPr>
        <w:pStyle w:val="1c"/>
        <w:spacing w:line="440" w:lineRule="exact"/>
        <w:ind w:firstLine="480"/>
        <w:rPr>
          <w:color w:val="000000" w:themeColor="text1"/>
          <w:szCs w:val="24"/>
        </w:rPr>
      </w:pPr>
      <w:r w:rsidRPr="00B3337D">
        <w:rPr>
          <w:color w:val="000000" w:themeColor="text1"/>
          <w:szCs w:val="24"/>
        </w:rPr>
        <w:t>2001</w:t>
      </w:r>
      <w:r w:rsidRPr="00B3337D">
        <w:rPr>
          <w:color w:val="000000" w:themeColor="text1"/>
          <w:szCs w:val="24"/>
        </w:rPr>
        <w:t>年</w:t>
      </w:r>
      <w:r w:rsidRPr="00B3337D">
        <w:rPr>
          <w:color w:val="000000" w:themeColor="text1"/>
          <w:szCs w:val="24"/>
        </w:rPr>
        <w:t>9</w:t>
      </w:r>
      <w:r w:rsidRPr="00B3337D">
        <w:rPr>
          <w:color w:val="000000" w:themeColor="text1"/>
          <w:szCs w:val="24"/>
        </w:rPr>
        <w:t>月</w:t>
      </w:r>
      <w:r w:rsidRPr="00B3337D">
        <w:rPr>
          <w:color w:val="000000" w:themeColor="text1"/>
          <w:szCs w:val="24"/>
        </w:rPr>
        <w:t>1</w:t>
      </w:r>
      <w:r w:rsidRPr="00B3337D">
        <w:rPr>
          <w:color w:val="000000" w:themeColor="text1"/>
          <w:szCs w:val="24"/>
        </w:rPr>
        <w:t>日凌晨，辽宁省沈阳市某油库发生了一起油罐连锁爆炸事故，储油总量为</w:t>
      </w:r>
      <w:r w:rsidRPr="00B3337D">
        <w:rPr>
          <w:color w:val="000000" w:themeColor="text1"/>
          <w:szCs w:val="24"/>
        </w:rPr>
        <w:t>3200m</w:t>
      </w:r>
      <w:r w:rsidRPr="00B3337D">
        <w:rPr>
          <w:color w:val="000000" w:themeColor="text1"/>
          <w:szCs w:val="24"/>
          <w:vertAlign w:val="superscript"/>
        </w:rPr>
        <w:t>3</w:t>
      </w:r>
      <w:r w:rsidRPr="00B3337D">
        <w:rPr>
          <w:color w:val="000000" w:themeColor="text1"/>
          <w:szCs w:val="24"/>
        </w:rPr>
        <w:t>的</w:t>
      </w:r>
      <w:r w:rsidRPr="00B3337D">
        <w:rPr>
          <w:color w:val="000000" w:themeColor="text1"/>
          <w:szCs w:val="24"/>
        </w:rPr>
        <w:t>8</w:t>
      </w:r>
      <w:r w:rsidRPr="00B3337D">
        <w:rPr>
          <w:color w:val="000000" w:themeColor="text1"/>
          <w:szCs w:val="24"/>
        </w:rPr>
        <w:t>个油罐先后爆炸起火。这是一个</w:t>
      </w:r>
      <w:r w:rsidRPr="00B3337D">
        <w:rPr>
          <w:color w:val="000000" w:themeColor="text1"/>
          <w:szCs w:val="24"/>
        </w:rPr>
        <w:t>1</w:t>
      </w:r>
      <w:r w:rsidRPr="00B3337D">
        <w:rPr>
          <w:color w:val="000000" w:themeColor="text1"/>
          <w:szCs w:val="24"/>
        </w:rPr>
        <w:t>万平方米的大型储油库。库内分东西两个储油区。东边是内有</w:t>
      </w:r>
      <w:r w:rsidRPr="00B3337D">
        <w:rPr>
          <w:color w:val="000000" w:themeColor="text1"/>
          <w:szCs w:val="24"/>
        </w:rPr>
        <w:t>14</w:t>
      </w:r>
      <w:r w:rsidRPr="00B3337D">
        <w:rPr>
          <w:color w:val="000000" w:themeColor="text1"/>
          <w:szCs w:val="24"/>
        </w:rPr>
        <w:t>个立式储油罐的储油区，其中南北依次排列的</w:t>
      </w:r>
      <w:r w:rsidRPr="00B3337D">
        <w:rPr>
          <w:color w:val="000000" w:themeColor="text1"/>
          <w:szCs w:val="24"/>
        </w:rPr>
        <w:t>8</w:t>
      </w:r>
      <w:r w:rsidRPr="00B3337D">
        <w:rPr>
          <w:color w:val="000000" w:themeColor="text1"/>
          <w:szCs w:val="24"/>
        </w:rPr>
        <w:t>个溶剂各为</w:t>
      </w:r>
      <w:r w:rsidRPr="00B3337D">
        <w:rPr>
          <w:color w:val="000000" w:themeColor="text1"/>
          <w:szCs w:val="24"/>
        </w:rPr>
        <w:t>400m</w:t>
      </w:r>
      <w:r w:rsidRPr="00B3337D">
        <w:rPr>
          <w:color w:val="000000" w:themeColor="text1"/>
          <w:szCs w:val="24"/>
          <w:vertAlign w:val="superscript"/>
        </w:rPr>
        <w:t>3</w:t>
      </w:r>
      <w:r w:rsidRPr="00B3337D">
        <w:rPr>
          <w:color w:val="000000" w:themeColor="text1"/>
          <w:szCs w:val="24"/>
        </w:rPr>
        <w:t>的储罐，就是这</w:t>
      </w:r>
      <w:r w:rsidRPr="00B3337D">
        <w:rPr>
          <w:color w:val="000000" w:themeColor="text1"/>
          <w:szCs w:val="24"/>
        </w:rPr>
        <w:t>8</w:t>
      </w:r>
      <w:r w:rsidRPr="00B3337D">
        <w:rPr>
          <w:color w:val="000000" w:themeColor="text1"/>
          <w:szCs w:val="24"/>
        </w:rPr>
        <w:t>个油罐发生了爆炸事故。西边是另一储油区，储油为</w:t>
      </w:r>
      <w:r w:rsidRPr="00B3337D">
        <w:rPr>
          <w:color w:val="000000" w:themeColor="text1"/>
          <w:szCs w:val="24"/>
        </w:rPr>
        <w:t>6620m</w:t>
      </w:r>
      <w:r w:rsidRPr="00B3337D">
        <w:rPr>
          <w:color w:val="000000" w:themeColor="text1"/>
          <w:szCs w:val="24"/>
          <w:vertAlign w:val="superscript"/>
        </w:rPr>
        <w:t>3</w:t>
      </w:r>
      <w:r w:rsidRPr="00B3337D">
        <w:rPr>
          <w:color w:val="000000" w:themeColor="text1"/>
          <w:szCs w:val="24"/>
        </w:rPr>
        <w:t>。离着火油库</w:t>
      </w:r>
      <w:r w:rsidRPr="00B3337D">
        <w:rPr>
          <w:color w:val="000000" w:themeColor="text1"/>
          <w:szCs w:val="24"/>
        </w:rPr>
        <w:t>21m</w:t>
      </w:r>
      <w:r w:rsidRPr="00B3337D">
        <w:rPr>
          <w:color w:val="000000" w:themeColor="text1"/>
          <w:szCs w:val="24"/>
        </w:rPr>
        <w:t>远、从东至西排列着</w:t>
      </w:r>
      <w:r w:rsidRPr="00B3337D">
        <w:rPr>
          <w:color w:val="000000" w:themeColor="text1"/>
          <w:szCs w:val="24"/>
        </w:rPr>
        <w:t>5</w:t>
      </w:r>
      <w:r w:rsidRPr="00B3337D">
        <w:rPr>
          <w:color w:val="000000" w:themeColor="text1"/>
          <w:szCs w:val="24"/>
        </w:rPr>
        <w:t>个溶剂各为</w:t>
      </w:r>
      <w:r w:rsidRPr="00B3337D">
        <w:rPr>
          <w:color w:val="000000" w:themeColor="text1"/>
          <w:szCs w:val="24"/>
        </w:rPr>
        <w:t>1000m</w:t>
      </w:r>
      <w:r w:rsidRPr="00B3337D">
        <w:rPr>
          <w:color w:val="000000" w:themeColor="text1"/>
          <w:szCs w:val="24"/>
          <w:vertAlign w:val="superscript"/>
        </w:rPr>
        <w:t>3</w:t>
      </w:r>
      <w:r w:rsidRPr="00B3337D">
        <w:rPr>
          <w:color w:val="000000" w:themeColor="text1"/>
          <w:szCs w:val="24"/>
        </w:rPr>
        <w:t>的立式储油罐，北边还有溶剂</w:t>
      </w:r>
      <w:r w:rsidRPr="00B3337D">
        <w:rPr>
          <w:color w:val="000000" w:themeColor="text1"/>
          <w:szCs w:val="24"/>
        </w:rPr>
        <w:t>60m</w:t>
      </w:r>
      <w:r w:rsidRPr="00B3337D">
        <w:rPr>
          <w:color w:val="000000" w:themeColor="text1"/>
          <w:szCs w:val="24"/>
          <w:vertAlign w:val="superscript"/>
        </w:rPr>
        <w:t>3</w:t>
      </w:r>
      <w:r w:rsidRPr="00B3337D">
        <w:rPr>
          <w:color w:val="000000" w:themeColor="text1"/>
          <w:szCs w:val="24"/>
        </w:rPr>
        <w:t>的卧式储油罐</w:t>
      </w:r>
      <w:r w:rsidRPr="00B3337D">
        <w:rPr>
          <w:color w:val="000000" w:themeColor="text1"/>
          <w:szCs w:val="24"/>
        </w:rPr>
        <w:t>27</w:t>
      </w:r>
      <w:r w:rsidRPr="00B3337D">
        <w:rPr>
          <w:color w:val="000000" w:themeColor="text1"/>
          <w:szCs w:val="24"/>
        </w:rPr>
        <w:t>个。东边墙外，有</w:t>
      </w:r>
      <w:r w:rsidRPr="00B3337D">
        <w:rPr>
          <w:color w:val="000000" w:themeColor="text1"/>
          <w:szCs w:val="24"/>
        </w:rPr>
        <w:t>4</w:t>
      </w:r>
      <w:r w:rsidRPr="00B3337D">
        <w:rPr>
          <w:color w:val="000000" w:themeColor="text1"/>
          <w:szCs w:val="24"/>
        </w:rPr>
        <w:t>个溶剂各为</w:t>
      </w:r>
      <w:r w:rsidRPr="00B3337D">
        <w:rPr>
          <w:color w:val="000000" w:themeColor="text1"/>
          <w:szCs w:val="24"/>
        </w:rPr>
        <w:t>100m</w:t>
      </w:r>
      <w:r w:rsidRPr="00B3337D">
        <w:rPr>
          <w:color w:val="000000" w:themeColor="text1"/>
          <w:szCs w:val="24"/>
          <w:vertAlign w:val="superscript"/>
        </w:rPr>
        <w:t>3</w:t>
      </w:r>
      <w:r w:rsidRPr="00B3337D">
        <w:rPr>
          <w:color w:val="000000" w:themeColor="text1"/>
          <w:szCs w:val="24"/>
        </w:rPr>
        <w:t>的立式储油罐。南边</w:t>
      </w:r>
      <w:r w:rsidRPr="00B3337D">
        <w:rPr>
          <w:color w:val="000000" w:themeColor="text1"/>
          <w:szCs w:val="24"/>
        </w:rPr>
        <w:t>6~7m</w:t>
      </w:r>
      <w:r w:rsidRPr="00B3337D">
        <w:rPr>
          <w:color w:val="000000" w:themeColor="text1"/>
          <w:szCs w:val="24"/>
        </w:rPr>
        <w:t>远的铁路上，停放着</w:t>
      </w:r>
      <w:r w:rsidRPr="00B3337D">
        <w:rPr>
          <w:color w:val="000000" w:themeColor="text1"/>
          <w:szCs w:val="24"/>
        </w:rPr>
        <w:t>2</w:t>
      </w:r>
      <w:r w:rsidRPr="00B3337D">
        <w:rPr>
          <w:color w:val="000000" w:themeColor="text1"/>
          <w:szCs w:val="24"/>
        </w:rPr>
        <w:t>列载有</w:t>
      </w:r>
      <w:r w:rsidRPr="00B3337D">
        <w:rPr>
          <w:color w:val="000000" w:themeColor="text1"/>
          <w:szCs w:val="24"/>
        </w:rPr>
        <w:t>1100m</w:t>
      </w:r>
      <w:r w:rsidRPr="00B3337D">
        <w:rPr>
          <w:color w:val="000000" w:themeColor="text1"/>
          <w:szCs w:val="24"/>
          <w:vertAlign w:val="superscript"/>
        </w:rPr>
        <w:t>3</w:t>
      </w:r>
      <w:r w:rsidRPr="00B3337D">
        <w:rPr>
          <w:color w:val="000000" w:themeColor="text1"/>
          <w:szCs w:val="24"/>
        </w:rPr>
        <w:t>的</w:t>
      </w:r>
      <w:r w:rsidRPr="00B3337D">
        <w:rPr>
          <w:color w:val="000000" w:themeColor="text1"/>
          <w:szCs w:val="24"/>
        </w:rPr>
        <w:t>22</w:t>
      </w:r>
      <w:r w:rsidRPr="00B3337D">
        <w:rPr>
          <w:color w:val="000000" w:themeColor="text1"/>
          <w:szCs w:val="24"/>
        </w:rPr>
        <w:t>节正准备卸油的油罐车；东北侧</w:t>
      </w:r>
      <w:r w:rsidRPr="00B3337D">
        <w:rPr>
          <w:color w:val="000000" w:themeColor="text1"/>
          <w:szCs w:val="24"/>
        </w:rPr>
        <w:t>260m</w:t>
      </w:r>
      <w:r w:rsidRPr="00B3337D">
        <w:rPr>
          <w:color w:val="000000" w:themeColor="text1"/>
          <w:szCs w:val="24"/>
        </w:rPr>
        <w:t>处是一个加油站，有溶剂均为</w:t>
      </w:r>
      <w:r w:rsidRPr="00B3337D">
        <w:rPr>
          <w:color w:val="000000" w:themeColor="text1"/>
          <w:szCs w:val="24"/>
        </w:rPr>
        <w:t>10m</w:t>
      </w:r>
      <w:r w:rsidRPr="00B3337D">
        <w:rPr>
          <w:color w:val="000000" w:themeColor="text1"/>
          <w:szCs w:val="24"/>
          <w:vertAlign w:val="superscript"/>
        </w:rPr>
        <w:t>3</w:t>
      </w:r>
      <w:r w:rsidRPr="00B3337D">
        <w:rPr>
          <w:color w:val="000000" w:themeColor="text1"/>
          <w:szCs w:val="24"/>
        </w:rPr>
        <w:t>地下汽油、柴油储罐</w:t>
      </w:r>
      <w:r w:rsidRPr="00B3337D">
        <w:rPr>
          <w:color w:val="000000" w:themeColor="text1"/>
          <w:szCs w:val="24"/>
        </w:rPr>
        <w:t>4</w:t>
      </w:r>
      <w:r w:rsidRPr="00B3337D">
        <w:rPr>
          <w:color w:val="000000" w:themeColor="text1"/>
          <w:szCs w:val="24"/>
        </w:rPr>
        <w:t>个；</w:t>
      </w:r>
      <w:r w:rsidRPr="00B3337D">
        <w:rPr>
          <w:color w:val="000000" w:themeColor="text1"/>
          <w:szCs w:val="24"/>
        </w:rPr>
        <w:t>300m</w:t>
      </w:r>
      <w:r w:rsidRPr="00B3337D">
        <w:rPr>
          <w:color w:val="000000" w:themeColor="text1"/>
          <w:szCs w:val="24"/>
        </w:rPr>
        <w:t>处有一个</w:t>
      </w:r>
      <w:r w:rsidRPr="00B3337D">
        <w:rPr>
          <w:color w:val="000000" w:themeColor="text1"/>
          <w:szCs w:val="24"/>
        </w:rPr>
        <w:t>50m</w:t>
      </w:r>
      <w:r w:rsidRPr="00B3337D">
        <w:rPr>
          <w:color w:val="000000" w:themeColor="text1"/>
          <w:szCs w:val="24"/>
          <w:vertAlign w:val="superscript"/>
        </w:rPr>
        <w:t>3</w:t>
      </w:r>
      <w:r w:rsidRPr="00B3337D">
        <w:rPr>
          <w:color w:val="000000" w:themeColor="text1"/>
          <w:szCs w:val="24"/>
        </w:rPr>
        <w:t>液化气储油罐</w:t>
      </w:r>
      <w:r w:rsidRPr="00B3337D">
        <w:rPr>
          <w:color w:val="000000" w:themeColor="text1"/>
          <w:szCs w:val="24"/>
        </w:rPr>
        <w:t>1</w:t>
      </w:r>
      <w:r w:rsidRPr="00B3337D">
        <w:rPr>
          <w:color w:val="000000" w:themeColor="text1"/>
          <w:szCs w:val="24"/>
        </w:rPr>
        <w:t>个；东南侧</w:t>
      </w:r>
      <w:r w:rsidRPr="00B3337D">
        <w:rPr>
          <w:color w:val="000000" w:themeColor="text1"/>
          <w:szCs w:val="24"/>
        </w:rPr>
        <w:t>960m</w:t>
      </w:r>
      <w:r w:rsidRPr="00B3337D">
        <w:rPr>
          <w:color w:val="000000" w:themeColor="text1"/>
          <w:szCs w:val="24"/>
        </w:rPr>
        <w:t>处加油站内，有溶剂</w:t>
      </w:r>
      <w:r w:rsidRPr="00B3337D">
        <w:rPr>
          <w:color w:val="000000" w:themeColor="text1"/>
          <w:szCs w:val="24"/>
        </w:rPr>
        <w:t>25m3</w:t>
      </w:r>
      <w:r w:rsidRPr="00B3337D">
        <w:rPr>
          <w:color w:val="000000" w:themeColor="text1"/>
          <w:szCs w:val="24"/>
        </w:rPr>
        <w:t>的汽、柴油罐</w:t>
      </w:r>
      <w:r w:rsidRPr="00B3337D">
        <w:rPr>
          <w:color w:val="000000" w:themeColor="text1"/>
          <w:szCs w:val="24"/>
        </w:rPr>
        <w:t>4</w:t>
      </w:r>
      <w:r w:rsidRPr="00B3337D">
        <w:rPr>
          <w:color w:val="000000" w:themeColor="text1"/>
          <w:szCs w:val="24"/>
        </w:rPr>
        <w:t>个；</w:t>
      </w:r>
      <w:r w:rsidRPr="00B3337D">
        <w:rPr>
          <w:color w:val="000000" w:themeColor="text1"/>
          <w:szCs w:val="24"/>
        </w:rPr>
        <w:t>950m</w:t>
      </w:r>
      <w:r w:rsidRPr="00B3337D">
        <w:rPr>
          <w:color w:val="000000" w:themeColor="text1"/>
          <w:szCs w:val="24"/>
        </w:rPr>
        <w:t>处是另一个油库，储存柴油总量为</w:t>
      </w:r>
      <w:r w:rsidRPr="00B3337D">
        <w:rPr>
          <w:color w:val="000000" w:themeColor="text1"/>
          <w:szCs w:val="24"/>
        </w:rPr>
        <w:t>11000m</w:t>
      </w:r>
      <w:r w:rsidRPr="00B3337D">
        <w:rPr>
          <w:color w:val="000000" w:themeColor="text1"/>
          <w:szCs w:val="24"/>
          <w:vertAlign w:val="superscript"/>
        </w:rPr>
        <w:t>3</w:t>
      </w:r>
      <w:r w:rsidRPr="00B3337D">
        <w:rPr>
          <w:color w:val="000000" w:themeColor="text1"/>
          <w:szCs w:val="24"/>
        </w:rPr>
        <w:t>。凌晨</w:t>
      </w:r>
      <w:r w:rsidRPr="00B3337D">
        <w:rPr>
          <w:color w:val="000000" w:themeColor="text1"/>
          <w:szCs w:val="24"/>
        </w:rPr>
        <w:t>4</w:t>
      </w:r>
      <w:r w:rsidRPr="00B3337D">
        <w:rPr>
          <w:color w:val="000000" w:themeColor="text1"/>
          <w:szCs w:val="24"/>
        </w:rPr>
        <w:t>时</w:t>
      </w:r>
      <w:r w:rsidRPr="00B3337D">
        <w:rPr>
          <w:color w:val="000000" w:themeColor="text1"/>
          <w:szCs w:val="24"/>
        </w:rPr>
        <w:t>30</w:t>
      </w:r>
      <w:r w:rsidRPr="00B3337D">
        <w:rPr>
          <w:color w:val="000000" w:themeColor="text1"/>
          <w:szCs w:val="24"/>
        </w:rPr>
        <w:t>分，该油库在倒罐作业过程中</w:t>
      </w:r>
      <w:r w:rsidRPr="00B3337D">
        <w:rPr>
          <w:color w:val="000000" w:themeColor="text1"/>
          <w:szCs w:val="24"/>
        </w:rPr>
        <w:t>4</w:t>
      </w:r>
      <w:r w:rsidRPr="00B3337D">
        <w:rPr>
          <w:color w:val="000000" w:themeColor="text1"/>
          <w:szCs w:val="24"/>
        </w:rPr>
        <w:t>名作业人员全部不再作业现场，或看电视或睡觉，造成油料外溢，大量挥发性气体沿地表一直扩散到</w:t>
      </w:r>
      <w:r w:rsidRPr="00B3337D">
        <w:rPr>
          <w:color w:val="000000" w:themeColor="text1"/>
          <w:szCs w:val="24"/>
        </w:rPr>
        <w:t>160m</w:t>
      </w:r>
      <w:r w:rsidRPr="00B3337D">
        <w:rPr>
          <w:color w:val="000000" w:themeColor="text1"/>
          <w:szCs w:val="24"/>
        </w:rPr>
        <w:t>外的车库内。司机贸然发动汽车，形成点火源，发生着火爆炸。</w:t>
      </w:r>
      <w:r w:rsidRPr="00B3337D">
        <w:rPr>
          <w:color w:val="000000" w:themeColor="text1"/>
          <w:szCs w:val="24"/>
        </w:rPr>
        <w:t>8</w:t>
      </w:r>
      <w:r w:rsidRPr="00B3337D">
        <w:rPr>
          <w:color w:val="000000" w:themeColor="text1"/>
          <w:szCs w:val="24"/>
        </w:rPr>
        <w:t>座</w:t>
      </w:r>
      <w:r w:rsidRPr="00B3337D">
        <w:rPr>
          <w:color w:val="000000" w:themeColor="text1"/>
          <w:szCs w:val="24"/>
        </w:rPr>
        <w:t>400m</w:t>
      </w:r>
      <w:r w:rsidRPr="00B3337D">
        <w:rPr>
          <w:color w:val="000000" w:themeColor="text1"/>
          <w:szCs w:val="24"/>
          <w:vertAlign w:val="superscript"/>
        </w:rPr>
        <w:t>3</w:t>
      </w:r>
      <w:r w:rsidRPr="00B3337D">
        <w:rPr>
          <w:color w:val="000000" w:themeColor="text1"/>
          <w:szCs w:val="24"/>
        </w:rPr>
        <w:t>地面罐及</w:t>
      </w:r>
      <w:r w:rsidRPr="00B3337D">
        <w:rPr>
          <w:color w:val="000000" w:themeColor="text1"/>
          <w:szCs w:val="24"/>
        </w:rPr>
        <w:t>1000m</w:t>
      </w:r>
      <w:r w:rsidRPr="00B3337D">
        <w:rPr>
          <w:color w:val="000000" w:themeColor="text1"/>
          <w:szCs w:val="24"/>
          <w:vertAlign w:val="superscript"/>
        </w:rPr>
        <w:t>3</w:t>
      </w:r>
      <w:r w:rsidRPr="00B3337D">
        <w:rPr>
          <w:color w:val="000000" w:themeColor="text1"/>
          <w:szCs w:val="24"/>
        </w:rPr>
        <w:t>库房被烧毁，死亡</w:t>
      </w:r>
      <w:r w:rsidRPr="00B3337D">
        <w:rPr>
          <w:color w:val="000000" w:themeColor="text1"/>
          <w:szCs w:val="24"/>
        </w:rPr>
        <w:t>6</w:t>
      </w:r>
      <w:r w:rsidRPr="00B3337D">
        <w:rPr>
          <w:color w:val="000000" w:themeColor="text1"/>
          <w:szCs w:val="24"/>
        </w:rPr>
        <w:t>人，重伤</w:t>
      </w:r>
      <w:r w:rsidRPr="00B3337D">
        <w:rPr>
          <w:color w:val="000000" w:themeColor="text1"/>
          <w:szCs w:val="24"/>
        </w:rPr>
        <w:lastRenderedPageBreak/>
        <w:t>2</w:t>
      </w:r>
      <w:r w:rsidRPr="00B3337D">
        <w:rPr>
          <w:color w:val="000000" w:themeColor="text1"/>
          <w:szCs w:val="24"/>
        </w:rPr>
        <w:t>人，直接经济损失达</w:t>
      </w:r>
      <w:r w:rsidRPr="00B3337D">
        <w:rPr>
          <w:color w:val="000000" w:themeColor="text1"/>
          <w:szCs w:val="24"/>
        </w:rPr>
        <w:t>1000</w:t>
      </w:r>
      <w:r w:rsidRPr="00B3337D">
        <w:rPr>
          <w:color w:val="000000" w:themeColor="text1"/>
          <w:szCs w:val="24"/>
        </w:rPr>
        <w:t>万元。</w:t>
      </w:r>
    </w:p>
    <w:p w14:paraId="744C5B4E" w14:textId="77777777" w:rsidR="00821ECF" w:rsidRPr="00B3337D" w:rsidRDefault="00D72CB7">
      <w:pPr>
        <w:pStyle w:val="1c"/>
        <w:spacing w:line="440" w:lineRule="exact"/>
        <w:ind w:firstLine="480"/>
        <w:rPr>
          <w:color w:val="000000" w:themeColor="text1"/>
          <w:szCs w:val="24"/>
        </w:rPr>
      </w:pPr>
      <w:r w:rsidRPr="00B3337D">
        <w:rPr>
          <w:color w:val="000000" w:themeColor="text1"/>
          <w:szCs w:val="24"/>
        </w:rPr>
        <w:t>事故分析：</w:t>
      </w:r>
    </w:p>
    <w:p w14:paraId="3057C78F" w14:textId="77777777" w:rsidR="00821ECF" w:rsidRPr="00B3337D" w:rsidRDefault="00D72CB7">
      <w:pPr>
        <w:pStyle w:val="1c"/>
        <w:spacing w:line="440" w:lineRule="exact"/>
        <w:ind w:firstLine="480"/>
        <w:rPr>
          <w:color w:val="000000" w:themeColor="text1"/>
          <w:szCs w:val="24"/>
        </w:rPr>
      </w:pPr>
      <w:r w:rsidRPr="00B3337D">
        <w:rPr>
          <w:color w:val="000000" w:themeColor="text1"/>
          <w:szCs w:val="24"/>
        </w:rPr>
        <w:t>（</w:t>
      </w:r>
      <w:r w:rsidRPr="00B3337D">
        <w:rPr>
          <w:color w:val="000000" w:themeColor="text1"/>
          <w:szCs w:val="24"/>
        </w:rPr>
        <w:t>1</w:t>
      </w:r>
      <w:r w:rsidRPr="00B3337D">
        <w:rPr>
          <w:color w:val="000000" w:themeColor="text1"/>
          <w:szCs w:val="24"/>
        </w:rPr>
        <w:t>）油料倒罐作业过程中，</w:t>
      </w:r>
      <w:r w:rsidRPr="00B3337D">
        <w:rPr>
          <w:color w:val="000000" w:themeColor="text1"/>
          <w:szCs w:val="24"/>
        </w:rPr>
        <w:t>4</w:t>
      </w:r>
      <w:r w:rsidRPr="00B3337D">
        <w:rPr>
          <w:color w:val="000000" w:themeColor="text1"/>
          <w:szCs w:val="24"/>
        </w:rPr>
        <w:t>名作业人员全部擅离职守，造成油罐大量溢油。</w:t>
      </w:r>
    </w:p>
    <w:p w14:paraId="328F751E" w14:textId="77777777" w:rsidR="00821ECF" w:rsidRPr="00B3337D" w:rsidRDefault="00D72CB7">
      <w:pPr>
        <w:pStyle w:val="1c"/>
        <w:spacing w:line="440" w:lineRule="exact"/>
        <w:ind w:firstLine="480"/>
        <w:rPr>
          <w:color w:val="000000" w:themeColor="text1"/>
          <w:szCs w:val="24"/>
        </w:rPr>
      </w:pPr>
      <w:r w:rsidRPr="00B3337D">
        <w:rPr>
          <w:color w:val="000000" w:themeColor="text1"/>
          <w:szCs w:val="24"/>
        </w:rPr>
        <w:t>（</w:t>
      </w:r>
      <w:r w:rsidRPr="00B3337D">
        <w:rPr>
          <w:color w:val="000000" w:themeColor="text1"/>
          <w:szCs w:val="24"/>
        </w:rPr>
        <w:t>2</w:t>
      </w:r>
      <w:r w:rsidRPr="00B3337D">
        <w:rPr>
          <w:color w:val="000000" w:themeColor="text1"/>
          <w:szCs w:val="24"/>
        </w:rPr>
        <w:t>）外溢的油料蒸发形成的油气沿地表扩散到车库，汽车发动形成点火源，引起火灾，并引发建在室内的油罐相继着火爆炸</w:t>
      </w:r>
      <w:bookmarkStart w:id="38" w:name="_Toc17629"/>
      <w:bookmarkStart w:id="39" w:name="_Toc106972657"/>
      <w:bookmarkEnd w:id="36"/>
      <w:bookmarkEnd w:id="37"/>
    </w:p>
    <w:p w14:paraId="448CD445" w14:textId="77777777" w:rsidR="00821ECF" w:rsidRPr="00B3337D" w:rsidRDefault="00D72CB7">
      <w:pPr>
        <w:pStyle w:val="20"/>
        <w:numPr>
          <w:ilvl w:val="1"/>
          <w:numId w:val="0"/>
        </w:numPr>
        <w:spacing w:before="0" w:after="0" w:line="440" w:lineRule="exact"/>
        <w:jc w:val="left"/>
        <w:rPr>
          <w:rFonts w:ascii="Times New Roman" w:eastAsia="宋体" w:hAnsi="Times New Roman"/>
          <w:color w:val="000000" w:themeColor="text1"/>
          <w:sz w:val="24"/>
          <w:szCs w:val="24"/>
        </w:rPr>
      </w:pPr>
      <w:r w:rsidRPr="00B3337D">
        <w:rPr>
          <w:rFonts w:ascii="Times New Roman" w:eastAsia="宋体" w:hAnsi="Times New Roman"/>
          <w:color w:val="000000" w:themeColor="text1"/>
          <w:sz w:val="24"/>
          <w:szCs w:val="24"/>
        </w:rPr>
        <w:t>4.2</w:t>
      </w:r>
      <w:r w:rsidRPr="00B3337D">
        <w:rPr>
          <w:rFonts w:ascii="Times New Roman" w:eastAsia="宋体" w:hAnsi="Times New Roman"/>
          <w:color w:val="000000" w:themeColor="text1"/>
          <w:sz w:val="24"/>
          <w:szCs w:val="24"/>
        </w:rPr>
        <w:t>风险事故情形设定</w:t>
      </w:r>
    </w:p>
    <w:p w14:paraId="69B822C5" w14:textId="77777777" w:rsidR="00821ECF" w:rsidRPr="00B3337D" w:rsidRDefault="00D72CB7">
      <w:pPr>
        <w:pStyle w:val="aff"/>
        <w:spacing w:line="440" w:lineRule="exact"/>
        <w:ind w:firstLine="480"/>
        <w:rPr>
          <w:color w:val="000000" w:themeColor="text1"/>
          <w:sz w:val="24"/>
        </w:rPr>
      </w:pPr>
      <w:r w:rsidRPr="00B3337D">
        <w:rPr>
          <w:color w:val="000000" w:themeColor="text1"/>
          <w:sz w:val="24"/>
        </w:rPr>
        <w:t>由于事故触发因素具有不确定性，因此事故情形的设定并不能包含全部可能的环境风险，但通过具有代表性的事故情形分析可为风险管理提供科学依据。事故情形的设定应在环境识别的基础上筛选，设定的事故情形具有危险物质、环境危害、影响途径等方面的代表性。</w:t>
      </w:r>
    </w:p>
    <w:p w14:paraId="581AD940" w14:textId="77777777" w:rsidR="00821ECF" w:rsidRPr="00B3337D" w:rsidRDefault="00D72CB7">
      <w:pPr>
        <w:pStyle w:val="aff"/>
        <w:spacing w:line="440" w:lineRule="exact"/>
        <w:ind w:firstLine="480"/>
        <w:rPr>
          <w:color w:val="000000" w:themeColor="text1"/>
          <w:sz w:val="24"/>
        </w:rPr>
      </w:pPr>
      <w:r w:rsidRPr="00B3337D">
        <w:rPr>
          <w:color w:val="000000" w:themeColor="text1"/>
          <w:sz w:val="24"/>
        </w:rPr>
        <w:t>本项目硝酸铵储存过程中发生爆炸事故，柴油储存过程中发生泄漏、火灾事故在危险物质、环境危害、影响途径等方面具有代表性，因此本次评价将硝酸铵储存过程中发生爆炸事故，柴油储存过程中发生泄漏、火灾爆炸事故作为设定的风险事故情形。</w:t>
      </w:r>
    </w:p>
    <w:p w14:paraId="190D457E" w14:textId="77777777" w:rsidR="00821ECF" w:rsidRPr="00B3337D" w:rsidRDefault="00D72CB7">
      <w:pPr>
        <w:pStyle w:val="20"/>
        <w:numPr>
          <w:ilvl w:val="1"/>
          <w:numId w:val="0"/>
        </w:numPr>
        <w:spacing w:before="0" w:after="0" w:line="440" w:lineRule="exact"/>
        <w:jc w:val="left"/>
        <w:rPr>
          <w:rFonts w:ascii="Times New Roman" w:eastAsia="宋体" w:hAnsi="Times New Roman"/>
          <w:color w:val="000000" w:themeColor="text1"/>
          <w:sz w:val="24"/>
          <w:szCs w:val="24"/>
        </w:rPr>
      </w:pPr>
      <w:r w:rsidRPr="00B3337D">
        <w:rPr>
          <w:rFonts w:ascii="Times New Roman" w:eastAsia="宋体" w:hAnsi="Times New Roman"/>
          <w:color w:val="000000" w:themeColor="text1"/>
          <w:sz w:val="24"/>
          <w:szCs w:val="24"/>
        </w:rPr>
        <w:t>4.3</w:t>
      </w:r>
      <w:r w:rsidRPr="00B3337D">
        <w:rPr>
          <w:rFonts w:ascii="Times New Roman" w:eastAsia="宋体" w:hAnsi="Times New Roman"/>
          <w:color w:val="000000" w:themeColor="text1"/>
          <w:sz w:val="24"/>
          <w:szCs w:val="24"/>
        </w:rPr>
        <w:t>最大可信事故概率</w:t>
      </w:r>
      <w:bookmarkEnd w:id="38"/>
      <w:bookmarkEnd w:id="39"/>
    </w:p>
    <w:p w14:paraId="2D2FB310" w14:textId="77777777" w:rsidR="00821ECF" w:rsidRPr="00B3337D" w:rsidRDefault="00D72CB7">
      <w:pPr>
        <w:spacing w:line="440" w:lineRule="exact"/>
        <w:ind w:firstLineChars="200" w:firstLine="480"/>
        <w:rPr>
          <w:color w:val="000000" w:themeColor="text1"/>
          <w:sz w:val="24"/>
        </w:rPr>
      </w:pPr>
      <w:r w:rsidRPr="00B3337D">
        <w:rPr>
          <w:color w:val="000000" w:themeColor="text1"/>
          <w:sz w:val="24"/>
        </w:rPr>
        <w:t>由于风险事故发生的不可预见性、引发事故的因素较多、污染物排放的差异，对风险事故概率及事故危害的量化难度较大。</w:t>
      </w:r>
    </w:p>
    <w:p w14:paraId="19F540CF" w14:textId="77777777" w:rsidR="00821ECF" w:rsidRPr="00B3337D" w:rsidRDefault="00D72CB7">
      <w:pPr>
        <w:spacing w:line="440" w:lineRule="exact"/>
        <w:ind w:firstLineChars="200" w:firstLine="480"/>
        <w:rPr>
          <w:color w:val="000000" w:themeColor="text1"/>
          <w:sz w:val="24"/>
        </w:rPr>
      </w:pPr>
      <w:r w:rsidRPr="00B3337D">
        <w:rPr>
          <w:color w:val="000000" w:themeColor="text1"/>
          <w:sz w:val="24"/>
        </w:rPr>
        <w:t>本项目风险事故概率主要通过对国内外同类工艺、装置历史事故资料的调查、分析和类比获得。</w:t>
      </w:r>
    </w:p>
    <w:p w14:paraId="70C4106D" w14:textId="77777777" w:rsidR="00821ECF" w:rsidRPr="00B3337D" w:rsidRDefault="00D72CB7">
      <w:pPr>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1</w:t>
      </w:r>
      <w:r w:rsidRPr="00B3337D">
        <w:rPr>
          <w:color w:val="000000" w:themeColor="text1"/>
          <w:sz w:val="24"/>
        </w:rPr>
        <w:t>）项目硝酸铵事故风险概率的确定采用类比法，根据国内外炸药库事故概率分析，确定硝酸铵库发生火灾爆炸等重大事故的概率为</w:t>
      </w:r>
      <w:r w:rsidRPr="00B3337D">
        <w:rPr>
          <w:color w:val="000000" w:themeColor="text1"/>
          <w:sz w:val="24"/>
        </w:rPr>
        <w:t>1.0×1.0</w:t>
      </w:r>
      <w:r w:rsidRPr="00B3337D">
        <w:rPr>
          <w:color w:val="000000" w:themeColor="text1"/>
          <w:sz w:val="24"/>
          <w:vertAlign w:val="superscript"/>
        </w:rPr>
        <w:t>-5</w:t>
      </w:r>
      <w:r w:rsidRPr="00B3337D">
        <w:rPr>
          <w:color w:val="000000" w:themeColor="text1"/>
          <w:sz w:val="24"/>
        </w:rPr>
        <w:t>次</w:t>
      </w:r>
      <w:r w:rsidRPr="00B3337D">
        <w:rPr>
          <w:color w:val="000000" w:themeColor="text1"/>
          <w:sz w:val="24"/>
        </w:rPr>
        <w:t>/</w:t>
      </w:r>
      <w:r w:rsidRPr="00B3337D">
        <w:rPr>
          <w:color w:val="000000" w:themeColor="text1"/>
          <w:sz w:val="24"/>
        </w:rPr>
        <w:t>（库．</w:t>
      </w:r>
      <w:r w:rsidRPr="00B3337D">
        <w:rPr>
          <w:color w:val="000000" w:themeColor="text1"/>
          <w:sz w:val="24"/>
        </w:rPr>
        <w:t>a</w:t>
      </w:r>
      <w:r w:rsidRPr="00B3337D">
        <w:rPr>
          <w:color w:val="000000" w:themeColor="text1"/>
          <w:sz w:val="24"/>
        </w:rPr>
        <w:t>）。</w:t>
      </w:r>
    </w:p>
    <w:p w14:paraId="2CB70D86" w14:textId="77777777" w:rsidR="00821ECF" w:rsidRPr="00B3337D" w:rsidRDefault="00D72CB7">
      <w:pPr>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2</w:t>
      </w:r>
      <w:r w:rsidRPr="00B3337D">
        <w:rPr>
          <w:color w:val="000000" w:themeColor="text1"/>
          <w:sz w:val="24"/>
        </w:rPr>
        <w:t>）</w:t>
      </w:r>
      <w:bookmarkStart w:id="40" w:name="_Toc22626"/>
      <w:r w:rsidRPr="00B3337D">
        <w:rPr>
          <w:color w:val="000000" w:themeColor="text1"/>
          <w:spacing w:val="-7"/>
          <w:sz w:val="24"/>
        </w:rPr>
        <w:t>根据《建设项目环境风险评价技术导则》</w:t>
      </w:r>
      <w:r w:rsidRPr="00B3337D">
        <w:rPr>
          <w:color w:val="000000" w:themeColor="text1"/>
          <w:sz w:val="24"/>
        </w:rPr>
        <w:t>（</w:t>
      </w:r>
      <w:r w:rsidRPr="00B3337D">
        <w:rPr>
          <w:color w:val="000000" w:themeColor="text1"/>
          <w:sz w:val="24"/>
        </w:rPr>
        <w:t>HJ169-2018</w:t>
      </w:r>
      <w:r w:rsidRPr="00B3337D">
        <w:rPr>
          <w:color w:val="000000" w:themeColor="text1"/>
          <w:sz w:val="24"/>
        </w:rPr>
        <w:t>）</w:t>
      </w:r>
      <w:r w:rsidRPr="00B3337D">
        <w:rPr>
          <w:color w:val="000000" w:themeColor="text1"/>
          <w:spacing w:val="-9"/>
          <w:sz w:val="24"/>
        </w:rPr>
        <w:t>附录</w:t>
      </w:r>
      <w:r w:rsidRPr="00B3337D">
        <w:rPr>
          <w:color w:val="000000" w:themeColor="text1"/>
          <w:sz w:val="24"/>
        </w:rPr>
        <w:t>E</w:t>
      </w:r>
      <w:r w:rsidRPr="00B3337D">
        <w:rPr>
          <w:color w:val="000000" w:themeColor="text1"/>
          <w:spacing w:val="-2"/>
          <w:sz w:val="24"/>
        </w:rPr>
        <w:t>和《化工装备事</w:t>
      </w:r>
      <w:r w:rsidRPr="00B3337D">
        <w:rPr>
          <w:color w:val="000000" w:themeColor="text1"/>
          <w:spacing w:val="-7"/>
          <w:sz w:val="24"/>
        </w:rPr>
        <w:t>故分析与预防》中统计全国化工行业事故发生情况的相关资料以及国际船东污染联合</w:t>
      </w:r>
      <w:r w:rsidRPr="00B3337D">
        <w:rPr>
          <w:color w:val="000000" w:themeColor="text1"/>
          <w:sz w:val="24"/>
        </w:rPr>
        <w:t>会</w:t>
      </w:r>
      <w:r w:rsidRPr="00B3337D">
        <w:rPr>
          <w:color w:val="000000" w:themeColor="text1"/>
          <w:sz w:val="24"/>
        </w:rPr>
        <w:t>(ITOPF)</w:t>
      </w:r>
      <w:r w:rsidRPr="00B3337D">
        <w:rPr>
          <w:color w:val="000000" w:themeColor="text1"/>
          <w:sz w:val="24"/>
        </w:rPr>
        <w:t>对</w:t>
      </w:r>
      <w:r w:rsidRPr="00B3337D">
        <w:rPr>
          <w:color w:val="000000" w:themeColor="text1"/>
          <w:sz w:val="24"/>
        </w:rPr>
        <w:t>1970-2009</w:t>
      </w:r>
      <w:r w:rsidRPr="00B3337D">
        <w:rPr>
          <w:color w:val="000000" w:themeColor="text1"/>
          <w:sz w:val="24"/>
        </w:rPr>
        <w:t>年近</w:t>
      </w:r>
      <w:r w:rsidRPr="00B3337D">
        <w:rPr>
          <w:color w:val="000000" w:themeColor="text1"/>
          <w:sz w:val="24"/>
        </w:rPr>
        <w:t>40</w:t>
      </w:r>
      <w:r w:rsidRPr="00B3337D">
        <w:rPr>
          <w:color w:val="000000" w:themeColor="text1"/>
          <w:sz w:val="24"/>
        </w:rPr>
        <w:t>年间全球</w:t>
      </w:r>
      <w:r w:rsidRPr="00B3337D">
        <w:rPr>
          <w:color w:val="000000" w:themeColor="text1"/>
          <w:sz w:val="24"/>
        </w:rPr>
        <w:t>9522</w:t>
      </w:r>
      <w:r w:rsidRPr="00B3337D">
        <w:rPr>
          <w:color w:val="000000" w:themeColor="text1"/>
          <w:sz w:val="24"/>
        </w:rPr>
        <w:t>起溢油事故的统计资料，详见下表所示：</w:t>
      </w:r>
    </w:p>
    <w:p w14:paraId="058EA520" w14:textId="77777777" w:rsidR="00821ECF" w:rsidRPr="00B3337D" w:rsidRDefault="00D72CB7">
      <w:pPr>
        <w:pStyle w:val="a8"/>
        <w:spacing w:before="0" w:after="0" w:line="440" w:lineRule="exact"/>
        <w:ind w:right="0" w:firstLineChars="200" w:firstLine="482"/>
        <w:jc w:val="center"/>
        <w:rPr>
          <w:b/>
          <w:bCs/>
          <w:color w:val="000000" w:themeColor="text1"/>
          <w:sz w:val="24"/>
          <w:szCs w:val="24"/>
        </w:rPr>
      </w:pPr>
      <w:r w:rsidRPr="00B3337D">
        <w:rPr>
          <w:b/>
          <w:bCs/>
          <w:color w:val="000000" w:themeColor="text1"/>
          <w:sz w:val="24"/>
          <w:szCs w:val="24"/>
        </w:rPr>
        <w:t>表</w:t>
      </w:r>
      <w:r w:rsidRPr="00B3337D">
        <w:rPr>
          <w:b/>
          <w:bCs/>
          <w:color w:val="000000" w:themeColor="text1"/>
          <w:sz w:val="24"/>
          <w:szCs w:val="24"/>
        </w:rPr>
        <w:t>4-1</w:t>
      </w:r>
      <w:r w:rsidRPr="00B3337D">
        <w:rPr>
          <w:b/>
          <w:bCs/>
          <w:color w:val="000000" w:themeColor="text1"/>
          <w:sz w:val="24"/>
          <w:szCs w:val="24"/>
        </w:rPr>
        <w:t>事故频率</w:t>
      </w:r>
      <w:r w:rsidRPr="00B3337D">
        <w:rPr>
          <w:b/>
          <w:bCs/>
          <w:color w:val="000000" w:themeColor="text1"/>
          <w:sz w:val="24"/>
          <w:szCs w:val="24"/>
        </w:rPr>
        <w:t>Pa</w:t>
      </w:r>
      <w:r w:rsidRPr="00B3337D">
        <w:rPr>
          <w:b/>
          <w:bCs/>
          <w:color w:val="000000" w:themeColor="text1"/>
          <w:sz w:val="24"/>
          <w:szCs w:val="24"/>
        </w:rPr>
        <w:t>取值表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774"/>
        <w:gridCol w:w="2776"/>
        <w:gridCol w:w="2776"/>
      </w:tblGrid>
      <w:tr w:rsidR="00B3337D" w:rsidRPr="00B3337D" w14:paraId="6636A978" w14:textId="77777777">
        <w:trPr>
          <w:trHeight w:val="454"/>
          <w:jc w:val="center"/>
        </w:trPr>
        <w:tc>
          <w:tcPr>
            <w:tcW w:w="2839" w:type="dxa"/>
            <w:tcBorders>
              <w:bottom w:val="single" w:sz="6" w:space="0" w:color="000000"/>
              <w:right w:val="single" w:sz="6" w:space="0" w:color="000000"/>
            </w:tcBorders>
            <w:shd w:val="clear" w:color="auto" w:fill="auto"/>
          </w:tcPr>
          <w:p w14:paraId="4C616F20" w14:textId="77777777" w:rsidR="00821ECF" w:rsidRPr="00B3337D" w:rsidRDefault="00D72CB7">
            <w:pPr>
              <w:pStyle w:val="TableParagraph"/>
              <w:spacing w:line="440" w:lineRule="exact"/>
              <w:ind w:firstLine="422"/>
              <w:jc w:val="left"/>
              <w:rPr>
                <w:rFonts w:ascii="Times New Roman" w:eastAsia="宋体" w:hAnsi="Times New Roman" w:cs="Times New Roman"/>
                <w:b/>
                <w:bCs/>
                <w:color w:val="000000" w:themeColor="text1"/>
                <w:sz w:val="24"/>
              </w:rPr>
            </w:pPr>
            <w:r w:rsidRPr="00B3337D">
              <w:rPr>
                <w:rFonts w:ascii="Times New Roman" w:eastAsia="宋体" w:hAnsi="Times New Roman" w:cs="Times New Roman"/>
                <w:b/>
                <w:bCs/>
                <w:color w:val="000000" w:themeColor="text1"/>
                <w:sz w:val="24"/>
              </w:rPr>
              <w:t>设备名称</w:t>
            </w:r>
          </w:p>
        </w:tc>
        <w:tc>
          <w:tcPr>
            <w:tcW w:w="2841" w:type="dxa"/>
            <w:tcBorders>
              <w:left w:val="single" w:sz="6" w:space="0" w:color="000000"/>
              <w:bottom w:val="single" w:sz="6" w:space="0" w:color="000000"/>
              <w:right w:val="single" w:sz="6" w:space="0" w:color="000000"/>
            </w:tcBorders>
            <w:shd w:val="clear" w:color="auto" w:fill="auto"/>
          </w:tcPr>
          <w:p w14:paraId="50F108CC" w14:textId="77777777" w:rsidR="00821ECF" w:rsidRPr="00B3337D" w:rsidRDefault="00D72CB7">
            <w:pPr>
              <w:pStyle w:val="TableParagraph"/>
              <w:spacing w:line="440" w:lineRule="exact"/>
              <w:ind w:firstLineChars="200" w:firstLine="482"/>
              <w:jc w:val="left"/>
              <w:rPr>
                <w:rFonts w:ascii="Times New Roman" w:eastAsia="宋体" w:hAnsi="Times New Roman" w:cs="Times New Roman"/>
                <w:b/>
                <w:bCs/>
                <w:color w:val="000000" w:themeColor="text1"/>
                <w:sz w:val="24"/>
              </w:rPr>
            </w:pPr>
            <w:r w:rsidRPr="00B3337D">
              <w:rPr>
                <w:rFonts w:ascii="Times New Roman" w:eastAsia="宋体" w:hAnsi="Times New Roman" w:cs="Times New Roman"/>
                <w:b/>
                <w:bCs/>
                <w:color w:val="000000" w:themeColor="text1"/>
                <w:sz w:val="24"/>
              </w:rPr>
              <w:t>反应容器</w:t>
            </w:r>
          </w:p>
        </w:tc>
        <w:tc>
          <w:tcPr>
            <w:tcW w:w="2841" w:type="dxa"/>
            <w:tcBorders>
              <w:left w:val="single" w:sz="6" w:space="0" w:color="000000"/>
              <w:bottom w:val="single" w:sz="6" w:space="0" w:color="000000"/>
            </w:tcBorders>
            <w:shd w:val="clear" w:color="auto" w:fill="auto"/>
          </w:tcPr>
          <w:p w14:paraId="49EB62B6" w14:textId="77777777" w:rsidR="00821ECF" w:rsidRPr="00B3337D" w:rsidRDefault="00D72CB7">
            <w:pPr>
              <w:pStyle w:val="TableParagraph"/>
              <w:spacing w:line="440" w:lineRule="exact"/>
              <w:ind w:firstLineChars="200" w:firstLine="482"/>
              <w:jc w:val="left"/>
              <w:rPr>
                <w:rFonts w:ascii="Times New Roman" w:eastAsia="宋体" w:hAnsi="Times New Roman" w:cs="Times New Roman"/>
                <w:b/>
                <w:bCs/>
                <w:color w:val="000000" w:themeColor="text1"/>
                <w:sz w:val="24"/>
              </w:rPr>
            </w:pPr>
            <w:r w:rsidRPr="00B3337D">
              <w:rPr>
                <w:rFonts w:ascii="Times New Roman" w:eastAsia="宋体" w:hAnsi="Times New Roman" w:cs="Times New Roman"/>
                <w:b/>
                <w:bCs/>
                <w:color w:val="000000" w:themeColor="text1"/>
                <w:sz w:val="24"/>
              </w:rPr>
              <w:t>储存容器</w:t>
            </w:r>
          </w:p>
        </w:tc>
      </w:tr>
      <w:tr w:rsidR="00B3337D" w:rsidRPr="00B3337D" w14:paraId="16BA9D8B" w14:textId="77777777">
        <w:trPr>
          <w:trHeight w:val="454"/>
          <w:jc w:val="center"/>
        </w:trPr>
        <w:tc>
          <w:tcPr>
            <w:tcW w:w="2839" w:type="dxa"/>
            <w:tcBorders>
              <w:top w:val="single" w:sz="6" w:space="0" w:color="000000"/>
              <w:right w:val="single" w:sz="6" w:space="0" w:color="000000"/>
            </w:tcBorders>
            <w:shd w:val="clear" w:color="auto" w:fill="auto"/>
          </w:tcPr>
          <w:p w14:paraId="5A105A20" w14:textId="77777777" w:rsidR="00821ECF" w:rsidRPr="00B3337D" w:rsidRDefault="00D72CB7">
            <w:pPr>
              <w:pStyle w:val="TableParagraph"/>
              <w:spacing w:line="440" w:lineRule="exact"/>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事故频率</w:t>
            </w:r>
          </w:p>
        </w:tc>
        <w:tc>
          <w:tcPr>
            <w:tcW w:w="2841" w:type="dxa"/>
            <w:tcBorders>
              <w:top w:val="single" w:sz="6" w:space="0" w:color="000000"/>
              <w:left w:val="single" w:sz="6" w:space="0" w:color="000000"/>
              <w:right w:val="single" w:sz="6" w:space="0" w:color="000000"/>
            </w:tcBorders>
            <w:shd w:val="clear" w:color="auto" w:fill="auto"/>
          </w:tcPr>
          <w:p w14:paraId="405E6F4B" w14:textId="77777777" w:rsidR="00821ECF" w:rsidRPr="00B3337D" w:rsidRDefault="00D72CB7">
            <w:pPr>
              <w:pStyle w:val="TableParagraph"/>
              <w:spacing w:line="440" w:lineRule="exact"/>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1.1×10</w:t>
            </w:r>
            <w:r w:rsidRPr="00B3337D">
              <w:rPr>
                <w:rFonts w:ascii="Times New Roman" w:eastAsia="宋体" w:hAnsi="Times New Roman" w:cs="Times New Roman"/>
                <w:color w:val="000000" w:themeColor="text1"/>
                <w:sz w:val="24"/>
                <w:vertAlign w:val="superscript"/>
              </w:rPr>
              <w:t>-5</w:t>
            </w:r>
          </w:p>
        </w:tc>
        <w:tc>
          <w:tcPr>
            <w:tcW w:w="2841" w:type="dxa"/>
            <w:tcBorders>
              <w:top w:val="single" w:sz="6" w:space="0" w:color="000000"/>
              <w:left w:val="single" w:sz="6" w:space="0" w:color="000000"/>
            </w:tcBorders>
            <w:shd w:val="clear" w:color="auto" w:fill="auto"/>
          </w:tcPr>
          <w:p w14:paraId="01E058C8" w14:textId="77777777" w:rsidR="00821ECF" w:rsidRPr="00B3337D" w:rsidRDefault="00D72CB7">
            <w:pPr>
              <w:pStyle w:val="TableParagraph"/>
              <w:spacing w:line="440" w:lineRule="exact"/>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1.2×10</w:t>
            </w:r>
            <w:r w:rsidRPr="00B3337D">
              <w:rPr>
                <w:rFonts w:ascii="Times New Roman" w:eastAsia="宋体" w:hAnsi="Times New Roman" w:cs="Times New Roman"/>
                <w:color w:val="000000" w:themeColor="text1"/>
                <w:sz w:val="24"/>
                <w:vertAlign w:val="superscript"/>
              </w:rPr>
              <w:t>-6</w:t>
            </w:r>
          </w:p>
        </w:tc>
      </w:tr>
    </w:tbl>
    <w:p w14:paraId="103A8969" w14:textId="77777777" w:rsidR="00821ECF" w:rsidRPr="00B3337D" w:rsidRDefault="00D72CB7">
      <w:pPr>
        <w:tabs>
          <w:tab w:val="left" w:pos="911"/>
        </w:tabs>
        <w:spacing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4-2</w:t>
      </w:r>
      <w:r w:rsidRPr="00B3337D">
        <w:rPr>
          <w:b/>
          <w:bCs/>
          <w:color w:val="000000" w:themeColor="text1"/>
          <w:sz w:val="24"/>
        </w:rPr>
        <w:tab/>
      </w:r>
      <w:r w:rsidRPr="00B3337D">
        <w:rPr>
          <w:b/>
          <w:bCs/>
          <w:color w:val="000000" w:themeColor="text1"/>
          <w:sz w:val="24"/>
        </w:rPr>
        <w:t>泄漏频率表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774"/>
        <w:gridCol w:w="2776"/>
        <w:gridCol w:w="2776"/>
      </w:tblGrid>
      <w:tr w:rsidR="00B3337D" w:rsidRPr="00B3337D" w14:paraId="3B280EF7" w14:textId="77777777">
        <w:trPr>
          <w:trHeight w:val="454"/>
          <w:jc w:val="center"/>
        </w:trPr>
        <w:tc>
          <w:tcPr>
            <w:tcW w:w="2839" w:type="dxa"/>
            <w:tcBorders>
              <w:bottom w:val="single" w:sz="6" w:space="0" w:color="000000"/>
              <w:right w:val="single" w:sz="6" w:space="0" w:color="000000"/>
            </w:tcBorders>
            <w:shd w:val="clear" w:color="auto" w:fill="auto"/>
          </w:tcPr>
          <w:p w14:paraId="30B63632" w14:textId="77777777" w:rsidR="00821ECF" w:rsidRPr="00B3337D" w:rsidRDefault="00D72CB7">
            <w:pPr>
              <w:pStyle w:val="TableParagraph"/>
              <w:ind w:firstLine="422"/>
              <w:jc w:val="left"/>
              <w:rPr>
                <w:rFonts w:ascii="Times New Roman" w:eastAsia="宋体" w:hAnsi="Times New Roman" w:cs="Times New Roman"/>
                <w:b/>
                <w:bCs/>
                <w:color w:val="000000" w:themeColor="text1"/>
                <w:sz w:val="24"/>
              </w:rPr>
            </w:pPr>
            <w:r w:rsidRPr="00B3337D">
              <w:rPr>
                <w:rFonts w:ascii="Times New Roman" w:eastAsia="宋体" w:hAnsi="Times New Roman" w:cs="Times New Roman"/>
                <w:b/>
                <w:bCs/>
                <w:color w:val="000000" w:themeColor="text1"/>
                <w:sz w:val="24"/>
              </w:rPr>
              <w:lastRenderedPageBreak/>
              <w:t>部件类型</w:t>
            </w:r>
          </w:p>
        </w:tc>
        <w:tc>
          <w:tcPr>
            <w:tcW w:w="2841" w:type="dxa"/>
            <w:tcBorders>
              <w:left w:val="single" w:sz="6" w:space="0" w:color="000000"/>
              <w:bottom w:val="single" w:sz="6" w:space="0" w:color="000000"/>
              <w:right w:val="single" w:sz="6" w:space="0" w:color="000000"/>
            </w:tcBorders>
            <w:shd w:val="clear" w:color="auto" w:fill="auto"/>
          </w:tcPr>
          <w:p w14:paraId="5949E6B7" w14:textId="77777777" w:rsidR="00821ECF" w:rsidRPr="00B3337D" w:rsidRDefault="00D72CB7">
            <w:pPr>
              <w:pStyle w:val="TableParagraph"/>
              <w:ind w:firstLine="422"/>
              <w:jc w:val="left"/>
              <w:rPr>
                <w:rFonts w:ascii="Times New Roman" w:eastAsia="宋体" w:hAnsi="Times New Roman" w:cs="Times New Roman"/>
                <w:b/>
                <w:bCs/>
                <w:color w:val="000000" w:themeColor="text1"/>
                <w:sz w:val="24"/>
              </w:rPr>
            </w:pPr>
            <w:r w:rsidRPr="00B3337D">
              <w:rPr>
                <w:rFonts w:ascii="Times New Roman" w:eastAsia="宋体" w:hAnsi="Times New Roman" w:cs="Times New Roman"/>
                <w:b/>
                <w:bCs/>
                <w:color w:val="000000" w:themeColor="text1"/>
                <w:sz w:val="24"/>
              </w:rPr>
              <w:t>泄露模式</w:t>
            </w:r>
          </w:p>
        </w:tc>
        <w:tc>
          <w:tcPr>
            <w:tcW w:w="2841" w:type="dxa"/>
            <w:tcBorders>
              <w:left w:val="single" w:sz="6" w:space="0" w:color="000000"/>
              <w:bottom w:val="single" w:sz="6" w:space="0" w:color="000000"/>
            </w:tcBorders>
            <w:shd w:val="clear" w:color="auto" w:fill="auto"/>
          </w:tcPr>
          <w:p w14:paraId="0324F06C" w14:textId="77777777" w:rsidR="00821ECF" w:rsidRPr="00B3337D" w:rsidRDefault="00D72CB7">
            <w:pPr>
              <w:pStyle w:val="TableParagraph"/>
              <w:ind w:firstLineChars="200" w:firstLine="482"/>
              <w:jc w:val="left"/>
              <w:rPr>
                <w:rFonts w:ascii="Times New Roman" w:eastAsia="宋体" w:hAnsi="Times New Roman" w:cs="Times New Roman"/>
                <w:b/>
                <w:bCs/>
                <w:color w:val="000000" w:themeColor="text1"/>
                <w:sz w:val="24"/>
              </w:rPr>
            </w:pPr>
            <w:r w:rsidRPr="00B3337D">
              <w:rPr>
                <w:rFonts w:ascii="Times New Roman" w:eastAsia="宋体" w:hAnsi="Times New Roman" w:cs="Times New Roman"/>
                <w:b/>
                <w:bCs/>
                <w:color w:val="000000" w:themeColor="text1"/>
                <w:sz w:val="24"/>
              </w:rPr>
              <w:t>泄露频率</w:t>
            </w:r>
          </w:p>
        </w:tc>
      </w:tr>
      <w:tr w:rsidR="00B3337D" w:rsidRPr="00B3337D" w14:paraId="3C925675" w14:textId="77777777">
        <w:trPr>
          <w:trHeight w:val="454"/>
          <w:jc w:val="center"/>
        </w:trPr>
        <w:tc>
          <w:tcPr>
            <w:tcW w:w="2839" w:type="dxa"/>
            <w:tcBorders>
              <w:top w:val="single" w:sz="6" w:space="0" w:color="000000"/>
              <w:bottom w:val="single" w:sz="6" w:space="0" w:color="000000"/>
              <w:right w:val="single" w:sz="6" w:space="0" w:color="000000"/>
            </w:tcBorders>
            <w:shd w:val="clear" w:color="auto" w:fill="auto"/>
          </w:tcPr>
          <w:p w14:paraId="0AD2E843" w14:textId="77777777" w:rsidR="00821ECF" w:rsidRPr="00B3337D" w:rsidRDefault="00821ECF">
            <w:pPr>
              <w:pStyle w:val="TableParagraph"/>
              <w:ind w:firstLine="420"/>
              <w:jc w:val="left"/>
              <w:rPr>
                <w:rFonts w:ascii="Times New Roman" w:eastAsia="宋体" w:hAnsi="Times New Roman" w:cs="Times New Roman"/>
                <w:color w:val="000000" w:themeColor="text1"/>
                <w:sz w:val="24"/>
              </w:rPr>
            </w:pPr>
          </w:p>
          <w:p w14:paraId="5825043E" w14:textId="77777777" w:rsidR="00821ECF" w:rsidRPr="00B3337D" w:rsidRDefault="00D72CB7">
            <w:pPr>
              <w:pStyle w:val="TableParagraph"/>
              <w:ind w:firstLine="42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常压单包容储罐</w:t>
            </w:r>
          </w:p>
        </w:tc>
        <w:tc>
          <w:tcPr>
            <w:tcW w:w="2841" w:type="dxa"/>
            <w:tcBorders>
              <w:top w:val="single" w:sz="6" w:space="0" w:color="000000"/>
              <w:left w:val="single" w:sz="6" w:space="0" w:color="000000"/>
              <w:bottom w:val="single" w:sz="6" w:space="0" w:color="000000"/>
              <w:right w:val="single" w:sz="6" w:space="0" w:color="000000"/>
            </w:tcBorders>
            <w:shd w:val="clear" w:color="auto" w:fill="auto"/>
          </w:tcPr>
          <w:p w14:paraId="1F209751" w14:textId="77777777" w:rsidR="00821ECF" w:rsidRPr="00B3337D" w:rsidRDefault="00D72CB7">
            <w:pPr>
              <w:pStyle w:val="TableParagraph"/>
              <w:ind w:firstLine="42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泄漏孔径为</w:t>
            </w:r>
            <w:r w:rsidRPr="00B3337D">
              <w:rPr>
                <w:rFonts w:ascii="Times New Roman" w:eastAsia="宋体" w:hAnsi="Times New Roman" w:cs="Times New Roman"/>
                <w:color w:val="000000" w:themeColor="text1"/>
                <w:sz w:val="24"/>
              </w:rPr>
              <w:t>10mm</w:t>
            </w:r>
            <w:r w:rsidRPr="00B3337D">
              <w:rPr>
                <w:rFonts w:ascii="Times New Roman" w:eastAsia="宋体" w:hAnsi="Times New Roman" w:cs="Times New Roman"/>
                <w:color w:val="000000" w:themeColor="text1"/>
                <w:sz w:val="24"/>
              </w:rPr>
              <w:t>孔径</w:t>
            </w:r>
            <w:r w:rsidRPr="00B3337D">
              <w:rPr>
                <w:rFonts w:ascii="Times New Roman" w:eastAsia="宋体" w:hAnsi="Times New Roman" w:cs="Times New Roman"/>
                <w:color w:val="000000" w:themeColor="text1"/>
                <w:sz w:val="24"/>
              </w:rPr>
              <w:t>10min</w:t>
            </w:r>
            <w:r w:rsidRPr="00B3337D">
              <w:rPr>
                <w:rFonts w:ascii="Times New Roman" w:eastAsia="宋体" w:hAnsi="Times New Roman" w:cs="Times New Roman"/>
                <w:color w:val="000000" w:themeColor="text1"/>
                <w:sz w:val="24"/>
              </w:rPr>
              <w:t>内储罐泄漏完储罐全破裂</w:t>
            </w:r>
          </w:p>
        </w:tc>
        <w:tc>
          <w:tcPr>
            <w:tcW w:w="2841" w:type="dxa"/>
            <w:tcBorders>
              <w:top w:val="single" w:sz="6" w:space="0" w:color="000000"/>
              <w:left w:val="single" w:sz="6" w:space="0" w:color="000000"/>
              <w:bottom w:val="single" w:sz="6" w:space="0" w:color="000000"/>
            </w:tcBorders>
            <w:shd w:val="clear" w:color="auto" w:fill="auto"/>
          </w:tcPr>
          <w:p w14:paraId="4059BB45"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1.00×10</w:t>
            </w:r>
            <w:r w:rsidRPr="00B3337D">
              <w:rPr>
                <w:rFonts w:ascii="Times New Roman" w:eastAsia="宋体" w:hAnsi="Times New Roman" w:cs="Times New Roman"/>
                <w:color w:val="000000" w:themeColor="text1"/>
                <w:sz w:val="24"/>
                <w:vertAlign w:val="superscript"/>
              </w:rPr>
              <w:t>-4</w:t>
            </w:r>
            <w:r w:rsidRPr="00B3337D">
              <w:rPr>
                <w:rFonts w:ascii="Times New Roman" w:eastAsia="宋体" w:hAnsi="Times New Roman" w:cs="Times New Roman"/>
                <w:color w:val="000000" w:themeColor="text1"/>
                <w:sz w:val="24"/>
              </w:rPr>
              <w:t>/a</w:t>
            </w:r>
          </w:p>
          <w:p w14:paraId="4D720C6C"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5.00×10</w:t>
            </w:r>
            <w:r w:rsidRPr="00B3337D">
              <w:rPr>
                <w:rFonts w:ascii="Times New Roman" w:eastAsia="宋体" w:hAnsi="Times New Roman" w:cs="Times New Roman"/>
                <w:color w:val="000000" w:themeColor="text1"/>
                <w:sz w:val="24"/>
                <w:vertAlign w:val="superscript"/>
              </w:rPr>
              <w:t>-6</w:t>
            </w:r>
            <w:r w:rsidRPr="00B3337D">
              <w:rPr>
                <w:rFonts w:ascii="Times New Roman" w:eastAsia="宋体" w:hAnsi="Times New Roman" w:cs="Times New Roman"/>
                <w:color w:val="000000" w:themeColor="text1"/>
                <w:sz w:val="24"/>
              </w:rPr>
              <w:t>/a</w:t>
            </w:r>
          </w:p>
          <w:p w14:paraId="2B537A94"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5.00×10</w:t>
            </w:r>
            <w:r w:rsidRPr="00B3337D">
              <w:rPr>
                <w:rFonts w:ascii="Times New Roman" w:eastAsia="宋体" w:hAnsi="Times New Roman" w:cs="Times New Roman"/>
                <w:color w:val="000000" w:themeColor="text1"/>
                <w:sz w:val="24"/>
                <w:vertAlign w:val="superscript"/>
              </w:rPr>
              <w:t>-6</w:t>
            </w:r>
            <w:r w:rsidRPr="00B3337D">
              <w:rPr>
                <w:rFonts w:ascii="Times New Roman" w:eastAsia="宋体" w:hAnsi="Times New Roman" w:cs="Times New Roman"/>
                <w:color w:val="000000" w:themeColor="text1"/>
                <w:sz w:val="24"/>
              </w:rPr>
              <w:t>/a</w:t>
            </w:r>
          </w:p>
        </w:tc>
      </w:tr>
      <w:tr w:rsidR="00B3337D" w:rsidRPr="00B3337D" w14:paraId="5F0E11C4" w14:textId="77777777">
        <w:trPr>
          <w:trHeight w:val="454"/>
          <w:jc w:val="center"/>
        </w:trPr>
        <w:tc>
          <w:tcPr>
            <w:tcW w:w="2839" w:type="dxa"/>
            <w:tcBorders>
              <w:top w:val="single" w:sz="6" w:space="0" w:color="000000"/>
              <w:right w:val="single" w:sz="6" w:space="0" w:color="000000"/>
            </w:tcBorders>
            <w:shd w:val="clear" w:color="auto" w:fill="auto"/>
          </w:tcPr>
          <w:p w14:paraId="550BA669" w14:textId="77777777" w:rsidR="00821ECF" w:rsidRPr="00B3337D" w:rsidRDefault="00821ECF">
            <w:pPr>
              <w:pStyle w:val="TableParagraph"/>
              <w:ind w:firstLine="420"/>
              <w:jc w:val="left"/>
              <w:rPr>
                <w:rFonts w:ascii="Times New Roman" w:eastAsia="宋体" w:hAnsi="Times New Roman" w:cs="Times New Roman"/>
                <w:color w:val="000000" w:themeColor="text1"/>
                <w:sz w:val="24"/>
              </w:rPr>
            </w:pPr>
          </w:p>
          <w:p w14:paraId="3AFBF72A" w14:textId="77777777" w:rsidR="00821ECF" w:rsidRPr="00B3337D" w:rsidRDefault="00D72CB7">
            <w:pPr>
              <w:pStyle w:val="TableParagraph"/>
              <w:ind w:firstLine="42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装卸软管</w:t>
            </w:r>
          </w:p>
        </w:tc>
        <w:tc>
          <w:tcPr>
            <w:tcW w:w="2841" w:type="dxa"/>
            <w:tcBorders>
              <w:top w:val="single" w:sz="6" w:space="0" w:color="000000"/>
              <w:left w:val="single" w:sz="6" w:space="0" w:color="000000"/>
              <w:right w:val="single" w:sz="6" w:space="0" w:color="000000"/>
            </w:tcBorders>
            <w:shd w:val="clear" w:color="auto" w:fill="auto"/>
          </w:tcPr>
          <w:p w14:paraId="6F45EB1C" w14:textId="77777777" w:rsidR="00821ECF" w:rsidRPr="00B3337D" w:rsidRDefault="00D72CB7">
            <w:pPr>
              <w:pStyle w:val="TableParagraph"/>
              <w:ind w:firstLine="42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装卸软管连接管泄漏孔径为</w:t>
            </w:r>
            <w:r w:rsidRPr="00B3337D">
              <w:rPr>
                <w:rFonts w:ascii="Times New Roman" w:eastAsia="宋体" w:hAnsi="Times New Roman" w:cs="Times New Roman"/>
                <w:color w:val="000000" w:themeColor="text1"/>
                <w:sz w:val="24"/>
              </w:rPr>
              <w:t>10%</w:t>
            </w:r>
            <w:r w:rsidRPr="00B3337D">
              <w:rPr>
                <w:rFonts w:ascii="Times New Roman" w:eastAsia="宋体" w:hAnsi="Times New Roman" w:cs="Times New Roman"/>
                <w:color w:val="000000" w:themeColor="text1"/>
                <w:sz w:val="24"/>
              </w:rPr>
              <w:t>孔径（最大</w:t>
            </w:r>
            <w:r w:rsidRPr="00B3337D">
              <w:rPr>
                <w:rFonts w:ascii="Times New Roman" w:eastAsia="宋体" w:hAnsi="Times New Roman" w:cs="Times New Roman"/>
                <w:color w:val="000000" w:themeColor="text1"/>
                <w:sz w:val="24"/>
              </w:rPr>
              <w:t>50mm</w:t>
            </w:r>
            <w:r w:rsidRPr="00B3337D">
              <w:rPr>
                <w:rFonts w:ascii="Times New Roman" w:eastAsia="宋体" w:hAnsi="Times New Roman" w:cs="Times New Roman"/>
                <w:color w:val="000000" w:themeColor="text1"/>
                <w:sz w:val="24"/>
              </w:rPr>
              <w:t>）装卸软管全管径泄漏</w:t>
            </w:r>
          </w:p>
        </w:tc>
        <w:tc>
          <w:tcPr>
            <w:tcW w:w="2841" w:type="dxa"/>
            <w:tcBorders>
              <w:top w:val="single" w:sz="6" w:space="0" w:color="000000"/>
              <w:left w:val="single" w:sz="6" w:space="0" w:color="000000"/>
            </w:tcBorders>
            <w:shd w:val="clear" w:color="auto" w:fill="auto"/>
          </w:tcPr>
          <w:p w14:paraId="68597DBE"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4.00×10</w:t>
            </w:r>
            <w:r w:rsidRPr="00B3337D">
              <w:rPr>
                <w:rFonts w:ascii="Times New Roman" w:eastAsia="宋体" w:hAnsi="Times New Roman" w:cs="Times New Roman"/>
                <w:color w:val="000000" w:themeColor="text1"/>
                <w:sz w:val="24"/>
                <w:vertAlign w:val="superscript"/>
              </w:rPr>
              <w:t>-5</w:t>
            </w:r>
            <w:r w:rsidRPr="00B3337D">
              <w:rPr>
                <w:rFonts w:ascii="Times New Roman" w:eastAsia="宋体" w:hAnsi="Times New Roman" w:cs="Times New Roman"/>
                <w:color w:val="000000" w:themeColor="text1"/>
                <w:sz w:val="24"/>
              </w:rPr>
              <w:t>/h</w:t>
            </w:r>
          </w:p>
          <w:p w14:paraId="4C39C381"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4.00×10</w:t>
            </w:r>
            <w:r w:rsidRPr="00B3337D">
              <w:rPr>
                <w:rFonts w:ascii="Times New Roman" w:eastAsia="宋体" w:hAnsi="Times New Roman" w:cs="Times New Roman"/>
                <w:color w:val="000000" w:themeColor="text1"/>
                <w:sz w:val="24"/>
                <w:vertAlign w:val="superscript"/>
              </w:rPr>
              <w:t>-6</w:t>
            </w:r>
            <w:r w:rsidRPr="00B3337D">
              <w:rPr>
                <w:rFonts w:ascii="Times New Roman" w:eastAsia="宋体" w:hAnsi="Times New Roman" w:cs="Times New Roman"/>
                <w:color w:val="000000" w:themeColor="text1"/>
                <w:sz w:val="24"/>
              </w:rPr>
              <w:t>/h</w:t>
            </w:r>
          </w:p>
        </w:tc>
      </w:tr>
    </w:tbl>
    <w:p w14:paraId="39CC673E" w14:textId="77777777" w:rsidR="00821ECF" w:rsidRPr="00B3337D" w:rsidRDefault="00D72CB7">
      <w:pPr>
        <w:tabs>
          <w:tab w:val="left" w:pos="2972"/>
        </w:tabs>
        <w:spacing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4-3ITOPF</w:t>
      </w:r>
      <w:r w:rsidRPr="00B3337D">
        <w:rPr>
          <w:b/>
          <w:bCs/>
          <w:color w:val="000000" w:themeColor="text1"/>
          <w:sz w:val="24"/>
        </w:rPr>
        <w:t>泄漏原因统计表（</w:t>
      </w:r>
      <w:r w:rsidRPr="00B3337D">
        <w:rPr>
          <w:b/>
          <w:bCs/>
          <w:color w:val="000000" w:themeColor="text1"/>
          <w:sz w:val="24"/>
        </w:rPr>
        <w:t>1970</w:t>
      </w:r>
      <w:r w:rsidRPr="00B3337D">
        <w:rPr>
          <w:b/>
          <w:bCs/>
          <w:color w:val="000000" w:themeColor="text1"/>
          <w:sz w:val="24"/>
        </w:rPr>
        <w:t>年至</w:t>
      </w:r>
      <w:r w:rsidRPr="00B3337D">
        <w:rPr>
          <w:b/>
          <w:bCs/>
          <w:color w:val="000000" w:themeColor="text1"/>
          <w:sz w:val="24"/>
        </w:rPr>
        <w:t>2009</w:t>
      </w:r>
      <w:r w:rsidRPr="00B3337D">
        <w:rPr>
          <w:b/>
          <w:bCs/>
          <w:color w:val="000000" w:themeColor="text1"/>
          <w:sz w:val="24"/>
        </w:rPr>
        <w:t>年）</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297"/>
        <w:gridCol w:w="1456"/>
        <w:gridCol w:w="1456"/>
        <w:gridCol w:w="1455"/>
        <w:gridCol w:w="1662"/>
      </w:tblGrid>
      <w:tr w:rsidR="00B3337D" w:rsidRPr="00B3337D" w14:paraId="600141FE" w14:textId="77777777">
        <w:trPr>
          <w:trHeight w:val="454"/>
          <w:jc w:val="center"/>
        </w:trPr>
        <w:tc>
          <w:tcPr>
            <w:tcW w:w="2362" w:type="dxa"/>
            <w:shd w:val="clear" w:color="auto" w:fill="auto"/>
          </w:tcPr>
          <w:p w14:paraId="71A18399" w14:textId="77777777" w:rsidR="00821ECF" w:rsidRPr="00B3337D" w:rsidRDefault="00821ECF">
            <w:pPr>
              <w:pStyle w:val="TableParagraph"/>
              <w:ind w:firstLineChars="200" w:firstLine="482"/>
              <w:jc w:val="left"/>
              <w:rPr>
                <w:rFonts w:ascii="Times New Roman" w:eastAsia="宋体" w:hAnsi="Times New Roman" w:cs="Times New Roman"/>
                <w:b/>
                <w:bCs/>
                <w:color w:val="000000" w:themeColor="text1"/>
                <w:sz w:val="24"/>
              </w:rPr>
            </w:pPr>
          </w:p>
        </w:tc>
        <w:tc>
          <w:tcPr>
            <w:tcW w:w="1498" w:type="dxa"/>
            <w:shd w:val="clear" w:color="auto" w:fill="auto"/>
          </w:tcPr>
          <w:p w14:paraId="5C4268C2" w14:textId="77777777" w:rsidR="00821ECF" w:rsidRPr="00B3337D" w:rsidRDefault="00D72CB7">
            <w:pPr>
              <w:pStyle w:val="TableParagraph"/>
              <w:ind w:firstLineChars="200" w:firstLine="482"/>
              <w:jc w:val="left"/>
              <w:rPr>
                <w:rFonts w:ascii="Times New Roman" w:eastAsia="宋体" w:hAnsi="Times New Roman" w:cs="Times New Roman"/>
                <w:b/>
                <w:bCs/>
                <w:color w:val="000000" w:themeColor="text1"/>
                <w:sz w:val="24"/>
              </w:rPr>
            </w:pPr>
            <w:r w:rsidRPr="00B3337D">
              <w:rPr>
                <w:rFonts w:ascii="Times New Roman" w:eastAsia="宋体" w:hAnsi="Times New Roman" w:cs="Times New Roman"/>
                <w:b/>
                <w:bCs/>
                <w:color w:val="000000" w:themeColor="text1"/>
                <w:sz w:val="24"/>
              </w:rPr>
              <w:t>&lt;7t</w:t>
            </w:r>
          </w:p>
        </w:tc>
        <w:tc>
          <w:tcPr>
            <w:tcW w:w="1498" w:type="dxa"/>
            <w:shd w:val="clear" w:color="auto" w:fill="auto"/>
          </w:tcPr>
          <w:p w14:paraId="7AB9D522" w14:textId="77777777" w:rsidR="00821ECF" w:rsidRPr="00B3337D" w:rsidRDefault="00D72CB7">
            <w:pPr>
              <w:pStyle w:val="TableParagraph"/>
              <w:ind w:firstLineChars="200" w:firstLine="482"/>
              <w:jc w:val="left"/>
              <w:rPr>
                <w:rFonts w:ascii="Times New Roman" w:eastAsia="宋体" w:hAnsi="Times New Roman" w:cs="Times New Roman"/>
                <w:b/>
                <w:bCs/>
                <w:color w:val="000000" w:themeColor="text1"/>
                <w:sz w:val="24"/>
              </w:rPr>
            </w:pPr>
            <w:r w:rsidRPr="00B3337D">
              <w:rPr>
                <w:rFonts w:ascii="Times New Roman" w:eastAsia="宋体" w:hAnsi="Times New Roman" w:cs="Times New Roman"/>
                <w:b/>
                <w:bCs/>
                <w:color w:val="000000" w:themeColor="text1"/>
                <w:sz w:val="24"/>
              </w:rPr>
              <w:t>7-700t</w:t>
            </w:r>
          </w:p>
        </w:tc>
        <w:tc>
          <w:tcPr>
            <w:tcW w:w="1496" w:type="dxa"/>
            <w:shd w:val="clear" w:color="auto" w:fill="auto"/>
          </w:tcPr>
          <w:p w14:paraId="46326074" w14:textId="77777777" w:rsidR="00821ECF" w:rsidRPr="00B3337D" w:rsidRDefault="00D72CB7">
            <w:pPr>
              <w:pStyle w:val="TableParagraph"/>
              <w:ind w:firstLineChars="200" w:firstLine="482"/>
              <w:jc w:val="left"/>
              <w:rPr>
                <w:rFonts w:ascii="Times New Roman" w:eastAsia="宋体" w:hAnsi="Times New Roman" w:cs="Times New Roman"/>
                <w:b/>
                <w:bCs/>
                <w:color w:val="000000" w:themeColor="text1"/>
                <w:sz w:val="24"/>
              </w:rPr>
            </w:pPr>
            <w:r w:rsidRPr="00B3337D">
              <w:rPr>
                <w:rFonts w:ascii="Times New Roman" w:eastAsia="宋体" w:hAnsi="Times New Roman" w:cs="Times New Roman"/>
                <w:b/>
                <w:bCs/>
                <w:color w:val="000000" w:themeColor="text1"/>
                <w:sz w:val="24"/>
              </w:rPr>
              <w:t>&gt;700t</w:t>
            </w:r>
          </w:p>
        </w:tc>
        <w:tc>
          <w:tcPr>
            <w:tcW w:w="1710" w:type="dxa"/>
            <w:shd w:val="clear" w:color="auto" w:fill="auto"/>
          </w:tcPr>
          <w:p w14:paraId="15AB1996" w14:textId="77777777" w:rsidR="00821ECF" w:rsidRPr="00B3337D" w:rsidRDefault="00D72CB7">
            <w:pPr>
              <w:pStyle w:val="TableParagraph"/>
              <w:ind w:firstLineChars="200" w:firstLine="482"/>
              <w:jc w:val="left"/>
              <w:rPr>
                <w:rFonts w:ascii="Times New Roman" w:eastAsia="宋体" w:hAnsi="Times New Roman" w:cs="Times New Roman"/>
                <w:b/>
                <w:bCs/>
                <w:color w:val="000000" w:themeColor="text1"/>
                <w:sz w:val="24"/>
              </w:rPr>
            </w:pPr>
            <w:r w:rsidRPr="00B3337D">
              <w:rPr>
                <w:rFonts w:ascii="Times New Roman" w:eastAsia="宋体" w:hAnsi="Times New Roman" w:cs="Times New Roman"/>
                <w:b/>
                <w:bCs/>
                <w:color w:val="000000" w:themeColor="text1"/>
                <w:sz w:val="24"/>
              </w:rPr>
              <w:t>总计</w:t>
            </w:r>
          </w:p>
        </w:tc>
      </w:tr>
      <w:tr w:rsidR="00B3337D" w:rsidRPr="00B3337D" w14:paraId="3D265075" w14:textId="77777777">
        <w:trPr>
          <w:trHeight w:val="454"/>
          <w:jc w:val="center"/>
        </w:trPr>
        <w:tc>
          <w:tcPr>
            <w:tcW w:w="2362" w:type="dxa"/>
            <w:shd w:val="clear" w:color="auto" w:fill="auto"/>
          </w:tcPr>
          <w:p w14:paraId="2B4D9773"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作业</w:t>
            </w:r>
          </w:p>
        </w:tc>
        <w:tc>
          <w:tcPr>
            <w:tcW w:w="1498" w:type="dxa"/>
            <w:shd w:val="clear" w:color="auto" w:fill="auto"/>
          </w:tcPr>
          <w:p w14:paraId="5AB7D903"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w:t>
            </w:r>
          </w:p>
        </w:tc>
        <w:tc>
          <w:tcPr>
            <w:tcW w:w="1498" w:type="dxa"/>
            <w:shd w:val="clear" w:color="auto" w:fill="auto"/>
          </w:tcPr>
          <w:p w14:paraId="5A0D37CF"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w:t>
            </w:r>
          </w:p>
        </w:tc>
        <w:tc>
          <w:tcPr>
            <w:tcW w:w="1496" w:type="dxa"/>
            <w:shd w:val="clear" w:color="auto" w:fill="auto"/>
          </w:tcPr>
          <w:p w14:paraId="4822D35F"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w:t>
            </w:r>
          </w:p>
        </w:tc>
        <w:tc>
          <w:tcPr>
            <w:tcW w:w="1710" w:type="dxa"/>
            <w:shd w:val="clear" w:color="auto" w:fill="auto"/>
          </w:tcPr>
          <w:p w14:paraId="7B13AED0"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w:t>
            </w:r>
          </w:p>
        </w:tc>
      </w:tr>
      <w:tr w:rsidR="00B3337D" w:rsidRPr="00B3337D" w14:paraId="7D8D6D49" w14:textId="77777777">
        <w:trPr>
          <w:trHeight w:val="454"/>
          <w:jc w:val="center"/>
        </w:trPr>
        <w:tc>
          <w:tcPr>
            <w:tcW w:w="2362" w:type="dxa"/>
            <w:shd w:val="clear" w:color="auto" w:fill="auto"/>
          </w:tcPr>
          <w:p w14:paraId="01E96BC1"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装货</w:t>
            </w:r>
            <w:r w:rsidRPr="00B3337D">
              <w:rPr>
                <w:rFonts w:ascii="Times New Roman" w:eastAsia="宋体" w:hAnsi="Times New Roman" w:cs="Times New Roman"/>
                <w:color w:val="000000" w:themeColor="text1"/>
                <w:sz w:val="24"/>
              </w:rPr>
              <w:t>/</w:t>
            </w:r>
            <w:r w:rsidRPr="00B3337D">
              <w:rPr>
                <w:rFonts w:ascii="Times New Roman" w:eastAsia="宋体" w:hAnsi="Times New Roman" w:cs="Times New Roman"/>
                <w:color w:val="000000" w:themeColor="text1"/>
                <w:sz w:val="24"/>
              </w:rPr>
              <w:t>卸货</w:t>
            </w:r>
          </w:p>
        </w:tc>
        <w:tc>
          <w:tcPr>
            <w:tcW w:w="1498" w:type="dxa"/>
            <w:shd w:val="clear" w:color="auto" w:fill="auto"/>
          </w:tcPr>
          <w:p w14:paraId="72D77705"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3155</w:t>
            </w:r>
          </w:p>
        </w:tc>
        <w:tc>
          <w:tcPr>
            <w:tcW w:w="1498" w:type="dxa"/>
            <w:shd w:val="clear" w:color="auto" w:fill="auto"/>
          </w:tcPr>
          <w:p w14:paraId="4EFDE597"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383</w:t>
            </w:r>
          </w:p>
        </w:tc>
        <w:tc>
          <w:tcPr>
            <w:tcW w:w="1496" w:type="dxa"/>
            <w:shd w:val="clear" w:color="auto" w:fill="auto"/>
          </w:tcPr>
          <w:p w14:paraId="7D5DBC7A"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36</w:t>
            </w:r>
          </w:p>
        </w:tc>
        <w:tc>
          <w:tcPr>
            <w:tcW w:w="1710" w:type="dxa"/>
            <w:shd w:val="clear" w:color="auto" w:fill="auto"/>
          </w:tcPr>
          <w:p w14:paraId="1014805F"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3574</w:t>
            </w:r>
          </w:p>
        </w:tc>
      </w:tr>
      <w:tr w:rsidR="00B3337D" w:rsidRPr="00B3337D" w14:paraId="626B1100" w14:textId="77777777">
        <w:trPr>
          <w:trHeight w:val="454"/>
          <w:jc w:val="center"/>
        </w:trPr>
        <w:tc>
          <w:tcPr>
            <w:tcW w:w="2362" w:type="dxa"/>
            <w:shd w:val="clear" w:color="auto" w:fill="auto"/>
          </w:tcPr>
          <w:p w14:paraId="35A6933D"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加油</w:t>
            </w:r>
          </w:p>
        </w:tc>
        <w:tc>
          <w:tcPr>
            <w:tcW w:w="1498" w:type="dxa"/>
            <w:shd w:val="clear" w:color="auto" w:fill="auto"/>
          </w:tcPr>
          <w:p w14:paraId="526B5F9B"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560</w:t>
            </w:r>
          </w:p>
        </w:tc>
        <w:tc>
          <w:tcPr>
            <w:tcW w:w="1498" w:type="dxa"/>
            <w:shd w:val="clear" w:color="auto" w:fill="auto"/>
          </w:tcPr>
          <w:p w14:paraId="7C3F8BFB"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32</w:t>
            </w:r>
          </w:p>
        </w:tc>
        <w:tc>
          <w:tcPr>
            <w:tcW w:w="1496" w:type="dxa"/>
            <w:shd w:val="clear" w:color="auto" w:fill="auto"/>
          </w:tcPr>
          <w:p w14:paraId="2CEA11BF"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0</w:t>
            </w:r>
          </w:p>
        </w:tc>
        <w:tc>
          <w:tcPr>
            <w:tcW w:w="1710" w:type="dxa"/>
            <w:shd w:val="clear" w:color="auto" w:fill="auto"/>
          </w:tcPr>
          <w:p w14:paraId="2AB7A614"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593</w:t>
            </w:r>
          </w:p>
        </w:tc>
      </w:tr>
      <w:tr w:rsidR="00B3337D" w:rsidRPr="00B3337D" w14:paraId="582D5C64" w14:textId="77777777">
        <w:trPr>
          <w:trHeight w:val="454"/>
          <w:jc w:val="center"/>
        </w:trPr>
        <w:tc>
          <w:tcPr>
            <w:tcW w:w="2362" w:type="dxa"/>
            <w:shd w:val="clear" w:color="auto" w:fill="auto"/>
          </w:tcPr>
          <w:p w14:paraId="40780EA2"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其他作业</w:t>
            </w:r>
          </w:p>
        </w:tc>
        <w:tc>
          <w:tcPr>
            <w:tcW w:w="1498" w:type="dxa"/>
            <w:shd w:val="clear" w:color="auto" w:fill="auto"/>
          </w:tcPr>
          <w:p w14:paraId="58D62A54"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1221</w:t>
            </w:r>
          </w:p>
        </w:tc>
        <w:tc>
          <w:tcPr>
            <w:tcW w:w="1498" w:type="dxa"/>
            <w:shd w:val="clear" w:color="auto" w:fill="auto"/>
          </w:tcPr>
          <w:p w14:paraId="2B22AB50"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62</w:t>
            </w:r>
          </w:p>
        </w:tc>
        <w:tc>
          <w:tcPr>
            <w:tcW w:w="1496" w:type="dxa"/>
            <w:shd w:val="clear" w:color="auto" w:fill="auto"/>
          </w:tcPr>
          <w:p w14:paraId="6C12EAE2"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5</w:t>
            </w:r>
          </w:p>
        </w:tc>
        <w:tc>
          <w:tcPr>
            <w:tcW w:w="1710" w:type="dxa"/>
            <w:shd w:val="clear" w:color="auto" w:fill="auto"/>
          </w:tcPr>
          <w:p w14:paraId="2CC9E39A"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1305</w:t>
            </w:r>
          </w:p>
        </w:tc>
      </w:tr>
      <w:tr w:rsidR="00B3337D" w:rsidRPr="00B3337D" w14:paraId="597E1E93" w14:textId="77777777">
        <w:trPr>
          <w:trHeight w:val="454"/>
          <w:jc w:val="center"/>
        </w:trPr>
        <w:tc>
          <w:tcPr>
            <w:tcW w:w="2362" w:type="dxa"/>
            <w:shd w:val="clear" w:color="auto" w:fill="auto"/>
          </w:tcPr>
          <w:p w14:paraId="5F3E532D"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意外</w:t>
            </w:r>
          </w:p>
        </w:tc>
        <w:tc>
          <w:tcPr>
            <w:tcW w:w="1498" w:type="dxa"/>
            <w:shd w:val="clear" w:color="auto" w:fill="auto"/>
          </w:tcPr>
          <w:p w14:paraId="7509BFEF"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w:t>
            </w:r>
          </w:p>
        </w:tc>
        <w:tc>
          <w:tcPr>
            <w:tcW w:w="1498" w:type="dxa"/>
            <w:shd w:val="clear" w:color="auto" w:fill="auto"/>
          </w:tcPr>
          <w:p w14:paraId="121524D2"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w:t>
            </w:r>
          </w:p>
        </w:tc>
        <w:tc>
          <w:tcPr>
            <w:tcW w:w="1496" w:type="dxa"/>
            <w:shd w:val="clear" w:color="auto" w:fill="auto"/>
          </w:tcPr>
          <w:p w14:paraId="50323C78"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w:t>
            </w:r>
          </w:p>
        </w:tc>
        <w:tc>
          <w:tcPr>
            <w:tcW w:w="1710" w:type="dxa"/>
            <w:shd w:val="clear" w:color="auto" w:fill="auto"/>
          </w:tcPr>
          <w:p w14:paraId="32469991"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w:t>
            </w:r>
          </w:p>
        </w:tc>
      </w:tr>
      <w:tr w:rsidR="00B3337D" w:rsidRPr="00B3337D" w14:paraId="7A9EBF95" w14:textId="77777777">
        <w:trPr>
          <w:trHeight w:val="454"/>
          <w:jc w:val="center"/>
        </w:trPr>
        <w:tc>
          <w:tcPr>
            <w:tcW w:w="2362" w:type="dxa"/>
            <w:shd w:val="clear" w:color="auto" w:fill="auto"/>
          </w:tcPr>
          <w:p w14:paraId="5667D181"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碰撞</w:t>
            </w:r>
          </w:p>
        </w:tc>
        <w:tc>
          <w:tcPr>
            <w:tcW w:w="1498" w:type="dxa"/>
            <w:shd w:val="clear" w:color="auto" w:fill="auto"/>
          </w:tcPr>
          <w:p w14:paraId="67DD357A"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176</w:t>
            </w:r>
          </w:p>
        </w:tc>
        <w:tc>
          <w:tcPr>
            <w:tcW w:w="1498" w:type="dxa"/>
            <w:shd w:val="clear" w:color="auto" w:fill="auto"/>
          </w:tcPr>
          <w:p w14:paraId="2C596D93"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334</w:t>
            </w:r>
          </w:p>
        </w:tc>
        <w:tc>
          <w:tcPr>
            <w:tcW w:w="1496" w:type="dxa"/>
            <w:shd w:val="clear" w:color="auto" w:fill="auto"/>
          </w:tcPr>
          <w:p w14:paraId="7DCD7B96"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129</w:t>
            </w:r>
          </w:p>
        </w:tc>
        <w:tc>
          <w:tcPr>
            <w:tcW w:w="1710" w:type="dxa"/>
            <w:shd w:val="clear" w:color="auto" w:fill="auto"/>
          </w:tcPr>
          <w:p w14:paraId="4F0B2BDE"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640</w:t>
            </w:r>
          </w:p>
        </w:tc>
      </w:tr>
      <w:tr w:rsidR="00B3337D" w:rsidRPr="00B3337D" w14:paraId="30C0CC84" w14:textId="77777777">
        <w:trPr>
          <w:trHeight w:val="454"/>
          <w:jc w:val="center"/>
        </w:trPr>
        <w:tc>
          <w:tcPr>
            <w:tcW w:w="2362" w:type="dxa"/>
            <w:shd w:val="clear" w:color="auto" w:fill="auto"/>
          </w:tcPr>
          <w:p w14:paraId="3728B276"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搁浅</w:t>
            </w:r>
          </w:p>
        </w:tc>
        <w:tc>
          <w:tcPr>
            <w:tcW w:w="1498" w:type="dxa"/>
            <w:shd w:val="clear" w:color="auto" w:fill="auto"/>
          </w:tcPr>
          <w:p w14:paraId="2F53321C"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236</w:t>
            </w:r>
          </w:p>
        </w:tc>
        <w:tc>
          <w:tcPr>
            <w:tcW w:w="1498" w:type="dxa"/>
            <w:shd w:val="clear" w:color="auto" w:fill="auto"/>
          </w:tcPr>
          <w:p w14:paraId="25B61C76"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265</w:t>
            </w:r>
          </w:p>
        </w:tc>
        <w:tc>
          <w:tcPr>
            <w:tcW w:w="1496" w:type="dxa"/>
            <w:shd w:val="clear" w:color="auto" w:fill="auto"/>
          </w:tcPr>
          <w:p w14:paraId="566EAEDC"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161</w:t>
            </w:r>
          </w:p>
        </w:tc>
        <w:tc>
          <w:tcPr>
            <w:tcW w:w="1710" w:type="dxa"/>
            <w:shd w:val="clear" w:color="auto" w:fill="auto"/>
          </w:tcPr>
          <w:p w14:paraId="6F371F83"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662</w:t>
            </w:r>
          </w:p>
        </w:tc>
      </w:tr>
      <w:tr w:rsidR="00B3337D" w:rsidRPr="00B3337D" w14:paraId="52C10156" w14:textId="77777777">
        <w:trPr>
          <w:trHeight w:val="454"/>
          <w:jc w:val="center"/>
        </w:trPr>
        <w:tc>
          <w:tcPr>
            <w:tcW w:w="2362" w:type="dxa"/>
            <w:shd w:val="clear" w:color="auto" w:fill="auto"/>
          </w:tcPr>
          <w:p w14:paraId="6F72BB64"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船体故障</w:t>
            </w:r>
          </w:p>
        </w:tc>
        <w:tc>
          <w:tcPr>
            <w:tcW w:w="1498" w:type="dxa"/>
            <w:shd w:val="clear" w:color="auto" w:fill="auto"/>
          </w:tcPr>
          <w:p w14:paraId="1F8BEA8F"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205</w:t>
            </w:r>
          </w:p>
        </w:tc>
        <w:tc>
          <w:tcPr>
            <w:tcW w:w="1498" w:type="dxa"/>
            <w:shd w:val="clear" w:color="auto" w:fill="auto"/>
          </w:tcPr>
          <w:p w14:paraId="55B233E8"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57</w:t>
            </w:r>
          </w:p>
        </w:tc>
        <w:tc>
          <w:tcPr>
            <w:tcW w:w="1496" w:type="dxa"/>
            <w:shd w:val="clear" w:color="auto" w:fill="auto"/>
          </w:tcPr>
          <w:p w14:paraId="307E41D2"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55</w:t>
            </w:r>
          </w:p>
        </w:tc>
        <w:tc>
          <w:tcPr>
            <w:tcW w:w="1710" w:type="dxa"/>
            <w:shd w:val="clear" w:color="auto" w:fill="auto"/>
          </w:tcPr>
          <w:p w14:paraId="76AFD666"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316</w:t>
            </w:r>
          </w:p>
        </w:tc>
      </w:tr>
      <w:tr w:rsidR="00B3337D" w:rsidRPr="00B3337D" w14:paraId="66BB7B61" w14:textId="77777777">
        <w:trPr>
          <w:trHeight w:val="454"/>
          <w:jc w:val="center"/>
        </w:trPr>
        <w:tc>
          <w:tcPr>
            <w:tcW w:w="2362" w:type="dxa"/>
            <w:shd w:val="clear" w:color="auto" w:fill="auto"/>
          </w:tcPr>
          <w:p w14:paraId="515D2ADD"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设备故障</w:t>
            </w:r>
          </w:p>
        </w:tc>
        <w:tc>
          <w:tcPr>
            <w:tcW w:w="1498" w:type="dxa"/>
            <w:shd w:val="clear" w:color="auto" w:fill="auto"/>
          </w:tcPr>
          <w:p w14:paraId="7E424C54"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206</w:t>
            </w:r>
          </w:p>
        </w:tc>
        <w:tc>
          <w:tcPr>
            <w:tcW w:w="1498" w:type="dxa"/>
            <w:shd w:val="clear" w:color="auto" w:fill="auto"/>
          </w:tcPr>
          <w:p w14:paraId="50772FDF"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39</w:t>
            </w:r>
          </w:p>
        </w:tc>
        <w:tc>
          <w:tcPr>
            <w:tcW w:w="1496" w:type="dxa"/>
            <w:shd w:val="clear" w:color="auto" w:fill="auto"/>
          </w:tcPr>
          <w:p w14:paraId="07745382"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4</w:t>
            </w:r>
          </w:p>
        </w:tc>
        <w:tc>
          <w:tcPr>
            <w:tcW w:w="1710" w:type="dxa"/>
            <w:shd w:val="clear" w:color="auto" w:fill="auto"/>
          </w:tcPr>
          <w:p w14:paraId="14B45F5F"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249</w:t>
            </w:r>
          </w:p>
        </w:tc>
      </w:tr>
      <w:tr w:rsidR="00B3337D" w:rsidRPr="00B3337D" w14:paraId="3413E441" w14:textId="77777777">
        <w:trPr>
          <w:trHeight w:val="454"/>
          <w:jc w:val="center"/>
        </w:trPr>
        <w:tc>
          <w:tcPr>
            <w:tcW w:w="2362" w:type="dxa"/>
            <w:shd w:val="clear" w:color="auto" w:fill="auto"/>
          </w:tcPr>
          <w:p w14:paraId="41791719"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火灾和爆炸</w:t>
            </w:r>
          </w:p>
        </w:tc>
        <w:tc>
          <w:tcPr>
            <w:tcW w:w="1498" w:type="dxa"/>
            <w:shd w:val="clear" w:color="auto" w:fill="auto"/>
          </w:tcPr>
          <w:p w14:paraId="5D77F245"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87</w:t>
            </w:r>
          </w:p>
        </w:tc>
        <w:tc>
          <w:tcPr>
            <w:tcW w:w="1498" w:type="dxa"/>
            <w:shd w:val="clear" w:color="auto" w:fill="auto"/>
          </w:tcPr>
          <w:p w14:paraId="5D963940"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33</w:t>
            </w:r>
          </w:p>
        </w:tc>
        <w:tc>
          <w:tcPr>
            <w:tcW w:w="1496" w:type="dxa"/>
            <w:shd w:val="clear" w:color="auto" w:fill="auto"/>
          </w:tcPr>
          <w:p w14:paraId="671F3393"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32</w:t>
            </w:r>
          </w:p>
        </w:tc>
        <w:tc>
          <w:tcPr>
            <w:tcW w:w="1710" w:type="dxa"/>
            <w:shd w:val="clear" w:color="auto" w:fill="auto"/>
          </w:tcPr>
          <w:p w14:paraId="330A7AC0"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152</w:t>
            </w:r>
          </w:p>
        </w:tc>
      </w:tr>
      <w:tr w:rsidR="00B3337D" w:rsidRPr="00B3337D" w14:paraId="2AA86E98" w14:textId="77777777">
        <w:trPr>
          <w:trHeight w:val="454"/>
          <w:jc w:val="center"/>
        </w:trPr>
        <w:tc>
          <w:tcPr>
            <w:tcW w:w="2362" w:type="dxa"/>
            <w:shd w:val="clear" w:color="auto" w:fill="auto"/>
          </w:tcPr>
          <w:p w14:paraId="7A28568B"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其他</w:t>
            </w:r>
            <w:r w:rsidRPr="00B3337D">
              <w:rPr>
                <w:rFonts w:ascii="Times New Roman" w:eastAsia="宋体" w:hAnsi="Times New Roman" w:cs="Times New Roman"/>
                <w:color w:val="000000" w:themeColor="text1"/>
                <w:sz w:val="24"/>
              </w:rPr>
              <w:t>/</w:t>
            </w:r>
            <w:r w:rsidRPr="00B3337D">
              <w:rPr>
                <w:rFonts w:ascii="Times New Roman" w:eastAsia="宋体" w:hAnsi="Times New Roman" w:cs="Times New Roman"/>
                <w:color w:val="000000" w:themeColor="text1"/>
                <w:sz w:val="24"/>
              </w:rPr>
              <w:t>未知</w:t>
            </w:r>
          </w:p>
        </w:tc>
        <w:tc>
          <w:tcPr>
            <w:tcW w:w="1498" w:type="dxa"/>
            <w:shd w:val="clear" w:color="auto" w:fill="auto"/>
          </w:tcPr>
          <w:p w14:paraId="788D16E4"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1983</w:t>
            </w:r>
          </w:p>
        </w:tc>
        <w:tc>
          <w:tcPr>
            <w:tcW w:w="1498" w:type="dxa"/>
            <w:shd w:val="clear" w:color="auto" w:fill="auto"/>
          </w:tcPr>
          <w:p w14:paraId="57B42788"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44</w:t>
            </w:r>
          </w:p>
        </w:tc>
        <w:tc>
          <w:tcPr>
            <w:tcW w:w="1496" w:type="dxa"/>
            <w:shd w:val="clear" w:color="auto" w:fill="auto"/>
          </w:tcPr>
          <w:p w14:paraId="355D6C3E"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22</w:t>
            </w:r>
          </w:p>
        </w:tc>
        <w:tc>
          <w:tcPr>
            <w:tcW w:w="1710" w:type="dxa"/>
            <w:shd w:val="clear" w:color="auto" w:fill="auto"/>
          </w:tcPr>
          <w:p w14:paraId="5C0E4636"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2049</w:t>
            </w:r>
          </w:p>
        </w:tc>
      </w:tr>
      <w:tr w:rsidR="00B3337D" w:rsidRPr="00B3337D" w14:paraId="15FEE9BF" w14:textId="77777777">
        <w:trPr>
          <w:trHeight w:val="454"/>
          <w:jc w:val="center"/>
        </w:trPr>
        <w:tc>
          <w:tcPr>
            <w:tcW w:w="2362" w:type="dxa"/>
            <w:shd w:val="clear" w:color="auto" w:fill="auto"/>
          </w:tcPr>
          <w:p w14:paraId="1AA7830E"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总计</w:t>
            </w:r>
          </w:p>
        </w:tc>
        <w:tc>
          <w:tcPr>
            <w:tcW w:w="1498" w:type="dxa"/>
            <w:shd w:val="clear" w:color="auto" w:fill="auto"/>
          </w:tcPr>
          <w:p w14:paraId="275B6EA7"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7829</w:t>
            </w:r>
          </w:p>
        </w:tc>
        <w:tc>
          <w:tcPr>
            <w:tcW w:w="1498" w:type="dxa"/>
            <w:shd w:val="clear" w:color="auto" w:fill="auto"/>
          </w:tcPr>
          <w:p w14:paraId="79B0C9D7"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1249</w:t>
            </w:r>
          </w:p>
        </w:tc>
        <w:tc>
          <w:tcPr>
            <w:tcW w:w="1496" w:type="dxa"/>
            <w:shd w:val="clear" w:color="auto" w:fill="auto"/>
          </w:tcPr>
          <w:p w14:paraId="0E3C40C2"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444</w:t>
            </w:r>
          </w:p>
        </w:tc>
        <w:tc>
          <w:tcPr>
            <w:tcW w:w="1710" w:type="dxa"/>
            <w:shd w:val="clear" w:color="auto" w:fill="auto"/>
          </w:tcPr>
          <w:p w14:paraId="388D0B7F" w14:textId="77777777" w:rsidR="00821ECF" w:rsidRPr="00B3337D" w:rsidRDefault="00D72CB7">
            <w:pPr>
              <w:pStyle w:val="TableParagraph"/>
              <w:ind w:firstLineChars="200" w:firstLine="480"/>
              <w:jc w:val="left"/>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9522</w:t>
            </w:r>
          </w:p>
        </w:tc>
      </w:tr>
    </w:tbl>
    <w:p w14:paraId="6F59F95C" w14:textId="77777777" w:rsidR="00821ECF" w:rsidRPr="00B3337D" w:rsidRDefault="00D72CB7">
      <w:pPr>
        <w:pStyle w:val="a8"/>
        <w:spacing w:before="0" w:after="0" w:line="440" w:lineRule="exact"/>
        <w:ind w:right="0" w:firstLineChars="200" w:firstLine="468"/>
        <w:jc w:val="left"/>
        <w:rPr>
          <w:color w:val="000000" w:themeColor="text1"/>
          <w:sz w:val="24"/>
          <w:szCs w:val="24"/>
        </w:rPr>
      </w:pPr>
      <w:r w:rsidRPr="00B3337D">
        <w:rPr>
          <w:color w:val="000000" w:themeColor="text1"/>
          <w:spacing w:val="-6"/>
          <w:sz w:val="24"/>
          <w:szCs w:val="24"/>
        </w:rPr>
        <w:t>由上表可知，根据项目实际情况，在参照目前化工企业的事故概率统计值的基础</w:t>
      </w:r>
      <w:r w:rsidRPr="00B3337D">
        <w:rPr>
          <w:color w:val="000000" w:themeColor="text1"/>
          <w:spacing w:val="-4"/>
          <w:sz w:val="24"/>
          <w:szCs w:val="24"/>
        </w:rPr>
        <w:t>上，确定本项目发生最大可信事故的概率为</w:t>
      </w:r>
      <w:r w:rsidRPr="00B3337D">
        <w:rPr>
          <w:color w:val="000000" w:themeColor="text1"/>
          <w:sz w:val="24"/>
          <w:szCs w:val="24"/>
        </w:rPr>
        <w:t>4.00×10</w:t>
      </w:r>
      <w:r w:rsidRPr="00B3337D">
        <w:rPr>
          <w:color w:val="000000" w:themeColor="text1"/>
          <w:sz w:val="24"/>
          <w:szCs w:val="24"/>
          <w:vertAlign w:val="superscript"/>
        </w:rPr>
        <w:t>-5</w:t>
      </w:r>
      <w:r w:rsidRPr="00B3337D">
        <w:rPr>
          <w:color w:val="000000" w:themeColor="text1"/>
          <w:sz w:val="24"/>
          <w:szCs w:val="24"/>
        </w:rPr>
        <w:t>/h</w:t>
      </w:r>
      <w:r w:rsidRPr="00B3337D">
        <w:rPr>
          <w:color w:val="000000" w:themeColor="text1"/>
          <w:sz w:val="24"/>
          <w:szCs w:val="24"/>
        </w:rPr>
        <w:t>。</w:t>
      </w:r>
    </w:p>
    <w:p w14:paraId="69C0285E" w14:textId="77777777" w:rsidR="00821ECF" w:rsidRPr="00B3337D" w:rsidRDefault="00D72CB7">
      <w:pPr>
        <w:spacing w:line="440" w:lineRule="exact"/>
        <w:rPr>
          <w:b/>
          <w:bCs/>
          <w:color w:val="000000" w:themeColor="text1"/>
          <w:sz w:val="24"/>
        </w:rPr>
      </w:pPr>
      <w:r w:rsidRPr="00B3337D">
        <w:rPr>
          <w:b/>
          <w:bCs/>
          <w:color w:val="000000" w:themeColor="text1"/>
          <w:sz w:val="24"/>
        </w:rPr>
        <w:t>4.3</w:t>
      </w:r>
      <w:r w:rsidRPr="00B3337D">
        <w:rPr>
          <w:b/>
          <w:bCs/>
          <w:color w:val="000000" w:themeColor="text1"/>
          <w:sz w:val="24"/>
        </w:rPr>
        <w:t>源项分析</w:t>
      </w:r>
    </w:p>
    <w:p w14:paraId="0BD9985C" w14:textId="77777777" w:rsidR="00821ECF" w:rsidRPr="00B3337D" w:rsidRDefault="00D72CB7">
      <w:pPr>
        <w:pStyle w:val="3"/>
        <w:spacing w:before="0" w:after="0" w:line="440" w:lineRule="exact"/>
        <w:jc w:val="left"/>
        <w:rPr>
          <w:color w:val="000000" w:themeColor="text1"/>
          <w:sz w:val="24"/>
          <w:szCs w:val="24"/>
        </w:rPr>
      </w:pPr>
      <w:r w:rsidRPr="00B3337D">
        <w:rPr>
          <w:color w:val="000000" w:themeColor="text1"/>
          <w:sz w:val="24"/>
          <w:szCs w:val="24"/>
        </w:rPr>
        <w:t>4.3.1</w:t>
      </w:r>
      <w:r w:rsidRPr="00B3337D">
        <w:rPr>
          <w:color w:val="000000" w:themeColor="text1"/>
          <w:sz w:val="24"/>
          <w:szCs w:val="24"/>
        </w:rPr>
        <w:t>硝酸铵爆炸源项分析</w:t>
      </w:r>
    </w:p>
    <w:p w14:paraId="35B6BEB7" w14:textId="09E12DB5" w:rsidR="00821ECF" w:rsidRPr="00B3337D" w:rsidRDefault="00D72CB7">
      <w:pPr>
        <w:pStyle w:val="a8"/>
        <w:spacing w:line="440" w:lineRule="exact"/>
        <w:ind w:firstLineChars="200" w:firstLine="470"/>
        <w:jc w:val="left"/>
        <w:rPr>
          <w:color w:val="000000" w:themeColor="text1"/>
          <w:spacing w:val="-5"/>
          <w:sz w:val="24"/>
          <w:szCs w:val="24"/>
        </w:rPr>
      </w:pPr>
      <w:bookmarkStart w:id="41" w:name="_Toc32290"/>
      <w:bookmarkEnd w:id="40"/>
      <w:r w:rsidRPr="00B3337D">
        <w:rPr>
          <w:color w:val="000000" w:themeColor="text1"/>
          <w:spacing w:val="-5"/>
          <w:sz w:val="24"/>
          <w:szCs w:val="24"/>
        </w:rPr>
        <w:t>本项目风险事故为硝酸铵储存储存过程中发生爆炸，硝酸铵爆炸后次生污染物为</w:t>
      </w:r>
      <w:r w:rsidRPr="00B3337D">
        <w:rPr>
          <w:color w:val="000000" w:themeColor="text1"/>
          <w:spacing w:val="-5"/>
          <w:sz w:val="24"/>
          <w:szCs w:val="24"/>
        </w:rPr>
        <w:t>NO</w:t>
      </w:r>
      <w:r w:rsidRPr="00B3337D">
        <w:rPr>
          <w:color w:val="000000" w:themeColor="text1"/>
          <w:spacing w:val="-5"/>
          <w:sz w:val="24"/>
          <w:szCs w:val="24"/>
          <w:vertAlign w:val="subscript"/>
        </w:rPr>
        <w:t>2</w:t>
      </w:r>
      <w:r w:rsidRPr="00B3337D">
        <w:rPr>
          <w:color w:val="000000" w:themeColor="text1"/>
          <w:spacing w:val="-5"/>
          <w:sz w:val="24"/>
          <w:szCs w:val="24"/>
        </w:rPr>
        <w:t>。根据黄忆龙《工程爆破中的灾害及其控制》一文，岩石炸药爆炸废气产生量</w:t>
      </w:r>
      <w:r w:rsidRPr="00B3337D">
        <w:rPr>
          <w:color w:val="000000" w:themeColor="text1"/>
          <w:spacing w:val="-5"/>
          <w:sz w:val="24"/>
          <w:szCs w:val="24"/>
        </w:rPr>
        <w:t>NO</w:t>
      </w:r>
      <w:r w:rsidRPr="00B3337D">
        <w:rPr>
          <w:color w:val="000000" w:themeColor="text1"/>
          <w:spacing w:val="-5"/>
          <w:sz w:val="24"/>
          <w:szCs w:val="24"/>
          <w:vertAlign w:val="subscript"/>
        </w:rPr>
        <w:t>2</w:t>
      </w:r>
      <w:r w:rsidRPr="00B3337D">
        <w:rPr>
          <w:color w:val="000000" w:themeColor="text1"/>
          <w:spacing w:val="-5"/>
          <w:sz w:val="24"/>
          <w:szCs w:val="24"/>
        </w:rPr>
        <w:t>：</w:t>
      </w:r>
      <w:r w:rsidRPr="00B3337D">
        <w:rPr>
          <w:color w:val="000000" w:themeColor="text1"/>
          <w:spacing w:val="-5"/>
          <w:sz w:val="24"/>
          <w:szCs w:val="24"/>
        </w:rPr>
        <w:t>l4.6g/kg</w:t>
      </w:r>
      <w:r w:rsidRPr="00B3337D">
        <w:rPr>
          <w:color w:val="000000" w:themeColor="text1"/>
          <w:spacing w:val="-5"/>
          <w:sz w:val="24"/>
          <w:szCs w:val="24"/>
        </w:rPr>
        <w:t>，折算为硝酸铵爆炸产生</w:t>
      </w:r>
      <w:r w:rsidRPr="00B3337D">
        <w:rPr>
          <w:color w:val="000000" w:themeColor="text1"/>
          <w:spacing w:val="-5"/>
          <w:sz w:val="24"/>
          <w:szCs w:val="24"/>
        </w:rPr>
        <w:t>NO</w:t>
      </w:r>
      <w:r w:rsidRPr="00B3337D">
        <w:rPr>
          <w:color w:val="000000" w:themeColor="text1"/>
          <w:spacing w:val="-5"/>
          <w:sz w:val="24"/>
          <w:szCs w:val="24"/>
          <w:vertAlign w:val="subscript"/>
        </w:rPr>
        <w:t>2</w:t>
      </w:r>
      <w:r w:rsidRPr="00B3337D">
        <w:rPr>
          <w:color w:val="000000" w:themeColor="text1"/>
          <w:spacing w:val="-5"/>
          <w:sz w:val="24"/>
          <w:szCs w:val="24"/>
        </w:rPr>
        <w:t>：</w:t>
      </w:r>
      <w:r w:rsidRPr="00B3337D">
        <w:rPr>
          <w:color w:val="000000" w:themeColor="text1"/>
          <w:spacing w:val="-5"/>
          <w:sz w:val="24"/>
          <w:szCs w:val="24"/>
        </w:rPr>
        <w:t>20.86g/kg</w:t>
      </w:r>
      <w:r w:rsidRPr="00B3337D">
        <w:rPr>
          <w:color w:val="000000" w:themeColor="text1"/>
          <w:spacing w:val="-5"/>
          <w:sz w:val="24"/>
          <w:szCs w:val="24"/>
        </w:rPr>
        <w:t>，本项目硝酸铵库硝酸铵最大存储量为</w:t>
      </w:r>
      <w:r w:rsidRPr="00B3337D">
        <w:rPr>
          <w:color w:val="000000" w:themeColor="text1"/>
          <w:spacing w:val="-5"/>
          <w:sz w:val="24"/>
          <w:szCs w:val="24"/>
        </w:rPr>
        <w:t>600</w:t>
      </w:r>
      <w:r w:rsidRPr="00B3337D">
        <w:rPr>
          <w:color w:val="000000" w:themeColor="text1"/>
          <w:spacing w:val="-5"/>
          <w:sz w:val="24"/>
          <w:szCs w:val="24"/>
        </w:rPr>
        <w:t>吨，则</w:t>
      </w:r>
      <w:r w:rsidRPr="00B3337D">
        <w:rPr>
          <w:color w:val="000000" w:themeColor="text1"/>
          <w:spacing w:val="-5"/>
          <w:sz w:val="24"/>
          <w:szCs w:val="24"/>
        </w:rPr>
        <w:t>NO</w:t>
      </w:r>
      <w:r w:rsidRPr="00B3337D">
        <w:rPr>
          <w:color w:val="000000" w:themeColor="text1"/>
          <w:spacing w:val="-5"/>
          <w:sz w:val="24"/>
          <w:szCs w:val="24"/>
          <w:vertAlign w:val="subscript"/>
        </w:rPr>
        <w:t>2</w:t>
      </w:r>
      <w:r w:rsidRPr="00B3337D">
        <w:rPr>
          <w:color w:val="000000" w:themeColor="text1"/>
          <w:spacing w:val="-5"/>
          <w:sz w:val="24"/>
          <w:szCs w:val="24"/>
        </w:rPr>
        <w:t>的产生量约为</w:t>
      </w:r>
      <w:r w:rsidRPr="00B3337D">
        <w:rPr>
          <w:color w:val="000000" w:themeColor="text1"/>
          <w:spacing w:val="-5"/>
          <w:sz w:val="24"/>
          <w:szCs w:val="24"/>
        </w:rPr>
        <w:t>12.51t</w:t>
      </w:r>
      <w:r w:rsidRPr="00B3337D">
        <w:rPr>
          <w:color w:val="000000" w:themeColor="text1"/>
          <w:spacing w:val="-5"/>
          <w:sz w:val="24"/>
          <w:szCs w:val="24"/>
        </w:rPr>
        <w:t>，考虑爆炸于</w:t>
      </w:r>
      <w:r w:rsidRPr="00B3337D">
        <w:rPr>
          <w:color w:val="000000" w:themeColor="text1"/>
          <w:spacing w:val="-5"/>
          <w:sz w:val="24"/>
          <w:szCs w:val="24"/>
        </w:rPr>
        <w:t>1min</w:t>
      </w:r>
      <w:r w:rsidRPr="00B3337D">
        <w:rPr>
          <w:color w:val="000000" w:themeColor="text1"/>
          <w:spacing w:val="-5"/>
          <w:sz w:val="24"/>
          <w:szCs w:val="24"/>
        </w:rPr>
        <w:t>内全部完成，瞬时释放大量的</w:t>
      </w:r>
      <w:r w:rsidRPr="00B3337D">
        <w:rPr>
          <w:color w:val="000000" w:themeColor="text1"/>
          <w:spacing w:val="-5"/>
          <w:sz w:val="24"/>
          <w:szCs w:val="24"/>
        </w:rPr>
        <w:t>NO</w:t>
      </w:r>
      <w:r w:rsidRPr="00B3337D">
        <w:rPr>
          <w:color w:val="000000" w:themeColor="text1"/>
          <w:spacing w:val="-5"/>
          <w:sz w:val="24"/>
          <w:szCs w:val="24"/>
          <w:vertAlign w:val="subscript"/>
        </w:rPr>
        <w:t>2</w:t>
      </w:r>
      <w:r w:rsidRPr="00B3337D">
        <w:rPr>
          <w:color w:val="000000" w:themeColor="text1"/>
          <w:spacing w:val="-5"/>
          <w:sz w:val="24"/>
          <w:szCs w:val="24"/>
        </w:rPr>
        <w:t>等气体，则</w:t>
      </w:r>
      <w:r w:rsidRPr="00B3337D">
        <w:rPr>
          <w:color w:val="000000" w:themeColor="text1"/>
          <w:spacing w:val="-5"/>
          <w:sz w:val="24"/>
          <w:szCs w:val="24"/>
        </w:rPr>
        <w:t>NO</w:t>
      </w:r>
      <w:r w:rsidRPr="00B3337D">
        <w:rPr>
          <w:color w:val="000000" w:themeColor="text1"/>
          <w:spacing w:val="-5"/>
          <w:sz w:val="24"/>
          <w:szCs w:val="24"/>
          <w:vertAlign w:val="subscript"/>
        </w:rPr>
        <w:t>2</w:t>
      </w:r>
      <w:r w:rsidRPr="00B3337D">
        <w:rPr>
          <w:color w:val="000000" w:themeColor="text1"/>
          <w:spacing w:val="-5"/>
          <w:sz w:val="24"/>
          <w:szCs w:val="24"/>
        </w:rPr>
        <w:t>最大排放速率为</w:t>
      </w:r>
      <w:r w:rsidRPr="00B3337D">
        <w:rPr>
          <w:color w:val="000000" w:themeColor="text1"/>
          <w:spacing w:val="-5"/>
          <w:sz w:val="24"/>
          <w:szCs w:val="24"/>
        </w:rPr>
        <w:t>208.5kg/s</w:t>
      </w:r>
      <w:r w:rsidRPr="00B3337D">
        <w:rPr>
          <w:color w:val="000000" w:themeColor="text1"/>
          <w:spacing w:val="-5"/>
          <w:sz w:val="24"/>
          <w:szCs w:val="24"/>
        </w:rPr>
        <w:t>。</w:t>
      </w:r>
    </w:p>
    <w:p w14:paraId="3EBF3C49" w14:textId="77777777" w:rsidR="00821ECF" w:rsidRPr="00B3337D" w:rsidRDefault="00D72CB7">
      <w:pPr>
        <w:pStyle w:val="a8"/>
        <w:spacing w:line="440" w:lineRule="exact"/>
        <w:ind w:firstLineChars="200" w:firstLine="470"/>
        <w:jc w:val="left"/>
        <w:rPr>
          <w:color w:val="000000" w:themeColor="text1"/>
          <w:spacing w:val="-5"/>
          <w:sz w:val="24"/>
          <w:szCs w:val="24"/>
        </w:rPr>
      </w:pPr>
      <w:r w:rsidRPr="00B3337D">
        <w:rPr>
          <w:color w:val="000000" w:themeColor="text1"/>
          <w:spacing w:val="-5"/>
          <w:sz w:val="24"/>
          <w:szCs w:val="24"/>
        </w:rPr>
        <w:lastRenderedPageBreak/>
        <w:t>则爆炸发生后大气污染物源强计算结果见下表。</w:t>
      </w:r>
    </w:p>
    <w:p w14:paraId="49789323" w14:textId="77777777" w:rsidR="00821ECF" w:rsidRPr="00B3337D" w:rsidRDefault="00D72CB7">
      <w:pPr>
        <w:pStyle w:val="a8"/>
        <w:spacing w:before="0" w:after="0" w:line="440" w:lineRule="exact"/>
        <w:ind w:right="0" w:firstLineChars="200" w:firstLine="472"/>
        <w:jc w:val="center"/>
        <w:rPr>
          <w:b/>
          <w:bCs/>
          <w:color w:val="000000" w:themeColor="text1"/>
          <w:spacing w:val="-5"/>
          <w:sz w:val="24"/>
          <w:szCs w:val="24"/>
        </w:rPr>
      </w:pPr>
      <w:r w:rsidRPr="00B3337D">
        <w:rPr>
          <w:b/>
          <w:bCs/>
          <w:color w:val="000000" w:themeColor="text1"/>
          <w:spacing w:val="-5"/>
          <w:sz w:val="24"/>
          <w:szCs w:val="24"/>
        </w:rPr>
        <w:t>表</w:t>
      </w:r>
      <w:r w:rsidRPr="00B3337D">
        <w:rPr>
          <w:b/>
          <w:bCs/>
          <w:color w:val="000000" w:themeColor="text1"/>
          <w:spacing w:val="-5"/>
          <w:sz w:val="24"/>
          <w:szCs w:val="24"/>
        </w:rPr>
        <w:t>4-4</w:t>
      </w:r>
      <w:r w:rsidRPr="00B3337D">
        <w:rPr>
          <w:b/>
          <w:bCs/>
          <w:color w:val="000000" w:themeColor="text1"/>
          <w:spacing w:val="-5"/>
          <w:sz w:val="24"/>
          <w:szCs w:val="24"/>
        </w:rPr>
        <w:t>发生爆炸大气污染物源强计算</w:t>
      </w:r>
    </w:p>
    <w:tbl>
      <w:tblPr>
        <w:tblStyle w:val="af6"/>
        <w:tblW w:w="0" w:type="auto"/>
        <w:tblLook w:val="04A0" w:firstRow="1" w:lastRow="0" w:firstColumn="1" w:lastColumn="0" w:noHBand="0" w:noVBand="1"/>
      </w:tblPr>
      <w:tblGrid>
        <w:gridCol w:w="1620"/>
        <w:gridCol w:w="1658"/>
        <w:gridCol w:w="1620"/>
        <w:gridCol w:w="1764"/>
        <w:gridCol w:w="1644"/>
      </w:tblGrid>
      <w:tr w:rsidR="00B3337D" w:rsidRPr="00B3337D" w14:paraId="15CD6CBD" w14:textId="77777777" w:rsidTr="007A2839">
        <w:tc>
          <w:tcPr>
            <w:tcW w:w="1620" w:type="dxa"/>
          </w:tcPr>
          <w:p w14:paraId="31B17EA8" w14:textId="77777777" w:rsidR="00821ECF" w:rsidRPr="00B3337D" w:rsidRDefault="00D72CB7">
            <w:pPr>
              <w:rPr>
                <w:b/>
                <w:bCs/>
                <w:color w:val="000000" w:themeColor="text1"/>
                <w:sz w:val="24"/>
              </w:rPr>
            </w:pPr>
            <w:r w:rsidRPr="00B3337D">
              <w:rPr>
                <w:b/>
                <w:bCs/>
                <w:color w:val="000000" w:themeColor="text1"/>
                <w:spacing w:val="-5"/>
                <w:sz w:val="24"/>
              </w:rPr>
              <w:t>危险源名称</w:t>
            </w:r>
          </w:p>
        </w:tc>
        <w:tc>
          <w:tcPr>
            <w:tcW w:w="1658" w:type="dxa"/>
          </w:tcPr>
          <w:p w14:paraId="0154BDD0" w14:textId="77777777" w:rsidR="00821ECF" w:rsidRPr="00B3337D" w:rsidRDefault="00D72CB7">
            <w:pPr>
              <w:rPr>
                <w:b/>
                <w:bCs/>
                <w:color w:val="000000" w:themeColor="text1"/>
                <w:sz w:val="24"/>
              </w:rPr>
            </w:pPr>
            <w:r w:rsidRPr="00B3337D">
              <w:rPr>
                <w:b/>
                <w:bCs/>
                <w:color w:val="000000" w:themeColor="text1"/>
                <w:spacing w:val="-5"/>
                <w:sz w:val="24"/>
              </w:rPr>
              <w:t>危险因子</w:t>
            </w:r>
          </w:p>
        </w:tc>
        <w:tc>
          <w:tcPr>
            <w:tcW w:w="1620" w:type="dxa"/>
          </w:tcPr>
          <w:p w14:paraId="2B0292AE" w14:textId="77777777" w:rsidR="00821ECF" w:rsidRPr="00B3337D" w:rsidRDefault="00D72CB7">
            <w:pPr>
              <w:rPr>
                <w:b/>
                <w:bCs/>
                <w:color w:val="000000" w:themeColor="text1"/>
                <w:sz w:val="24"/>
              </w:rPr>
            </w:pPr>
            <w:r w:rsidRPr="00B3337D">
              <w:rPr>
                <w:b/>
                <w:bCs/>
                <w:color w:val="000000" w:themeColor="text1"/>
                <w:spacing w:val="-5"/>
                <w:sz w:val="24"/>
              </w:rPr>
              <w:t>释放时间</w:t>
            </w:r>
          </w:p>
        </w:tc>
        <w:tc>
          <w:tcPr>
            <w:tcW w:w="1764" w:type="dxa"/>
          </w:tcPr>
          <w:p w14:paraId="1CC1E6F2" w14:textId="77777777" w:rsidR="00821ECF" w:rsidRPr="00B3337D" w:rsidRDefault="00D72CB7">
            <w:pPr>
              <w:rPr>
                <w:b/>
                <w:bCs/>
                <w:color w:val="000000" w:themeColor="text1"/>
                <w:sz w:val="24"/>
              </w:rPr>
            </w:pPr>
            <w:r w:rsidRPr="00B3337D">
              <w:rPr>
                <w:b/>
                <w:bCs/>
                <w:color w:val="000000" w:themeColor="text1"/>
                <w:spacing w:val="-5"/>
                <w:sz w:val="24"/>
              </w:rPr>
              <w:t>释放量</w:t>
            </w:r>
          </w:p>
        </w:tc>
        <w:tc>
          <w:tcPr>
            <w:tcW w:w="1644" w:type="dxa"/>
          </w:tcPr>
          <w:p w14:paraId="55C586B3" w14:textId="77777777" w:rsidR="00821ECF" w:rsidRPr="00B3337D" w:rsidRDefault="00D72CB7">
            <w:pPr>
              <w:pStyle w:val="a8"/>
              <w:spacing w:line="240" w:lineRule="auto"/>
              <w:jc w:val="left"/>
              <w:rPr>
                <w:b/>
                <w:bCs/>
                <w:color w:val="000000" w:themeColor="text1"/>
                <w:sz w:val="24"/>
                <w:szCs w:val="24"/>
              </w:rPr>
            </w:pPr>
            <w:r w:rsidRPr="00B3337D">
              <w:rPr>
                <w:b/>
                <w:bCs/>
                <w:color w:val="000000" w:themeColor="text1"/>
                <w:spacing w:val="-5"/>
                <w:sz w:val="24"/>
                <w:szCs w:val="24"/>
              </w:rPr>
              <w:t>事故类型</w:t>
            </w:r>
          </w:p>
        </w:tc>
      </w:tr>
      <w:tr w:rsidR="00B3337D" w:rsidRPr="00B3337D" w14:paraId="4AAD2B4F" w14:textId="77777777" w:rsidTr="007A2839">
        <w:tc>
          <w:tcPr>
            <w:tcW w:w="1620" w:type="dxa"/>
          </w:tcPr>
          <w:p w14:paraId="04D15971" w14:textId="77777777" w:rsidR="00821ECF" w:rsidRPr="00B3337D" w:rsidRDefault="00D72CB7">
            <w:pPr>
              <w:rPr>
                <w:color w:val="000000" w:themeColor="text1"/>
                <w:sz w:val="24"/>
              </w:rPr>
            </w:pPr>
            <w:r w:rsidRPr="00B3337D">
              <w:rPr>
                <w:color w:val="000000" w:themeColor="text1"/>
                <w:spacing w:val="-5"/>
                <w:sz w:val="24"/>
              </w:rPr>
              <w:t>硝酸铵爆炸</w:t>
            </w:r>
          </w:p>
        </w:tc>
        <w:tc>
          <w:tcPr>
            <w:tcW w:w="1658" w:type="dxa"/>
          </w:tcPr>
          <w:p w14:paraId="6E61022A" w14:textId="77777777" w:rsidR="00821ECF" w:rsidRPr="00B3337D" w:rsidRDefault="00D72CB7">
            <w:pPr>
              <w:rPr>
                <w:color w:val="000000" w:themeColor="text1"/>
                <w:sz w:val="24"/>
              </w:rPr>
            </w:pPr>
            <w:r w:rsidRPr="00B3337D">
              <w:rPr>
                <w:color w:val="000000" w:themeColor="text1"/>
                <w:spacing w:val="-5"/>
                <w:sz w:val="24"/>
              </w:rPr>
              <w:t>NO</w:t>
            </w:r>
            <w:r w:rsidRPr="00B3337D">
              <w:rPr>
                <w:color w:val="000000" w:themeColor="text1"/>
                <w:spacing w:val="-5"/>
                <w:sz w:val="24"/>
                <w:vertAlign w:val="subscript"/>
              </w:rPr>
              <w:t>2</w:t>
            </w:r>
          </w:p>
        </w:tc>
        <w:tc>
          <w:tcPr>
            <w:tcW w:w="1620" w:type="dxa"/>
          </w:tcPr>
          <w:p w14:paraId="1A9CF55A" w14:textId="77777777" w:rsidR="00821ECF" w:rsidRPr="00B3337D" w:rsidRDefault="00D72CB7">
            <w:pPr>
              <w:rPr>
                <w:color w:val="000000" w:themeColor="text1"/>
                <w:sz w:val="24"/>
              </w:rPr>
            </w:pPr>
            <w:r w:rsidRPr="00B3337D">
              <w:rPr>
                <w:color w:val="000000" w:themeColor="text1"/>
                <w:spacing w:val="-5"/>
                <w:sz w:val="24"/>
              </w:rPr>
              <w:t>瞬时</w:t>
            </w:r>
          </w:p>
        </w:tc>
        <w:tc>
          <w:tcPr>
            <w:tcW w:w="1764" w:type="dxa"/>
          </w:tcPr>
          <w:p w14:paraId="127D4D59" w14:textId="77777777" w:rsidR="00821ECF" w:rsidRPr="00B3337D" w:rsidRDefault="00D72CB7">
            <w:pPr>
              <w:rPr>
                <w:color w:val="000000" w:themeColor="text1"/>
                <w:sz w:val="24"/>
              </w:rPr>
            </w:pPr>
            <w:r w:rsidRPr="00B3337D">
              <w:rPr>
                <w:color w:val="000000" w:themeColor="text1"/>
                <w:spacing w:val="-5"/>
                <w:sz w:val="24"/>
              </w:rPr>
              <w:t>208.5kg/s</w:t>
            </w:r>
          </w:p>
        </w:tc>
        <w:tc>
          <w:tcPr>
            <w:tcW w:w="1644" w:type="dxa"/>
          </w:tcPr>
          <w:p w14:paraId="6C0D0607" w14:textId="77777777" w:rsidR="00821ECF" w:rsidRPr="00B3337D" w:rsidRDefault="00D72CB7">
            <w:pPr>
              <w:rPr>
                <w:color w:val="000000" w:themeColor="text1"/>
                <w:sz w:val="24"/>
              </w:rPr>
            </w:pPr>
            <w:r w:rsidRPr="00B3337D">
              <w:rPr>
                <w:color w:val="000000" w:themeColor="text1"/>
                <w:spacing w:val="-5"/>
                <w:sz w:val="24"/>
              </w:rPr>
              <w:t>伴生有害气体扩散</w:t>
            </w:r>
          </w:p>
        </w:tc>
      </w:tr>
    </w:tbl>
    <w:p w14:paraId="79275225" w14:textId="0D49296F" w:rsidR="007A2839" w:rsidRPr="00B3337D" w:rsidRDefault="007A2839" w:rsidP="007A2839">
      <w:pPr>
        <w:pStyle w:val="1c"/>
        <w:ind w:firstLine="480"/>
        <w:rPr>
          <w:color w:val="000000" w:themeColor="text1"/>
          <w:szCs w:val="24"/>
        </w:rPr>
      </w:pPr>
      <w:r w:rsidRPr="00B3337D">
        <w:rPr>
          <w:color w:val="000000" w:themeColor="text1"/>
        </w:rPr>
        <w:t>项目设置</w:t>
      </w:r>
      <w:r w:rsidRPr="00B3337D">
        <w:rPr>
          <w:color w:val="000000" w:themeColor="text1"/>
        </w:rPr>
        <w:t>1</w:t>
      </w:r>
      <w:r w:rsidRPr="00B3337D">
        <w:rPr>
          <w:color w:val="000000" w:themeColor="text1"/>
        </w:rPr>
        <w:t>座</w:t>
      </w:r>
      <w:r w:rsidRPr="00B3337D">
        <w:rPr>
          <w:color w:val="000000" w:themeColor="text1"/>
        </w:rPr>
        <w:t>500m</w:t>
      </w:r>
      <w:r w:rsidRPr="00B3337D">
        <w:rPr>
          <w:color w:val="000000" w:themeColor="text1"/>
          <w:vertAlign w:val="superscript"/>
        </w:rPr>
        <w:t>3</w:t>
      </w:r>
      <w:r w:rsidRPr="00B3337D">
        <w:rPr>
          <w:color w:val="000000" w:themeColor="text1"/>
        </w:rPr>
        <w:t>消防水池，用于储水供水，以达到爆炸灭火的需求作业。</w:t>
      </w:r>
    </w:p>
    <w:p w14:paraId="70635DC6" w14:textId="573DCE7C" w:rsidR="00821ECF" w:rsidRPr="00B3337D" w:rsidRDefault="00D72CB7">
      <w:pPr>
        <w:pStyle w:val="3"/>
        <w:spacing w:before="0" w:after="0" w:line="440" w:lineRule="exact"/>
        <w:jc w:val="left"/>
        <w:rPr>
          <w:color w:val="000000" w:themeColor="text1"/>
          <w:sz w:val="24"/>
          <w:szCs w:val="24"/>
        </w:rPr>
      </w:pPr>
      <w:r w:rsidRPr="00B3337D">
        <w:rPr>
          <w:color w:val="000000" w:themeColor="text1"/>
          <w:sz w:val="24"/>
          <w:szCs w:val="24"/>
        </w:rPr>
        <w:t>4.3.2</w:t>
      </w:r>
      <w:r w:rsidRPr="00B3337D">
        <w:rPr>
          <w:color w:val="000000" w:themeColor="text1"/>
          <w:sz w:val="24"/>
          <w:szCs w:val="24"/>
        </w:rPr>
        <w:t>柴油储罐事故源项分析</w:t>
      </w:r>
    </w:p>
    <w:p w14:paraId="2F115A3C" w14:textId="77777777" w:rsidR="00821ECF" w:rsidRPr="00B3337D" w:rsidRDefault="00D72CB7">
      <w:pPr>
        <w:pStyle w:val="Style129"/>
        <w:widowControl w:val="0"/>
        <w:numPr>
          <w:ilvl w:val="0"/>
          <w:numId w:val="14"/>
        </w:numPr>
        <w:tabs>
          <w:tab w:val="left" w:pos="1313"/>
        </w:tabs>
        <w:autoSpaceDE w:val="0"/>
        <w:autoSpaceDN w:val="0"/>
        <w:spacing w:after="0" w:line="440" w:lineRule="exact"/>
        <w:ind w:firstLineChars="200" w:firstLine="480"/>
        <w:rPr>
          <w:rFonts w:ascii="Times New Roman" w:hAnsi="Times New Roman"/>
          <w:color w:val="000000" w:themeColor="text1"/>
          <w:sz w:val="24"/>
          <w:szCs w:val="24"/>
        </w:rPr>
      </w:pPr>
      <w:r w:rsidRPr="00B3337D">
        <w:rPr>
          <w:rFonts w:ascii="Times New Roman" w:hAnsi="Times New Roman"/>
          <w:color w:val="000000" w:themeColor="text1"/>
          <w:sz w:val="24"/>
          <w:szCs w:val="24"/>
        </w:rPr>
        <w:t>事故发生的泄露环境状况及时间</w:t>
      </w:r>
    </w:p>
    <w:p w14:paraId="47BF7974" w14:textId="77777777" w:rsidR="00821ECF" w:rsidRPr="00B3337D" w:rsidRDefault="00D72CB7">
      <w:pPr>
        <w:pStyle w:val="a8"/>
        <w:spacing w:before="0" w:after="0" w:line="440" w:lineRule="exact"/>
        <w:ind w:right="0" w:firstLineChars="200" w:firstLine="474"/>
        <w:jc w:val="left"/>
        <w:rPr>
          <w:color w:val="000000" w:themeColor="text1"/>
          <w:sz w:val="24"/>
          <w:szCs w:val="24"/>
        </w:rPr>
      </w:pPr>
      <w:r w:rsidRPr="00B3337D">
        <w:rPr>
          <w:color w:val="000000" w:themeColor="text1"/>
          <w:spacing w:val="-3"/>
          <w:sz w:val="24"/>
          <w:szCs w:val="24"/>
        </w:rPr>
        <w:t>项目储罐区发生事故泄露时均是在常温、常压状态下，且泄漏大多集中在储罐与进出料管道的法兰及阀门处。本评价设定破损程度为接管口径（</w:t>
      </w:r>
      <w:r w:rsidRPr="00B3337D">
        <w:rPr>
          <w:color w:val="000000" w:themeColor="text1"/>
          <w:spacing w:val="-3"/>
          <w:sz w:val="24"/>
          <w:szCs w:val="24"/>
        </w:rPr>
        <w:t>φ500mm</w:t>
      </w:r>
      <w:r w:rsidRPr="00B3337D">
        <w:rPr>
          <w:color w:val="000000" w:themeColor="text1"/>
          <w:spacing w:val="-3"/>
          <w:sz w:val="24"/>
          <w:szCs w:val="24"/>
        </w:rPr>
        <w:t>）</w:t>
      </w:r>
      <w:r w:rsidRPr="00B3337D">
        <w:rPr>
          <w:color w:val="000000" w:themeColor="text1"/>
          <w:spacing w:val="-31"/>
          <w:sz w:val="24"/>
          <w:szCs w:val="24"/>
        </w:rPr>
        <w:t>的</w:t>
      </w:r>
      <w:r w:rsidRPr="00B3337D">
        <w:rPr>
          <w:color w:val="000000" w:themeColor="text1"/>
          <w:spacing w:val="-6"/>
          <w:sz w:val="24"/>
          <w:szCs w:val="24"/>
        </w:rPr>
        <w:t>10%</w:t>
      </w:r>
      <w:r w:rsidRPr="00B3337D">
        <w:rPr>
          <w:color w:val="000000" w:themeColor="text1"/>
          <w:spacing w:val="-6"/>
          <w:sz w:val="24"/>
          <w:szCs w:val="24"/>
        </w:rPr>
        <w:t>，</w:t>
      </w:r>
      <w:r w:rsidRPr="00B3337D">
        <w:rPr>
          <w:color w:val="000000" w:themeColor="text1"/>
          <w:spacing w:val="-3"/>
          <w:sz w:val="24"/>
          <w:szCs w:val="24"/>
        </w:rPr>
        <w:t>根据库区日常监控管理制度，库内各储罐内均配备液位自动监控仪，储罐外设置有视</w:t>
      </w:r>
      <w:r w:rsidRPr="00B3337D">
        <w:rPr>
          <w:color w:val="000000" w:themeColor="text1"/>
          <w:spacing w:val="-9"/>
          <w:sz w:val="24"/>
          <w:szCs w:val="24"/>
        </w:rPr>
        <w:t>频监控，同时项目内部实行专职人员巡视管理制度，每</w:t>
      </w:r>
      <w:r w:rsidRPr="00B3337D">
        <w:rPr>
          <w:color w:val="000000" w:themeColor="text1"/>
          <w:sz w:val="24"/>
          <w:szCs w:val="24"/>
        </w:rPr>
        <w:t>1</w:t>
      </w:r>
      <w:r w:rsidRPr="00B3337D">
        <w:rPr>
          <w:color w:val="000000" w:themeColor="text1"/>
          <w:spacing w:val="-2"/>
          <w:sz w:val="24"/>
          <w:szCs w:val="24"/>
        </w:rPr>
        <w:t>小时巡视一次。因此在日常</w:t>
      </w:r>
      <w:r w:rsidRPr="00B3337D">
        <w:rPr>
          <w:color w:val="000000" w:themeColor="text1"/>
          <w:spacing w:val="-6"/>
          <w:sz w:val="24"/>
          <w:szCs w:val="24"/>
        </w:rPr>
        <w:t>维护妥善、设备工作正常的情况下，柴油的泄漏液可以较快的发现并采取相应</w:t>
      </w:r>
      <w:r w:rsidRPr="00B3337D">
        <w:rPr>
          <w:color w:val="000000" w:themeColor="text1"/>
          <w:spacing w:val="-7"/>
          <w:sz w:val="24"/>
          <w:szCs w:val="24"/>
        </w:rPr>
        <w:t>措施。而本次风险评价过程中，以最不利状况角度考虑，即监控设备失灵情况</w:t>
      </w:r>
      <w:r w:rsidRPr="00B3337D">
        <w:rPr>
          <w:color w:val="000000" w:themeColor="text1"/>
          <w:spacing w:val="-9"/>
          <w:sz w:val="24"/>
          <w:szCs w:val="24"/>
        </w:rPr>
        <w:t>下储罐发生泄漏，并最终在巡视间隔最大的时间发现泄漏事故，事故最大泄漏事件为</w:t>
      </w:r>
      <w:r w:rsidRPr="00B3337D">
        <w:rPr>
          <w:color w:val="000000" w:themeColor="text1"/>
          <w:sz w:val="24"/>
          <w:szCs w:val="24"/>
        </w:rPr>
        <w:t>30min</w:t>
      </w:r>
      <w:r w:rsidRPr="00B3337D">
        <w:rPr>
          <w:color w:val="000000" w:themeColor="text1"/>
          <w:sz w:val="24"/>
          <w:szCs w:val="24"/>
        </w:rPr>
        <w:t>。</w:t>
      </w:r>
    </w:p>
    <w:p w14:paraId="17A31FD3" w14:textId="77777777" w:rsidR="00821ECF" w:rsidRPr="00B3337D" w:rsidRDefault="00D72CB7">
      <w:pPr>
        <w:pStyle w:val="Style129"/>
        <w:widowControl w:val="0"/>
        <w:numPr>
          <w:ilvl w:val="0"/>
          <w:numId w:val="14"/>
        </w:numPr>
        <w:tabs>
          <w:tab w:val="left" w:pos="1313"/>
        </w:tabs>
        <w:autoSpaceDE w:val="0"/>
        <w:autoSpaceDN w:val="0"/>
        <w:spacing w:after="0" w:line="440" w:lineRule="exact"/>
        <w:ind w:firstLineChars="200" w:firstLine="480"/>
        <w:rPr>
          <w:rFonts w:ascii="Times New Roman" w:hAnsi="Times New Roman"/>
          <w:color w:val="000000" w:themeColor="text1"/>
          <w:sz w:val="24"/>
          <w:szCs w:val="24"/>
        </w:rPr>
      </w:pPr>
      <w:r w:rsidRPr="00B3337D">
        <w:rPr>
          <w:rFonts w:ascii="Times New Roman" w:hAnsi="Times New Roman"/>
          <w:color w:val="000000" w:themeColor="text1"/>
          <w:sz w:val="24"/>
          <w:szCs w:val="24"/>
        </w:rPr>
        <w:t>储罐液体泄露源强</w:t>
      </w:r>
    </w:p>
    <w:p w14:paraId="68089C78" w14:textId="77777777" w:rsidR="00821ECF" w:rsidRPr="00B3337D" w:rsidRDefault="00D72CB7">
      <w:pPr>
        <w:pStyle w:val="a8"/>
        <w:spacing w:before="0" w:after="0" w:line="440" w:lineRule="exact"/>
        <w:ind w:right="0" w:firstLineChars="200" w:firstLine="480"/>
        <w:jc w:val="left"/>
        <w:rPr>
          <w:color w:val="000000" w:themeColor="text1"/>
          <w:sz w:val="24"/>
          <w:szCs w:val="24"/>
        </w:rPr>
      </w:pPr>
      <w:r w:rsidRPr="00B3337D">
        <w:rPr>
          <w:color w:val="000000" w:themeColor="text1"/>
          <w:sz w:val="24"/>
          <w:szCs w:val="24"/>
        </w:rPr>
        <w:t>项目主要考虑储罐中柴油液态物料的泄露，液态物料泄漏事故污染物排放源强的确定如下：</w:t>
      </w:r>
    </w:p>
    <w:p w14:paraId="2D6797FD" w14:textId="77777777" w:rsidR="00821ECF" w:rsidRPr="00B3337D" w:rsidRDefault="00D72CB7">
      <w:pPr>
        <w:pStyle w:val="a8"/>
        <w:spacing w:before="0" w:after="0" w:line="440" w:lineRule="exact"/>
        <w:ind w:right="0" w:firstLineChars="200" w:firstLine="480"/>
        <w:jc w:val="left"/>
        <w:rPr>
          <w:color w:val="000000" w:themeColor="text1"/>
          <w:sz w:val="24"/>
          <w:szCs w:val="24"/>
        </w:rPr>
      </w:pPr>
      <w:r w:rsidRPr="00B3337D">
        <w:rPr>
          <w:color w:val="000000" w:themeColor="text1"/>
          <w:sz w:val="24"/>
          <w:szCs w:val="24"/>
        </w:rPr>
        <w:t>液态物料的泄露速度可用流体力学的伯努利方程计算，其泄露速度为：</w:t>
      </w:r>
    </w:p>
    <w:p w14:paraId="7A3E8A11" w14:textId="77777777" w:rsidR="00821ECF" w:rsidRPr="00B3337D" w:rsidRDefault="00D72CB7">
      <w:pPr>
        <w:pStyle w:val="1c"/>
        <w:ind w:firstLine="480"/>
        <w:jc w:val="center"/>
        <w:rPr>
          <w:color w:val="000000" w:themeColor="text1"/>
        </w:rPr>
      </w:pPr>
      <w:r w:rsidRPr="00B3337D">
        <w:rPr>
          <w:noProof/>
          <w:color w:val="000000" w:themeColor="text1"/>
        </w:rPr>
        <w:drawing>
          <wp:inline distT="0" distB="0" distL="0" distR="0" wp14:anchorId="56AE2203" wp14:editId="715BA1E8">
            <wp:extent cx="1924050" cy="548640"/>
            <wp:effectExtent l="0" t="0" r="0" b="381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1924050" cy="548640"/>
                    </a:xfrm>
                    <a:prstGeom prst="rect">
                      <a:avLst/>
                    </a:prstGeom>
                    <a:noFill/>
                    <a:ln>
                      <a:noFill/>
                    </a:ln>
                  </pic:spPr>
                </pic:pic>
              </a:graphicData>
            </a:graphic>
          </wp:inline>
        </w:drawing>
      </w:r>
    </w:p>
    <w:p w14:paraId="4C43A11E" w14:textId="77777777" w:rsidR="00821ECF" w:rsidRPr="00B3337D" w:rsidRDefault="00D72CB7">
      <w:pPr>
        <w:pStyle w:val="a8"/>
        <w:spacing w:before="0" w:after="0" w:line="440" w:lineRule="exact"/>
        <w:ind w:right="0" w:firstLineChars="200" w:firstLine="480"/>
        <w:jc w:val="left"/>
        <w:rPr>
          <w:color w:val="000000" w:themeColor="text1"/>
          <w:sz w:val="24"/>
          <w:szCs w:val="24"/>
        </w:rPr>
      </w:pPr>
      <w:r w:rsidRPr="00B3337D">
        <w:rPr>
          <w:color w:val="000000" w:themeColor="text1"/>
          <w:sz w:val="24"/>
          <w:szCs w:val="24"/>
        </w:rPr>
        <w:t>式中：</w:t>
      </w:r>
    </w:p>
    <w:p w14:paraId="5988C7F3" w14:textId="77777777" w:rsidR="00821ECF" w:rsidRPr="00B3337D" w:rsidRDefault="00D72CB7">
      <w:pPr>
        <w:pStyle w:val="a8"/>
        <w:spacing w:before="0" w:after="0" w:line="440" w:lineRule="exact"/>
        <w:ind w:right="0" w:firstLineChars="200" w:firstLine="480"/>
        <w:jc w:val="left"/>
        <w:rPr>
          <w:color w:val="000000" w:themeColor="text1"/>
          <w:sz w:val="24"/>
          <w:szCs w:val="24"/>
        </w:rPr>
      </w:pPr>
      <w:r w:rsidRPr="00B3337D">
        <w:rPr>
          <w:color w:val="000000" w:themeColor="text1"/>
          <w:sz w:val="24"/>
          <w:szCs w:val="24"/>
        </w:rPr>
        <w:t>QL——</w:t>
      </w:r>
      <w:r w:rsidRPr="00B3337D">
        <w:rPr>
          <w:color w:val="000000" w:themeColor="text1"/>
          <w:sz w:val="24"/>
          <w:szCs w:val="24"/>
        </w:rPr>
        <w:t>液体泄漏速度，</w:t>
      </w:r>
      <w:r w:rsidRPr="00B3337D">
        <w:rPr>
          <w:color w:val="000000" w:themeColor="text1"/>
          <w:sz w:val="24"/>
          <w:szCs w:val="24"/>
        </w:rPr>
        <w:t>kg/s</w:t>
      </w:r>
      <w:r w:rsidRPr="00B3337D">
        <w:rPr>
          <w:color w:val="000000" w:themeColor="text1"/>
          <w:sz w:val="24"/>
          <w:szCs w:val="24"/>
        </w:rPr>
        <w:t>；</w:t>
      </w:r>
    </w:p>
    <w:p w14:paraId="6F6B9D20" w14:textId="77777777" w:rsidR="00821ECF" w:rsidRPr="00B3337D" w:rsidRDefault="00D72CB7">
      <w:pPr>
        <w:pStyle w:val="a8"/>
        <w:spacing w:before="0" w:after="0" w:line="440" w:lineRule="exact"/>
        <w:ind w:right="0" w:firstLineChars="200" w:firstLine="480"/>
        <w:jc w:val="left"/>
        <w:rPr>
          <w:color w:val="000000" w:themeColor="text1"/>
          <w:sz w:val="24"/>
          <w:szCs w:val="24"/>
        </w:rPr>
      </w:pPr>
      <w:r w:rsidRPr="00B3337D">
        <w:rPr>
          <w:color w:val="000000" w:themeColor="text1"/>
          <w:sz w:val="24"/>
          <w:szCs w:val="24"/>
        </w:rPr>
        <w:t>Cd——</w:t>
      </w:r>
      <w:r w:rsidRPr="00B3337D">
        <w:rPr>
          <w:color w:val="000000" w:themeColor="text1"/>
          <w:sz w:val="24"/>
          <w:szCs w:val="24"/>
        </w:rPr>
        <w:t>液体泄漏系数，取值</w:t>
      </w:r>
      <w:r w:rsidRPr="00B3337D">
        <w:rPr>
          <w:color w:val="000000" w:themeColor="text1"/>
          <w:sz w:val="24"/>
          <w:szCs w:val="24"/>
        </w:rPr>
        <w:t>0.62</w:t>
      </w:r>
      <w:r w:rsidRPr="00B3337D">
        <w:rPr>
          <w:color w:val="000000" w:themeColor="text1"/>
          <w:sz w:val="24"/>
          <w:szCs w:val="24"/>
        </w:rPr>
        <w:t>；</w:t>
      </w:r>
    </w:p>
    <w:p w14:paraId="0E77CB64" w14:textId="77777777" w:rsidR="00821ECF" w:rsidRPr="00B3337D" w:rsidRDefault="00D72CB7">
      <w:pPr>
        <w:pStyle w:val="a8"/>
        <w:spacing w:before="0" w:after="0" w:line="440" w:lineRule="exact"/>
        <w:ind w:right="0" w:firstLineChars="200" w:firstLine="480"/>
        <w:jc w:val="left"/>
        <w:rPr>
          <w:color w:val="000000" w:themeColor="text1"/>
          <w:sz w:val="24"/>
          <w:szCs w:val="24"/>
        </w:rPr>
      </w:pPr>
      <w:r w:rsidRPr="00B3337D">
        <w:rPr>
          <w:color w:val="000000" w:themeColor="text1"/>
          <w:sz w:val="24"/>
          <w:szCs w:val="24"/>
        </w:rPr>
        <w:t>A——</w:t>
      </w:r>
      <w:r w:rsidRPr="00B3337D">
        <w:rPr>
          <w:color w:val="000000" w:themeColor="text1"/>
          <w:sz w:val="24"/>
          <w:szCs w:val="24"/>
        </w:rPr>
        <w:t>裂口面积，</w:t>
      </w:r>
      <w:r w:rsidRPr="00B3337D">
        <w:rPr>
          <w:color w:val="000000" w:themeColor="text1"/>
          <w:sz w:val="24"/>
          <w:szCs w:val="24"/>
        </w:rPr>
        <w:t>m</w:t>
      </w:r>
      <w:r w:rsidRPr="00B3337D">
        <w:rPr>
          <w:color w:val="000000" w:themeColor="text1"/>
          <w:sz w:val="24"/>
          <w:szCs w:val="24"/>
          <w:vertAlign w:val="superscript"/>
        </w:rPr>
        <w:t>2</w:t>
      </w:r>
      <w:r w:rsidRPr="00B3337D">
        <w:rPr>
          <w:color w:val="000000" w:themeColor="text1"/>
          <w:sz w:val="24"/>
          <w:szCs w:val="24"/>
        </w:rPr>
        <w:t>，取</w:t>
      </w:r>
      <w:r w:rsidRPr="00B3337D">
        <w:rPr>
          <w:color w:val="000000" w:themeColor="text1"/>
          <w:sz w:val="24"/>
          <w:szCs w:val="24"/>
        </w:rPr>
        <w:t>φ50mm</w:t>
      </w:r>
      <w:r w:rsidRPr="00B3337D">
        <w:rPr>
          <w:color w:val="000000" w:themeColor="text1"/>
          <w:sz w:val="24"/>
          <w:szCs w:val="24"/>
        </w:rPr>
        <w:t>孔，即</w:t>
      </w:r>
      <w:r w:rsidRPr="00B3337D">
        <w:rPr>
          <w:color w:val="000000" w:themeColor="text1"/>
          <w:sz w:val="24"/>
          <w:szCs w:val="24"/>
        </w:rPr>
        <w:t>0.00785m</w:t>
      </w:r>
      <w:r w:rsidRPr="00B3337D">
        <w:rPr>
          <w:color w:val="000000" w:themeColor="text1"/>
          <w:sz w:val="24"/>
          <w:szCs w:val="24"/>
          <w:vertAlign w:val="superscript"/>
        </w:rPr>
        <w:t>2</w:t>
      </w:r>
      <w:r w:rsidRPr="00B3337D">
        <w:rPr>
          <w:color w:val="000000" w:themeColor="text1"/>
          <w:sz w:val="24"/>
          <w:szCs w:val="24"/>
        </w:rPr>
        <w:t>；</w:t>
      </w:r>
    </w:p>
    <w:p w14:paraId="24C26B0F" w14:textId="77777777" w:rsidR="00821ECF" w:rsidRPr="00B3337D" w:rsidRDefault="00D72CB7">
      <w:pPr>
        <w:pStyle w:val="a8"/>
        <w:spacing w:before="0" w:after="0" w:line="440" w:lineRule="exact"/>
        <w:ind w:right="0" w:firstLineChars="200" w:firstLine="480"/>
        <w:jc w:val="left"/>
        <w:rPr>
          <w:color w:val="000000" w:themeColor="text1"/>
          <w:sz w:val="24"/>
          <w:szCs w:val="24"/>
        </w:rPr>
      </w:pPr>
      <w:r w:rsidRPr="00B3337D">
        <w:rPr>
          <w:color w:val="000000" w:themeColor="text1"/>
          <w:sz w:val="24"/>
          <w:szCs w:val="24"/>
        </w:rPr>
        <w:t>ρ——</w:t>
      </w:r>
      <w:r w:rsidRPr="00B3337D">
        <w:rPr>
          <w:color w:val="000000" w:themeColor="text1"/>
          <w:sz w:val="24"/>
          <w:szCs w:val="24"/>
        </w:rPr>
        <w:t>泄露液体密度；</w:t>
      </w:r>
    </w:p>
    <w:p w14:paraId="5191ECF9" w14:textId="77777777" w:rsidR="00821ECF" w:rsidRPr="00B3337D" w:rsidRDefault="00D72CB7">
      <w:pPr>
        <w:pStyle w:val="a8"/>
        <w:spacing w:before="0" w:after="0" w:line="440" w:lineRule="exact"/>
        <w:ind w:right="0" w:firstLineChars="200" w:firstLine="480"/>
        <w:jc w:val="left"/>
        <w:rPr>
          <w:color w:val="000000" w:themeColor="text1"/>
          <w:sz w:val="24"/>
          <w:szCs w:val="24"/>
        </w:rPr>
      </w:pPr>
      <w:r w:rsidRPr="00B3337D">
        <w:rPr>
          <w:color w:val="000000" w:themeColor="text1"/>
          <w:sz w:val="24"/>
          <w:szCs w:val="24"/>
        </w:rPr>
        <w:t>P——</w:t>
      </w:r>
      <w:r w:rsidRPr="00B3337D">
        <w:rPr>
          <w:color w:val="000000" w:themeColor="text1"/>
          <w:sz w:val="24"/>
          <w:szCs w:val="24"/>
        </w:rPr>
        <w:t>容器内介质压力，</w:t>
      </w:r>
      <w:r w:rsidRPr="00B3337D">
        <w:rPr>
          <w:color w:val="000000" w:themeColor="text1"/>
          <w:sz w:val="24"/>
          <w:szCs w:val="24"/>
        </w:rPr>
        <w:t>Pa</w:t>
      </w:r>
      <w:r w:rsidRPr="00B3337D">
        <w:rPr>
          <w:color w:val="000000" w:themeColor="text1"/>
          <w:sz w:val="24"/>
          <w:szCs w:val="24"/>
        </w:rPr>
        <w:t>，</w:t>
      </w:r>
      <w:r w:rsidRPr="00B3337D">
        <w:rPr>
          <w:color w:val="000000" w:themeColor="text1"/>
          <w:sz w:val="24"/>
          <w:szCs w:val="24"/>
        </w:rPr>
        <w:t>101325Pa</w:t>
      </w:r>
      <w:r w:rsidRPr="00B3337D">
        <w:rPr>
          <w:color w:val="000000" w:themeColor="text1"/>
          <w:sz w:val="24"/>
          <w:szCs w:val="24"/>
        </w:rPr>
        <w:t>；</w:t>
      </w:r>
    </w:p>
    <w:p w14:paraId="663CF415" w14:textId="77777777" w:rsidR="00821ECF" w:rsidRPr="00B3337D" w:rsidRDefault="00D72CB7">
      <w:pPr>
        <w:pStyle w:val="a8"/>
        <w:spacing w:before="0" w:after="0" w:line="440" w:lineRule="exact"/>
        <w:ind w:right="0" w:firstLineChars="200" w:firstLine="480"/>
        <w:jc w:val="left"/>
        <w:rPr>
          <w:color w:val="000000" w:themeColor="text1"/>
          <w:spacing w:val="-3"/>
          <w:sz w:val="24"/>
          <w:szCs w:val="24"/>
        </w:rPr>
      </w:pPr>
      <w:r w:rsidRPr="00B3337D">
        <w:rPr>
          <w:color w:val="000000" w:themeColor="text1"/>
          <w:sz w:val="24"/>
          <w:szCs w:val="24"/>
        </w:rPr>
        <w:t>P0</w:t>
      </w:r>
      <w:r w:rsidRPr="00B3337D">
        <w:rPr>
          <w:color w:val="000000" w:themeColor="text1"/>
          <w:spacing w:val="-1"/>
          <w:sz w:val="24"/>
          <w:szCs w:val="24"/>
        </w:rPr>
        <w:t>——</w:t>
      </w:r>
      <w:r w:rsidRPr="00B3337D">
        <w:rPr>
          <w:color w:val="000000" w:themeColor="text1"/>
          <w:spacing w:val="-1"/>
          <w:sz w:val="24"/>
          <w:szCs w:val="24"/>
        </w:rPr>
        <w:t>环境压力，</w:t>
      </w:r>
      <w:r w:rsidRPr="00B3337D">
        <w:rPr>
          <w:color w:val="000000" w:themeColor="text1"/>
          <w:spacing w:val="-3"/>
          <w:sz w:val="24"/>
          <w:szCs w:val="24"/>
        </w:rPr>
        <w:t>Pa</w:t>
      </w:r>
      <w:r w:rsidRPr="00B3337D">
        <w:rPr>
          <w:color w:val="000000" w:themeColor="text1"/>
          <w:spacing w:val="-3"/>
          <w:sz w:val="24"/>
          <w:szCs w:val="24"/>
        </w:rPr>
        <w:t>，</w:t>
      </w:r>
      <w:r w:rsidRPr="00B3337D">
        <w:rPr>
          <w:color w:val="000000" w:themeColor="text1"/>
          <w:spacing w:val="-3"/>
          <w:sz w:val="24"/>
          <w:szCs w:val="24"/>
        </w:rPr>
        <w:t>101325Pa</w:t>
      </w:r>
      <w:r w:rsidRPr="00B3337D">
        <w:rPr>
          <w:color w:val="000000" w:themeColor="text1"/>
          <w:spacing w:val="-3"/>
          <w:sz w:val="24"/>
          <w:szCs w:val="24"/>
        </w:rPr>
        <w:t>；</w:t>
      </w:r>
    </w:p>
    <w:p w14:paraId="4B6CAB7C" w14:textId="77777777" w:rsidR="00821ECF" w:rsidRPr="00B3337D" w:rsidRDefault="00D72CB7">
      <w:pPr>
        <w:pStyle w:val="a8"/>
        <w:spacing w:before="0" w:after="0" w:line="440" w:lineRule="exact"/>
        <w:ind w:right="0" w:firstLineChars="200" w:firstLine="480"/>
        <w:jc w:val="left"/>
        <w:rPr>
          <w:color w:val="000000" w:themeColor="text1"/>
          <w:sz w:val="24"/>
          <w:szCs w:val="24"/>
        </w:rPr>
      </w:pPr>
      <w:r w:rsidRPr="00B3337D">
        <w:rPr>
          <w:color w:val="000000" w:themeColor="text1"/>
          <w:sz w:val="24"/>
          <w:szCs w:val="24"/>
        </w:rPr>
        <w:t>g——</w:t>
      </w:r>
      <w:r w:rsidRPr="00B3337D">
        <w:rPr>
          <w:color w:val="000000" w:themeColor="text1"/>
          <w:sz w:val="24"/>
          <w:szCs w:val="24"/>
        </w:rPr>
        <w:t>重力加速度，</w:t>
      </w:r>
      <w:r w:rsidRPr="00B3337D">
        <w:rPr>
          <w:color w:val="000000" w:themeColor="text1"/>
          <w:sz w:val="24"/>
          <w:szCs w:val="24"/>
        </w:rPr>
        <w:t>9.8m</w:t>
      </w:r>
      <w:r w:rsidRPr="00B3337D">
        <w:rPr>
          <w:color w:val="000000" w:themeColor="text1"/>
          <w:sz w:val="24"/>
          <w:szCs w:val="24"/>
          <w:vertAlign w:val="superscript"/>
        </w:rPr>
        <w:t>2</w:t>
      </w:r>
      <w:r w:rsidRPr="00B3337D">
        <w:rPr>
          <w:color w:val="000000" w:themeColor="text1"/>
          <w:sz w:val="24"/>
          <w:szCs w:val="24"/>
        </w:rPr>
        <w:t>/s</w:t>
      </w:r>
      <w:r w:rsidRPr="00B3337D">
        <w:rPr>
          <w:color w:val="000000" w:themeColor="text1"/>
          <w:sz w:val="24"/>
          <w:szCs w:val="24"/>
        </w:rPr>
        <w:t>；</w:t>
      </w:r>
    </w:p>
    <w:p w14:paraId="22FB966E" w14:textId="77777777" w:rsidR="00821ECF" w:rsidRPr="00B3337D" w:rsidRDefault="00D72CB7">
      <w:pPr>
        <w:pStyle w:val="a8"/>
        <w:spacing w:before="0" w:after="0" w:line="440" w:lineRule="exact"/>
        <w:ind w:right="0" w:firstLineChars="200" w:firstLine="480"/>
        <w:jc w:val="left"/>
        <w:rPr>
          <w:color w:val="000000" w:themeColor="text1"/>
          <w:sz w:val="24"/>
          <w:szCs w:val="24"/>
        </w:rPr>
      </w:pPr>
      <w:r w:rsidRPr="00B3337D">
        <w:rPr>
          <w:color w:val="000000" w:themeColor="text1"/>
          <w:sz w:val="24"/>
          <w:szCs w:val="24"/>
        </w:rPr>
        <w:lastRenderedPageBreak/>
        <w:t>h——</w:t>
      </w:r>
      <w:r w:rsidRPr="00B3337D">
        <w:rPr>
          <w:color w:val="000000" w:themeColor="text1"/>
          <w:sz w:val="24"/>
          <w:szCs w:val="24"/>
        </w:rPr>
        <w:t>裂口之上液位高度，</w:t>
      </w:r>
      <w:r w:rsidRPr="00B3337D">
        <w:rPr>
          <w:color w:val="000000" w:themeColor="text1"/>
          <w:sz w:val="24"/>
          <w:szCs w:val="24"/>
        </w:rPr>
        <w:t>m</w:t>
      </w:r>
      <w:r w:rsidRPr="00B3337D">
        <w:rPr>
          <w:color w:val="000000" w:themeColor="text1"/>
          <w:sz w:val="24"/>
          <w:szCs w:val="24"/>
        </w:rPr>
        <w:t>，项目柴油储罐最大容积为</w:t>
      </w:r>
      <w:r w:rsidRPr="00B3337D">
        <w:rPr>
          <w:color w:val="000000" w:themeColor="text1"/>
          <w:sz w:val="24"/>
          <w:szCs w:val="24"/>
        </w:rPr>
        <w:t>50m</w:t>
      </w:r>
      <w:r w:rsidRPr="00B3337D">
        <w:rPr>
          <w:color w:val="000000" w:themeColor="text1"/>
          <w:sz w:val="24"/>
          <w:szCs w:val="24"/>
          <w:vertAlign w:val="superscript"/>
        </w:rPr>
        <w:t>3</w:t>
      </w:r>
      <w:r w:rsidRPr="00B3337D">
        <w:rPr>
          <w:color w:val="000000" w:themeColor="text1"/>
          <w:sz w:val="24"/>
          <w:szCs w:val="24"/>
        </w:rPr>
        <w:t>，罐高约为</w:t>
      </w:r>
      <w:r w:rsidRPr="00B3337D">
        <w:rPr>
          <w:color w:val="000000" w:themeColor="text1"/>
          <w:sz w:val="24"/>
          <w:szCs w:val="24"/>
        </w:rPr>
        <w:t>2</w:t>
      </w:r>
      <w:r w:rsidRPr="00B3337D">
        <w:rPr>
          <w:color w:val="000000" w:themeColor="text1"/>
          <w:w w:val="99"/>
          <w:sz w:val="24"/>
          <w:szCs w:val="24"/>
        </w:rPr>
        <w:t>m</w:t>
      </w:r>
      <w:r w:rsidRPr="00B3337D">
        <w:rPr>
          <w:color w:val="000000" w:themeColor="text1"/>
          <w:sz w:val="24"/>
          <w:szCs w:val="24"/>
        </w:rPr>
        <w:t>，取底部开裂，则按</w:t>
      </w:r>
      <w:r w:rsidRPr="00B3337D">
        <w:rPr>
          <w:color w:val="000000" w:themeColor="text1"/>
          <w:sz w:val="24"/>
          <w:szCs w:val="24"/>
        </w:rPr>
        <w:t>2</w:t>
      </w:r>
      <w:r w:rsidRPr="00B3337D">
        <w:rPr>
          <w:color w:val="000000" w:themeColor="text1"/>
          <w:w w:val="99"/>
          <w:sz w:val="24"/>
          <w:szCs w:val="24"/>
        </w:rPr>
        <w:t>m</w:t>
      </w:r>
      <w:r w:rsidRPr="00B3337D">
        <w:rPr>
          <w:color w:val="000000" w:themeColor="text1"/>
          <w:sz w:val="24"/>
          <w:szCs w:val="24"/>
        </w:rPr>
        <w:t>计算；</w:t>
      </w:r>
    </w:p>
    <w:p w14:paraId="28C6C065" w14:textId="77777777" w:rsidR="00821ECF" w:rsidRPr="00B3337D" w:rsidRDefault="00D72CB7">
      <w:pPr>
        <w:spacing w:line="440" w:lineRule="exact"/>
        <w:ind w:firstLineChars="200" w:firstLine="432"/>
        <w:jc w:val="center"/>
        <w:rPr>
          <w:b/>
          <w:bCs/>
          <w:color w:val="000000" w:themeColor="text1"/>
          <w:sz w:val="24"/>
        </w:rPr>
      </w:pPr>
      <w:r w:rsidRPr="00B3337D">
        <w:rPr>
          <w:b/>
          <w:bCs/>
          <w:color w:val="000000" w:themeColor="text1"/>
          <w:spacing w:val="-25"/>
          <w:sz w:val="24"/>
        </w:rPr>
        <w:t>表</w:t>
      </w:r>
      <w:r w:rsidRPr="00B3337D">
        <w:rPr>
          <w:b/>
          <w:bCs/>
          <w:color w:val="000000" w:themeColor="text1"/>
          <w:sz w:val="24"/>
        </w:rPr>
        <w:t>4-5</w:t>
      </w:r>
      <w:r w:rsidRPr="00B3337D">
        <w:rPr>
          <w:b/>
          <w:bCs/>
          <w:color w:val="000000" w:themeColor="text1"/>
          <w:spacing w:val="-1"/>
          <w:sz w:val="24"/>
        </w:rPr>
        <w:t>泄漏速率及泄漏量计算参数</w:t>
      </w:r>
    </w:p>
    <w:tbl>
      <w:tblPr>
        <w:tblW w:w="5000" w:type="pct"/>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751"/>
        <w:gridCol w:w="2015"/>
        <w:gridCol w:w="1068"/>
        <w:gridCol w:w="4492"/>
      </w:tblGrid>
      <w:tr w:rsidR="00B3337D" w:rsidRPr="00B3337D" w14:paraId="4065B8CE" w14:textId="77777777">
        <w:trPr>
          <w:trHeight w:val="454"/>
          <w:jc w:val="right"/>
        </w:trPr>
        <w:tc>
          <w:tcPr>
            <w:tcW w:w="875" w:type="dxa"/>
            <w:vMerge w:val="restart"/>
            <w:tcBorders>
              <w:bottom w:val="single" w:sz="6" w:space="0" w:color="000000"/>
              <w:right w:val="single" w:sz="6" w:space="0" w:color="000000"/>
            </w:tcBorders>
            <w:shd w:val="clear" w:color="auto" w:fill="auto"/>
            <w:vAlign w:val="center"/>
          </w:tcPr>
          <w:p w14:paraId="6BCFB2A3" w14:textId="77777777" w:rsidR="00821ECF" w:rsidRPr="00B3337D" w:rsidRDefault="00D72CB7">
            <w:pPr>
              <w:pStyle w:val="TableParagraph"/>
              <w:rPr>
                <w:rFonts w:ascii="Times New Roman" w:eastAsia="宋体" w:hAnsi="Times New Roman" w:cs="Times New Roman"/>
                <w:b/>
                <w:bCs/>
                <w:color w:val="000000" w:themeColor="text1"/>
                <w:sz w:val="24"/>
              </w:rPr>
            </w:pPr>
            <w:r w:rsidRPr="00B3337D">
              <w:rPr>
                <w:rFonts w:ascii="Times New Roman" w:eastAsia="宋体" w:hAnsi="Times New Roman" w:cs="Times New Roman"/>
                <w:b/>
                <w:bCs/>
                <w:color w:val="000000" w:themeColor="text1"/>
                <w:sz w:val="24"/>
              </w:rPr>
              <w:t>符号</w:t>
            </w:r>
          </w:p>
        </w:tc>
        <w:tc>
          <w:tcPr>
            <w:tcW w:w="2357" w:type="dxa"/>
            <w:vMerge w:val="restart"/>
            <w:tcBorders>
              <w:left w:val="single" w:sz="6" w:space="0" w:color="000000"/>
              <w:bottom w:val="single" w:sz="6" w:space="0" w:color="000000"/>
              <w:right w:val="single" w:sz="6" w:space="0" w:color="000000"/>
            </w:tcBorders>
            <w:shd w:val="clear" w:color="auto" w:fill="auto"/>
            <w:vAlign w:val="center"/>
          </w:tcPr>
          <w:p w14:paraId="1A051027" w14:textId="77777777" w:rsidR="00821ECF" w:rsidRPr="00B3337D" w:rsidRDefault="00D72CB7">
            <w:pPr>
              <w:pStyle w:val="TableParagraph"/>
              <w:rPr>
                <w:rFonts w:ascii="Times New Roman" w:eastAsia="宋体" w:hAnsi="Times New Roman" w:cs="Times New Roman"/>
                <w:b/>
                <w:bCs/>
                <w:color w:val="000000" w:themeColor="text1"/>
                <w:sz w:val="24"/>
              </w:rPr>
            </w:pPr>
            <w:r w:rsidRPr="00B3337D">
              <w:rPr>
                <w:rFonts w:ascii="Times New Roman" w:eastAsia="宋体" w:hAnsi="Times New Roman" w:cs="Times New Roman"/>
                <w:b/>
                <w:bCs/>
                <w:color w:val="000000" w:themeColor="text1"/>
                <w:sz w:val="24"/>
              </w:rPr>
              <w:t>含义</w:t>
            </w:r>
          </w:p>
        </w:tc>
        <w:tc>
          <w:tcPr>
            <w:tcW w:w="1246" w:type="dxa"/>
            <w:vMerge w:val="restart"/>
            <w:tcBorders>
              <w:left w:val="single" w:sz="6" w:space="0" w:color="000000"/>
              <w:bottom w:val="single" w:sz="6" w:space="0" w:color="000000"/>
              <w:right w:val="single" w:sz="6" w:space="0" w:color="000000"/>
            </w:tcBorders>
            <w:shd w:val="clear" w:color="auto" w:fill="auto"/>
            <w:vAlign w:val="center"/>
          </w:tcPr>
          <w:p w14:paraId="4F49623D" w14:textId="77777777" w:rsidR="00821ECF" w:rsidRPr="00B3337D" w:rsidRDefault="00D72CB7">
            <w:pPr>
              <w:pStyle w:val="TableParagraph"/>
              <w:rPr>
                <w:rFonts w:ascii="Times New Roman" w:eastAsia="宋体" w:hAnsi="Times New Roman" w:cs="Times New Roman"/>
                <w:b/>
                <w:bCs/>
                <w:color w:val="000000" w:themeColor="text1"/>
                <w:sz w:val="24"/>
              </w:rPr>
            </w:pPr>
            <w:r w:rsidRPr="00B3337D">
              <w:rPr>
                <w:rFonts w:ascii="Times New Roman" w:eastAsia="宋体" w:hAnsi="Times New Roman" w:cs="Times New Roman"/>
                <w:b/>
                <w:bCs/>
                <w:color w:val="000000" w:themeColor="text1"/>
                <w:sz w:val="24"/>
              </w:rPr>
              <w:t>单位</w:t>
            </w:r>
          </w:p>
        </w:tc>
        <w:tc>
          <w:tcPr>
            <w:tcW w:w="5262" w:type="dxa"/>
            <w:tcBorders>
              <w:left w:val="single" w:sz="6" w:space="0" w:color="000000"/>
              <w:bottom w:val="single" w:sz="6" w:space="0" w:color="000000"/>
            </w:tcBorders>
            <w:shd w:val="clear" w:color="auto" w:fill="auto"/>
            <w:vAlign w:val="center"/>
          </w:tcPr>
          <w:p w14:paraId="4D4A8F3B" w14:textId="77777777" w:rsidR="00821ECF" w:rsidRPr="00B3337D" w:rsidRDefault="00D72CB7">
            <w:pPr>
              <w:pStyle w:val="TableParagraph"/>
              <w:rPr>
                <w:rFonts w:ascii="Times New Roman" w:eastAsia="宋体" w:hAnsi="Times New Roman" w:cs="Times New Roman"/>
                <w:b/>
                <w:bCs/>
                <w:color w:val="000000" w:themeColor="text1"/>
                <w:sz w:val="24"/>
              </w:rPr>
            </w:pPr>
            <w:r w:rsidRPr="00B3337D">
              <w:rPr>
                <w:rFonts w:ascii="Times New Roman" w:eastAsia="宋体" w:hAnsi="Times New Roman" w:cs="Times New Roman"/>
                <w:b/>
                <w:bCs/>
                <w:color w:val="000000" w:themeColor="text1"/>
                <w:sz w:val="24"/>
              </w:rPr>
              <w:t>取值与结果</w:t>
            </w:r>
          </w:p>
        </w:tc>
      </w:tr>
      <w:tr w:rsidR="00B3337D" w:rsidRPr="00B3337D" w14:paraId="0B200E2D" w14:textId="77777777">
        <w:trPr>
          <w:trHeight w:val="454"/>
          <w:jc w:val="right"/>
        </w:trPr>
        <w:tc>
          <w:tcPr>
            <w:tcW w:w="875" w:type="dxa"/>
            <w:vMerge/>
            <w:tcBorders>
              <w:top w:val="nil"/>
              <w:bottom w:val="single" w:sz="6" w:space="0" w:color="000000"/>
              <w:right w:val="single" w:sz="6" w:space="0" w:color="000000"/>
            </w:tcBorders>
            <w:shd w:val="clear" w:color="auto" w:fill="auto"/>
            <w:vAlign w:val="center"/>
          </w:tcPr>
          <w:p w14:paraId="196F7FAB" w14:textId="77777777" w:rsidR="00821ECF" w:rsidRPr="00B3337D" w:rsidRDefault="00821ECF">
            <w:pPr>
              <w:pStyle w:val="TableParagraph"/>
              <w:rPr>
                <w:rFonts w:ascii="Times New Roman" w:eastAsia="宋体" w:hAnsi="Times New Roman" w:cs="Times New Roman"/>
                <w:b/>
                <w:bCs/>
                <w:color w:val="000000" w:themeColor="text1"/>
                <w:sz w:val="24"/>
              </w:rPr>
            </w:pPr>
          </w:p>
        </w:tc>
        <w:tc>
          <w:tcPr>
            <w:tcW w:w="2357" w:type="dxa"/>
            <w:vMerge/>
            <w:tcBorders>
              <w:top w:val="nil"/>
              <w:left w:val="single" w:sz="6" w:space="0" w:color="000000"/>
              <w:bottom w:val="single" w:sz="6" w:space="0" w:color="000000"/>
              <w:right w:val="single" w:sz="6" w:space="0" w:color="000000"/>
            </w:tcBorders>
            <w:shd w:val="clear" w:color="auto" w:fill="auto"/>
            <w:vAlign w:val="center"/>
          </w:tcPr>
          <w:p w14:paraId="65818BE0" w14:textId="77777777" w:rsidR="00821ECF" w:rsidRPr="00B3337D" w:rsidRDefault="00821ECF">
            <w:pPr>
              <w:pStyle w:val="TableParagraph"/>
              <w:rPr>
                <w:rFonts w:ascii="Times New Roman" w:eastAsia="宋体" w:hAnsi="Times New Roman" w:cs="Times New Roman"/>
                <w:b/>
                <w:bCs/>
                <w:color w:val="000000" w:themeColor="text1"/>
                <w:sz w:val="24"/>
              </w:rPr>
            </w:pPr>
          </w:p>
        </w:tc>
        <w:tc>
          <w:tcPr>
            <w:tcW w:w="1246" w:type="dxa"/>
            <w:vMerge/>
            <w:tcBorders>
              <w:top w:val="nil"/>
              <w:left w:val="single" w:sz="6" w:space="0" w:color="000000"/>
              <w:bottom w:val="single" w:sz="6" w:space="0" w:color="000000"/>
              <w:right w:val="single" w:sz="6" w:space="0" w:color="000000"/>
            </w:tcBorders>
            <w:shd w:val="clear" w:color="auto" w:fill="auto"/>
            <w:vAlign w:val="center"/>
          </w:tcPr>
          <w:p w14:paraId="35DFF887" w14:textId="77777777" w:rsidR="00821ECF" w:rsidRPr="00B3337D" w:rsidRDefault="00821ECF">
            <w:pPr>
              <w:pStyle w:val="TableParagraph"/>
              <w:rPr>
                <w:rFonts w:ascii="Times New Roman" w:eastAsia="宋体" w:hAnsi="Times New Roman" w:cs="Times New Roman"/>
                <w:b/>
                <w:bCs/>
                <w:color w:val="000000" w:themeColor="text1"/>
                <w:sz w:val="24"/>
              </w:rPr>
            </w:pPr>
          </w:p>
        </w:tc>
        <w:tc>
          <w:tcPr>
            <w:tcW w:w="5262" w:type="dxa"/>
            <w:tcBorders>
              <w:top w:val="single" w:sz="6" w:space="0" w:color="000000"/>
              <w:left w:val="single" w:sz="6" w:space="0" w:color="000000"/>
              <w:bottom w:val="single" w:sz="6" w:space="0" w:color="000000"/>
            </w:tcBorders>
            <w:shd w:val="clear" w:color="auto" w:fill="auto"/>
            <w:vAlign w:val="center"/>
          </w:tcPr>
          <w:p w14:paraId="6C4E18F3" w14:textId="77777777" w:rsidR="00821ECF" w:rsidRPr="00B3337D" w:rsidRDefault="00D72CB7">
            <w:pPr>
              <w:pStyle w:val="TableParagraph"/>
              <w:rPr>
                <w:rFonts w:ascii="Times New Roman" w:eastAsia="宋体" w:hAnsi="Times New Roman" w:cs="Times New Roman"/>
                <w:b/>
                <w:bCs/>
                <w:color w:val="000000" w:themeColor="text1"/>
                <w:sz w:val="24"/>
              </w:rPr>
            </w:pPr>
            <w:r w:rsidRPr="00B3337D">
              <w:rPr>
                <w:rFonts w:ascii="Times New Roman" w:eastAsia="宋体" w:hAnsi="Times New Roman" w:cs="Times New Roman"/>
                <w:b/>
                <w:bCs/>
                <w:color w:val="000000" w:themeColor="text1"/>
                <w:sz w:val="24"/>
              </w:rPr>
              <w:t>柴油</w:t>
            </w:r>
          </w:p>
        </w:tc>
      </w:tr>
      <w:tr w:rsidR="00B3337D" w:rsidRPr="00B3337D" w14:paraId="49C7613B" w14:textId="77777777">
        <w:trPr>
          <w:trHeight w:val="454"/>
          <w:jc w:val="right"/>
        </w:trPr>
        <w:tc>
          <w:tcPr>
            <w:tcW w:w="875" w:type="dxa"/>
            <w:tcBorders>
              <w:top w:val="single" w:sz="6" w:space="0" w:color="000000"/>
              <w:bottom w:val="single" w:sz="6" w:space="0" w:color="000000"/>
              <w:right w:val="single" w:sz="6" w:space="0" w:color="000000"/>
            </w:tcBorders>
            <w:shd w:val="clear" w:color="auto" w:fill="auto"/>
            <w:vAlign w:val="center"/>
          </w:tcPr>
          <w:p w14:paraId="67CC9D67"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QL</w:t>
            </w:r>
          </w:p>
        </w:tc>
        <w:tc>
          <w:tcPr>
            <w:tcW w:w="235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FBF5614"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泄漏速度</w:t>
            </w:r>
          </w:p>
        </w:tc>
        <w:tc>
          <w:tcPr>
            <w:tcW w:w="1246"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A56190D"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kg/s</w:t>
            </w:r>
          </w:p>
        </w:tc>
        <w:tc>
          <w:tcPr>
            <w:tcW w:w="5262" w:type="dxa"/>
            <w:tcBorders>
              <w:top w:val="single" w:sz="6" w:space="0" w:color="000000"/>
              <w:left w:val="single" w:sz="6" w:space="0" w:color="000000"/>
              <w:bottom w:val="single" w:sz="6" w:space="0" w:color="000000"/>
            </w:tcBorders>
            <w:shd w:val="clear" w:color="auto" w:fill="auto"/>
            <w:vAlign w:val="center"/>
          </w:tcPr>
          <w:p w14:paraId="340BF51E"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12.9</w:t>
            </w:r>
          </w:p>
        </w:tc>
      </w:tr>
      <w:tr w:rsidR="00B3337D" w:rsidRPr="00B3337D" w14:paraId="55F233C5" w14:textId="77777777">
        <w:trPr>
          <w:trHeight w:val="454"/>
          <w:jc w:val="right"/>
        </w:trPr>
        <w:tc>
          <w:tcPr>
            <w:tcW w:w="875" w:type="dxa"/>
            <w:tcBorders>
              <w:top w:val="single" w:sz="6" w:space="0" w:color="000000"/>
              <w:bottom w:val="single" w:sz="6" w:space="0" w:color="000000"/>
              <w:right w:val="single" w:sz="6" w:space="0" w:color="000000"/>
            </w:tcBorders>
            <w:shd w:val="clear" w:color="auto" w:fill="auto"/>
            <w:vAlign w:val="center"/>
          </w:tcPr>
          <w:p w14:paraId="00E9EC67"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Cd</w:t>
            </w:r>
          </w:p>
        </w:tc>
        <w:tc>
          <w:tcPr>
            <w:tcW w:w="235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91EE856"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泄漏系数</w:t>
            </w:r>
          </w:p>
        </w:tc>
        <w:tc>
          <w:tcPr>
            <w:tcW w:w="1246"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1C3F892"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无量纲</w:t>
            </w:r>
          </w:p>
        </w:tc>
        <w:tc>
          <w:tcPr>
            <w:tcW w:w="5262" w:type="dxa"/>
            <w:tcBorders>
              <w:top w:val="single" w:sz="6" w:space="0" w:color="000000"/>
              <w:left w:val="single" w:sz="6" w:space="0" w:color="000000"/>
              <w:bottom w:val="single" w:sz="6" w:space="0" w:color="000000"/>
            </w:tcBorders>
            <w:shd w:val="clear" w:color="auto" w:fill="auto"/>
            <w:vAlign w:val="center"/>
          </w:tcPr>
          <w:p w14:paraId="7623C966"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0.62</w:t>
            </w:r>
          </w:p>
        </w:tc>
      </w:tr>
      <w:tr w:rsidR="00B3337D" w:rsidRPr="00B3337D" w14:paraId="5D1DE85D" w14:textId="77777777">
        <w:trPr>
          <w:trHeight w:val="454"/>
          <w:jc w:val="right"/>
        </w:trPr>
        <w:tc>
          <w:tcPr>
            <w:tcW w:w="875" w:type="dxa"/>
            <w:tcBorders>
              <w:top w:val="single" w:sz="6" w:space="0" w:color="000000"/>
              <w:bottom w:val="single" w:sz="6" w:space="0" w:color="000000"/>
              <w:right w:val="single" w:sz="6" w:space="0" w:color="000000"/>
            </w:tcBorders>
            <w:shd w:val="clear" w:color="auto" w:fill="auto"/>
            <w:vAlign w:val="center"/>
          </w:tcPr>
          <w:p w14:paraId="47B8E967"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A</w:t>
            </w:r>
          </w:p>
        </w:tc>
        <w:tc>
          <w:tcPr>
            <w:tcW w:w="235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BDEF048"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裂口面积</w:t>
            </w:r>
          </w:p>
        </w:tc>
        <w:tc>
          <w:tcPr>
            <w:tcW w:w="1246"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2B4C828"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m</w:t>
            </w:r>
            <w:r w:rsidRPr="00B3337D">
              <w:rPr>
                <w:rFonts w:ascii="Times New Roman" w:eastAsia="宋体" w:hAnsi="Times New Roman" w:cs="Times New Roman"/>
                <w:color w:val="000000" w:themeColor="text1"/>
                <w:sz w:val="24"/>
                <w:vertAlign w:val="superscript"/>
              </w:rPr>
              <w:t>2</w:t>
            </w:r>
          </w:p>
        </w:tc>
        <w:tc>
          <w:tcPr>
            <w:tcW w:w="5262" w:type="dxa"/>
            <w:tcBorders>
              <w:top w:val="single" w:sz="6" w:space="0" w:color="000000"/>
              <w:left w:val="single" w:sz="6" w:space="0" w:color="000000"/>
              <w:bottom w:val="single" w:sz="6" w:space="0" w:color="000000"/>
            </w:tcBorders>
            <w:shd w:val="clear" w:color="auto" w:fill="auto"/>
            <w:vAlign w:val="center"/>
          </w:tcPr>
          <w:p w14:paraId="7C6F83BD"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0.00785</w:t>
            </w:r>
          </w:p>
        </w:tc>
      </w:tr>
      <w:tr w:rsidR="00B3337D" w:rsidRPr="00B3337D" w14:paraId="79A55FD7" w14:textId="77777777">
        <w:trPr>
          <w:trHeight w:val="454"/>
          <w:jc w:val="right"/>
        </w:trPr>
        <w:tc>
          <w:tcPr>
            <w:tcW w:w="875" w:type="dxa"/>
            <w:tcBorders>
              <w:top w:val="single" w:sz="6" w:space="0" w:color="000000"/>
              <w:bottom w:val="single" w:sz="6" w:space="0" w:color="000000"/>
              <w:right w:val="single" w:sz="6" w:space="0" w:color="000000"/>
            </w:tcBorders>
            <w:shd w:val="clear" w:color="auto" w:fill="auto"/>
            <w:vAlign w:val="center"/>
          </w:tcPr>
          <w:p w14:paraId="5F68179E"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ρ</w:t>
            </w:r>
          </w:p>
        </w:tc>
        <w:tc>
          <w:tcPr>
            <w:tcW w:w="235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75EEE74"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油品密度</w:t>
            </w:r>
          </w:p>
        </w:tc>
        <w:tc>
          <w:tcPr>
            <w:tcW w:w="1246"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FEE9AC0"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kg/m</w:t>
            </w:r>
            <w:r w:rsidRPr="00B3337D">
              <w:rPr>
                <w:rFonts w:ascii="Times New Roman" w:eastAsia="宋体" w:hAnsi="Times New Roman" w:cs="Times New Roman"/>
                <w:color w:val="000000" w:themeColor="text1"/>
                <w:sz w:val="24"/>
                <w:vertAlign w:val="superscript"/>
              </w:rPr>
              <w:t>3</w:t>
            </w:r>
          </w:p>
        </w:tc>
        <w:tc>
          <w:tcPr>
            <w:tcW w:w="5262" w:type="dxa"/>
            <w:tcBorders>
              <w:top w:val="single" w:sz="6" w:space="0" w:color="000000"/>
              <w:left w:val="single" w:sz="6" w:space="0" w:color="000000"/>
              <w:bottom w:val="single" w:sz="6" w:space="0" w:color="000000"/>
            </w:tcBorders>
            <w:shd w:val="clear" w:color="auto" w:fill="auto"/>
            <w:vAlign w:val="center"/>
          </w:tcPr>
          <w:p w14:paraId="0FB3A3F3"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850</w:t>
            </w:r>
          </w:p>
        </w:tc>
      </w:tr>
      <w:tr w:rsidR="00B3337D" w:rsidRPr="00B3337D" w14:paraId="638E763D" w14:textId="77777777">
        <w:trPr>
          <w:trHeight w:val="454"/>
          <w:jc w:val="right"/>
        </w:trPr>
        <w:tc>
          <w:tcPr>
            <w:tcW w:w="875" w:type="dxa"/>
            <w:tcBorders>
              <w:top w:val="single" w:sz="6" w:space="0" w:color="000000"/>
              <w:bottom w:val="single" w:sz="6" w:space="0" w:color="000000"/>
              <w:right w:val="single" w:sz="6" w:space="0" w:color="000000"/>
            </w:tcBorders>
            <w:shd w:val="clear" w:color="auto" w:fill="auto"/>
            <w:vAlign w:val="center"/>
          </w:tcPr>
          <w:p w14:paraId="585AAEA5"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P</w:t>
            </w:r>
          </w:p>
        </w:tc>
        <w:tc>
          <w:tcPr>
            <w:tcW w:w="235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9EACD61"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容器内介质压力</w:t>
            </w:r>
          </w:p>
        </w:tc>
        <w:tc>
          <w:tcPr>
            <w:tcW w:w="1246"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FD5C91F"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Pa</w:t>
            </w:r>
          </w:p>
        </w:tc>
        <w:tc>
          <w:tcPr>
            <w:tcW w:w="5262" w:type="dxa"/>
            <w:tcBorders>
              <w:top w:val="single" w:sz="6" w:space="0" w:color="000000"/>
              <w:left w:val="single" w:sz="6" w:space="0" w:color="000000"/>
              <w:bottom w:val="single" w:sz="6" w:space="0" w:color="000000"/>
            </w:tcBorders>
            <w:shd w:val="clear" w:color="auto" w:fill="auto"/>
            <w:vAlign w:val="center"/>
          </w:tcPr>
          <w:p w14:paraId="37917DA8"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101325</w:t>
            </w:r>
          </w:p>
        </w:tc>
      </w:tr>
      <w:tr w:rsidR="00B3337D" w:rsidRPr="00B3337D" w14:paraId="31745549" w14:textId="77777777">
        <w:trPr>
          <w:trHeight w:val="454"/>
          <w:jc w:val="right"/>
        </w:trPr>
        <w:tc>
          <w:tcPr>
            <w:tcW w:w="875" w:type="dxa"/>
            <w:tcBorders>
              <w:top w:val="single" w:sz="6" w:space="0" w:color="000000"/>
              <w:bottom w:val="single" w:sz="6" w:space="0" w:color="000000"/>
              <w:right w:val="single" w:sz="6" w:space="0" w:color="000000"/>
            </w:tcBorders>
            <w:shd w:val="clear" w:color="auto" w:fill="auto"/>
            <w:vAlign w:val="center"/>
          </w:tcPr>
          <w:p w14:paraId="6B5AE4B0"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P0</w:t>
            </w:r>
          </w:p>
        </w:tc>
        <w:tc>
          <w:tcPr>
            <w:tcW w:w="235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9042EAC"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环境压力</w:t>
            </w:r>
          </w:p>
        </w:tc>
        <w:tc>
          <w:tcPr>
            <w:tcW w:w="1246"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07F4457"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Pa</w:t>
            </w:r>
          </w:p>
        </w:tc>
        <w:tc>
          <w:tcPr>
            <w:tcW w:w="5262" w:type="dxa"/>
            <w:tcBorders>
              <w:top w:val="single" w:sz="6" w:space="0" w:color="000000"/>
              <w:left w:val="single" w:sz="6" w:space="0" w:color="000000"/>
              <w:bottom w:val="single" w:sz="6" w:space="0" w:color="000000"/>
            </w:tcBorders>
            <w:shd w:val="clear" w:color="auto" w:fill="auto"/>
            <w:vAlign w:val="center"/>
          </w:tcPr>
          <w:p w14:paraId="3D6D9EDD"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101325</w:t>
            </w:r>
          </w:p>
        </w:tc>
      </w:tr>
      <w:tr w:rsidR="00B3337D" w:rsidRPr="00B3337D" w14:paraId="55D3C1AB" w14:textId="77777777">
        <w:trPr>
          <w:trHeight w:val="454"/>
          <w:jc w:val="right"/>
        </w:trPr>
        <w:tc>
          <w:tcPr>
            <w:tcW w:w="875" w:type="dxa"/>
            <w:tcBorders>
              <w:top w:val="single" w:sz="6" w:space="0" w:color="000000"/>
              <w:bottom w:val="single" w:sz="6" w:space="0" w:color="000000"/>
              <w:right w:val="single" w:sz="6" w:space="0" w:color="000000"/>
            </w:tcBorders>
            <w:shd w:val="clear" w:color="auto" w:fill="auto"/>
            <w:vAlign w:val="center"/>
          </w:tcPr>
          <w:p w14:paraId="56F8928E"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g</w:t>
            </w:r>
          </w:p>
        </w:tc>
        <w:tc>
          <w:tcPr>
            <w:tcW w:w="235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91B44E7"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重力加速度</w:t>
            </w:r>
          </w:p>
        </w:tc>
        <w:tc>
          <w:tcPr>
            <w:tcW w:w="1246"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62F1A4C"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m</w:t>
            </w:r>
            <w:r w:rsidRPr="00B3337D">
              <w:rPr>
                <w:rFonts w:ascii="Times New Roman" w:eastAsia="宋体" w:hAnsi="Times New Roman" w:cs="Times New Roman"/>
                <w:color w:val="000000" w:themeColor="text1"/>
                <w:sz w:val="24"/>
                <w:vertAlign w:val="superscript"/>
              </w:rPr>
              <w:t>2</w:t>
            </w:r>
            <w:r w:rsidRPr="00B3337D">
              <w:rPr>
                <w:rFonts w:ascii="Times New Roman" w:eastAsia="宋体" w:hAnsi="Times New Roman" w:cs="Times New Roman"/>
                <w:color w:val="000000" w:themeColor="text1"/>
                <w:sz w:val="24"/>
              </w:rPr>
              <w:t>/s</w:t>
            </w:r>
          </w:p>
        </w:tc>
        <w:tc>
          <w:tcPr>
            <w:tcW w:w="5262" w:type="dxa"/>
            <w:tcBorders>
              <w:top w:val="single" w:sz="6" w:space="0" w:color="000000"/>
              <w:left w:val="single" w:sz="6" w:space="0" w:color="000000"/>
              <w:bottom w:val="single" w:sz="6" w:space="0" w:color="000000"/>
            </w:tcBorders>
            <w:shd w:val="clear" w:color="auto" w:fill="auto"/>
            <w:vAlign w:val="center"/>
          </w:tcPr>
          <w:p w14:paraId="1810C149"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9.8</w:t>
            </w:r>
          </w:p>
        </w:tc>
      </w:tr>
      <w:tr w:rsidR="00B3337D" w:rsidRPr="00B3337D" w14:paraId="4C0B3F3D" w14:textId="77777777">
        <w:trPr>
          <w:trHeight w:val="454"/>
          <w:jc w:val="right"/>
        </w:trPr>
        <w:tc>
          <w:tcPr>
            <w:tcW w:w="875" w:type="dxa"/>
            <w:tcBorders>
              <w:top w:val="single" w:sz="6" w:space="0" w:color="000000"/>
              <w:right w:val="single" w:sz="6" w:space="0" w:color="000000"/>
            </w:tcBorders>
            <w:shd w:val="clear" w:color="auto" w:fill="auto"/>
            <w:vAlign w:val="center"/>
          </w:tcPr>
          <w:p w14:paraId="37B9A725"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h</w:t>
            </w:r>
          </w:p>
        </w:tc>
        <w:tc>
          <w:tcPr>
            <w:tcW w:w="2357" w:type="dxa"/>
            <w:tcBorders>
              <w:top w:val="single" w:sz="6" w:space="0" w:color="000000"/>
              <w:left w:val="single" w:sz="6" w:space="0" w:color="000000"/>
              <w:right w:val="single" w:sz="6" w:space="0" w:color="000000"/>
            </w:tcBorders>
            <w:shd w:val="clear" w:color="auto" w:fill="auto"/>
            <w:vAlign w:val="center"/>
          </w:tcPr>
          <w:p w14:paraId="684E111A"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裂口之上液位高度</w:t>
            </w:r>
          </w:p>
        </w:tc>
        <w:tc>
          <w:tcPr>
            <w:tcW w:w="1246" w:type="dxa"/>
            <w:tcBorders>
              <w:top w:val="single" w:sz="6" w:space="0" w:color="000000"/>
              <w:left w:val="single" w:sz="6" w:space="0" w:color="000000"/>
              <w:right w:val="single" w:sz="6" w:space="0" w:color="000000"/>
            </w:tcBorders>
            <w:shd w:val="clear" w:color="auto" w:fill="auto"/>
            <w:vAlign w:val="center"/>
          </w:tcPr>
          <w:p w14:paraId="15F30A69"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m</w:t>
            </w:r>
          </w:p>
        </w:tc>
        <w:tc>
          <w:tcPr>
            <w:tcW w:w="5262" w:type="dxa"/>
            <w:tcBorders>
              <w:top w:val="single" w:sz="6" w:space="0" w:color="000000"/>
              <w:left w:val="single" w:sz="6" w:space="0" w:color="000000"/>
            </w:tcBorders>
            <w:shd w:val="clear" w:color="auto" w:fill="auto"/>
            <w:vAlign w:val="center"/>
          </w:tcPr>
          <w:p w14:paraId="27E30A34" w14:textId="77777777" w:rsidR="00821ECF" w:rsidRPr="00B3337D" w:rsidRDefault="00D72CB7">
            <w:pPr>
              <w:pStyle w:val="TableParagraph"/>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2</w:t>
            </w:r>
          </w:p>
        </w:tc>
      </w:tr>
    </w:tbl>
    <w:p w14:paraId="6685D289" w14:textId="77777777" w:rsidR="00821ECF" w:rsidRPr="00B3337D" w:rsidRDefault="00D72CB7">
      <w:pPr>
        <w:tabs>
          <w:tab w:val="left" w:pos="911"/>
        </w:tabs>
        <w:spacing w:line="440" w:lineRule="exact"/>
        <w:ind w:firstLineChars="200" w:firstLine="482"/>
        <w:jc w:val="center"/>
        <w:rPr>
          <w:b/>
          <w:bCs/>
          <w:color w:val="000000" w:themeColor="text1"/>
          <w:sz w:val="24"/>
        </w:rPr>
      </w:pPr>
      <w:r w:rsidRPr="00B3337D">
        <w:rPr>
          <w:b/>
          <w:bCs/>
          <w:color w:val="000000" w:themeColor="text1"/>
          <w:sz w:val="24"/>
        </w:rPr>
        <w:t>表</w:t>
      </w:r>
      <w:r w:rsidRPr="00B3337D">
        <w:rPr>
          <w:b/>
          <w:bCs/>
          <w:color w:val="000000" w:themeColor="text1"/>
          <w:sz w:val="24"/>
        </w:rPr>
        <w:t>4-6</w:t>
      </w:r>
      <w:r w:rsidRPr="00B3337D">
        <w:rPr>
          <w:b/>
          <w:bCs/>
          <w:color w:val="000000" w:themeColor="text1"/>
          <w:sz w:val="24"/>
        </w:rPr>
        <w:tab/>
      </w:r>
      <w:r w:rsidRPr="00B3337D">
        <w:rPr>
          <w:b/>
          <w:bCs/>
          <w:color w:val="000000" w:themeColor="text1"/>
          <w:sz w:val="24"/>
        </w:rPr>
        <w:t>泄露预测结果</w:t>
      </w:r>
      <w:r w:rsidRPr="00B3337D">
        <w:rPr>
          <w:b/>
          <w:bCs/>
          <w:color w:val="000000" w:themeColor="text1"/>
          <w:spacing w:val="-3"/>
          <w:sz w:val="24"/>
        </w:rPr>
        <w:t>分</w:t>
      </w:r>
      <w:r w:rsidRPr="00B3337D">
        <w:rPr>
          <w:b/>
          <w:bCs/>
          <w:color w:val="000000" w:themeColor="text1"/>
          <w:sz w:val="24"/>
        </w:rPr>
        <w:t>析</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4190"/>
        <w:gridCol w:w="4139"/>
      </w:tblGrid>
      <w:tr w:rsidR="00B3337D" w:rsidRPr="00B3337D" w14:paraId="67F960F9" w14:textId="77777777">
        <w:trPr>
          <w:trHeight w:val="454"/>
          <w:jc w:val="center"/>
        </w:trPr>
        <w:tc>
          <w:tcPr>
            <w:tcW w:w="4904" w:type="dxa"/>
            <w:gridSpan w:val="2"/>
            <w:tcBorders>
              <w:left w:val="single" w:sz="6" w:space="0" w:color="000000"/>
              <w:bottom w:val="single" w:sz="6" w:space="0" w:color="000000"/>
            </w:tcBorders>
            <w:shd w:val="clear" w:color="auto" w:fill="auto"/>
            <w:vAlign w:val="center"/>
          </w:tcPr>
          <w:p w14:paraId="36EAC7A2" w14:textId="77777777" w:rsidR="00821ECF" w:rsidRPr="00B3337D" w:rsidRDefault="00D72CB7">
            <w:pPr>
              <w:pStyle w:val="TableParagraph"/>
              <w:ind w:firstLineChars="200" w:firstLine="482"/>
              <w:rPr>
                <w:rFonts w:ascii="Times New Roman" w:eastAsia="宋体" w:hAnsi="Times New Roman" w:cs="Times New Roman"/>
                <w:b/>
                <w:bCs/>
                <w:color w:val="000000" w:themeColor="text1"/>
                <w:sz w:val="24"/>
              </w:rPr>
            </w:pPr>
            <w:r w:rsidRPr="00B3337D">
              <w:rPr>
                <w:rFonts w:ascii="Times New Roman" w:eastAsia="宋体" w:hAnsi="Times New Roman" w:cs="Times New Roman"/>
                <w:b/>
                <w:bCs/>
                <w:color w:val="000000" w:themeColor="text1"/>
                <w:sz w:val="24"/>
              </w:rPr>
              <w:t>柴油</w:t>
            </w:r>
          </w:p>
        </w:tc>
      </w:tr>
      <w:tr w:rsidR="00B3337D" w:rsidRPr="00B3337D" w14:paraId="7170D10F" w14:textId="77777777">
        <w:trPr>
          <w:trHeight w:val="454"/>
          <w:jc w:val="center"/>
        </w:trPr>
        <w:tc>
          <w:tcPr>
            <w:tcW w:w="246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50A2977" w14:textId="77777777" w:rsidR="00821ECF" w:rsidRPr="00B3337D" w:rsidRDefault="00D72CB7">
            <w:pPr>
              <w:pStyle w:val="TableParagraph"/>
              <w:ind w:firstLineChars="200" w:firstLine="480"/>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泄漏事件（</w:t>
            </w:r>
            <w:r w:rsidRPr="00B3337D">
              <w:rPr>
                <w:rFonts w:ascii="Times New Roman" w:eastAsia="宋体" w:hAnsi="Times New Roman" w:cs="Times New Roman"/>
                <w:color w:val="000000" w:themeColor="text1"/>
                <w:sz w:val="24"/>
              </w:rPr>
              <w:t>min</w:t>
            </w:r>
            <w:r w:rsidRPr="00B3337D">
              <w:rPr>
                <w:rFonts w:ascii="Times New Roman" w:eastAsia="宋体" w:hAnsi="Times New Roman" w:cs="Times New Roman"/>
                <w:color w:val="000000" w:themeColor="text1"/>
                <w:sz w:val="24"/>
              </w:rPr>
              <w:t>）</w:t>
            </w:r>
          </w:p>
        </w:tc>
        <w:tc>
          <w:tcPr>
            <w:tcW w:w="2437" w:type="dxa"/>
            <w:tcBorders>
              <w:top w:val="single" w:sz="6" w:space="0" w:color="000000"/>
              <w:left w:val="single" w:sz="6" w:space="0" w:color="000000"/>
              <w:bottom w:val="single" w:sz="6" w:space="0" w:color="000000"/>
            </w:tcBorders>
            <w:shd w:val="clear" w:color="auto" w:fill="auto"/>
            <w:vAlign w:val="center"/>
          </w:tcPr>
          <w:p w14:paraId="51E5A17B" w14:textId="77777777" w:rsidR="00821ECF" w:rsidRPr="00B3337D" w:rsidRDefault="00D72CB7">
            <w:pPr>
              <w:pStyle w:val="TableParagraph"/>
              <w:ind w:firstLineChars="200" w:firstLine="480"/>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泄漏量（</w:t>
            </w:r>
            <w:r w:rsidRPr="00B3337D">
              <w:rPr>
                <w:rFonts w:ascii="Times New Roman" w:eastAsia="宋体" w:hAnsi="Times New Roman" w:cs="Times New Roman"/>
                <w:color w:val="000000" w:themeColor="text1"/>
                <w:sz w:val="24"/>
              </w:rPr>
              <w:t>kg</w:t>
            </w:r>
            <w:r w:rsidRPr="00B3337D">
              <w:rPr>
                <w:rFonts w:ascii="Times New Roman" w:eastAsia="宋体" w:hAnsi="Times New Roman" w:cs="Times New Roman"/>
                <w:color w:val="000000" w:themeColor="text1"/>
                <w:sz w:val="24"/>
              </w:rPr>
              <w:t>）</w:t>
            </w:r>
          </w:p>
        </w:tc>
      </w:tr>
      <w:tr w:rsidR="00B3337D" w:rsidRPr="00B3337D" w14:paraId="390C0672" w14:textId="77777777">
        <w:trPr>
          <w:trHeight w:val="454"/>
          <w:jc w:val="center"/>
        </w:trPr>
        <w:tc>
          <w:tcPr>
            <w:tcW w:w="246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0112370" w14:textId="77777777" w:rsidR="00821ECF" w:rsidRPr="00B3337D" w:rsidRDefault="00D72CB7">
            <w:pPr>
              <w:pStyle w:val="TableParagraph"/>
              <w:ind w:firstLineChars="200" w:firstLine="480"/>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10</w:t>
            </w:r>
          </w:p>
        </w:tc>
        <w:tc>
          <w:tcPr>
            <w:tcW w:w="2437" w:type="dxa"/>
            <w:tcBorders>
              <w:top w:val="single" w:sz="6" w:space="0" w:color="000000"/>
              <w:left w:val="single" w:sz="6" w:space="0" w:color="000000"/>
              <w:bottom w:val="single" w:sz="6" w:space="0" w:color="000000"/>
            </w:tcBorders>
            <w:shd w:val="clear" w:color="auto" w:fill="auto"/>
            <w:vAlign w:val="center"/>
          </w:tcPr>
          <w:p w14:paraId="7C89443E" w14:textId="77777777" w:rsidR="00821ECF" w:rsidRPr="00B3337D" w:rsidRDefault="00D72CB7">
            <w:pPr>
              <w:pStyle w:val="TableParagraph"/>
              <w:ind w:firstLineChars="200" w:firstLine="480"/>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7740</w:t>
            </w:r>
          </w:p>
        </w:tc>
      </w:tr>
      <w:tr w:rsidR="00B3337D" w:rsidRPr="00B3337D" w14:paraId="2DF99DE7" w14:textId="77777777">
        <w:trPr>
          <w:trHeight w:val="454"/>
          <w:jc w:val="center"/>
        </w:trPr>
        <w:tc>
          <w:tcPr>
            <w:tcW w:w="246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D600A13" w14:textId="77777777" w:rsidR="00821ECF" w:rsidRPr="00B3337D" w:rsidRDefault="00D72CB7">
            <w:pPr>
              <w:pStyle w:val="TableParagraph"/>
              <w:ind w:firstLineChars="200" w:firstLine="480"/>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20</w:t>
            </w:r>
          </w:p>
        </w:tc>
        <w:tc>
          <w:tcPr>
            <w:tcW w:w="2437" w:type="dxa"/>
            <w:tcBorders>
              <w:top w:val="single" w:sz="6" w:space="0" w:color="000000"/>
              <w:left w:val="single" w:sz="6" w:space="0" w:color="000000"/>
              <w:bottom w:val="single" w:sz="6" w:space="0" w:color="000000"/>
            </w:tcBorders>
            <w:shd w:val="clear" w:color="auto" w:fill="auto"/>
            <w:vAlign w:val="center"/>
          </w:tcPr>
          <w:p w14:paraId="086F3965" w14:textId="77777777" w:rsidR="00821ECF" w:rsidRPr="00B3337D" w:rsidRDefault="00D72CB7">
            <w:pPr>
              <w:pStyle w:val="TableParagraph"/>
              <w:ind w:firstLineChars="200" w:firstLine="480"/>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15480</w:t>
            </w:r>
          </w:p>
        </w:tc>
      </w:tr>
      <w:tr w:rsidR="00B3337D" w:rsidRPr="00B3337D" w14:paraId="21BDDE22" w14:textId="77777777">
        <w:trPr>
          <w:trHeight w:val="454"/>
          <w:jc w:val="center"/>
        </w:trPr>
        <w:tc>
          <w:tcPr>
            <w:tcW w:w="2467" w:type="dxa"/>
            <w:tcBorders>
              <w:top w:val="single" w:sz="6" w:space="0" w:color="000000"/>
              <w:left w:val="single" w:sz="6" w:space="0" w:color="000000"/>
              <w:right w:val="single" w:sz="6" w:space="0" w:color="000000"/>
            </w:tcBorders>
            <w:shd w:val="clear" w:color="auto" w:fill="auto"/>
            <w:vAlign w:val="center"/>
          </w:tcPr>
          <w:p w14:paraId="5C2B61F6" w14:textId="77777777" w:rsidR="00821ECF" w:rsidRPr="00B3337D" w:rsidRDefault="00D72CB7">
            <w:pPr>
              <w:pStyle w:val="TableParagraph"/>
              <w:ind w:firstLineChars="200" w:firstLine="480"/>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30</w:t>
            </w:r>
          </w:p>
        </w:tc>
        <w:tc>
          <w:tcPr>
            <w:tcW w:w="2437" w:type="dxa"/>
            <w:tcBorders>
              <w:top w:val="single" w:sz="6" w:space="0" w:color="000000"/>
              <w:left w:val="single" w:sz="6" w:space="0" w:color="000000"/>
            </w:tcBorders>
            <w:shd w:val="clear" w:color="auto" w:fill="auto"/>
            <w:vAlign w:val="center"/>
          </w:tcPr>
          <w:p w14:paraId="0759F94E" w14:textId="77777777" w:rsidR="00821ECF" w:rsidRPr="00B3337D" w:rsidRDefault="00D72CB7">
            <w:pPr>
              <w:pStyle w:val="TableParagraph"/>
              <w:ind w:firstLineChars="200" w:firstLine="480"/>
              <w:rPr>
                <w:rFonts w:ascii="Times New Roman" w:eastAsia="宋体" w:hAnsi="Times New Roman" w:cs="Times New Roman"/>
                <w:color w:val="000000" w:themeColor="text1"/>
                <w:sz w:val="24"/>
              </w:rPr>
            </w:pPr>
            <w:r w:rsidRPr="00B3337D">
              <w:rPr>
                <w:rFonts w:ascii="Times New Roman" w:eastAsia="宋体" w:hAnsi="Times New Roman" w:cs="Times New Roman"/>
                <w:color w:val="000000" w:themeColor="text1"/>
                <w:sz w:val="24"/>
              </w:rPr>
              <w:t>23220</w:t>
            </w:r>
          </w:p>
        </w:tc>
      </w:tr>
    </w:tbl>
    <w:p w14:paraId="0BFF8C0E" w14:textId="77777777" w:rsidR="00821ECF" w:rsidRPr="00B3337D" w:rsidRDefault="00D72CB7">
      <w:pPr>
        <w:pStyle w:val="Style129"/>
        <w:widowControl w:val="0"/>
        <w:numPr>
          <w:ilvl w:val="0"/>
          <w:numId w:val="14"/>
        </w:numPr>
        <w:tabs>
          <w:tab w:val="left" w:pos="1313"/>
        </w:tabs>
        <w:autoSpaceDE w:val="0"/>
        <w:autoSpaceDN w:val="0"/>
        <w:spacing w:after="0" w:line="440" w:lineRule="exact"/>
        <w:ind w:firstLineChars="200" w:firstLine="458"/>
        <w:rPr>
          <w:rFonts w:ascii="Times New Roman" w:hAnsi="Times New Roman"/>
          <w:color w:val="000000" w:themeColor="text1"/>
          <w:sz w:val="24"/>
          <w:szCs w:val="24"/>
        </w:rPr>
      </w:pPr>
      <w:r w:rsidRPr="00B3337D">
        <w:rPr>
          <w:rFonts w:ascii="Times New Roman" w:hAnsi="Times New Roman"/>
          <w:color w:val="000000" w:themeColor="text1"/>
          <w:spacing w:val="-11"/>
          <w:sz w:val="24"/>
          <w:szCs w:val="24"/>
        </w:rPr>
        <w:t>火灾发生后</w:t>
      </w:r>
      <w:r w:rsidRPr="00B3337D">
        <w:rPr>
          <w:rFonts w:ascii="Times New Roman" w:hAnsi="Times New Roman"/>
          <w:color w:val="000000" w:themeColor="text1"/>
          <w:sz w:val="24"/>
          <w:szCs w:val="24"/>
        </w:rPr>
        <w:t>CO</w:t>
      </w:r>
      <w:r w:rsidRPr="00B3337D">
        <w:rPr>
          <w:rFonts w:ascii="Times New Roman" w:hAnsi="Times New Roman"/>
          <w:color w:val="000000" w:themeColor="text1"/>
          <w:sz w:val="24"/>
          <w:szCs w:val="24"/>
        </w:rPr>
        <w:t>产生源强</w:t>
      </w:r>
    </w:p>
    <w:p w14:paraId="65ACB66C" w14:textId="77777777" w:rsidR="00821ECF" w:rsidRPr="00B3337D" w:rsidRDefault="00D72CB7">
      <w:pPr>
        <w:pStyle w:val="affff0"/>
        <w:autoSpaceDE w:val="0"/>
        <w:spacing w:line="440" w:lineRule="exact"/>
        <w:ind w:firstLine="480"/>
        <w:rPr>
          <w:rFonts w:ascii="Times New Roman" w:hAnsi="Times New Roman" w:cs="Times New Roman"/>
          <w:color w:val="000000" w:themeColor="text1"/>
        </w:rPr>
      </w:pPr>
      <w:r w:rsidRPr="00B3337D">
        <w:rPr>
          <w:rFonts w:ascii="Times New Roman" w:hAnsi="Times New Roman" w:cs="Times New Roman"/>
          <w:color w:val="000000" w:themeColor="text1"/>
        </w:rPr>
        <w:t>火灾伴生</w:t>
      </w:r>
      <w:r w:rsidRPr="00B3337D">
        <w:rPr>
          <w:rFonts w:ascii="Times New Roman" w:hAnsi="Times New Roman" w:cs="Times New Roman"/>
          <w:color w:val="000000" w:themeColor="text1"/>
        </w:rPr>
        <w:t>CO</w:t>
      </w:r>
      <w:r w:rsidRPr="00B3337D">
        <w:rPr>
          <w:rFonts w:ascii="Times New Roman" w:hAnsi="Times New Roman" w:cs="Times New Roman"/>
          <w:color w:val="000000" w:themeColor="text1"/>
        </w:rPr>
        <w:t>产生量按下式计算：</w:t>
      </w:r>
    </w:p>
    <w:p w14:paraId="2DDF360F" w14:textId="77777777" w:rsidR="00821ECF" w:rsidRPr="00B3337D" w:rsidRDefault="00D72CB7">
      <w:pPr>
        <w:pStyle w:val="a8"/>
        <w:spacing w:before="0" w:after="0" w:line="440" w:lineRule="exact"/>
        <w:ind w:right="0" w:firstLineChars="200" w:firstLine="480"/>
        <w:jc w:val="left"/>
        <w:rPr>
          <w:color w:val="000000" w:themeColor="text1"/>
          <w:spacing w:val="-8"/>
          <w:sz w:val="24"/>
          <w:szCs w:val="24"/>
        </w:rPr>
      </w:pPr>
      <w:r w:rsidRPr="00B3337D">
        <w:rPr>
          <w:noProof/>
          <w:color w:val="000000" w:themeColor="text1"/>
          <w:sz w:val="24"/>
          <w:szCs w:val="24"/>
        </w:rPr>
        <w:drawing>
          <wp:anchor distT="0" distB="0" distL="0" distR="0" simplePos="0" relativeHeight="251671552" behindDoc="0" locked="0" layoutInCell="1" allowOverlap="1" wp14:anchorId="635F32CC" wp14:editId="562C9D24">
            <wp:simplePos x="0" y="0"/>
            <wp:positionH relativeFrom="page">
              <wp:posOffset>3168015</wp:posOffset>
            </wp:positionH>
            <wp:positionV relativeFrom="paragraph">
              <wp:posOffset>101600</wp:posOffset>
            </wp:positionV>
            <wp:extent cx="1151255" cy="216535"/>
            <wp:effectExtent l="0" t="0" r="0" b="0"/>
            <wp:wrapTopAndBottom/>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1151255" cy="216535"/>
                    </a:xfrm>
                    <a:prstGeom prst="rect">
                      <a:avLst/>
                    </a:prstGeom>
                    <a:noFill/>
                    <a:ln>
                      <a:noFill/>
                    </a:ln>
                  </pic:spPr>
                </pic:pic>
              </a:graphicData>
            </a:graphic>
          </wp:anchor>
        </w:drawing>
      </w:r>
      <w:r w:rsidRPr="00B3337D">
        <w:rPr>
          <w:color w:val="000000" w:themeColor="text1"/>
          <w:spacing w:val="-3"/>
          <w:sz w:val="24"/>
          <w:szCs w:val="24"/>
        </w:rPr>
        <w:t>式中：</w:t>
      </w:r>
      <w:r w:rsidRPr="00B3337D">
        <w:rPr>
          <w:color w:val="000000" w:themeColor="text1"/>
          <w:spacing w:val="-7"/>
          <w:sz w:val="24"/>
          <w:szCs w:val="24"/>
        </w:rPr>
        <w:t>Gco</w:t>
      </w:r>
      <w:r w:rsidRPr="00B3337D">
        <w:rPr>
          <w:color w:val="000000" w:themeColor="text1"/>
          <w:spacing w:val="-9"/>
          <w:sz w:val="24"/>
          <w:szCs w:val="24"/>
        </w:rPr>
        <w:t>为燃烧产生的</w:t>
      </w:r>
      <w:r w:rsidRPr="00B3337D">
        <w:rPr>
          <w:color w:val="000000" w:themeColor="text1"/>
          <w:sz w:val="24"/>
          <w:szCs w:val="24"/>
        </w:rPr>
        <w:t>CO</w:t>
      </w:r>
      <w:r w:rsidRPr="00B3337D">
        <w:rPr>
          <w:color w:val="000000" w:themeColor="text1"/>
          <w:spacing w:val="-4"/>
          <w:sz w:val="24"/>
          <w:szCs w:val="24"/>
        </w:rPr>
        <w:t>量，</w:t>
      </w:r>
      <w:r w:rsidRPr="00B3337D">
        <w:rPr>
          <w:color w:val="000000" w:themeColor="text1"/>
          <w:spacing w:val="-8"/>
          <w:sz w:val="24"/>
          <w:szCs w:val="24"/>
        </w:rPr>
        <w:t>t/s</w:t>
      </w:r>
      <w:r w:rsidRPr="00B3337D">
        <w:rPr>
          <w:color w:val="000000" w:themeColor="text1"/>
          <w:spacing w:val="-8"/>
          <w:sz w:val="24"/>
          <w:szCs w:val="24"/>
        </w:rPr>
        <w:t>；</w:t>
      </w:r>
    </w:p>
    <w:p w14:paraId="6729BBB5" w14:textId="77777777" w:rsidR="00821ECF" w:rsidRPr="00B3337D" w:rsidRDefault="00D72CB7">
      <w:pPr>
        <w:pStyle w:val="a8"/>
        <w:spacing w:before="0" w:after="0" w:line="440" w:lineRule="exact"/>
        <w:ind w:right="0" w:firstLineChars="200" w:firstLine="464"/>
        <w:jc w:val="left"/>
        <w:rPr>
          <w:color w:val="000000" w:themeColor="text1"/>
          <w:sz w:val="24"/>
          <w:szCs w:val="24"/>
        </w:rPr>
      </w:pPr>
      <w:r w:rsidRPr="00B3337D">
        <w:rPr>
          <w:color w:val="000000" w:themeColor="text1"/>
          <w:spacing w:val="-8"/>
          <w:sz w:val="24"/>
          <w:szCs w:val="24"/>
        </w:rPr>
        <w:t>C</w:t>
      </w:r>
      <w:r w:rsidRPr="00B3337D">
        <w:rPr>
          <w:color w:val="000000" w:themeColor="text1"/>
          <w:spacing w:val="-8"/>
          <w:sz w:val="24"/>
          <w:szCs w:val="24"/>
        </w:rPr>
        <w:t>为燃烧中碳的质量百分比含量，取</w:t>
      </w:r>
      <w:r w:rsidRPr="00B3337D">
        <w:rPr>
          <w:color w:val="000000" w:themeColor="text1"/>
          <w:sz w:val="24"/>
          <w:szCs w:val="24"/>
        </w:rPr>
        <w:t>80%</w:t>
      </w:r>
      <w:r w:rsidRPr="00B3337D">
        <w:rPr>
          <w:color w:val="000000" w:themeColor="text1"/>
          <w:sz w:val="24"/>
          <w:szCs w:val="24"/>
        </w:rPr>
        <w:t>；</w:t>
      </w:r>
    </w:p>
    <w:p w14:paraId="4712FBED" w14:textId="77777777" w:rsidR="00821ECF" w:rsidRPr="00B3337D" w:rsidRDefault="00D72CB7">
      <w:pPr>
        <w:pStyle w:val="a8"/>
        <w:spacing w:before="0" w:after="0" w:line="440" w:lineRule="exact"/>
        <w:ind w:right="0" w:firstLineChars="200" w:firstLine="480"/>
        <w:jc w:val="left"/>
        <w:rPr>
          <w:color w:val="000000" w:themeColor="text1"/>
          <w:sz w:val="24"/>
          <w:szCs w:val="24"/>
        </w:rPr>
      </w:pPr>
      <w:r w:rsidRPr="00B3337D">
        <w:rPr>
          <w:color w:val="000000" w:themeColor="text1"/>
          <w:sz w:val="24"/>
          <w:szCs w:val="24"/>
        </w:rPr>
        <w:t>q</w:t>
      </w:r>
      <w:r w:rsidRPr="00B3337D">
        <w:rPr>
          <w:color w:val="000000" w:themeColor="text1"/>
          <w:sz w:val="24"/>
          <w:szCs w:val="24"/>
        </w:rPr>
        <w:t>油品中碳不完全燃烧率，</w:t>
      </w:r>
      <w:r w:rsidRPr="00B3337D">
        <w:rPr>
          <w:color w:val="000000" w:themeColor="text1"/>
          <w:sz w:val="24"/>
          <w:szCs w:val="24"/>
        </w:rPr>
        <w:t>%</w:t>
      </w:r>
      <w:r w:rsidRPr="00B3337D">
        <w:rPr>
          <w:color w:val="000000" w:themeColor="text1"/>
          <w:sz w:val="24"/>
          <w:szCs w:val="24"/>
        </w:rPr>
        <w:t>；根据《建设项目环境风险评价技术导则》（</w:t>
      </w:r>
      <w:r w:rsidRPr="00B3337D">
        <w:rPr>
          <w:color w:val="000000" w:themeColor="text1"/>
          <w:sz w:val="24"/>
          <w:szCs w:val="24"/>
        </w:rPr>
        <w:t>HJ169-2018</w:t>
      </w:r>
      <w:r w:rsidRPr="00B3337D">
        <w:rPr>
          <w:color w:val="000000" w:themeColor="text1"/>
          <w:sz w:val="24"/>
          <w:szCs w:val="24"/>
        </w:rPr>
        <w:t>）附录</w:t>
      </w:r>
      <w:r w:rsidRPr="00B3337D">
        <w:rPr>
          <w:color w:val="000000" w:themeColor="text1"/>
          <w:sz w:val="24"/>
          <w:szCs w:val="24"/>
        </w:rPr>
        <w:t>F</w:t>
      </w:r>
      <w:r w:rsidRPr="00B3337D">
        <w:rPr>
          <w:color w:val="000000" w:themeColor="text1"/>
          <w:sz w:val="24"/>
          <w:szCs w:val="24"/>
        </w:rPr>
        <w:t>，火灾爆炸事故</w:t>
      </w:r>
      <w:r w:rsidRPr="00B3337D">
        <w:rPr>
          <w:color w:val="000000" w:themeColor="text1"/>
          <w:sz w:val="24"/>
          <w:szCs w:val="24"/>
        </w:rPr>
        <w:t>CO</w:t>
      </w:r>
      <w:r w:rsidRPr="00B3337D">
        <w:rPr>
          <w:color w:val="000000" w:themeColor="text1"/>
          <w:sz w:val="24"/>
          <w:szCs w:val="24"/>
        </w:rPr>
        <w:t>化学不完全燃烧值取</w:t>
      </w:r>
      <w:r w:rsidRPr="00B3337D">
        <w:rPr>
          <w:color w:val="000000" w:themeColor="text1"/>
          <w:sz w:val="24"/>
          <w:szCs w:val="24"/>
        </w:rPr>
        <w:t>1.5%~6.0%</w:t>
      </w:r>
      <w:r w:rsidRPr="00B3337D">
        <w:rPr>
          <w:color w:val="000000" w:themeColor="text1"/>
          <w:sz w:val="24"/>
          <w:szCs w:val="24"/>
        </w:rPr>
        <w:t>，本项目取</w:t>
      </w:r>
      <w:r w:rsidRPr="00B3337D">
        <w:rPr>
          <w:color w:val="000000" w:themeColor="text1"/>
          <w:sz w:val="24"/>
          <w:szCs w:val="24"/>
        </w:rPr>
        <w:t>2.0%</w:t>
      </w:r>
      <w:r w:rsidRPr="00B3337D">
        <w:rPr>
          <w:color w:val="000000" w:themeColor="text1"/>
          <w:sz w:val="24"/>
          <w:szCs w:val="24"/>
        </w:rPr>
        <w:t>。</w:t>
      </w:r>
    </w:p>
    <w:p w14:paraId="3E577F86" w14:textId="77777777" w:rsidR="00821ECF" w:rsidRPr="00B3337D" w:rsidRDefault="00D72CB7">
      <w:pPr>
        <w:pStyle w:val="a8"/>
        <w:spacing w:before="0" w:after="0" w:line="440" w:lineRule="exact"/>
        <w:ind w:right="0" w:firstLineChars="200" w:firstLine="480"/>
        <w:jc w:val="left"/>
        <w:rPr>
          <w:color w:val="000000" w:themeColor="text1"/>
          <w:sz w:val="24"/>
          <w:szCs w:val="24"/>
        </w:rPr>
      </w:pPr>
      <w:r w:rsidRPr="00B3337D">
        <w:rPr>
          <w:color w:val="000000" w:themeColor="text1"/>
          <w:sz w:val="24"/>
          <w:szCs w:val="24"/>
        </w:rPr>
        <w:t>Q</w:t>
      </w:r>
      <w:r w:rsidRPr="00B3337D">
        <w:rPr>
          <w:color w:val="000000" w:themeColor="text1"/>
          <w:sz w:val="24"/>
          <w:szCs w:val="24"/>
        </w:rPr>
        <w:t>为参与燃烧的油量，</w:t>
      </w:r>
      <w:r w:rsidRPr="00B3337D">
        <w:rPr>
          <w:color w:val="000000" w:themeColor="text1"/>
          <w:sz w:val="24"/>
          <w:szCs w:val="24"/>
        </w:rPr>
        <w:t>t/s</w:t>
      </w:r>
      <w:r w:rsidRPr="00B3337D">
        <w:rPr>
          <w:color w:val="000000" w:themeColor="text1"/>
          <w:sz w:val="24"/>
          <w:szCs w:val="24"/>
        </w:rPr>
        <w:t>。经计算</w:t>
      </w:r>
      <w:r w:rsidRPr="00B3337D">
        <w:rPr>
          <w:color w:val="000000" w:themeColor="text1"/>
          <w:sz w:val="24"/>
          <w:szCs w:val="24"/>
        </w:rPr>
        <w:t>8.9kg/s</w:t>
      </w:r>
    </w:p>
    <w:p w14:paraId="3DC41C02" w14:textId="77777777" w:rsidR="00821ECF" w:rsidRPr="00B3337D" w:rsidRDefault="00D72CB7">
      <w:pPr>
        <w:pStyle w:val="1c"/>
        <w:ind w:firstLine="480"/>
        <w:jc w:val="center"/>
        <w:rPr>
          <w:color w:val="000000" w:themeColor="text1"/>
        </w:rPr>
      </w:pPr>
      <w:r w:rsidRPr="00B3337D">
        <w:rPr>
          <w:noProof/>
          <w:color w:val="000000" w:themeColor="text1"/>
        </w:rPr>
        <w:lastRenderedPageBreak/>
        <w:drawing>
          <wp:inline distT="0" distB="0" distL="0" distR="0" wp14:anchorId="0895508A" wp14:editId="633F652B">
            <wp:extent cx="3307715" cy="723265"/>
            <wp:effectExtent l="0" t="0" r="6985" b="635"/>
            <wp:docPr id="2303" name="图片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 name="图片 230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3307715" cy="723265"/>
                    </a:xfrm>
                    <a:prstGeom prst="rect">
                      <a:avLst/>
                    </a:prstGeom>
                    <a:noFill/>
                    <a:ln>
                      <a:noFill/>
                    </a:ln>
                  </pic:spPr>
                </pic:pic>
              </a:graphicData>
            </a:graphic>
          </wp:inline>
        </w:drawing>
      </w:r>
    </w:p>
    <w:p w14:paraId="27735AE2" w14:textId="77777777" w:rsidR="00821ECF" w:rsidRPr="00B3337D" w:rsidRDefault="00D72CB7">
      <w:pPr>
        <w:pStyle w:val="a8"/>
        <w:spacing w:line="440" w:lineRule="exact"/>
        <w:ind w:firstLineChars="200" w:firstLine="480"/>
        <w:jc w:val="left"/>
        <w:rPr>
          <w:color w:val="000000" w:themeColor="text1"/>
          <w:sz w:val="24"/>
          <w:szCs w:val="24"/>
        </w:rPr>
      </w:pPr>
      <w:r w:rsidRPr="00B3337D">
        <w:rPr>
          <w:color w:val="000000" w:themeColor="text1"/>
          <w:sz w:val="24"/>
          <w:szCs w:val="24"/>
        </w:rPr>
        <w:t>式中</w:t>
      </w:r>
      <w:r w:rsidRPr="00B3337D">
        <w:rPr>
          <w:color w:val="000000" w:themeColor="text1"/>
          <w:sz w:val="24"/>
          <w:szCs w:val="24"/>
        </w:rPr>
        <w:t>:m</w:t>
      </w:r>
      <w:r w:rsidRPr="00B3337D">
        <w:rPr>
          <w:color w:val="000000" w:themeColor="text1"/>
          <w:sz w:val="24"/>
          <w:szCs w:val="24"/>
        </w:rPr>
        <w:t>一液体单位表面积燃烧速度，</w:t>
      </w:r>
      <w:r w:rsidRPr="00B3337D">
        <w:rPr>
          <w:color w:val="000000" w:themeColor="text1"/>
          <w:sz w:val="24"/>
          <w:szCs w:val="24"/>
        </w:rPr>
        <w:t>kg/(m</w:t>
      </w:r>
      <w:r w:rsidRPr="00B3337D">
        <w:rPr>
          <w:color w:val="000000" w:themeColor="text1"/>
          <w:sz w:val="24"/>
          <w:szCs w:val="24"/>
          <w:vertAlign w:val="superscript"/>
        </w:rPr>
        <w:t>2</w:t>
      </w:r>
      <w:r w:rsidRPr="00B3337D">
        <w:rPr>
          <w:color w:val="000000" w:themeColor="text1"/>
          <w:sz w:val="24"/>
          <w:szCs w:val="24"/>
        </w:rPr>
        <w:t>*s);</w:t>
      </w:r>
    </w:p>
    <w:p w14:paraId="0F7267FF" w14:textId="77777777" w:rsidR="00821ECF" w:rsidRPr="00B3337D" w:rsidRDefault="00D72CB7">
      <w:pPr>
        <w:pStyle w:val="a8"/>
        <w:spacing w:line="440" w:lineRule="exact"/>
        <w:ind w:firstLineChars="200" w:firstLine="480"/>
        <w:jc w:val="left"/>
        <w:rPr>
          <w:color w:val="000000" w:themeColor="text1"/>
          <w:sz w:val="24"/>
          <w:szCs w:val="24"/>
        </w:rPr>
      </w:pPr>
      <w:r w:rsidRPr="00B3337D">
        <w:rPr>
          <w:color w:val="000000" w:themeColor="text1"/>
          <w:sz w:val="24"/>
          <w:szCs w:val="24"/>
        </w:rPr>
        <w:t>H</w:t>
      </w:r>
      <w:r w:rsidRPr="00B3337D">
        <w:rPr>
          <w:color w:val="000000" w:themeColor="text1"/>
          <w:sz w:val="24"/>
          <w:szCs w:val="24"/>
          <w:vertAlign w:val="subscript"/>
        </w:rPr>
        <w:t>c</w:t>
      </w:r>
      <w:r w:rsidRPr="00B3337D">
        <w:rPr>
          <w:color w:val="000000" w:themeColor="text1"/>
          <w:sz w:val="24"/>
          <w:szCs w:val="24"/>
        </w:rPr>
        <w:t>一液体燃烧热，</w:t>
      </w:r>
      <w:r w:rsidRPr="00B3337D">
        <w:rPr>
          <w:color w:val="000000" w:themeColor="text1"/>
          <w:sz w:val="24"/>
          <w:szCs w:val="24"/>
        </w:rPr>
        <w:t>J/kg;</w:t>
      </w:r>
      <w:r w:rsidRPr="00B3337D">
        <w:rPr>
          <w:color w:val="000000" w:themeColor="text1"/>
          <w:sz w:val="24"/>
          <w:szCs w:val="24"/>
        </w:rPr>
        <w:t>本次取</w:t>
      </w:r>
      <w:r w:rsidRPr="00B3337D">
        <w:rPr>
          <w:color w:val="000000" w:themeColor="text1"/>
          <w:sz w:val="24"/>
          <w:szCs w:val="24"/>
        </w:rPr>
        <w:t>4.66×10</w:t>
      </w:r>
      <w:r w:rsidRPr="00B3337D">
        <w:rPr>
          <w:color w:val="000000" w:themeColor="text1"/>
          <w:sz w:val="24"/>
          <w:szCs w:val="24"/>
          <w:vertAlign w:val="superscript"/>
        </w:rPr>
        <w:t>7</w:t>
      </w:r>
      <w:r w:rsidRPr="00B3337D">
        <w:rPr>
          <w:color w:val="000000" w:themeColor="text1"/>
          <w:sz w:val="24"/>
          <w:szCs w:val="24"/>
        </w:rPr>
        <w:t>J/kg;</w:t>
      </w:r>
    </w:p>
    <w:p w14:paraId="330C5796" w14:textId="77777777" w:rsidR="00821ECF" w:rsidRPr="00B3337D" w:rsidRDefault="00D72CB7">
      <w:pPr>
        <w:pStyle w:val="a8"/>
        <w:spacing w:line="440" w:lineRule="exact"/>
        <w:ind w:firstLineChars="200" w:firstLine="480"/>
        <w:jc w:val="left"/>
        <w:rPr>
          <w:color w:val="000000" w:themeColor="text1"/>
          <w:sz w:val="24"/>
          <w:szCs w:val="24"/>
        </w:rPr>
      </w:pPr>
      <w:r w:rsidRPr="00B3337D">
        <w:rPr>
          <w:color w:val="000000" w:themeColor="text1"/>
          <w:sz w:val="24"/>
          <w:szCs w:val="24"/>
        </w:rPr>
        <w:t>C</w:t>
      </w:r>
      <w:r w:rsidRPr="00B3337D">
        <w:rPr>
          <w:color w:val="000000" w:themeColor="text1"/>
          <w:sz w:val="24"/>
          <w:szCs w:val="24"/>
          <w:vertAlign w:val="subscript"/>
        </w:rPr>
        <w:t>P</w:t>
      </w:r>
      <w:r w:rsidRPr="00B3337D">
        <w:rPr>
          <w:color w:val="000000" w:themeColor="text1"/>
          <w:sz w:val="24"/>
          <w:szCs w:val="24"/>
        </w:rPr>
        <w:t>一液体的比定压热容，</w:t>
      </w:r>
      <w:r w:rsidRPr="00B3337D">
        <w:rPr>
          <w:color w:val="000000" w:themeColor="text1"/>
          <w:sz w:val="24"/>
          <w:szCs w:val="24"/>
        </w:rPr>
        <w:t>J/(kg*K);</w:t>
      </w:r>
      <w:r w:rsidRPr="00B3337D">
        <w:rPr>
          <w:color w:val="000000" w:themeColor="text1"/>
          <w:sz w:val="24"/>
          <w:szCs w:val="24"/>
        </w:rPr>
        <w:t>本次取</w:t>
      </w:r>
      <w:r w:rsidRPr="00B3337D">
        <w:rPr>
          <w:color w:val="000000" w:themeColor="text1"/>
          <w:sz w:val="24"/>
          <w:szCs w:val="24"/>
        </w:rPr>
        <w:t>4.6×10</w:t>
      </w:r>
      <w:r w:rsidRPr="00B3337D">
        <w:rPr>
          <w:color w:val="000000" w:themeColor="text1"/>
          <w:sz w:val="24"/>
          <w:szCs w:val="24"/>
          <w:vertAlign w:val="superscript"/>
        </w:rPr>
        <w:t>4</w:t>
      </w:r>
      <w:r w:rsidRPr="00B3337D">
        <w:rPr>
          <w:color w:val="000000" w:themeColor="text1"/>
          <w:sz w:val="24"/>
          <w:szCs w:val="24"/>
        </w:rPr>
        <w:t>J/(kg*K);</w:t>
      </w:r>
    </w:p>
    <w:p w14:paraId="7B88E6F0" w14:textId="77777777" w:rsidR="00821ECF" w:rsidRPr="00B3337D" w:rsidRDefault="00D72CB7">
      <w:pPr>
        <w:pStyle w:val="a8"/>
        <w:spacing w:line="440" w:lineRule="exact"/>
        <w:ind w:firstLineChars="200" w:firstLine="480"/>
        <w:jc w:val="left"/>
        <w:rPr>
          <w:color w:val="000000" w:themeColor="text1"/>
          <w:sz w:val="24"/>
          <w:szCs w:val="24"/>
        </w:rPr>
      </w:pPr>
      <w:r w:rsidRPr="00B3337D">
        <w:rPr>
          <w:color w:val="000000" w:themeColor="text1"/>
          <w:sz w:val="24"/>
          <w:szCs w:val="24"/>
        </w:rPr>
        <w:t>T</w:t>
      </w:r>
      <w:r w:rsidRPr="00B3337D">
        <w:rPr>
          <w:color w:val="000000" w:themeColor="text1"/>
          <w:sz w:val="24"/>
          <w:szCs w:val="24"/>
          <w:vertAlign w:val="subscript"/>
        </w:rPr>
        <w:t>b</w:t>
      </w:r>
      <w:r w:rsidRPr="00B3337D">
        <w:rPr>
          <w:color w:val="000000" w:themeColor="text1"/>
          <w:sz w:val="24"/>
          <w:szCs w:val="24"/>
        </w:rPr>
        <w:t>一液体的沸点，</w:t>
      </w:r>
      <w:r w:rsidRPr="00B3337D">
        <w:rPr>
          <w:color w:val="000000" w:themeColor="text1"/>
          <w:sz w:val="24"/>
          <w:szCs w:val="24"/>
        </w:rPr>
        <w:t>K;</w:t>
      </w:r>
      <w:r w:rsidRPr="00B3337D">
        <w:rPr>
          <w:color w:val="000000" w:themeColor="text1"/>
          <w:sz w:val="24"/>
          <w:szCs w:val="24"/>
        </w:rPr>
        <w:t>本次取</w:t>
      </w:r>
      <w:r w:rsidRPr="00B3337D">
        <w:rPr>
          <w:color w:val="000000" w:themeColor="text1"/>
          <w:sz w:val="24"/>
          <w:szCs w:val="24"/>
        </w:rPr>
        <w:t>700K;</w:t>
      </w:r>
    </w:p>
    <w:p w14:paraId="4E107009" w14:textId="77777777" w:rsidR="00821ECF" w:rsidRPr="00B3337D" w:rsidRDefault="00D72CB7">
      <w:pPr>
        <w:pStyle w:val="a8"/>
        <w:spacing w:line="440" w:lineRule="exact"/>
        <w:ind w:firstLineChars="200" w:firstLine="480"/>
        <w:jc w:val="left"/>
        <w:rPr>
          <w:color w:val="000000" w:themeColor="text1"/>
          <w:sz w:val="24"/>
          <w:szCs w:val="24"/>
        </w:rPr>
      </w:pPr>
      <w:r w:rsidRPr="00B3337D">
        <w:rPr>
          <w:color w:val="000000" w:themeColor="text1"/>
          <w:sz w:val="24"/>
          <w:szCs w:val="24"/>
        </w:rPr>
        <w:t>T</w:t>
      </w:r>
      <w:r w:rsidRPr="00B3337D">
        <w:rPr>
          <w:color w:val="000000" w:themeColor="text1"/>
          <w:sz w:val="24"/>
          <w:szCs w:val="24"/>
          <w:vertAlign w:val="subscript"/>
        </w:rPr>
        <w:t>a</w:t>
      </w:r>
      <w:r w:rsidRPr="00B3337D">
        <w:rPr>
          <w:color w:val="000000" w:themeColor="text1"/>
          <w:sz w:val="24"/>
          <w:szCs w:val="24"/>
        </w:rPr>
        <w:t>一环境温度，</w:t>
      </w:r>
      <w:r w:rsidRPr="00B3337D">
        <w:rPr>
          <w:color w:val="000000" w:themeColor="text1"/>
          <w:sz w:val="24"/>
          <w:szCs w:val="24"/>
        </w:rPr>
        <w:t>K;</w:t>
      </w:r>
      <w:r w:rsidRPr="00B3337D">
        <w:rPr>
          <w:color w:val="000000" w:themeColor="text1"/>
          <w:sz w:val="24"/>
          <w:szCs w:val="24"/>
        </w:rPr>
        <w:t>本次取</w:t>
      </w:r>
      <w:r w:rsidRPr="00B3337D">
        <w:rPr>
          <w:color w:val="000000" w:themeColor="text1"/>
          <w:sz w:val="24"/>
          <w:szCs w:val="24"/>
        </w:rPr>
        <w:t>293K;</w:t>
      </w:r>
    </w:p>
    <w:p w14:paraId="67A6E401" w14:textId="77777777" w:rsidR="00821ECF" w:rsidRPr="00B3337D" w:rsidRDefault="00D72CB7">
      <w:pPr>
        <w:pStyle w:val="a8"/>
        <w:spacing w:before="0" w:after="0" w:line="440" w:lineRule="exact"/>
        <w:ind w:right="0" w:firstLineChars="200" w:firstLine="480"/>
        <w:rPr>
          <w:color w:val="000000" w:themeColor="text1"/>
          <w:sz w:val="24"/>
          <w:szCs w:val="24"/>
        </w:rPr>
      </w:pPr>
      <w:r w:rsidRPr="00B3337D">
        <w:rPr>
          <w:color w:val="000000" w:themeColor="text1"/>
          <w:sz w:val="24"/>
          <w:szCs w:val="24"/>
        </w:rPr>
        <w:t>H</w:t>
      </w:r>
      <w:r w:rsidRPr="00B3337D">
        <w:rPr>
          <w:color w:val="000000" w:themeColor="text1"/>
          <w:sz w:val="24"/>
          <w:szCs w:val="24"/>
          <w:vertAlign w:val="subscript"/>
        </w:rPr>
        <w:t>V</w:t>
      </w:r>
      <w:r w:rsidRPr="00B3337D">
        <w:rPr>
          <w:color w:val="000000" w:themeColor="text1"/>
          <w:sz w:val="24"/>
          <w:szCs w:val="24"/>
        </w:rPr>
        <w:t>一液体在常压沸点下的蒸发热</w:t>
      </w:r>
      <w:r w:rsidRPr="00B3337D">
        <w:rPr>
          <w:color w:val="000000" w:themeColor="text1"/>
          <w:sz w:val="24"/>
          <w:szCs w:val="24"/>
        </w:rPr>
        <w:t>(</w:t>
      </w:r>
      <w:r w:rsidRPr="00B3337D">
        <w:rPr>
          <w:color w:val="000000" w:themeColor="text1"/>
          <w:sz w:val="24"/>
          <w:szCs w:val="24"/>
        </w:rPr>
        <w:t>气化热</w:t>
      </w:r>
      <w:r w:rsidRPr="00B3337D">
        <w:rPr>
          <w:color w:val="000000" w:themeColor="text1"/>
          <w:sz w:val="24"/>
          <w:szCs w:val="24"/>
        </w:rPr>
        <w:t>)</w:t>
      </w:r>
      <w:r w:rsidRPr="00B3337D">
        <w:rPr>
          <w:color w:val="000000" w:themeColor="text1"/>
          <w:sz w:val="24"/>
          <w:szCs w:val="24"/>
        </w:rPr>
        <w:t>，</w:t>
      </w:r>
      <w:r w:rsidRPr="00B3337D">
        <w:rPr>
          <w:color w:val="000000" w:themeColor="text1"/>
          <w:sz w:val="24"/>
          <w:szCs w:val="24"/>
        </w:rPr>
        <w:t>J/kg</w:t>
      </w:r>
      <w:r w:rsidRPr="00B3337D">
        <w:rPr>
          <w:color w:val="000000" w:themeColor="text1"/>
          <w:sz w:val="24"/>
          <w:szCs w:val="24"/>
        </w:rPr>
        <w:t>。本次取</w:t>
      </w:r>
      <w:r w:rsidRPr="00B3337D">
        <w:rPr>
          <w:color w:val="000000" w:themeColor="text1"/>
          <w:sz w:val="24"/>
          <w:szCs w:val="24"/>
        </w:rPr>
        <w:t>315×10</w:t>
      </w:r>
      <w:r w:rsidRPr="00B3337D">
        <w:rPr>
          <w:color w:val="000000" w:themeColor="text1"/>
          <w:sz w:val="24"/>
          <w:szCs w:val="24"/>
          <w:vertAlign w:val="superscript"/>
        </w:rPr>
        <w:t>3</w:t>
      </w:r>
      <w:r w:rsidRPr="00B3337D">
        <w:rPr>
          <w:color w:val="000000" w:themeColor="text1"/>
          <w:sz w:val="24"/>
          <w:szCs w:val="24"/>
        </w:rPr>
        <w:t>J/kg</w:t>
      </w:r>
      <w:r w:rsidRPr="00B3337D">
        <w:rPr>
          <w:color w:val="000000" w:themeColor="text1"/>
          <w:sz w:val="24"/>
          <w:szCs w:val="24"/>
        </w:rPr>
        <w:t>。</w:t>
      </w:r>
    </w:p>
    <w:p w14:paraId="0885F94C" w14:textId="77777777" w:rsidR="00821ECF" w:rsidRPr="00B3337D" w:rsidRDefault="00D72CB7">
      <w:pPr>
        <w:pStyle w:val="a8"/>
        <w:spacing w:before="0" w:after="0" w:line="440" w:lineRule="exact"/>
        <w:ind w:right="0" w:firstLineChars="200" w:firstLine="474"/>
        <w:jc w:val="left"/>
        <w:rPr>
          <w:color w:val="000000" w:themeColor="text1"/>
          <w:sz w:val="24"/>
          <w:szCs w:val="24"/>
        </w:rPr>
      </w:pPr>
      <w:r w:rsidRPr="00B3337D">
        <w:rPr>
          <w:color w:val="000000" w:themeColor="text1"/>
          <w:spacing w:val="-3"/>
          <w:sz w:val="24"/>
          <w:szCs w:val="24"/>
        </w:rPr>
        <w:t>根据上述计算储罐火灾情况下产生的</w:t>
      </w:r>
      <w:r w:rsidRPr="00B3337D">
        <w:rPr>
          <w:color w:val="000000" w:themeColor="text1"/>
          <w:sz w:val="24"/>
          <w:szCs w:val="24"/>
        </w:rPr>
        <w:t>CO</w:t>
      </w:r>
      <w:r w:rsidRPr="00B3337D">
        <w:rPr>
          <w:color w:val="000000" w:themeColor="text1"/>
          <w:spacing w:val="-16"/>
          <w:sz w:val="24"/>
          <w:szCs w:val="24"/>
        </w:rPr>
        <w:t>源强为</w:t>
      </w:r>
      <w:r w:rsidRPr="00B3337D">
        <w:rPr>
          <w:color w:val="000000" w:themeColor="text1"/>
          <w:sz w:val="24"/>
          <w:szCs w:val="24"/>
        </w:rPr>
        <w:t>0.33kg/s</w:t>
      </w:r>
      <w:r w:rsidRPr="00B3337D">
        <w:rPr>
          <w:color w:val="000000" w:themeColor="text1"/>
          <w:spacing w:val="-14"/>
          <w:sz w:val="24"/>
          <w:szCs w:val="24"/>
        </w:rPr>
        <w:t>。</w:t>
      </w:r>
      <w:r w:rsidRPr="00B3337D">
        <w:rPr>
          <w:color w:val="000000" w:themeColor="text1"/>
          <w:sz w:val="24"/>
          <w:szCs w:val="24"/>
        </w:rPr>
        <w:t>污染物的理化性质：</w:t>
      </w:r>
    </w:p>
    <w:p w14:paraId="16B9808D" w14:textId="77777777" w:rsidR="00821ECF" w:rsidRPr="00B3337D" w:rsidRDefault="00D72CB7">
      <w:pPr>
        <w:pStyle w:val="a8"/>
        <w:spacing w:before="0" w:after="0" w:line="440" w:lineRule="exact"/>
        <w:ind w:right="0" w:firstLineChars="200" w:firstLine="480"/>
        <w:jc w:val="left"/>
        <w:rPr>
          <w:color w:val="000000" w:themeColor="text1"/>
          <w:sz w:val="24"/>
          <w:szCs w:val="24"/>
        </w:rPr>
      </w:pPr>
      <w:r w:rsidRPr="00B3337D">
        <w:rPr>
          <w:color w:val="000000" w:themeColor="text1"/>
          <w:sz w:val="24"/>
          <w:szCs w:val="24"/>
        </w:rPr>
        <w:t>1</w:t>
      </w:r>
      <w:r w:rsidRPr="00B3337D">
        <w:rPr>
          <w:color w:val="000000" w:themeColor="text1"/>
          <w:sz w:val="24"/>
          <w:szCs w:val="24"/>
        </w:rPr>
        <w:t>）理化性质</w:t>
      </w:r>
    </w:p>
    <w:p w14:paraId="65854D94" w14:textId="77777777" w:rsidR="00821ECF" w:rsidRPr="00B3337D" w:rsidRDefault="00D72CB7">
      <w:pPr>
        <w:pStyle w:val="a8"/>
        <w:spacing w:before="0" w:after="0" w:line="440" w:lineRule="exact"/>
        <w:ind w:right="0" w:firstLineChars="200" w:firstLine="464"/>
        <w:jc w:val="left"/>
        <w:rPr>
          <w:color w:val="000000" w:themeColor="text1"/>
          <w:sz w:val="24"/>
          <w:szCs w:val="24"/>
        </w:rPr>
      </w:pPr>
      <w:r w:rsidRPr="00B3337D">
        <w:rPr>
          <w:color w:val="000000" w:themeColor="text1"/>
          <w:spacing w:val="-8"/>
          <w:sz w:val="24"/>
          <w:szCs w:val="24"/>
        </w:rPr>
        <w:t>在通常情况下，在通常状况下，一氧化碳是无色、无臭、无味、有毒的气体，熔</w:t>
      </w:r>
      <w:r w:rsidRPr="00B3337D">
        <w:rPr>
          <w:color w:val="000000" w:themeColor="text1"/>
          <w:sz w:val="24"/>
          <w:szCs w:val="24"/>
        </w:rPr>
        <w:t>点</w:t>
      </w:r>
      <w:r w:rsidRPr="00B3337D">
        <w:rPr>
          <w:color w:val="000000" w:themeColor="text1"/>
          <w:sz w:val="24"/>
          <w:szCs w:val="24"/>
        </w:rPr>
        <w:t>-199℃</w:t>
      </w:r>
      <w:r w:rsidRPr="00B3337D">
        <w:rPr>
          <w:color w:val="000000" w:themeColor="text1"/>
          <w:sz w:val="24"/>
          <w:szCs w:val="24"/>
        </w:rPr>
        <w:t>，沸点</w:t>
      </w:r>
      <w:r w:rsidRPr="00B3337D">
        <w:rPr>
          <w:color w:val="000000" w:themeColor="text1"/>
          <w:sz w:val="24"/>
          <w:szCs w:val="24"/>
        </w:rPr>
        <w:t>-191.5</w:t>
      </w:r>
      <w:r w:rsidRPr="00B3337D">
        <w:rPr>
          <w:color w:val="000000" w:themeColor="text1"/>
          <w:spacing w:val="-1"/>
          <w:sz w:val="24"/>
          <w:szCs w:val="24"/>
        </w:rPr>
        <w:t>℃</w:t>
      </w:r>
      <w:r w:rsidRPr="00B3337D">
        <w:rPr>
          <w:color w:val="000000" w:themeColor="text1"/>
          <w:spacing w:val="-1"/>
          <w:sz w:val="24"/>
          <w:szCs w:val="24"/>
        </w:rPr>
        <w:t>。标准状况下气体密度为</w:t>
      </w:r>
      <w:r w:rsidRPr="00B3337D">
        <w:rPr>
          <w:color w:val="000000" w:themeColor="text1"/>
          <w:sz w:val="24"/>
          <w:szCs w:val="24"/>
        </w:rPr>
        <w:t>l.25g/L</w:t>
      </w:r>
      <w:r w:rsidRPr="00B3337D">
        <w:rPr>
          <w:color w:val="000000" w:themeColor="text1"/>
          <w:sz w:val="24"/>
          <w:szCs w:val="24"/>
        </w:rPr>
        <w:t>，和空气密度（标准状况下</w:t>
      </w:r>
      <w:r w:rsidRPr="00B3337D">
        <w:rPr>
          <w:color w:val="000000" w:themeColor="text1"/>
          <w:sz w:val="24"/>
          <w:szCs w:val="24"/>
        </w:rPr>
        <w:t>1.293g/L</w:t>
      </w:r>
      <w:r w:rsidRPr="00B3337D">
        <w:rPr>
          <w:color w:val="000000" w:themeColor="text1"/>
          <w:sz w:val="24"/>
          <w:szCs w:val="24"/>
        </w:rPr>
        <w:t>相差很小，这也是容易发生煤气中毒的因素之一。它为中性气体。</w:t>
      </w:r>
    </w:p>
    <w:p w14:paraId="45FE14FC" w14:textId="77777777" w:rsidR="00821ECF" w:rsidRPr="00B3337D" w:rsidRDefault="00D72CB7">
      <w:pPr>
        <w:pStyle w:val="a8"/>
        <w:spacing w:before="0" w:after="0" w:line="440" w:lineRule="exact"/>
        <w:ind w:right="0" w:firstLineChars="200" w:firstLine="480"/>
        <w:jc w:val="left"/>
        <w:rPr>
          <w:color w:val="000000" w:themeColor="text1"/>
          <w:sz w:val="24"/>
          <w:szCs w:val="24"/>
        </w:rPr>
      </w:pPr>
      <w:r w:rsidRPr="00B3337D">
        <w:rPr>
          <w:color w:val="000000" w:themeColor="text1"/>
          <w:sz w:val="24"/>
          <w:szCs w:val="24"/>
        </w:rPr>
        <w:t>2)</w:t>
      </w:r>
      <w:r w:rsidRPr="00B3337D">
        <w:rPr>
          <w:color w:val="000000" w:themeColor="text1"/>
          <w:sz w:val="24"/>
          <w:szCs w:val="24"/>
        </w:rPr>
        <w:t>毒理学性质</w:t>
      </w:r>
    </w:p>
    <w:p w14:paraId="3F77E8CE" w14:textId="77777777" w:rsidR="00821ECF" w:rsidRPr="00B3337D" w:rsidRDefault="00D72CB7">
      <w:pPr>
        <w:pStyle w:val="a8"/>
        <w:spacing w:before="0" w:after="0" w:line="440" w:lineRule="exact"/>
        <w:ind w:right="0" w:firstLineChars="200" w:firstLine="476"/>
        <w:jc w:val="left"/>
        <w:rPr>
          <w:color w:val="000000" w:themeColor="text1"/>
          <w:sz w:val="24"/>
          <w:szCs w:val="24"/>
        </w:rPr>
      </w:pPr>
      <w:r w:rsidRPr="00B3337D">
        <w:rPr>
          <w:color w:val="000000" w:themeColor="text1"/>
          <w:spacing w:val="-2"/>
          <w:sz w:val="24"/>
          <w:szCs w:val="24"/>
        </w:rPr>
        <w:t>急性毒性：</w:t>
      </w:r>
      <w:r w:rsidRPr="00B3337D">
        <w:rPr>
          <w:color w:val="000000" w:themeColor="text1"/>
          <w:spacing w:val="-6"/>
          <w:sz w:val="24"/>
          <w:szCs w:val="24"/>
        </w:rPr>
        <w:t>LC50</w:t>
      </w:r>
      <w:r w:rsidRPr="00B3337D">
        <w:rPr>
          <w:color w:val="000000" w:themeColor="text1"/>
          <w:spacing w:val="-18"/>
          <w:sz w:val="24"/>
          <w:szCs w:val="24"/>
        </w:rPr>
        <w:t>：小鼠</w:t>
      </w:r>
      <w:r w:rsidRPr="00B3337D">
        <w:rPr>
          <w:color w:val="000000" w:themeColor="text1"/>
          <w:sz w:val="24"/>
          <w:szCs w:val="24"/>
        </w:rPr>
        <w:t>2300-5700mg/m</w:t>
      </w:r>
      <w:r w:rsidRPr="00B3337D">
        <w:rPr>
          <w:color w:val="000000" w:themeColor="text1"/>
          <w:sz w:val="24"/>
          <w:szCs w:val="24"/>
          <w:vertAlign w:val="superscript"/>
        </w:rPr>
        <w:t>3</w:t>
      </w:r>
      <w:r w:rsidRPr="00B3337D">
        <w:rPr>
          <w:color w:val="000000" w:themeColor="text1"/>
          <w:spacing w:val="-16"/>
          <w:sz w:val="24"/>
          <w:szCs w:val="24"/>
        </w:rPr>
        <w:t>，豚鼠</w:t>
      </w:r>
      <w:r w:rsidRPr="00B3337D">
        <w:rPr>
          <w:color w:val="000000" w:themeColor="text1"/>
          <w:sz w:val="24"/>
          <w:szCs w:val="24"/>
        </w:rPr>
        <w:t>1000-3300</w:t>
      </w:r>
      <w:r w:rsidRPr="00B3337D">
        <w:rPr>
          <w:color w:val="000000" w:themeColor="text1"/>
          <w:spacing w:val="-3"/>
          <w:sz w:val="24"/>
          <w:szCs w:val="24"/>
        </w:rPr>
        <w:t>mg/m</w:t>
      </w:r>
      <w:r w:rsidRPr="00B3337D">
        <w:rPr>
          <w:color w:val="000000" w:themeColor="text1"/>
          <w:spacing w:val="-3"/>
          <w:sz w:val="24"/>
          <w:szCs w:val="24"/>
          <w:vertAlign w:val="superscript"/>
        </w:rPr>
        <w:t>3</w:t>
      </w:r>
      <w:r w:rsidRPr="00B3337D">
        <w:rPr>
          <w:color w:val="000000" w:themeColor="text1"/>
          <w:spacing w:val="-23"/>
          <w:sz w:val="24"/>
          <w:szCs w:val="24"/>
        </w:rPr>
        <w:t>，兔</w:t>
      </w:r>
      <w:r w:rsidRPr="00B3337D">
        <w:rPr>
          <w:color w:val="000000" w:themeColor="text1"/>
          <w:sz w:val="24"/>
          <w:szCs w:val="24"/>
        </w:rPr>
        <w:t>4600-17200mg/m</w:t>
      </w:r>
      <w:r w:rsidRPr="00B3337D">
        <w:rPr>
          <w:color w:val="000000" w:themeColor="text1"/>
          <w:sz w:val="24"/>
          <w:szCs w:val="24"/>
          <w:vertAlign w:val="superscript"/>
        </w:rPr>
        <w:t>3</w:t>
      </w:r>
      <w:r w:rsidRPr="00B3337D">
        <w:rPr>
          <w:color w:val="000000" w:themeColor="text1"/>
          <w:sz w:val="24"/>
          <w:szCs w:val="24"/>
        </w:rPr>
        <w:t>，猫</w:t>
      </w:r>
      <w:r w:rsidRPr="00B3337D">
        <w:rPr>
          <w:color w:val="000000" w:themeColor="text1"/>
          <w:sz w:val="24"/>
          <w:szCs w:val="24"/>
        </w:rPr>
        <w:t>4600-45800mg/m</w:t>
      </w:r>
      <w:r w:rsidRPr="00B3337D">
        <w:rPr>
          <w:color w:val="000000" w:themeColor="text1"/>
          <w:sz w:val="24"/>
          <w:szCs w:val="24"/>
          <w:vertAlign w:val="superscript"/>
        </w:rPr>
        <w:t>3</w:t>
      </w:r>
      <w:r w:rsidRPr="00B3337D">
        <w:rPr>
          <w:color w:val="000000" w:themeColor="text1"/>
          <w:sz w:val="24"/>
          <w:szCs w:val="24"/>
        </w:rPr>
        <w:t>，狗</w:t>
      </w:r>
      <w:r w:rsidRPr="00B3337D">
        <w:rPr>
          <w:color w:val="000000" w:themeColor="text1"/>
          <w:sz w:val="24"/>
          <w:szCs w:val="24"/>
        </w:rPr>
        <w:t>34400-45800mg/m</w:t>
      </w:r>
      <w:r w:rsidRPr="00B3337D">
        <w:rPr>
          <w:color w:val="000000" w:themeColor="text1"/>
          <w:sz w:val="24"/>
          <w:szCs w:val="24"/>
          <w:vertAlign w:val="superscript"/>
        </w:rPr>
        <w:t>3</w:t>
      </w:r>
      <w:r w:rsidRPr="00B3337D">
        <w:rPr>
          <w:color w:val="000000" w:themeColor="text1"/>
          <w:sz w:val="24"/>
          <w:szCs w:val="24"/>
        </w:rPr>
        <w:t>。亚毒性及慢性毒性：大鼠吸入</w:t>
      </w:r>
      <w:r w:rsidRPr="00B3337D">
        <w:rPr>
          <w:color w:val="000000" w:themeColor="text1"/>
          <w:sz w:val="24"/>
          <w:szCs w:val="24"/>
        </w:rPr>
        <w:t>00.047-0.053mg/L</w:t>
      </w:r>
      <w:r w:rsidRPr="00B3337D">
        <w:rPr>
          <w:color w:val="000000" w:themeColor="text1"/>
          <w:sz w:val="24"/>
          <w:szCs w:val="24"/>
        </w:rPr>
        <w:t>，</w:t>
      </w:r>
      <w:r w:rsidRPr="00B3337D">
        <w:rPr>
          <w:color w:val="000000" w:themeColor="text1"/>
          <w:sz w:val="24"/>
          <w:szCs w:val="24"/>
        </w:rPr>
        <w:t>4-8h/d</w:t>
      </w:r>
      <w:r w:rsidRPr="00B3337D">
        <w:rPr>
          <w:color w:val="000000" w:themeColor="text1"/>
          <w:sz w:val="24"/>
          <w:szCs w:val="24"/>
        </w:rPr>
        <w:t>，</w:t>
      </w:r>
      <w:r w:rsidRPr="00B3337D">
        <w:rPr>
          <w:color w:val="000000" w:themeColor="text1"/>
          <w:sz w:val="24"/>
          <w:szCs w:val="24"/>
        </w:rPr>
        <w:t>30d</w:t>
      </w:r>
      <w:r w:rsidRPr="00B3337D">
        <w:rPr>
          <w:color w:val="000000" w:themeColor="text1"/>
          <w:sz w:val="24"/>
          <w:szCs w:val="24"/>
        </w:rPr>
        <w:t>，出现生产缓慢，血红蛋白及红细胞数增高，肝脏的琥珀酸脱氢酶及细胞色素氧化酶的活性受到破坏。猴吸入</w:t>
      </w:r>
      <w:r w:rsidRPr="00B3337D">
        <w:rPr>
          <w:color w:val="000000" w:themeColor="text1"/>
          <w:sz w:val="24"/>
          <w:szCs w:val="24"/>
        </w:rPr>
        <w:t>0.11mg/L</w:t>
      </w:r>
      <w:r w:rsidRPr="00B3337D">
        <w:rPr>
          <w:color w:val="000000" w:themeColor="text1"/>
          <w:sz w:val="24"/>
          <w:szCs w:val="24"/>
        </w:rPr>
        <w:t>，经</w:t>
      </w:r>
      <w:r w:rsidRPr="00B3337D">
        <w:rPr>
          <w:color w:val="000000" w:themeColor="text1"/>
          <w:sz w:val="24"/>
          <w:szCs w:val="24"/>
        </w:rPr>
        <w:t>3-6</w:t>
      </w:r>
      <w:r w:rsidRPr="00B3337D">
        <w:rPr>
          <w:color w:val="000000" w:themeColor="text1"/>
          <w:sz w:val="24"/>
          <w:szCs w:val="24"/>
        </w:rPr>
        <w:t>个月引起心肌损伤。</w:t>
      </w:r>
    </w:p>
    <w:p w14:paraId="762AF7D5" w14:textId="77777777" w:rsidR="00821ECF" w:rsidRPr="00B3337D" w:rsidRDefault="00D72CB7">
      <w:pPr>
        <w:pStyle w:val="a8"/>
        <w:spacing w:before="0" w:after="0" w:line="440" w:lineRule="exact"/>
        <w:ind w:right="0" w:firstLineChars="200" w:firstLine="470"/>
        <w:jc w:val="left"/>
        <w:rPr>
          <w:color w:val="000000" w:themeColor="text1"/>
          <w:sz w:val="24"/>
          <w:szCs w:val="24"/>
        </w:rPr>
      </w:pPr>
      <w:r w:rsidRPr="00B3337D">
        <w:rPr>
          <w:color w:val="000000" w:themeColor="text1"/>
          <w:spacing w:val="-5"/>
          <w:sz w:val="24"/>
          <w:szCs w:val="24"/>
        </w:rPr>
        <w:t>项目柴油罐区为地埋式双层罐，罐池防渗处理很难发生泄露以及火灾。</w:t>
      </w:r>
    </w:p>
    <w:p w14:paraId="69728DC7" w14:textId="77777777" w:rsidR="00821ECF" w:rsidRPr="00B3337D" w:rsidRDefault="00D72CB7">
      <w:pPr>
        <w:tabs>
          <w:tab w:val="left" w:pos="690"/>
        </w:tabs>
        <w:spacing w:line="440" w:lineRule="exact"/>
        <w:rPr>
          <w:b/>
          <w:bCs/>
          <w:color w:val="000000" w:themeColor="text1"/>
          <w:sz w:val="24"/>
        </w:rPr>
      </w:pPr>
      <w:r w:rsidRPr="00B3337D">
        <w:rPr>
          <w:b/>
          <w:bCs/>
          <w:color w:val="000000" w:themeColor="text1"/>
          <w:sz w:val="24"/>
        </w:rPr>
        <w:t>4.3.3</w:t>
      </w:r>
      <w:r w:rsidRPr="00B3337D">
        <w:rPr>
          <w:b/>
          <w:bCs/>
          <w:color w:val="000000" w:themeColor="text1"/>
          <w:sz w:val="24"/>
        </w:rPr>
        <w:t>事故废水影响分析</w:t>
      </w:r>
    </w:p>
    <w:p w14:paraId="6AB5FE9B" w14:textId="77777777" w:rsidR="00821ECF" w:rsidRPr="00B3337D" w:rsidRDefault="00D72CB7">
      <w:pPr>
        <w:tabs>
          <w:tab w:val="left" w:pos="690"/>
        </w:tabs>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1</w:t>
      </w:r>
      <w:r w:rsidRPr="00B3337D">
        <w:rPr>
          <w:color w:val="000000" w:themeColor="text1"/>
          <w:sz w:val="24"/>
        </w:rPr>
        <w:t>）事故废水来源</w:t>
      </w:r>
    </w:p>
    <w:p w14:paraId="62F56F0D" w14:textId="1EA3221E" w:rsidR="00821ECF" w:rsidRPr="00B3337D" w:rsidRDefault="00D72CB7">
      <w:pPr>
        <w:tabs>
          <w:tab w:val="left" w:pos="690"/>
        </w:tabs>
        <w:spacing w:line="440" w:lineRule="exact"/>
        <w:ind w:firstLineChars="200" w:firstLine="480"/>
        <w:rPr>
          <w:color w:val="000000" w:themeColor="text1"/>
          <w:sz w:val="24"/>
        </w:rPr>
      </w:pPr>
      <w:r w:rsidRPr="00B3337D">
        <w:rPr>
          <w:color w:val="000000" w:themeColor="text1"/>
          <w:sz w:val="24"/>
        </w:rPr>
        <w:t>一旦厂区发生火灾、爆炸等事故时，将会产生事故废水。本项目在厂区设有座</w:t>
      </w:r>
      <w:r w:rsidRPr="00B3337D">
        <w:rPr>
          <w:color w:val="000000" w:themeColor="text1"/>
          <w:sz w:val="24"/>
        </w:rPr>
        <w:t>500m³</w:t>
      </w:r>
      <w:r w:rsidRPr="00B3337D">
        <w:rPr>
          <w:color w:val="000000" w:themeColor="text1"/>
          <w:sz w:val="24"/>
        </w:rPr>
        <w:t>的事故池，事故水集中收集排入事故水池中，待事故过后，经污水处理设施处理后</w:t>
      </w:r>
      <w:r w:rsidR="005122BB" w:rsidRPr="00B3337D">
        <w:rPr>
          <w:color w:val="000000" w:themeColor="text1"/>
          <w:sz w:val="24"/>
        </w:rPr>
        <w:t>用于道路降尘</w:t>
      </w:r>
      <w:r w:rsidRPr="00B3337D">
        <w:rPr>
          <w:color w:val="000000" w:themeColor="text1"/>
          <w:sz w:val="24"/>
        </w:rPr>
        <w:t>。</w:t>
      </w:r>
    </w:p>
    <w:p w14:paraId="7CB23164" w14:textId="77777777" w:rsidR="00821ECF" w:rsidRPr="00B3337D" w:rsidRDefault="00D72CB7">
      <w:pPr>
        <w:tabs>
          <w:tab w:val="left" w:pos="690"/>
        </w:tabs>
        <w:spacing w:line="440" w:lineRule="exact"/>
        <w:ind w:firstLineChars="200" w:firstLine="480"/>
        <w:rPr>
          <w:color w:val="000000" w:themeColor="text1"/>
          <w:sz w:val="24"/>
        </w:rPr>
      </w:pPr>
      <w:r w:rsidRPr="00B3337D">
        <w:rPr>
          <w:color w:val="000000" w:themeColor="text1"/>
          <w:sz w:val="24"/>
        </w:rPr>
        <w:t>（</w:t>
      </w:r>
      <w:r w:rsidRPr="00B3337D">
        <w:rPr>
          <w:color w:val="000000" w:themeColor="text1"/>
          <w:sz w:val="24"/>
        </w:rPr>
        <w:t>2</w:t>
      </w:r>
      <w:r w:rsidRPr="00B3337D">
        <w:rPr>
          <w:color w:val="000000" w:themeColor="text1"/>
          <w:sz w:val="24"/>
        </w:rPr>
        <w:t>）事故废水源强</w:t>
      </w:r>
    </w:p>
    <w:p w14:paraId="5B1DCA34" w14:textId="5B7CFEF5" w:rsidR="00821ECF" w:rsidRPr="00B3337D" w:rsidRDefault="00D72CB7">
      <w:pPr>
        <w:tabs>
          <w:tab w:val="left" w:pos="690"/>
        </w:tabs>
        <w:spacing w:line="440" w:lineRule="exact"/>
        <w:ind w:firstLineChars="200" w:firstLine="480"/>
        <w:rPr>
          <w:color w:val="000000" w:themeColor="text1"/>
          <w:sz w:val="24"/>
        </w:rPr>
      </w:pPr>
      <w:r w:rsidRPr="00B3337D">
        <w:rPr>
          <w:color w:val="000000" w:themeColor="text1"/>
          <w:sz w:val="24"/>
        </w:rPr>
        <w:lastRenderedPageBreak/>
        <w:t>爆炸对水环境的影响主要是考虑由于火灾爆炸事故引发的水环境风险，主要是事故废水。事故废水中含有毒、有害物质（主要成份为硝酸氨等），若库区内未设置对事故废水预处理设施，一旦库区发生火灾产生的事故废水将顺地势进入附近沟渠及地下，对地下水质产生影响。因此，为防止火灾爆炸事故引发的水环境风险，项目区设置</w:t>
      </w:r>
      <w:r w:rsidRPr="00B3337D">
        <w:rPr>
          <w:color w:val="000000" w:themeColor="text1"/>
          <w:sz w:val="24"/>
        </w:rPr>
        <w:t>1</w:t>
      </w:r>
      <w:r w:rsidRPr="00B3337D">
        <w:rPr>
          <w:color w:val="000000" w:themeColor="text1"/>
          <w:sz w:val="24"/>
        </w:rPr>
        <w:t>座</w:t>
      </w:r>
      <w:r w:rsidRPr="00B3337D">
        <w:rPr>
          <w:color w:val="000000" w:themeColor="text1"/>
          <w:sz w:val="24"/>
        </w:rPr>
        <w:t>500m³</w:t>
      </w:r>
      <w:r w:rsidRPr="00B3337D">
        <w:rPr>
          <w:color w:val="000000" w:themeColor="text1"/>
          <w:sz w:val="24"/>
        </w:rPr>
        <w:t>的事故池。一旦发生事故，事故废水经污水管线收集可以进入事故水池。</w:t>
      </w:r>
    </w:p>
    <w:p w14:paraId="4F33C892" w14:textId="77777777" w:rsidR="00821ECF" w:rsidRPr="00B3337D" w:rsidRDefault="00D72CB7">
      <w:pPr>
        <w:tabs>
          <w:tab w:val="left" w:pos="690"/>
        </w:tabs>
        <w:spacing w:line="440" w:lineRule="exact"/>
        <w:ind w:firstLineChars="200" w:firstLine="480"/>
        <w:rPr>
          <w:color w:val="000000" w:themeColor="text1"/>
          <w:sz w:val="24"/>
        </w:rPr>
      </w:pPr>
      <w:r w:rsidRPr="00B3337D">
        <w:rPr>
          <w:color w:val="000000" w:themeColor="text1"/>
          <w:sz w:val="24"/>
        </w:rPr>
        <w:t>本项目通过建设事故水池，在厂区内可有效控制事故废水，不会产生事故废水风险事故，对周围水环境影响不大。</w:t>
      </w:r>
    </w:p>
    <w:p w14:paraId="20E316EB" w14:textId="10A2691A" w:rsidR="007A2839" w:rsidRPr="00B3337D" w:rsidRDefault="007A2839" w:rsidP="007A2839">
      <w:pPr>
        <w:rPr>
          <w:color w:val="000000" w:themeColor="text1"/>
        </w:rPr>
        <w:sectPr w:rsidR="007A2839" w:rsidRPr="00B3337D">
          <w:type w:val="nextColumn"/>
          <w:pgSz w:w="11910" w:h="16840"/>
          <w:pgMar w:top="1440" w:right="1797" w:bottom="1440" w:left="1797" w:header="720" w:footer="720" w:gutter="0"/>
          <w:cols w:space="720"/>
          <w:docGrid w:linePitch="286"/>
        </w:sectPr>
      </w:pPr>
    </w:p>
    <w:p w14:paraId="42F2E9AC" w14:textId="77777777" w:rsidR="00821ECF" w:rsidRPr="00B3337D" w:rsidRDefault="00D72CB7">
      <w:pPr>
        <w:pStyle w:val="1"/>
        <w:spacing w:before="0" w:after="0" w:line="440" w:lineRule="exact"/>
        <w:ind w:left="434" w:hangingChars="180" w:hanging="434"/>
        <w:jc w:val="left"/>
        <w:rPr>
          <w:rFonts w:eastAsia="宋体"/>
          <w:color w:val="000000" w:themeColor="text1"/>
          <w:sz w:val="24"/>
          <w:szCs w:val="24"/>
        </w:rPr>
      </w:pPr>
      <w:bookmarkStart w:id="42" w:name="_Toc106972659"/>
      <w:r w:rsidRPr="00B3337D">
        <w:rPr>
          <w:rFonts w:eastAsia="宋体"/>
          <w:color w:val="000000" w:themeColor="text1"/>
          <w:sz w:val="24"/>
          <w:szCs w:val="24"/>
        </w:rPr>
        <w:lastRenderedPageBreak/>
        <w:t>5</w:t>
      </w:r>
      <w:r w:rsidRPr="00B3337D">
        <w:rPr>
          <w:rFonts w:eastAsia="宋体"/>
          <w:color w:val="000000" w:themeColor="text1"/>
          <w:sz w:val="24"/>
          <w:szCs w:val="24"/>
        </w:rPr>
        <w:t>风险预测与评价</w:t>
      </w:r>
      <w:bookmarkEnd w:id="42"/>
    </w:p>
    <w:p w14:paraId="7BFB3D14" w14:textId="77777777" w:rsidR="00821ECF" w:rsidRPr="00B3337D" w:rsidRDefault="00D72CB7">
      <w:pPr>
        <w:pStyle w:val="20"/>
        <w:spacing w:before="0" w:after="0" w:line="440" w:lineRule="exact"/>
        <w:jc w:val="left"/>
        <w:rPr>
          <w:rFonts w:ascii="Times New Roman" w:eastAsia="宋体" w:hAnsi="Times New Roman"/>
          <w:color w:val="000000" w:themeColor="text1"/>
          <w:sz w:val="24"/>
          <w:szCs w:val="24"/>
        </w:rPr>
      </w:pPr>
      <w:bookmarkStart w:id="43" w:name="_Toc106972660"/>
      <w:r w:rsidRPr="00B3337D">
        <w:rPr>
          <w:rFonts w:ascii="Times New Roman" w:eastAsia="宋体" w:hAnsi="Times New Roman"/>
          <w:color w:val="000000" w:themeColor="text1"/>
          <w:sz w:val="24"/>
          <w:szCs w:val="24"/>
        </w:rPr>
        <w:t>5.1</w:t>
      </w:r>
      <w:r w:rsidRPr="00B3337D">
        <w:rPr>
          <w:rFonts w:ascii="Times New Roman" w:eastAsia="宋体" w:hAnsi="Times New Roman"/>
          <w:color w:val="000000" w:themeColor="text1"/>
          <w:sz w:val="24"/>
          <w:szCs w:val="24"/>
        </w:rPr>
        <w:tab/>
      </w:r>
      <w:r w:rsidRPr="00B3337D">
        <w:rPr>
          <w:rFonts w:ascii="Times New Roman" w:eastAsia="宋体" w:hAnsi="Times New Roman"/>
          <w:color w:val="000000" w:themeColor="text1"/>
          <w:sz w:val="24"/>
          <w:szCs w:val="24"/>
        </w:rPr>
        <w:t>大气环境风险评价</w:t>
      </w:r>
      <w:bookmarkEnd w:id="43"/>
    </w:p>
    <w:p w14:paraId="7063210C" w14:textId="77777777" w:rsidR="00821ECF" w:rsidRPr="00B3337D" w:rsidRDefault="00D72CB7">
      <w:pPr>
        <w:pStyle w:val="3"/>
        <w:spacing w:before="0" w:after="0" w:line="440" w:lineRule="exact"/>
        <w:jc w:val="left"/>
        <w:rPr>
          <w:color w:val="000000" w:themeColor="text1"/>
          <w:sz w:val="24"/>
          <w:szCs w:val="24"/>
        </w:rPr>
      </w:pPr>
      <w:r w:rsidRPr="00B3337D">
        <w:rPr>
          <w:color w:val="000000" w:themeColor="text1"/>
          <w:sz w:val="24"/>
          <w:szCs w:val="24"/>
        </w:rPr>
        <w:t>5.1.1</w:t>
      </w:r>
      <w:r w:rsidRPr="00B3337D">
        <w:rPr>
          <w:color w:val="000000" w:themeColor="text1"/>
          <w:sz w:val="24"/>
          <w:szCs w:val="24"/>
        </w:rPr>
        <w:t>油品泄漏、火灾伴生</w:t>
      </w:r>
      <w:r w:rsidRPr="00B3337D">
        <w:rPr>
          <w:color w:val="000000" w:themeColor="text1"/>
          <w:sz w:val="24"/>
          <w:szCs w:val="24"/>
        </w:rPr>
        <w:t>/</w:t>
      </w:r>
      <w:r w:rsidRPr="00B3337D">
        <w:rPr>
          <w:color w:val="000000" w:themeColor="text1"/>
          <w:sz w:val="24"/>
          <w:szCs w:val="24"/>
        </w:rPr>
        <w:t>次生环境风险分析</w:t>
      </w:r>
    </w:p>
    <w:p w14:paraId="25F7C212" w14:textId="77777777" w:rsidR="00821ECF" w:rsidRPr="00B3337D" w:rsidRDefault="00D72CB7">
      <w:pPr>
        <w:pStyle w:val="a8"/>
        <w:spacing w:before="0" w:after="0" w:line="440" w:lineRule="exact"/>
        <w:ind w:right="0" w:firstLineChars="200" w:firstLine="470"/>
        <w:jc w:val="left"/>
        <w:rPr>
          <w:color w:val="000000" w:themeColor="text1"/>
          <w:spacing w:val="-5"/>
          <w:sz w:val="24"/>
          <w:szCs w:val="24"/>
        </w:rPr>
      </w:pPr>
      <w:r w:rsidRPr="00B3337D">
        <w:rPr>
          <w:color w:val="000000" w:themeColor="text1"/>
          <w:spacing w:val="-5"/>
          <w:sz w:val="24"/>
          <w:szCs w:val="24"/>
        </w:rPr>
        <w:t>油品泄漏后一旦发生火灾爆炸事故，对油罐区域、现场工作人员和过往车辆将产生危害。油品为易燃物质，且其陷于火灾中，它会释放出有毒有害气体。如果容器过热，可能发生爆炸。由于其与水反应会产生二氧化碳气体。燃烧产物：一氧化碳、二氧化碳、氮氧化物，对周边的居民和大气环境产生影响。</w:t>
      </w:r>
    </w:p>
    <w:p w14:paraId="2CDCF7FE" w14:textId="77777777" w:rsidR="00821ECF" w:rsidRPr="00B3337D" w:rsidRDefault="00D72CB7">
      <w:pPr>
        <w:pStyle w:val="a8"/>
        <w:spacing w:before="0" w:after="0" w:line="440" w:lineRule="exact"/>
        <w:ind w:right="0" w:firstLineChars="200" w:firstLine="470"/>
        <w:jc w:val="left"/>
        <w:rPr>
          <w:color w:val="000000" w:themeColor="text1"/>
          <w:spacing w:val="-5"/>
          <w:sz w:val="24"/>
          <w:szCs w:val="24"/>
        </w:rPr>
      </w:pPr>
      <w:r w:rsidRPr="00B3337D">
        <w:rPr>
          <w:color w:val="000000" w:themeColor="text1"/>
          <w:spacing w:val="-5"/>
          <w:sz w:val="24"/>
          <w:szCs w:val="24"/>
        </w:rPr>
        <w:t>一旦发生油品火灾事故，将会造成周边大气环境中</w:t>
      </w:r>
      <w:r w:rsidRPr="00B3337D">
        <w:rPr>
          <w:color w:val="000000" w:themeColor="text1"/>
          <w:spacing w:val="-5"/>
          <w:sz w:val="24"/>
          <w:szCs w:val="24"/>
        </w:rPr>
        <w:t>CO</w:t>
      </w:r>
      <w:r w:rsidRPr="00B3337D">
        <w:rPr>
          <w:color w:val="000000" w:themeColor="text1"/>
          <w:spacing w:val="-5"/>
          <w:sz w:val="24"/>
          <w:szCs w:val="24"/>
        </w:rPr>
        <w:t>浓度迅速上升。为确保事故状态下火灾伴生</w:t>
      </w:r>
      <w:r w:rsidRPr="00B3337D">
        <w:rPr>
          <w:color w:val="000000" w:themeColor="text1"/>
          <w:spacing w:val="-5"/>
          <w:sz w:val="24"/>
          <w:szCs w:val="24"/>
        </w:rPr>
        <w:t>CO</w:t>
      </w:r>
      <w:r w:rsidRPr="00B3337D">
        <w:rPr>
          <w:color w:val="000000" w:themeColor="text1"/>
          <w:spacing w:val="-5"/>
          <w:sz w:val="24"/>
          <w:szCs w:val="24"/>
        </w:rPr>
        <w:t>不会对周边的居民和大气环境产生影响，根据建设单位提供资料，本项目的罐区设置可燃气体检测报警装置，仪器显示柴油挥发气体的体积比浓度值。当柴油挥发气体浓度超过</w:t>
      </w:r>
      <w:r w:rsidRPr="00B3337D">
        <w:rPr>
          <w:color w:val="000000" w:themeColor="text1"/>
          <w:spacing w:val="-5"/>
          <w:sz w:val="24"/>
          <w:szCs w:val="24"/>
        </w:rPr>
        <w:t>25%LEL</w:t>
      </w:r>
      <w:r w:rsidRPr="00B3337D">
        <w:rPr>
          <w:color w:val="000000" w:themeColor="text1"/>
          <w:spacing w:val="-5"/>
          <w:sz w:val="24"/>
          <w:szCs w:val="24"/>
        </w:rPr>
        <w:t>（爆炸下限）时启动一级报警，发生声光报警信号提示；当浓度超过</w:t>
      </w:r>
      <w:r w:rsidRPr="00B3337D">
        <w:rPr>
          <w:color w:val="000000" w:themeColor="text1"/>
          <w:spacing w:val="-5"/>
          <w:sz w:val="24"/>
          <w:szCs w:val="24"/>
        </w:rPr>
        <w:t>50%LEL</w:t>
      </w:r>
      <w:r w:rsidRPr="00B3337D">
        <w:rPr>
          <w:color w:val="000000" w:themeColor="text1"/>
          <w:spacing w:val="-5"/>
          <w:sz w:val="24"/>
          <w:szCs w:val="24"/>
        </w:rPr>
        <w:t>时启动二级报警。在警报器第一次响起时，值班人员做好防护工作进入罐区，找到泄漏的储罐，找到泄漏的原因，并及时采取安全措施。</w:t>
      </w:r>
    </w:p>
    <w:p w14:paraId="3422A1BE" w14:textId="01029DA0" w:rsidR="00821ECF" w:rsidRPr="00B3337D" w:rsidRDefault="00D72CB7">
      <w:pPr>
        <w:pStyle w:val="a8"/>
        <w:spacing w:before="0" w:after="0" w:line="440" w:lineRule="exact"/>
        <w:ind w:right="0" w:firstLineChars="200" w:firstLine="470"/>
        <w:jc w:val="left"/>
        <w:rPr>
          <w:color w:val="000000" w:themeColor="text1"/>
          <w:spacing w:val="-5"/>
          <w:sz w:val="24"/>
          <w:szCs w:val="24"/>
        </w:rPr>
      </w:pPr>
      <w:r w:rsidRPr="00B3337D">
        <w:rPr>
          <w:color w:val="000000" w:themeColor="text1"/>
          <w:spacing w:val="-5"/>
          <w:sz w:val="24"/>
          <w:szCs w:val="24"/>
        </w:rPr>
        <w:t>评价建议建设方应严格按照相关标准要求做好消防措施之外，还应定期对生产进行安全检查和工艺纪律、劳动纪律等专项检查，及时发现和消除各类事故隐患，做到定期巡查、规范记录，确保生产设施安全运行。根据装置存在易燃可燃、毒害的特点，应建立与此相适应的管理及装置维修组织。实行防护、治理措施及其装置各级人员负责制，并有专人负责运行操作，其操作、维修、监测、监督专业人员和分管领导，接受安全技术、安全防护知识教育和业务学习，取得资格后方可承担相应的工作。</w:t>
      </w:r>
      <w:r w:rsidR="007A2839" w:rsidRPr="00B3337D">
        <w:rPr>
          <w:color w:val="000000" w:themeColor="text1"/>
          <w:spacing w:val="-5"/>
          <w:sz w:val="24"/>
          <w:szCs w:val="24"/>
        </w:rPr>
        <w:t>项目设置</w:t>
      </w:r>
      <w:r w:rsidR="007A2839" w:rsidRPr="00B3337D">
        <w:rPr>
          <w:color w:val="000000" w:themeColor="text1"/>
          <w:spacing w:val="-5"/>
          <w:sz w:val="24"/>
          <w:szCs w:val="24"/>
        </w:rPr>
        <w:t>1</w:t>
      </w:r>
      <w:r w:rsidR="007A2839" w:rsidRPr="00B3337D">
        <w:rPr>
          <w:color w:val="000000" w:themeColor="text1"/>
          <w:spacing w:val="-5"/>
          <w:sz w:val="24"/>
          <w:szCs w:val="24"/>
        </w:rPr>
        <w:t>座</w:t>
      </w:r>
      <w:r w:rsidR="007A2839" w:rsidRPr="00B3337D">
        <w:rPr>
          <w:color w:val="000000" w:themeColor="text1"/>
          <w:spacing w:val="-5"/>
          <w:sz w:val="24"/>
          <w:szCs w:val="24"/>
        </w:rPr>
        <w:t>500m</w:t>
      </w:r>
      <w:r w:rsidR="007A2839" w:rsidRPr="00B3337D">
        <w:rPr>
          <w:color w:val="000000" w:themeColor="text1"/>
          <w:spacing w:val="-5"/>
          <w:sz w:val="24"/>
          <w:szCs w:val="24"/>
          <w:vertAlign w:val="superscript"/>
        </w:rPr>
        <w:t>3</w:t>
      </w:r>
      <w:r w:rsidR="007A2839" w:rsidRPr="00B3337D">
        <w:rPr>
          <w:color w:val="000000" w:themeColor="text1"/>
          <w:spacing w:val="-5"/>
          <w:sz w:val="24"/>
          <w:szCs w:val="24"/>
        </w:rPr>
        <w:t>消防水池，用于储水供水，以达到灭火的需求作业。</w:t>
      </w:r>
    </w:p>
    <w:p w14:paraId="2FA3C107" w14:textId="77777777" w:rsidR="00821ECF" w:rsidRPr="00B3337D" w:rsidRDefault="00D72CB7">
      <w:pPr>
        <w:pStyle w:val="a8"/>
        <w:spacing w:before="0" w:after="0" w:line="440" w:lineRule="exact"/>
        <w:ind w:right="0" w:firstLineChars="200" w:firstLine="478"/>
        <w:jc w:val="left"/>
        <w:rPr>
          <w:color w:val="000000" w:themeColor="text1"/>
          <w:spacing w:val="-5"/>
          <w:sz w:val="24"/>
          <w:szCs w:val="24"/>
        </w:rPr>
      </w:pPr>
      <w:r w:rsidRPr="00B3337D">
        <w:rPr>
          <w:color w:val="000000" w:themeColor="text1"/>
          <w:spacing w:val="-1"/>
          <w:sz w:val="24"/>
          <w:szCs w:val="24"/>
        </w:rPr>
        <w:t>根据《建设项目环境风险评价技术导则》（</w:t>
      </w:r>
      <w:r w:rsidRPr="00B3337D">
        <w:rPr>
          <w:color w:val="000000" w:themeColor="text1"/>
          <w:sz w:val="24"/>
          <w:szCs w:val="24"/>
        </w:rPr>
        <w:t>HJ169-2018</w:t>
      </w:r>
      <w:r w:rsidRPr="00B3337D">
        <w:rPr>
          <w:color w:val="000000" w:themeColor="text1"/>
          <w:spacing w:val="-5"/>
          <w:sz w:val="24"/>
          <w:szCs w:val="24"/>
        </w:rPr>
        <w:t>）中</w:t>
      </w:r>
      <w:r w:rsidRPr="00B3337D">
        <w:rPr>
          <w:color w:val="000000" w:themeColor="text1"/>
          <w:sz w:val="24"/>
          <w:szCs w:val="24"/>
        </w:rPr>
        <w:t>4.4.4.1</w:t>
      </w:r>
      <w:r w:rsidRPr="00B3337D">
        <w:rPr>
          <w:color w:val="000000" w:themeColor="text1"/>
          <w:spacing w:val="-1"/>
          <w:sz w:val="24"/>
          <w:szCs w:val="24"/>
        </w:rPr>
        <w:t>，大气环境风险预测。三级评价应定性分析说明大气环境影响后果。本项目大气风险评价等级</w:t>
      </w:r>
      <w:r w:rsidRPr="00B3337D">
        <w:rPr>
          <w:color w:val="000000" w:themeColor="text1"/>
          <w:sz w:val="24"/>
          <w:szCs w:val="24"/>
        </w:rPr>
        <w:t>为三级，本次仅定性分析大气环境影响后果，不进行预测。</w:t>
      </w:r>
    </w:p>
    <w:p w14:paraId="3830FC90" w14:textId="77777777" w:rsidR="00821ECF" w:rsidRPr="00B3337D" w:rsidRDefault="00D72CB7">
      <w:pPr>
        <w:pStyle w:val="3"/>
        <w:spacing w:before="0" w:after="0" w:line="440" w:lineRule="exact"/>
        <w:jc w:val="left"/>
        <w:rPr>
          <w:color w:val="000000" w:themeColor="text1"/>
          <w:sz w:val="24"/>
          <w:szCs w:val="24"/>
        </w:rPr>
      </w:pPr>
      <w:r w:rsidRPr="00B3337D">
        <w:rPr>
          <w:color w:val="000000" w:themeColor="text1"/>
          <w:sz w:val="24"/>
          <w:szCs w:val="24"/>
        </w:rPr>
        <w:t>5.1.2</w:t>
      </w:r>
      <w:bookmarkStart w:id="44" w:name="_Toc106972661"/>
      <w:r w:rsidRPr="00B3337D">
        <w:rPr>
          <w:color w:val="000000" w:themeColor="text1"/>
          <w:sz w:val="24"/>
          <w:szCs w:val="24"/>
        </w:rPr>
        <w:t>硝酸铵库房火灾爆炸影响分析</w:t>
      </w:r>
    </w:p>
    <w:p w14:paraId="4A56040B" w14:textId="77777777" w:rsidR="00821ECF" w:rsidRPr="00B3337D" w:rsidRDefault="00D72CB7">
      <w:pPr>
        <w:spacing w:line="440" w:lineRule="exact"/>
        <w:ind w:firstLineChars="200" w:firstLine="480"/>
        <w:jc w:val="left"/>
        <w:rPr>
          <w:color w:val="000000" w:themeColor="text1"/>
          <w:sz w:val="24"/>
        </w:rPr>
      </w:pPr>
      <w:r w:rsidRPr="00B3337D">
        <w:rPr>
          <w:color w:val="000000" w:themeColor="text1"/>
          <w:sz w:val="24"/>
        </w:rPr>
        <w:t>硝酸铵在爆炸温度下的反应如下</w:t>
      </w:r>
      <w:r w:rsidRPr="00B3337D">
        <w:rPr>
          <w:color w:val="000000" w:themeColor="text1"/>
          <w:sz w:val="24"/>
        </w:rPr>
        <w:t>:</w:t>
      </w:r>
    </w:p>
    <w:p w14:paraId="60E5EAC4" w14:textId="77777777" w:rsidR="00821ECF" w:rsidRPr="00B3337D" w:rsidRDefault="00D72CB7">
      <w:pPr>
        <w:pStyle w:val="1c"/>
        <w:ind w:firstLine="480"/>
        <w:rPr>
          <w:color w:val="000000" w:themeColor="text1"/>
        </w:rPr>
      </w:pPr>
      <w:r w:rsidRPr="00B3337D">
        <w:rPr>
          <w:noProof/>
          <w:color w:val="000000" w:themeColor="text1"/>
        </w:rPr>
        <w:drawing>
          <wp:inline distT="0" distB="0" distL="0" distR="0" wp14:anchorId="121914D1" wp14:editId="67404282">
            <wp:extent cx="4902200" cy="340995"/>
            <wp:effectExtent l="0" t="0" r="0" b="1905"/>
            <wp:docPr id="2302" name="图片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2" name="图片 230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4980564" cy="347084"/>
                    </a:xfrm>
                    <a:prstGeom prst="rect">
                      <a:avLst/>
                    </a:prstGeom>
                    <a:noFill/>
                    <a:ln>
                      <a:noFill/>
                    </a:ln>
                  </pic:spPr>
                </pic:pic>
              </a:graphicData>
            </a:graphic>
          </wp:inline>
        </w:drawing>
      </w:r>
    </w:p>
    <w:p w14:paraId="6F6C5A0F" w14:textId="766F0A71" w:rsidR="00821ECF" w:rsidRPr="00B3337D" w:rsidRDefault="00D72CB7">
      <w:pPr>
        <w:spacing w:line="440" w:lineRule="exact"/>
        <w:ind w:firstLineChars="200" w:firstLine="480"/>
        <w:jc w:val="left"/>
        <w:rPr>
          <w:color w:val="000000" w:themeColor="text1"/>
          <w:sz w:val="24"/>
        </w:rPr>
      </w:pPr>
      <w:r w:rsidRPr="00B3337D">
        <w:rPr>
          <w:color w:val="000000" w:themeColor="text1"/>
          <w:sz w:val="24"/>
        </w:rPr>
        <w:t>在迅速加热到</w:t>
      </w:r>
      <w:r w:rsidRPr="00B3337D">
        <w:rPr>
          <w:color w:val="000000" w:themeColor="text1"/>
          <w:sz w:val="24"/>
        </w:rPr>
        <w:t>400~500</w:t>
      </w:r>
      <w:r w:rsidR="005D41A7">
        <w:rPr>
          <w:rFonts w:ascii="宋体" w:hAnsi="宋体" w:cs="宋体" w:hint="eastAsia"/>
          <w:color w:val="000000" w:themeColor="text1"/>
          <w:sz w:val="24"/>
        </w:rPr>
        <w:t>℃</w:t>
      </w:r>
      <w:r w:rsidRPr="00B3337D">
        <w:rPr>
          <w:color w:val="000000" w:themeColor="text1"/>
          <w:sz w:val="24"/>
        </w:rPr>
        <w:t>时，放热反应，发生热分解：</w:t>
      </w:r>
    </w:p>
    <w:p w14:paraId="2AC7F121" w14:textId="77777777" w:rsidR="00821ECF" w:rsidRPr="00B3337D" w:rsidRDefault="00D72CB7">
      <w:pPr>
        <w:pStyle w:val="1c"/>
        <w:ind w:firstLine="480"/>
        <w:rPr>
          <w:color w:val="000000" w:themeColor="text1"/>
        </w:rPr>
      </w:pPr>
      <w:r w:rsidRPr="00B3337D">
        <w:rPr>
          <w:noProof/>
          <w:color w:val="000000" w:themeColor="text1"/>
        </w:rPr>
        <w:drawing>
          <wp:inline distT="0" distB="0" distL="0" distR="0" wp14:anchorId="274451FD" wp14:editId="030A2BCF">
            <wp:extent cx="4997450" cy="530860"/>
            <wp:effectExtent l="0" t="0" r="0" b="2540"/>
            <wp:docPr id="2301" name="图片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 name="图片 230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054620" cy="537298"/>
                    </a:xfrm>
                    <a:prstGeom prst="rect">
                      <a:avLst/>
                    </a:prstGeom>
                    <a:noFill/>
                    <a:ln>
                      <a:noFill/>
                    </a:ln>
                  </pic:spPr>
                </pic:pic>
              </a:graphicData>
            </a:graphic>
          </wp:inline>
        </w:drawing>
      </w:r>
    </w:p>
    <w:p w14:paraId="537A463F" w14:textId="2EE46844" w:rsidR="00821ECF" w:rsidRPr="00B3337D" w:rsidRDefault="00D72CB7">
      <w:pPr>
        <w:spacing w:line="440" w:lineRule="exact"/>
        <w:ind w:firstLineChars="200" w:firstLine="486"/>
        <w:jc w:val="left"/>
        <w:rPr>
          <w:color w:val="000000" w:themeColor="text1"/>
          <w:sz w:val="24"/>
        </w:rPr>
      </w:pPr>
      <w:r w:rsidRPr="00B3337D">
        <w:rPr>
          <w:color w:val="000000" w:themeColor="text1"/>
          <w:spacing w:val="3"/>
          <w:sz w:val="24"/>
        </w:rPr>
        <w:lastRenderedPageBreak/>
        <w:t>由上式可知，工业炸药爆炸后会产生</w:t>
      </w:r>
      <w:r w:rsidRPr="00B3337D">
        <w:rPr>
          <w:color w:val="000000" w:themeColor="text1"/>
          <w:spacing w:val="-1"/>
          <w:sz w:val="24"/>
        </w:rPr>
        <w:t>N</w:t>
      </w:r>
      <w:r w:rsidRPr="00B3337D">
        <w:rPr>
          <w:color w:val="000000" w:themeColor="text1"/>
          <w:spacing w:val="2"/>
          <w:sz w:val="24"/>
          <w:vertAlign w:val="subscript"/>
        </w:rPr>
        <w:t>2</w:t>
      </w:r>
      <w:r w:rsidRPr="00B3337D">
        <w:rPr>
          <w:color w:val="000000" w:themeColor="text1"/>
          <w:spacing w:val="3"/>
          <w:sz w:val="24"/>
        </w:rPr>
        <w:t>、水蒸气及</w:t>
      </w:r>
      <w:r w:rsidRPr="00B3337D">
        <w:rPr>
          <w:color w:val="000000" w:themeColor="text1"/>
          <w:spacing w:val="1"/>
          <w:sz w:val="24"/>
        </w:rPr>
        <w:t>NO</w:t>
      </w:r>
      <w:r w:rsidRPr="00B3337D">
        <w:rPr>
          <w:color w:val="000000" w:themeColor="text1"/>
          <w:spacing w:val="-1"/>
          <w:sz w:val="24"/>
          <w:vertAlign w:val="subscript"/>
        </w:rPr>
        <w:t>2</w:t>
      </w:r>
      <w:r w:rsidRPr="00B3337D">
        <w:rPr>
          <w:color w:val="000000" w:themeColor="text1"/>
          <w:spacing w:val="3"/>
          <w:sz w:val="24"/>
        </w:rPr>
        <w:t>，其中有害气体</w:t>
      </w:r>
      <w:r w:rsidRPr="00B3337D">
        <w:rPr>
          <w:color w:val="000000" w:themeColor="text1"/>
          <w:spacing w:val="-1"/>
          <w:sz w:val="24"/>
        </w:rPr>
        <w:t>NO</w:t>
      </w:r>
      <w:r w:rsidRPr="00B3337D">
        <w:rPr>
          <w:color w:val="000000" w:themeColor="text1"/>
          <w:sz w:val="24"/>
          <w:vertAlign w:val="subscript"/>
        </w:rPr>
        <w:t>2</w:t>
      </w:r>
      <w:r w:rsidRPr="00B3337D">
        <w:rPr>
          <w:color w:val="000000" w:themeColor="text1"/>
          <w:sz w:val="24"/>
        </w:rPr>
        <w:t>产</w:t>
      </w:r>
      <w:r w:rsidRPr="00B3337D">
        <w:rPr>
          <w:color w:val="000000" w:themeColor="text1"/>
          <w:spacing w:val="-1"/>
          <w:sz w:val="24"/>
        </w:rPr>
        <w:t>生量较小。硝酸铵在一定条件下可能发生泄露、火灾爆炸事故，燃烧过程中的产生的</w:t>
      </w:r>
      <w:r w:rsidRPr="00B3337D">
        <w:rPr>
          <w:color w:val="000000" w:themeColor="text1"/>
          <w:sz w:val="24"/>
        </w:rPr>
        <w:t>有毒有害气体</w:t>
      </w:r>
      <w:r w:rsidRPr="00B3337D">
        <w:rPr>
          <w:color w:val="000000" w:themeColor="text1"/>
          <w:spacing w:val="-1"/>
          <w:sz w:val="24"/>
        </w:rPr>
        <w:t>NO</w:t>
      </w:r>
      <w:r w:rsidRPr="00B3337D">
        <w:rPr>
          <w:color w:val="000000" w:themeColor="text1"/>
          <w:sz w:val="24"/>
          <w:vertAlign w:val="subscript"/>
        </w:rPr>
        <w:t>2</w:t>
      </w:r>
      <w:r w:rsidRPr="00B3337D">
        <w:rPr>
          <w:color w:val="000000" w:themeColor="text1"/>
          <w:spacing w:val="-3"/>
          <w:sz w:val="24"/>
        </w:rPr>
        <w:t>大气扩散，可对水体、土壤和大气造成污染，并对周围人群产生一</w:t>
      </w:r>
      <w:r w:rsidRPr="00B3337D">
        <w:rPr>
          <w:color w:val="000000" w:themeColor="text1"/>
          <w:spacing w:val="-1"/>
          <w:sz w:val="24"/>
        </w:rPr>
        <w:t>定危害。事故伴生、次生污染物对大气环境的影响，事故排放时间越长，影响范围越大，对环境质量和人体健康的危害越大。为减小周围敏感目标处人身健康受到毒害影</w:t>
      </w:r>
      <w:r w:rsidRPr="00B3337D">
        <w:rPr>
          <w:color w:val="000000" w:themeColor="text1"/>
          <w:sz w:val="24"/>
        </w:rPr>
        <w:t>响，必须尽量缩短火灾事故和扩散的持续时间，并及时组织下风向人员迅速转移。</w:t>
      </w:r>
      <w:r w:rsidRPr="00B3337D">
        <w:rPr>
          <w:color w:val="000000" w:themeColor="text1"/>
          <w:spacing w:val="-1"/>
          <w:sz w:val="24"/>
        </w:rPr>
        <w:t>现场处置人员应根据不同类型环境事件的特点，配备相应的专业防护装备，采取安全防护措施，防止火灾的危害。同时根据事发时当地的气象条件，告知群众应采取</w:t>
      </w:r>
      <w:r w:rsidRPr="00B3337D">
        <w:rPr>
          <w:color w:val="000000" w:themeColor="text1"/>
          <w:sz w:val="24"/>
        </w:rPr>
        <w:t>的安全防护措施，必要时疏散群众。从而减少火灾产生的大气污染物对人体的危害。</w:t>
      </w:r>
      <w:r w:rsidR="007A2839" w:rsidRPr="00B3337D">
        <w:rPr>
          <w:color w:val="000000" w:themeColor="text1"/>
          <w:sz w:val="24"/>
        </w:rPr>
        <w:t>项目设置</w:t>
      </w:r>
      <w:r w:rsidR="007A2839" w:rsidRPr="00B3337D">
        <w:rPr>
          <w:color w:val="000000" w:themeColor="text1"/>
          <w:sz w:val="24"/>
        </w:rPr>
        <w:t>1</w:t>
      </w:r>
      <w:r w:rsidR="007A2839" w:rsidRPr="00B3337D">
        <w:rPr>
          <w:color w:val="000000" w:themeColor="text1"/>
          <w:sz w:val="24"/>
        </w:rPr>
        <w:t>座</w:t>
      </w:r>
      <w:r w:rsidR="007A2839" w:rsidRPr="00B3337D">
        <w:rPr>
          <w:color w:val="000000" w:themeColor="text1"/>
          <w:sz w:val="24"/>
        </w:rPr>
        <w:t>500m</w:t>
      </w:r>
      <w:r w:rsidR="007A2839" w:rsidRPr="00B3337D">
        <w:rPr>
          <w:color w:val="000000" w:themeColor="text1"/>
          <w:sz w:val="24"/>
          <w:vertAlign w:val="superscript"/>
        </w:rPr>
        <w:t>3</w:t>
      </w:r>
      <w:r w:rsidR="007A2839" w:rsidRPr="00B3337D">
        <w:rPr>
          <w:color w:val="000000" w:themeColor="text1"/>
          <w:sz w:val="24"/>
        </w:rPr>
        <w:t>消防水池，用于储水供水，以达到灭火的需求作业。</w:t>
      </w:r>
    </w:p>
    <w:p w14:paraId="14E5AEC3" w14:textId="77777777" w:rsidR="00821ECF" w:rsidRPr="00B3337D" w:rsidRDefault="00D72CB7">
      <w:pPr>
        <w:pStyle w:val="afd"/>
        <w:spacing w:line="440" w:lineRule="exact"/>
        <w:ind w:firstLineChars="200" w:firstLine="480"/>
        <w:jc w:val="left"/>
        <w:rPr>
          <w:color w:val="000000" w:themeColor="text1"/>
          <w:sz w:val="24"/>
          <w:szCs w:val="24"/>
        </w:rPr>
      </w:pPr>
      <w:r w:rsidRPr="00B3337D">
        <w:rPr>
          <w:color w:val="000000" w:themeColor="text1"/>
          <w:sz w:val="24"/>
          <w:szCs w:val="24"/>
        </w:rPr>
        <w:t>根据《建设项目环境风险评价技术导则》（</w:t>
      </w:r>
      <w:r w:rsidRPr="00B3337D">
        <w:rPr>
          <w:color w:val="000000" w:themeColor="text1"/>
          <w:sz w:val="24"/>
          <w:szCs w:val="24"/>
        </w:rPr>
        <w:t>HJ169-2018</w:t>
      </w:r>
      <w:r w:rsidRPr="00B3337D">
        <w:rPr>
          <w:color w:val="000000" w:themeColor="text1"/>
          <w:sz w:val="24"/>
          <w:szCs w:val="24"/>
        </w:rPr>
        <w:t>）中</w:t>
      </w:r>
      <w:r w:rsidRPr="00B3337D">
        <w:rPr>
          <w:color w:val="000000" w:themeColor="text1"/>
          <w:sz w:val="24"/>
          <w:szCs w:val="24"/>
        </w:rPr>
        <w:t>4.4.4.1</w:t>
      </w:r>
      <w:r w:rsidRPr="00B3337D">
        <w:rPr>
          <w:color w:val="000000" w:themeColor="text1"/>
          <w:sz w:val="24"/>
          <w:szCs w:val="24"/>
        </w:rPr>
        <w:t>，大气环境风险预测。三级评价应定性分析说明大气环境影响后果。本项目大气风险评价等级为三级，本次仅定性分析大气环境影响后果，不进行预测。</w:t>
      </w:r>
    </w:p>
    <w:p w14:paraId="4A6E3A71" w14:textId="77777777" w:rsidR="00821ECF" w:rsidRPr="00B3337D" w:rsidRDefault="00D72CB7">
      <w:pPr>
        <w:pStyle w:val="20"/>
        <w:spacing w:before="0" w:after="0" w:line="440" w:lineRule="exact"/>
        <w:jc w:val="left"/>
        <w:rPr>
          <w:rFonts w:ascii="Times New Roman" w:eastAsia="宋体" w:hAnsi="Times New Roman"/>
          <w:color w:val="000000" w:themeColor="text1"/>
          <w:sz w:val="24"/>
          <w:szCs w:val="24"/>
        </w:rPr>
      </w:pPr>
      <w:bookmarkStart w:id="45" w:name="_Toc106972662"/>
      <w:bookmarkEnd w:id="44"/>
      <w:r w:rsidRPr="00B3337D">
        <w:rPr>
          <w:rFonts w:ascii="Times New Roman" w:eastAsia="宋体" w:hAnsi="Times New Roman"/>
          <w:color w:val="000000" w:themeColor="text1"/>
          <w:sz w:val="24"/>
          <w:szCs w:val="24"/>
        </w:rPr>
        <w:t>5.2</w:t>
      </w:r>
      <w:r w:rsidRPr="00B3337D">
        <w:rPr>
          <w:rFonts w:ascii="Times New Roman" w:eastAsia="宋体" w:hAnsi="Times New Roman"/>
          <w:color w:val="000000" w:themeColor="text1"/>
          <w:sz w:val="24"/>
          <w:szCs w:val="24"/>
        </w:rPr>
        <w:t>地下水环境风险分析</w:t>
      </w:r>
      <w:bookmarkEnd w:id="45"/>
    </w:p>
    <w:p w14:paraId="01C4E575" w14:textId="172B5EBD" w:rsidR="00821ECF" w:rsidRPr="00B3337D" w:rsidRDefault="00D72CB7">
      <w:pPr>
        <w:pStyle w:val="a8"/>
        <w:spacing w:before="0" w:after="0" w:line="440" w:lineRule="exact"/>
        <w:ind w:right="0" w:firstLineChars="200" w:firstLine="470"/>
        <w:jc w:val="left"/>
        <w:rPr>
          <w:color w:val="000000" w:themeColor="text1"/>
          <w:spacing w:val="-5"/>
          <w:sz w:val="24"/>
          <w:szCs w:val="24"/>
        </w:rPr>
      </w:pPr>
      <w:r w:rsidRPr="00B3337D">
        <w:rPr>
          <w:color w:val="000000" w:themeColor="text1"/>
          <w:spacing w:val="-5"/>
          <w:sz w:val="24"/>
          <w:szCs w:val="24"/>
        </w:rPr>
        <w:t>本项目各类废水收集进入污水处理站处理达标后</w:t>
      </w:r>
      <w:r w:rsidR="005122BB" w:rsidRPr="00B3337D">
        <w:rPr>
          <w:color w:val="000000" w:themeColor="text1"/>
          <w:spacing w:val="-5"/>
          <w:sz w:val="24"/>
          <w:szCs w:val="24"/>
        </w:rPr>
        <w:t>用于道路洒水降尘</w:t>
      </w:r>
      <w:r w:rsidRPr="00B3337D">
        <w:rPr>
          <w:color w:val="000000" w:themeColor="text1"/>
          <w:spacing w:val="-5"/>
          <w:sz w:val="24"/>
          <w:szCs w:val="24"/>
        </w:rPr>
        <w:t>，厂区均采取了严格的防渗、防溢流措施，不存在</w:t>
      </w:r>
      <w:r w:rsidRPr="00B3337D">
        <w:rPr>
          <w:color w:val="000000" w:themeColor="text1"/>
          <w:spacing w:val="-5"/>
          <w:sz w:val="24"/>
          <w:szCs w:val="24"/>
        </w:rPr>
        <w:t>“</w:t>
      </w:r>
      <w:r w:rsidRPr="00B3337D">
        <w:rPr>
          <w:color w:val="000000" w:themeColor="text1"/>
          <w:spacing w:val="-5"/>
          <w:sz w:val="24"/>
          <w:szCs w:val="24"/>
        </w:rPr>
        <w:t>跑、冒、滴、漏</w:t>
      </w:r>
      <w:r w:rsidRPr="00B3337D">
        <w:rPr>
          <w:color w:val="000000" w:themeColor="text1"/>
          <w:spacing w:val="-5"/>
          <w:sz w:val="24"/>
          <w:szCs w:val="24"/>
        </w:rPr>
        <w:t>”</w:t>
      </w:r>
      <w:r w:rsidRPr="00B3337D">
        <w:rPr>
          <w:color w:val="000000" w:themeColor="text1"/>
          <w:spacing w:val="-5"/>
          <w:sz w:val="24"/>
          <w:szCs w:val="24"/>
        </w:rPr>
        <w:t>等情况的发生，若运行、操作正常，项目不会对区域地下水环境造成不利影响。项目柴油罐区为地埋式双层罐，罐池防渗处理很难发生泄露。若是柴油罐双隔层均破裂泄露，流出的柴油也能收集于外箱体中。泄露导致柴油外流污染土壤与地下水的风险极低。危险化学品仓库和将严格按照有关规范要求采取防泄漏、防溢流、防腐蚀等措施，本项目设置</w:t>
      </w:r>
      <w:r w:rsidRPr="00B3337D">
        <w:rPr>
          <w:color w:val="000000" w:themeColor="text1"/>
          <w:spacing w:val="-5"/>
          <w:sz w:val="24"/>
          <w:szCs w:val="24"/>
        </w:rPr>
        <w:t>1</w:t>
      </w:r>
      <w:r w:rsidRPr="00B3337D">
        <w:rPr>
          <w:color w:val="000000" w:themeColor="text1"/>
          <w:spacing w:val="-5"/>
          <w:sz w:val="24"/>
          <w:szCs w:val="24"/>
        </w:rPr>
        <w:t>座</w:t>
      </w:r>
      <w:r w:rsidRPr="00B3337D">
        <w:rPr>
          <w:color w:val="000000" w:themeColor="text1"/>
          <w:spacing w:val="-5"/>
          <w:sz w:val="24"/>
          <w:szCs w:val="24"/>
        </w:rPr>
        <w:t>500m</w:t>
      </w:r>
      <w:r w:rsidRPr="00B3337D">
        <w:rPr>
          <w:color w:val="000000" w:themeColor="text1"/>
          <w:spacing w:val="-5"/>
          <w:sz w:val="24"/>
          <w:szCs w:val="24"/>
          <w:vertAlign w:val="superscript"/>
        </w:rPr>
        <w:t>3</w:t>
      </w:r>
      <w:r w:rsidRPr="00B3337D">
        <w:rPr>
          <w:color w:val="000000" w:themeColor="text1"/>
          <w:spacing w:val="-5"/>
          <w:sz w:val="24"/>
          <w:szCs w:val="24"/>
        </w:rPr>
        <w:t>事故水池，用于收集事故状态下废水。因此不会发生因化学品或污染物进入地下而污染地下水质的情况。</w:t>
      </w:r>
    </w:p>
    <w:p w14:paraId="79A37C43" w14:textId="77777777" w:rsidR="00821ECF" w:rsidRPr="00B3337D" w:rsidRDefault="00D72CB7">
      <w:pPr>
        <w:pStyle w:val="20"/>
        <w:spacing w:before="0" w:after="0" w:line="440" w:lineRule="exact"/>
        <w:jc w:val="left"/>
        <w:rPr>
          <w:rFonts w:ascii="Times New Roman" w:eastAsia="宋体" w:hAnsi="Times New Roman"/>
          <w:color w:val="000000" w:themeColor="text1"/>
          <w:sz w:val="24"/>
          <w:szCs w:val="24"/>
        </w:rPr>
      </w:pPr>
      <w:r w:rsidRPr="00B3337D">
        <w:rPr>
          <w:rFonts w:ascii="Times New Roman" w:eastAsia="宋体" w:hAnsi="Times New Roman"/>
          <w:color w:val="000000" w:themeColor="text1"/>
          <w:sz w:val="24"/>
          <w:szCs w:val="24"/>
        </w:rPr>
        <w:t>5.3</w:t>
      </w:r>
      <w:r w:rsidRPr="00B3337D">
        <w:rPr>
          <w:rFonts w:ascii="Times New Roman" w:eastAsia="宋体" w:hAnsi="Times New Roman"/>
          <w:color w:val="000000" w:themeColor="text1"/>
          <w:sz w:val="24"/>
          <w:szCs w:val="24"/>
        </w:rPr>
        <w:t>地表水环境预测与评价</w:t>
      </w:r>
    </w:p>
    <w:p w14:paraId="495C4A37" w14:textId="745F75AF" w:rsidR="00821ECF" w:rsidRPr="00B3337D" w:rsidRDefault="00D72CB7" w:rsidP="00FA78BF">
      <w:pPr>
        <w:pStyle w:val="1c"/>
        <w:spacing w:line="440" w:lineRule="exact"/>
        <w:ind w:firstLine="480"/>
        <w:jc w:val="left"/>
        <w:rPr>
          <w:color w:val="000000" w:themeColor="text1"/>
          <w:szCs w:val="24"/>
        </w:rPr>
        <w:sectPr w:rsidR="00821ECF" w:rsidRPr="00B3337D">
          <w:footerReference w:type="default" r:id="rId37"/>
          <w:type w:val="nextColumn"/>
          <w:pgSz w:w="11910" w:h="16840"/>
          <w:pgMar w:top="1440" w:right="1797" w:bottom="1440" w:left="1797" w:header="0" w:footer="856" w:gutter="0"/>
          <w:cols w:space="720"/>
          <w:docGrid w:linePitch="286"/>
        </w:sectPr>
      </w:pPr>
      <w:bookmarkStart w:id="46" w:name="_Toc106972664"/>
      <w:r w:rsidRPr="00B3337D">
        <w:rPr>
          <w:color w:val="000000" w:themeColor="text1"/>
          <w:szCs w:val="24"/>
        </w:rPr>
        <w:t>项目生活污水排入化粪池处理后，食堂废水、地面冲洗废水、车辆冲洗废水经隔油沉淀池处理后排入厂区内地埋式一体化污水处理设施（处理规模</w:t>
      </w:r>
      <w:r w:rsidRPr="00B3337D">
        <w:rPr>
          <w:color w:val="000000" w:themeColor="text1"/>
          <w:szCs w:val="24"/>
        </w:rPr>
        <w:t>5t/d</w:t>
      </w:r>
      <w:r w:rsidRPr="00B3337D">
        <w:rPr>
          <w:color w:val="000000" w:themeColor="text1"/>
          <w:szCs w:val="24"/>
        </w:rPr>
        <w:t>，采取工艺格栅</w:t>
      </w:r>
      <w:r w:rsidRPr="00B3337D">
        <w:rPr>
          <w:color w:val="000000" w:themeColor="text1"/>
          <w:szCs w:val="24"/>
        </w:rPr>
        <w:t>+</w:t>
      </w:r>
      <w:r w:rsidRPr="00B3337D">
        <w:rPr>
          <w:color w:val="000000" w:themeColor="text1"/>
          <w:szCs w:val="24"/>
        </w:rPr>
        <w:t>调节池</w:t>
      </w:r>
      <w:r w:rsidRPr="00B3337D">
        <w:rPr>
          <w:color w:val="000000" w:themeColor="text1"/>
          <w:szCs w:val="24"/>
        </w:rPr>
        <w:t>+</w:t>
      </w:r>
      <w:r w:rsidRPr="00B3337D">
        <w:rPr>
          <w:color w:val="000000" w:themeColor="text1"/>
          <w:szCs w:val="24"/>
        </w:rPr>
        <w:t>二级接触氧化池</w:t>
      </w:r>
      <w:r w:rsidRPr="00B3337D">
        <w:rPr>
          <w:color w:val="000000" w:themeColor="text1"/>
          <w:szCs w:val="24"/>
        </w:rPr>
        <w:t>+</w:t>
      </w:r>
      <w:r w:rsidRPr="00B3337D">
        <w:rPr>
          <w:color w:val="000000" w:themeColor="text1"/>
          <w:szCs w:val="24"/>
        </w:rPr>
        <w:t>二沉池</w:t>
      </w:r>
      <w:r w:rsidRPr="00B3337D">
        <w:rPr>
          <w:color w:val="000000" w:themeColor="text1"/>
          <w:szCs w:val="24"/>
        </w:rPr>
        <w:t>+</w:t>
      </w:r>
      <w:r w:rsidRPr="00B3337D">
        <w:rPr>
          <w:color w:val="000000" w:themeColor="text1"/>
          <w:szCs w:val="24"/>
        </w:rPr>
        <w:t>过滤），</w:t>
      </w:r>
      <w:r w:rsidR="005122BB" w:rsidRPr="00B3337D">
        <w:rPr>
          <w:color w:val="000000" w:themeColor="text1"/>
          <w:szCs w:val="24"/>
        </w:rPr>
        <w:t>处理后用于道路洒水降尘</w:t>
      </w:r>
      <w:r w:rsidRPr="00B3337D">
        <w:rPr>
          <w:color w:val="000000" w:themeColor="text1"/>
          <w:szCs w:val="24"/>
        </w:rPr>
        <w:t>。柴油储罐为地埋式双层罐，泄漏概率较小，</w:t>
      </w:r>
      <w:r w:rsidRPr="00B3337D">
        <w:rPr>
          <w:color w:val="000000" w:themeColor="text1"/>
          <w:spacing w:val="-5"/>
          <w:szCs w:val="24"/>
        </w:rPr>
        <w:t>本项目设置</w:t>
      </w:r>
      <w:r w:rsidRPr="00B3337D">
        <w:rPr>
          <w:color w:val="000000" w:themeColor="text1"/>
          <w:spacing w:val="-5"/>
          <w:szCs w:val="24"/>
        </w:rPr>
        <w:t>1</w:t>
      </w:r>
      <w:r w:rsidRPr="00B3337D">
        <w:rPr>
          <w:color w:val="000000" w:themeColor="text1"/>
          <w:spacing w:val="-5"/>
          <w:szCs w:val="24"/>
        </w:rPr>
        <w:t>座</w:t>
      </w:r>
      <w:r w:rsidRPr="00B3337D">
        <w:rPr>
          <w:color w:val="000000" w:themeColor="text1"/>
          <w:spacing w:val="-5"/>
          <w:szCs w:val="24"/>
        </w:rPr>
        <w:t>500m</w:t>
      </w:r>
      <w:r w:rsidRPr="00B3337D">
        <w:rPr>
          <w:color w:val="000000" w:themeColor="text1"/>
          <w:spacing w:val="-5"/>
          <w:szCs w:val="24"/>
          <w:vertAlign w:val="superscript"/>
        </w:rPr>
        <w:t>3</w:t>
      </w:r>
      <w:r w:rsidRPr="00B3337D">
        <w:rPr>
          <w:color w:val="000000" w:themeColor="text1"/>
          <w:spacing w:val="-5"/>
          <w:szCs w:val="24"/>
        </w:rPr>
        <w:t>事故水池，用于收集事故状态下废水。</w:t>
      </w:r>
    </w:p>
    <w:p w14:paraId="05C7D9EC" w14:textId="77777777" w:rsidR="00821ECF" w:rsidRPr="00B3337D" w:rsidRDefault="00D72CB7">
      <w:pPr>
        <w:pStyle w:val="1"/>
        <w:spacing w:before="0" w:after="0" w:line="440" w:lineRule="exact"/>
        <w:ind w:left="434" w:hangingChars="180" w:hanging="434"/>
        <w:jc w:val="left"/>
        <w:rPr>
          <w:rFonts w:eastAsia="宋体"/>
          <w:color w:val="000000" w:themeColor="text1"/>
          <w:sz w:val="24"/>
          <w:szCs w:val="24"/>
        </w:rPr>
      </w:pPr>
      <w:r w:rsidRPr="00B3337D">
        <w:rPr>
          <w:rFonts w:eastAsia="宋体"/>
          <w:color w:val="000000" w:themeColor="text1"/>
          <w:sz w:val="24"/>
          <w:szCs w:val="24"/>
        </w:rPr>
        <w:lastRenderedPageBreak/>
        <w:t>6</w:t>
      </w:r>
      <w:r w:rsidRPr="00B3337D">
        <w:rPr>
          <w:rFonts w:eastAsia="宋体"/>
          <w:color w:val="000000" w:themeColor="text1"/>
          <w:sz w:val="24"/>
          <w:szCs w:val="24"/>
        </w:rPr>
        <w:t>、环境风险管理</w:t>
      </w:r>
      <w:bookmarkEnd w:id="46"/>
    </w:p>
    <w:p w14:paraId="5EFFDE91" w14:textId="77777777" w:rsidR="00821ECF" w:rsidRPr="00B3337D" w:rsidRDefault="00D72CB7">
      <w:pPr>
        <w:pStyle w:val="20"/>
        <w:spacing w:before="0" w:after="0" w:line="440" w:lineRule="exact"/>
        <w:rPr>
          <w:rFonts w:ascii="Times New Roman" w:eastAsia="宋体" w:hAnsi="Times New Roman"/>
          <w:color w:val="000000" w:themeColor="text1"/>
          <w:sz w:val="24"/>
          <w:szCs w:val="24"/>
        </w:rPr>
      </w:pPr>
      <w:bookmarkStart w:id="47" w:name="_Toc106972665"/>
      <w:r w:rsidRPr="00B3337D">
        <w:rPr>
          <w:rFonts w:ascii="Times New Roman" w:eastAsia="宋体" w:hAnsi="Times New Roman"/>
          <w:color w:val="000000" w:themeColor="text1"/>
          <w:sz w:val="24"/>
          <w:szCs w:val="24"/>
        </w:rPr>
        <w:t>6.1</w:t>
      </w:r>
      <w:r w:rsidRPr="00B3337D">
        <w:rPr>
          <w:rFonts w:ascii="Times New Roman" w:eastAsia="宋体" w:hAnsi="Times New Roman"/>
          <w:color w:val="000000" w:themeColor="text1"/>
          <w:sz w:val="24"/>
          <w:szCs w:val="24"/>
        </w:rPr>
        <w:t>环境风险管理措施</w:t>
      </w:r>
      <w:bookmarkStart w:id="48" w:name="_Toc106972682"/>
      <w:bookmarkEnd w:id="47"/>
    </w:p>
    <w:p w14:paraId="190A447C" w14:textId="77777777" w:rsidR="00821ECF" w:rsidRPr="00B3337D" w:rsidRDefault="00D72CB7">
      <w:pPr>
        <w:pStyle w:val="aff"/>
        <w:spacing w:line="440" w:lineRule="exact"/>
        <w:ind w:firstLine="480"/>
        <w:rPr>
          <w:color w:val="000000" w:themeColor="text1"/>
          <w:sz w:val="24"/>
        </w:rPr>
      </w:pPr>
      <w:r w:rsidRPr="00B3337D">
        <w:rPr>
          <w:color w:val="000000" w:themeColor="text1"/>
          <w:sz w:val="24"/>
        </w:rPr>
        <w:t>（</w:t>
      </w:r>
      <w:r w:rsidRPr="00B3337D">
        <w:rPr>
          <w:color w:val="000000" w:themeColor="text1"/>
          <w:sz w:val="24"/>
        </w:rPr>
        <w:t>1</w:t>
      </w:r>
      <w:r w:rsidRPr="00B3337D">
        <w:rPr>
          <w:color w:val="000000" w:themeColor="text1"/>
          <w:sz w:val="24"/>
        </w:rPr>
        <w:t>）健全管理机构、安全、环保管理制度，安全操作规程、工艺操作规程等。配备专管人员，并定期进行教育和培训；</w:t>
      </w:r>
    </w:p>
    <w:p w14:paraId="39F1FA6D" w14:textId="77777777" w:rsidR="00821ECF" w:rsidRPr="00B3337D" w:rsidRDefault="00D72CB7">
      <w:pPr>
        <w:widowControl/>
        <w:spacing w:line="440" w:lineRule="exact"/>
        <w:ind w:firstLineChars="200" w:firstLine="480"/>
        <w:jc w:val="left"/>
        <w:rPr>
          <w:color w:val="000000" w:themeColor="text1"/>
          <w:sz w:val="24"/>
        </w:rPr>
      </w:pPr>
      <w:r w:rsidRPr="00B3337D">
        <w:rPr>
          <w:color w:val="000000" w:themeColor="text1"/>
          <w:sz w:val="24"/>
        </w:rPr>
        <w:t>（</w:t>
      </w:r>
      <w:r w:rsidRPr="00B3337D">
        <w:rPr>
          <w:color w:val="000000" w:themeColor="text1"/>
          <w:sz w:val="24"/>
        </w:rPr>
        <w:t>2</w:t>
      </w:r>
      <w:r w:rsidRPr="00B3337D">
        <w:rPr>
          <w:color w:val="000000" w:themeColor="text1"/>
          <w:spacing w:val="-1"/>
          <w:sz w:val="24"/>
        </w:rPr>
        <w:t>）制定巡检和维修方案，加强日常巡检和维护保养。电器设备、设施的选型、</w:t>
      </w:r>
      <w:bookmarkStart w:id="49" w:name="br21"/>
      <w:bookmarkEnd w:id="49"/>
      <w:r w:rsidRPr="00B3337D">
        <w:rPr>
          <w:color w:val="000000" w:themeColor="text1"/>
          <w:spacing w:val="-1"/>
          <w:sz w:val="24"/>
        </w:rPr>
        <w:t>设计、安装及维护等均需符合规范，采取防雷和防静电设计，消防设计符合相关规范</w:t>
      </w:r>
      <w:r w:rsidRPr="00B3337D">
        <w:rPr>
          <w:color w:val="000000" w:themeColor="text1"/>
          <w:sz w:val="24"/>
        </w:rPr>
        <w:t>的要求。安装火灾设备检测仪表、消防自控设施。</w:t>
      </w:r>
    </w:p>
    <w:p w14:paraId="72892B25" w14:textId="77777777" w:rsidR="00821ECF" w:rsidRPr="00B3337D" w:rsidRDefault="00D72CB7">
      <w:pPr>
        <w:widowControl/>
        <w:spacing w:line="440" w:lineRule="exact"/>
        <w:ind w:firstLineChars="200" w:firstLine="484"/>
        <w:jc w:val="left"/>
        <w:rPr>
          <w:color w:val="000000" w:themeColor="text1"/>
          <w:sz w:val="24"/>
        </w:rPr>
      </w:pPr>
      <w:r w:rsidRPr="00B3337D">
        <w:rPr>
          <w:color w:val="000000" w:themeColor="text1"/>
          <w:spacing w:val="2"/>
          <w:sz w:val="24"/>
        </w:rPr>
        <w:t>（</w:t>
      </w:r>
      <w:r w:rsidRPr="00B3337D">
        <w:rPr>
          <w:color w:val="000000" w:themeColor="text1"/>
          <w:spacing w:val="2"/>
          <w:sz w:val="24"/>
        </w:rPr>
        <w:t>3</w:t>
      </w:r>
      <w:r w:rsidRPr="00B3337D">
        <w:rPr>
          <w:color w:val="000000" w:themeColor="text1"/>
          <w:spacing w:val="2"/>
          <w:sz w:val="24"/>
        </w:rPr>
        <w:t>）加强生产现场管理和个人防护，对职工加强环保、安全生产教育，对操作</w:t>
      </w:r>
      <w:r w:rsidRPr="00B3337D">
        <w:rPr>
          <w:color w:val="000000" w:themeColor="text1"/>
          <w:sz w:val="24"/>
        </w:rPr>
        <w:t>和维修人员进行岗前培训，避免因严重操作失误而造成人为事故。</w:t>
      </w:r>
    </w:p>
    <w:p w14:paraId="1349148B" w14:textId="77777777" w:rsidR="00821ECF" w:rsidRPr="00B3337D" w:rsidRDefault="00D72CB7">
      <w:pPr>
        <w:widowControl/>
        <w:spacing w:line="440" w:lineRule="exact"/>
        <w:ind w:firstLineChars="200" w:firstLine="484"/>
        <w:jc w:val="left"/>
        <w:rPr>
          <w:color w:val="000000" w:themeColor="text1"/>
          <w:sz w:val="24"/>
        </w:rPr>
      </w:pPr>
      <w:r w:rsidRPr="00B3337D">
        <w:rPr>
          <w:color w:val="000000" w:themeColor="text1"/>
          <w:spacing w:val="2"/>
          <w:sz w:val="24"/>
        </w:rPr>
        <w:t>（</w:t>
      </w:r>
      <w:r w:rsidRPr="00B3337D">
        <w:rPr>
          <w:color w:val="000000" w:themeColor="text1"/>
          <w:spacing w:val="2"/>
          <w:sz w:val="24"/>
        </w:rPr>
        <w:t>4</w:t>
      </w:r>
      <w:r w:rsidRPr="00B3337D">
        <w:rPr>
          <w:color w:val="000000" w:themeColor="text1"/>
          <w:spacing w:val="2"/>
          <w:sz w:val="24"/>
        </w:rPr>
        <w:t>）按要求制定企业突发环境事件应急预案，建立应急救援队伍，配备必须的</w:t>
      </w:r>
      <w:r w:rsidRPr="00B3337D">
        <w:rPr>
          <w:color w:val="000000" w:themeColor="text1"/>
          <w:spacing w:val="-1"/>
          <w:sz w:val="24"/>
        </w:rPr>
        <w:t>应急救援物资，设置应急救援设施及救援通道、应急疏散及避难所。明确应急操作规程，详细说明发生事故时应采取的操作步骤，规定抢修进度，控制事故影响范围。对重要的仪器设备有完善的检查和维护记录：对操作人员定期进行安全教育，除做好事故防范措施外，制定的事故应急预案应严格执行，以保证事故发生情况下，伤亡、损</w:t>
      </w:r>
      <w:r w:rsidRPr="00B3337D">
        <w:rPr>
          <w:color w:val="000000" w:themeColor="text1"/>
          <w:sz w:val="24"/>
        </w:rPr>
        <w:t>失能够降到最低。</w:t>
      </w:r>
    </w:p>
    <w:p w14:paraId="75A5D3C3" w14:textId="77777777" w:rsidR="00821ECF" w:rsidRPr="00B3337D" w:rsidRDefault="00D72CB7">
      <w:pPr>
        <w:pStyle w:val="20"/>
        <w:spacing w:before="0" w:after="0" w:line="440" w:lineRule="exact"/>
        <w:rPr>
          <w:rFonts w:ascii="Times New Roman" w:eastAsia="宋体" w:hAnsi="Times New Roman"/>
          <w:color w:val="000000" w:themeColor="text1"/>
          <w:sz w:val="24"/>
          <w:szCs w:val="24"/>
        </w:rPr>
      </w:pPr>
      <w:r w:rsidRPr="00B3337D">
        <w:rPr>
          <w:rFonts w:ascii="Times New Roman" w:eastAsia="宋体" w:hAnsi="Times New Roman"/>
          <w:color w:val="000000" w:themeColor="text1"/>
          <w:sz w:val="24"/>
          <w:szCs w:val="24"/>
        </w:rPr>
        <w:t>6.2</w:t>
      </w:r>
      <w:r w:rsidRPr="00B3337D">
        <w:rPr>
          <w:rFonts w:ascii="Times New Roman" w:eastAsia="宋体" w:hAnsi="Times New Roman"/>
          <w:color w:val="000000" w:themeColor="text1"/>
          <w:sz w:val="24"/>
          <w:szCs w:val="24"/>
        </w:rPr>
        <w:t>环境风险防范措施</w:t>
      </w:r>
    </w:p>
    <w:p w14:paraId="75B9D3AD" w14:textId="77777777" w:rsidR="00821ECF" w:rsidRPr="00B3337D" w:rsidRDefault="00D72CB7">
      <w:pPr>
        <w:pStyle w:val="3"/>
        <w:spacing w:before="0" w:after="0" w:line="440" w:lineRule="exact"/>
        <w:jc w:val="left"/>
        <w:rPr>
          <w:color w:val="000000" w:themeColor="text1"/>
          <w:sz w:val="24"/>
          <w:szCs w:val="24"/>
        </w:rPr>
      </w:pPr>
      <w:r w:rsidRPr="00B3337D">
        <w:rPr>
          <w:color w:val="000000" w:themeColor="text1"/>
          <w:sz w:val="24"/>
          <w:szCs w:val="24"/>
        </w:rPr>
        <w:t>6.2.1</w:t>
      </w:r>
      <w:r w:rsidRPr="00B3337D">
        <w:rPr>
          <w:color w:val="000000" w:themeColor="text1"/>
          <w:sz w:val="24"/>
          <w:szCs w:val="24"/>
        </w:rPr>
        <w:t>生产系统安全防范措施</w:t>
      </w:r>
    </w:p>
    <w:p w14:paraId="74FA8D27" w14:textId="77777777" w:rsidR="00821ECF" w:rsidRPr="00B3337D" w:rsidRDefault="00D72CB7">
      <w:pPr>
        <w:widowControl/>
        <w:spacing w:line="440" w:lineRule="exact"/>
        <w:ind w:firstLineChars="200" w:firstLine="480"/>
        <w:jc w:val="left"/>
        <w:rPr>
          <w:color w:val="000000" w:themeColor="text1"/>
          <w:sz w:val="24"/>
        </w:rPr>
      </w:pPr>
      <w:r w:rsidRPr="00B3337D">
        <w:rPr>
          <w:color w:val="000000" w:themeColor="text1"/>
          <w:sz w:val="24"/>
        </w:rPr>
        <w:t>针对混装炸药生产系统采取如下安全措施：</w:t>
      </w:r>
    </w:p>
    <w:p w14:paraId="4B06145E" w14:textId="1CF07ADA" w:rsidR="00821ECF" w:rsidRPr="00B3337D" w:rsidRDefault="00D72CB7">
      <w:pPr>
        <w:widowControl/>
        <w:spacing w:line="440" w:lineRule="exact"/>
        <w:ind w:firstLineChars="200" w:firstLine="484"/>
        <w:jc w:val="left"/>
        <w:rPr>
          <w:color w:val="000000" w:themeColor="text1"/>
          <w:sz w:val="24"/>
        </w:rPr>
      </w:pPr>
      <w:r w:rsidRPr="00B3337D">
        <w:rPr>
          <w:color w:val="000000" w:themeColor="text1"/>
          <w:spacing w:val="2"/>
          <w:sz w:val="24"/>
        </w:rPr>
        <w:t>（</w:t>
      </w:r>
      <w:r w:rsidRPr="00B3337D">
        <w:rPr>
          <w:color w:val="000000" w:themeColor="text1"/>
          <w:spacing w:val="2"/>
          <w:sz w:val="24"/>
        </w:rPr>
        <w:t>1</w:t>
      </w:r>
      <w:r w:rsidRPr="00B3337D">
        <w:rPr>
          <w:color w:val="000000" w:themeColor="text1"/>
          <w:spacing w:val="2"/>
          <w:sz w:val="24"/>
        </w:rPr>
        <w:t>）应防止上料系统外露机械转动部件</w:t>
      </w:r>
      <w:proofErr w:type="gramStart"/>
      <w:r w:rsidRPr="00B3337D">
        <w:rPr>
          <w:color w:val="000000" w:themeColor="text1"/>
          <w:spacing w:val="2"/>
          <w:sz w:val="24"/>
        </w:rPr>
        <w:t>对药尘的</w:t>
      </w:r>
      <w:proofErr w:type="gramEnd"/>
      <w:r w:rsidRPr="00B3337D">
        <w:rPr>
          <w:color w:val="000000" w:themeColor="text1"/>
          <w:spacing w:val="2"/>
          <w:sz w:val="24"/>
        </w:rPr>
        <w:t>长时间摩擦，应经常在传动部</w:t>
      </w:r>
      <w:r w:rsidRPr="00B3337D">
        <w:rPr>
          <w:color w:val="000000" w:themeColor="text1"/>
          <w:sz w:val="24"/>
        </w:rPr>
        <w:t>件处注上润滑油。</w:t>
      </w:r>
    </w:p>
    <w:p w14:paraId="43483616" w14:textId="77777777" w:rsidR="00821ECF" w:rsidRPr="00B3337D" w:rsidRDefault="00D72CB7">
      <w:pPr>
        <w:widowControl/>
        <w:spacing w:line="440" w:lineRule="exact"/>
        <w:ind w:firstLineChars="200" w:firstLine="484"/>
        <w:jc w:val="left"/>
        <w:rPr>
          <w:color w:val="000000" w:themeColor="text1"/>
          <w:sz w:val="24"/>
        </w:rPr>
      </w:pPr>
      <w:r w:rsidRPr="00B3337D">
        <w:rPr>
          <w:color w:val="000000" w:themeColor="text1"/>
          <w:spacing w:val="2"/>
          <w:sz w:val="24"/>
        </w:rPr>
        <w:t>（</w:t>
      </w:r>
      <w:r w:rsidRPr="00B3337D">
        <w:rPr>
          <w:color w:val="000000" w:themeColor="text1"/>
          <w:spacing w:val="2"/>
          <w:sz w:val="24"/>
        </w:rPr>
        <w:t>2</w:t>
      </w:r>
      <w:r w:rsidRPr="00B3337D">
        <w:rPr>
          <w:color w:val="000000" w:themeColor="text1"/>
          <w:spacing w:val="2"/>
          <w:sz w:val="24"/>
        </w:rPr>
        <w:t>）重点危险工序的工装设备，应制定科学合理的定检维修计划并严格执行，</w:t>
      </w:r>
      <w:r w:rsidRPr="00B3337D">
        <w:rPr>
          <w:color w:val="000000" w:themeColor="text1"/>
          <w:sz w:val="24"/>
        </w:rPr>
        <w:t>易损件应建立强制性淘汰管理制度。</w:t>
      </w:r>
    </w:p>
    <w:p w14:paraId="444FBEF6" w14:textId="77777777" w:rsidR="00821ECF" w:rsidRPr="00B3337D" w:rsidRDefault="00D72CB7">
      <w:pPr>
        <w:widowControl/>
        <w:spacing w:line="440" w:lineRule="exact"/>
        <w:ind w:firstLineChars="200" w:firstLine="480"/>
        <w:jc w:val="left"/>
        <w:rPr>
          <w:color w:val="000000" w:themeColor="text1"/>
          <w:sz w:val="24"/>
        </w:rPr>
      </w:pPr>
      <w:r w:rsidRPr="00B3337D">
        <w:rPr>
          <w:color w:val="000000" w:themeColor="text1"/>
          <w:sz w:val="24"/>
        </w:rPr>
        <w:t>（</w:t>
      </w:r>
      <w:r w:rsidRPr="00B3337D">
        <w:rPr>
          <w:color w:val="000000" w:themeColor="text1"/>
          <w:sz w:val="24"/>
        </w:rPr>
        <w:t>3</w:t>
      </w:r>
      <w:r w:rsidRPr="00B3337D">
        <w:rPr>
          <w:color w:val="000000" w:themeColor="text1"/>
          <w:sz w:val="24"/>
        </w:rPr>
        <w:t>）严格控制工房内危险品总定量和总定员，严禁超员超量。</w:t>
      </w:r>
    </w:p>
    <w:p w14:paraId="425DBC75" w14:textId="77777777" w:rsidR="00821ECF" w:rsidRPr="00B3337D" w:rsidRDefault="00D72CB7">
      <w:pPr>
        <w:widowControl/>
        <w:spacing w:line="440" w:lineRule="exact"/>
        <w:ind w:firstLineChars="200" w:firstLine="484"/>
        <w:jc w:val="left"/>
        <w:rPr>
          <w:color w:val="000000" w:themeColor="text1"/>
          <w:sz w:val="24"/>
        </w:rPr>
      </w:pPr>
      <w:r w:rsidRPr="00B3337D">
        <w:rPr>
          <w:color w:val="000000" w:themeColor="text1"/>
          <w:spacing w:val="2"/>
          <w:sz w:val="24"/>
        </w:rPr>
        <w:t>（</w:t>
      </w:r>
      <w:r w:rsidRPr="00B3337D">
        <w:rPr>
          <w:color w:val="000000" w:themeColor="text1"/>
          <w:spacing w:val="2"/>
          <w:sz w:val="24"/>
        </w:rPr>
        <w:t>4</w:t>
      </w:r>
      <w:r w:rsidRPr="00B3337D">
        <w:rPr>
          <w:color w:val="000000" w:themeColor="text1"/>
          <w:spacing w:val="2"/>
          <w:sz w:val="24"/>
        </w:rPr>
        <w:t>）每次开工生产前应对各种保护装置进行检测、试验，确保监控系统灵敏、</w:t>
      </w:r>
      <w:r w:rsidRPr="00B3337D">
        <w:rPr>
          <w:color w:val="000000" w:themeColor="text1"/>
          <w:spacing w:val="-1"/>
          <w:sz w:val="24"/>
        </w:rPr>
        <w:t>可靠；自动控制安全联锁装置，应定期进行试验、检验和标定，以确保其防护动作的可靠性和有效性。自动监视装置应能监视整个生产车间，尤其是主要危险生产部位的情况，应配备影像和数据自动存储装置，并保证影像和数据保存一周以上；自动控制</w:t>
      </w:r>
      <w:r w:rsidRPr="00B3337D">
        <w:rPr>
          <w:color w:val="000000" w:themeColor="text1"/>
          <w:sz w:val="24"/>
        </w:rPr>
        <w:t>室与生产现场之间应有安全有效的通讯方式。</w:t>
      </w:r>
    </w:p>
    <w:p w14:paraId="2113AD39" w14:textId="77777777" w:rsidR="00821ECF" w:rsidRPr="00B3337D" w:rsidRDefault="00D72CB7">
      <w:pPr>
        <w:widowControl/>
        <w:spacing w:line="440" w:lineRule="exact"/>
        <w:ind w:firstLineChars="200" w:firstLine="480"/>
        <w:jc w:val="left"/>
        <w:rPr>
          <w:color w:val="000000" w:themeColor="text1"/>
          <w:sz w:val="24"/>
        </w:rPr>
      </w:pPr>
      <w:r w:rsidRPr="00B3337D">
        <w:rPr>
          <w:color w:val="000000" w:themeColor="text1"/>
          <w:sz w:val="24"/>
        </w:rPr>
        <w:t>（</w:t>
      </w:r>
      <w:r w:rsidRPr="00B3337D">
        <w:rPr>
          <w:color w:val="000000" w:themeColor="text1"/>
          <w:sz w:val="24"/>
        </w:rPr>
        <w:t>5</w:t>
      </w:r>
      <w:r w:rsidRPr="00B3337D">
        <w:rPr>
          <w:color w:val="000000" w:themeColor="text1"/>
          <w:sz w:val="24"/>
        </w:rPr>
        <w:t>）严格执行专用设备淘汰制度。</w:t>
      </w:r>
    </w:p>
    <w:p w14:paraId="0AE91996" w14:textId="77777777" w:rsidR="00821ECF" w:rsidRPr="00B3337D" w:rsidRDefault="00D72CB7">
      <w:pPr>
        <w:widowControl/>
        <w:spacing w:line="440" w:lineRule="exact"/>
        <w:ind w:firstLineChars="200" w:firstLine="480"/>
        <w:jc w:val="left"/>
        <w:rPr>
          <w:color w:val="000000" w:themeColor="text1"/>
          <w:sz w:val="24"/>
        </w:rPr>
      </w:pPr>
      <w:r w:rsidRPr="00B3337D">
        <w:rPr>
          <w:color w:val="000000" w:themeColor="text1"/>
          <w:sz w:val="24"/>
        </w:rPr>
        <w:lastRenderedPageBreak/>
        <w:t>本项目混装炸药生产系统用电设备和设施较多。存在燃烧、爆炸的潜在危险性。项目的主要对策是：采用的电气设备、设备选型和安装应符合《民爆规范》的要求；应采购经国家认证合格的产品。</w:t>
      </w:r>
    </w:p>
    <w:p w14:paraId="2B87339C" w14:textId="77777777" w:rsidR="00821ECF" w:rsidRPr="00B3337D" w:rsidRDefault="00D72CB7">
      <w:pPr>
        <w:pStyle w:val="3"/>
        <w:spacing w:before="0" w:after="0" w:line="440" w:lineRule="exact"/>
        <w:jc w:val="left"/>
        <w:rPr>
          <w:color w:val="000000" w:themeColor="text1"/>
          <w:sz w:val="24"/>
          <w:szCs w:val="24"/>
        </w:rPr>
      </w:pPr>
      <w:r w:rsidRPr="00B3337D">
        <w:rPr>
          <w:color w:val="000000" w:themeColor="text1"/>
          <w:sz w:val="24"/>
          <w:szCs w:val="24"/>
        </w:rPr>
        <w:t>6.2.2</w:t>
      </w:r>
      <w:r w:rsidRPr="00B3337D">
        <w:rPr>
          <w:color w:val="000000" w:themeColor="text1"/>
          <w:sz w:val="24"/>
          <w:szCs w:val="24"/>
        </w:rPr>
        <w:t>火灾事故风险防范措施</w:t>
      </w:r>
    </w:p>
    <w:p w14:paraId="7CD3B046" w14:textId="77777777" w:rsidR="00821ECF" w:rsidRPr="00B3337D" w:rsidRDefault="00D72CB7">
      <w:pPr>
        <w:widowControl/>
        <w:spacing w:line="440" w:lineRule="exact"/>
        <w:ind w:firstLineChars="200" w:firstLine="478"/>
        <w:jc w:val="left"/>
        <w:rPr>
          <w:color w:val="000000" w:themeColor="text1"/>
          <w:sz w:val="24"/>
        </w:rPr>
      </w:pPr>
      <w:r w:rsidRPr="00B3337D">
        <w:rPr>
          <w:color w:val="000000" w:themeColor="text1"/>
          <w:spacing w:val="-1"/>
          <w:sz w:val="24"/>
        </w:rPr>
        <w:t>当突发火灾事件，应及时切断电源，厂区内配备有灭火器、消防沙，室外有消火栓，厂区内备有充足的应急物资，完全能够应对。若火势厂内应急队伍无法控制，应及时请求外部支援，按照应急指挥长的指令实施财产转移、人员疏散和救护</w:t>
      </w:r>
      <w:r w:rsidRPr="00B3337D">
        <w:rPr>
          <w:color w:val="000000" w:themeColor="text1"/>
          <w:sz w:val="24"/>
        </w:rPr>
        <w:t>等。</w:t>
      </w:r>
    </w:p>
    <w:p w14:paraId="601E6E01" w14:textId="77777777" w:rsidR="00821ECF" w:rsidRPr="00B3337D" w:rsidRDefault="00D72CB7">
      <w:pPr>
        <w:pStyle w:val="3"/>
        <w:spacing w:before="0" w:after="0" w:line="440" w:lineRule="exact"/>
        <w:jc w:val="left"/>
        <w:rPr>
          <w:color w:val="000000" w:themeColor="text1"/>
          <w:sz w:val="24"/>
          <w:szCs w:val="24"/>
        </w:rPr>
      </w:pPr>
      <w:r w:rsidRPr="00B3337D">
        <w:rPr>
          <w:color w:val="000000" w:themeColor="text1"/>
          <w:sz w:val="24"/>
          <w:szCs w:val="24"/>
        </w:rPr>
        <w:t>6.2.3</w:t>
      </w:r>
      <w:r w:rsidRPr="00B3337D">
        <w:rPr>
          <w:color w:val="000000" w:themeColor="text1"/>
          <w:sz w:val="24"/>
          <w:szCs w:val="24"/>
        </w:rPr>
        <w:t>运输及贮存防范措施</w:t>
      </w:r>
    </w:p>
    <w:p w14:paraId="0A6F10E1" w14:textId="77777777" w:rsidR="00821ECF" w:rsidRPr="00B3337D" w:rsidRDefault="00D72CB7">
      <w:pPr>
        <w:widowControl/>
        <w:spacing w:line="440" w:lineRule="exact"/>
        <w:ind w:firstLineChars="200" w:firstLine="480"/>
        <w:jc w:val="left"/>
        <w:rPr>
          <w:color w:val="000000" w:themeColor="text1"/>
          <w:sz w:val="24"/>
        </w:rPr>
      </w:pPr>
      <w:r w:rsidRPr="00B3337D">
        <w:rPr>
          <w:color w:val="000000" w:themeColor="text1"/>
          <w:sz w:val="24"/>
        </w:rPr>
        <w:t>为确保运输安全，应采取如下安全措施</w:t>
      </w:r>
      <w:r w:rsidRPr="00B3337D">
        <w:rPr>
          <w:color w:val="000000" w:themeColor="text1"/>
          <w:sz w:val="24"/>
        </w:rPr>
        <w:t>:</w:t>
      </w:r>
    </w:p>
    <w:p w14:paraId="61E74C85" w14:textId="77777777" w:rsidR="00821ECF" w:rsidRPr="00B3337D" w:rsidRDefault="00D72CB7">
      <w:pPr>
        <w:widowControl/>
        <w:spacing w:line="440" w:lineRule="exact"/>
        <w:ind w:firstLineChars="200" w:firstLine="484"/>
        <w:jc w:val="left"/>
        <w:rPr>
          <w:color w:val="000000" w:themeColor="text1"/>
          <w:sz w:val="24"/>
        </w:rPr>
      </w:pPr>
      <w:r w:rsidRPr="00B3337D">
        <w:rPr>
          <w:color w:val="000000" w:themeColor="text1"/>
          <w:spacing w:val="2"/>
          <w:sz w:val="24"/>
        </w:rPr>
        <w:t>（</w:t>
      </w:r>
      <w:r w:rsidRPr="00B3337D">
        <w:rPr>
          <w:color w:val="000000" w:themeColor="text1"/>
          <w:spacing w:val="2"/>
          <w:sz w:val="24"/>
        </w:rPr>
        <w:t>1</w:t>
      </w:r>
      <w:r w:rsidRPr="00B3337D">
        <w:rPr>
          <w:color w:val="000000" w:themeColor="text1"/>
          <w:spacing w:val="2"/>
          <w:sz w:val="24"/>
        </w:rPr>
        <w:t>）危险品运输必须采用符合规定的危险品专用运输车，运输车须持有危险品</w:t>
      </w:r>
      <w:r w:rsidRPr="00B3337D">
        <w:rPr>
          <w:color w:val="000000" w:themeColor="text1"/>
          <w:sz w:val="24"/>
        </w:rPr>
        <w:t>运输证和年检合格证；</w:t>
      </w:r>
    </w:p>
    <w:p w14:paraId="016F80C8" w14:textId="77777777" w:rsidR="00821ECF" w:rsidRPr="00B3337D" w:rsidRDefault="00D72CB7">
      <w:pPr>
        <w:widowControl/>
        <w:spacing w:line="440" w:lineRule="exact"/>
        <w:ind w:firstLineChars="200" w:firstLine="484"/>
        <w:jc w:val="left"/>
        <w:rPr>
          <w:color w:val="000000" w:themeColor="text1"/>
          <w:sz w:val="24"/>
        </w:rPr>
      </w:pPr>
      <w:r w:rsidRPr="00B3337D">
        <w:rPr>
          <w:color w:val="000000" w:themeColor="text1"/>
          <w:spacing w:val="2"/>
          <w:sz w:val="24"/>
        </w:rPr>
        <w:t>（</w:t>
      </w:r>
      <w:r w:rsidRPr="00B3337D">
        <w:rPr>
          <w:color w:val="000000" w:themeColor="text1"/>
          <w:spacing w:val="2"/>
          <w:sz w:val="24"/>
        </w:rPr>
        <w:t>2</w:t>
      </w:r>
      <w:r w:rsidRPr="00B3337D">
        <w:rPr>
          <w:color w:val="000000" w:themeColor="text1"/>
          <w:spacing w:val="2"/>
          <w:sz w:val="24"/>
        </w:rPr>
        <w:t>）运送危险品的公司必须经公安部门考核合格，持公安部门颁发的危险品驾</w:t>
      </w:r>
      <w:r w:rsidRPr="00B3337D">
        <w:rPr>
          <w:color w:val="000000" w:themeColor="text1"/>
          <w:sz w:val="24"/>
        </w:rPr>
        <w:t>驶证；</w:t>
      </w:r>
    </w:p>
    <w:p w14:paraId="2DAC32CD" w14:textId="77777777" w:rsidR="00821ECF" w:rsidRPr="00B3337D" w:rsidRDefault="00D72CB7">
      <w:pPr>
        <w:widowControl/>
        <w:spacing w:line="440" w:lineRule="exact"/>
        <w:ind w:firstLineChars="200" w:firstLine="484"/>
        <w:jc w:val="left"/>
        <w:rPr>
          <w:color w:val="000000" w:themeColor="text1"/>
          <w:sz w:val="24"/>
        </w:rPr>
      </w:pPr>
      <w:r w:rsidRPr="00B3337D">
        <w:rPr>
          <w:color w:val="000000" w:themeColor="text1"/>
          <w:spacing w:val="2"/>
          <w:sz w:val="24"/>
        </w:rPr>
        <w:t>（</w:t>
      </w:r>
      <w:r w:rsidRPr="00B3337D">
        <w:rPr>
          <w:color w:val="000000" w:themeColor="text1"/>
          <w:spacing w:val="2"/>
          <w:sz w:val="24"/>
        </w:rPr>
        <w:t>3</w:t>
      </w:r>
      <w:r w:rsidRPr="00B3337D">
        <w:rPr>
          <w:color w:val="000000" w:themeColor="text1"/>
          <w:spacing w:val="2"/>
          <w:sz w:val="24"/>
        </w:rPr>
        <w:t>）运输过程严格按照《民用爆破器材工程设计安全规范》相关要求。</w:t>
      </w:r>
    </w:p>
    <w:p w14:paraId="3C712957" w14:textId="77777777" w:rsidR="00821ECF" w:rsidRPr="00B3337D" w:rsidRDefault="00D72CB7">
      <w:pPr>
        <w:pStyle w:val="3"/>
        <w:spacing w:before="0" w:after="0" w:line="440" w:lineRule="exact"/>
        <w:jc w:val="left"/>
        <w:rPr>
          <w:color w:val="000000" w:themeColor="text1"/>
          <w:sz w:val="24"/>
          <w:szCs w:val="24"/>
        </w:rPr>
      </w:pPr>
      <w:bookmarkStart w:id="50" w:name="br23"/>
      <w:bookmarkEnd w:id="50"/>
      <w:r w:rsidRPr="00B3337D">
        <w:rPr>
          <w:color w:val="000000" w:themeColor="text1"/>
          <w:sz w:val="24"/>
          <w:szCs w:val="24"/>
        </w:rPr>
        <w:t>6.2.4</w:t>
      </w:r>
      <w:r w:rsidRPr="00B3337D">
        <w:rPr>
          <w:color w:val="000000" w:themeColor="text1"/>
          <w:sz w:val="24"/>
          <w:szCs w:val="24"/>
        </w:rPr>
        <w:t>地下水风险防范措施</w:t>
      </w:r>
    </w:p>
    <w:p w14:paraId="5C4BC66C" w14:textId="77777777" w:rsidR="00821ECF" w:rsidRPr="00B3337D" w:rsidRDefault="00D72CB7">
      <w:pPr>
        <w:widowControl/>
        <w:spacing w:line="440" w:lineRule="exact"/>
        <w:ind w:firstLineChars="200" w:firstLine="480"/>
        <w:jc w:val="left"/>
        <w:rPr>
          <w:color w:val="000000" w:themeColor="text1"/>
          <w:sz w:val="24"/>
        </w:rPr>
      </w:pPr>
      <w:r w:rsidRPr="00B3337D">
        <w:rPr>
          <w:color w:val="000000" w:themeColor="text1"/>
          <w:sz w:val="24"/>
        </w:rPr>
        <w:t>（</w:t>
      </w:r>
      <w:r w:rsidRPr="00B3337D">
        <w:rPr>
          <w:color w:val="000000" w:themeColor="text1"/>
          <w:sz w:val="24"/>
        </w:rPr>
        <w:t>1</w:t>
      </w:r>
      <w:r w:rsidRPr="00B3337D">
        <w:rPr>
          <w:color w:val="000000" w:themeColor="text1"/>
          <w:sz w:val="24"/>
        </w:rPr>
        <w:t>）源头防控措施</w:t>
      </w:r>
    </w:p>
    <w:p w14:paraId="6207F293" w14:textId="77777777" w:rsidR="00821ECF" w:rsidRPr="00B3337D" w:rsidRDefault="00D72CB7">
      <w:pPr>
        <w:widowControl/>
        <w:spacing w:line="440" w:lineRule="exact"/>
        <w:ind w:firstLineChars="200" w:firstLine="478"/>
        <w:jc w:val="left"/>
        <w:rPr>
          <w:color w:val="000000" w:themeColor="text1"/>
          <w:sz w:val="24"/>
        </w:rPr>
      </w:pPr>
      <w:r w:rsidRPr="00B3337D">
        <w:rPr>
          <w:color w:val="000000" w:themeColor="text1"/>
          <w:spacing w:val="-1"/>
          <w:sz w:val="24"/>
        </w:rPr>
        <w:t>本项目包括在工艺、管道、设备、污水储存及处理构筑物上采取相应措施，防止</w:t>
      </w:r>
      <w:r w:rsidRPr="00B3337D">
        <w:rPr>
          <w:color w:val="000000" w:themeColor="text1"/>
          <w:sz w:val="24"/>
        </w:rPr>
        <w:t>和降低污染物跑、冒、滴、漏；尽量</w:t>
      </w:r>
      <w:r w:rsidRPr="00B3337D">
        <w:rPr>
          <w:color w:val="000000" w:themeColor="text1"/>
          <w:sz w:val="24"/>
        </w:rPr>
        <w:t>“</w:t>
      </w:r>
      <w:r w:rsidRPr="00B3337D">
        <w:rPr>
          <w:color w:val="000000" w:themeColor="text1"/>
          <w:sz w:val="24"/>
        </w:rPr>
        <w:t>可视化</w:t>
      </w:r>
      <w:r w:rsidRPr="00B3337D">
        <w:rPr>
          <w:color w:val="000000" w:themeColor="text1"/>
          <w:sz w:val="24"/>
        </w:rPr>
        <w:t>”</w:t>
      </w:r>
      <w:r w:rsidRPr="00B3337D">
        <w:rPr>
          <w:color w:val="000000" w:themeColor="text1"/>
          <w:sz w:val="24"/>
        </w:rPr>
        <w:t>，做到污染物</w:t>
      </w:r>
      <w:r w:rsidRPr="00B3337D">
        <w:rPr>
          <w:color w:val="000000" w:themeColor="text1"/>
          <w:sz w:val="24"/>
        </w:rPr>
        <w:t>“</w:t>
      </w:r>
      <w:r w:rsidRPr="00B3337D">
        <w:rPr>
          <w:color w:val="000000" w:themeColor="text1"/>
          <w:sz w:val="24"/>
        </w:rPr>
        <w:t>早发现、早处理</w:t>
      </w:r>
      <w:r w:rsidRPr="00B3337D">
        <w:rPr>
          <w:color w:val="000000" w:themeColor="text1"/>
          <w:sz w:val="24"/>
        </w:rPr>
        <w:t>”</w:t>
      </w:r>
      <w:r w:rsidRPr="00B3337D">
        <w:rPr>
          <w:color w:val="000000" w:themeColor="text1"/>
          <w:sz w:val="24"/>
        </w:rPr>
        <w:t>。</w:t>
      </w:r>
    </w:p>
    <w:p w14:paraId="65F1ED55" w14:textId="7E7C1C27" w:rsidR="00821ECF" w:rsidRPr="00B3337D" w:rsidRDefault="00D72CB7">
      <w:pPr>
        <w:widowControl/>
        <w:spacing w:line="440" w:lineRule="exact"/>
        <w:ind w:firstLineChars="200" w:firstLine="478"/>
        <w:jc w:val="left"/>
        <w:rPr>
          <w:color w:val="000000" w:themeColor="text1"/>
          <w:sz w:val="24"/>
        </w:rPr>
      </w:pPr>
      <w:r w:rsidRPr="00B3337D">
        <w:rPr>
          <w:color w:val="000000" w:themeColor="text1"/>
          <w:spacing w:val="-1"/>
          <w:sz w:val="24"/>
        </w:rPr>
        <w:t>废水处理</w:t>
      </w:r>
      <w:bookmarkStart w:id="51" w:name="_GoBack"/>
      <w:bookmarkEnd w:id="51"/>
      <w:r w:rsidRPr="00B3337D">
        <w:rPr>
          <w:color w:val="000000" w:themeColor="text1"/>
          <w:spacing w:val="-1"/>
          <w:sz w:val="24"/>
        </w:rPr>
        <w:t>系统的设备法兰及接管法兰的密封面和垫片适当提高密封等级，必要时采用焊接连接。输送污水、液体的压力管道尽量采用地上敷设，重力收集管道可采用埋地敷设，埋地敷设的排水管道在穿越厂（库）区干道时采用套管保护。所有穿过污水处理构筑物壁的管道预先设置防水套管，防水套管的环缝隙采用不透水的柔性</w:t>
      </w:r>
      <w:r w:rsidRPr="00B3337D">
        <w:rPr>
          <w:color w:val="000000" w:themeColor="text1"/>
          <w:sz w:val="24"/>
        </w:rPr>
        <w:t>材料填塞。</w:t>
      </w:r>
    </w:p>
    <w:p w14:paraId="0D2AC05B" w14:textId="77777777" w:rsidR="00821ECF" w:rsidRPr="00B3337D" w:rsidRDefault="00D72CB7">
      <w:pPr>
        <w:widowControl/>
        <w:spacing w:line="440" w:lineRule="exact"/>
        <w:ind w:firstLineChars="200" w:firstLine="480"/>
        <w:jc w:val="left"/>
        <w:rPr>
          <w:color w:val="000000" w:themeColor="text1"/>
          <w:sz w:val="24"/>
        </w:rPr>
      </w:pPr>
      <w:r w:rsidRPr="00B3337D">
        <w:rPr>
          <w:color w:val="000000" w:themeColor="text1"/>
          <w:sz w:val="24"/>
        </w:rPr>
        <w:t>（</w:t>
      </w:r>
      <w:r w:rsidRPr="00B3337D">
        <w:rPr>
          <w:color w:val="000000" w:themeColor="text1"/>
          <w:sz w:val="24"/>
        </w:rPr>
        <w:t>2</w:t>
      </w:r>
      <w:r w:rsidRPr="00B3337D">
        <w:rPr>
          <w:color w:val="000000" w:themeColor="text1"/>
          <w:sz w:val="24"/>
        </w:rPr>
        <w:t>）分区防渗措施</w:t>
      </w:r>
    </w:p>
    <w:p w14:paraId="3C221ACE" w14:textId="7C5BD9D7" w:rsidR="00821ECF" w:rsidRPr="00B3337D" w:rsidRDefault="00D72CB7">
      <w:pPr>
        <w:widowControl/>
        <w:spacing w:line="440" w:lineRule="exact"/>
        <w:ind w:firstLineChars="200" w:firstLine="548"/>
        <w:jc w:val="left"/>
        <w:rPr>
          <w:color w:val="000000" w:themeColor="text1"/>
          <w:sz w:val="24"/>
        </w:rPr>
      </w:pPr>
      <w:r w:rsidRPr="00B3337D">
        <w:rPr>
          <w:color w:val="000000" w:themeColor="text1"/>
          <w:spacing w:val="34"/>
          <w:sz w:val="24"/>
        </w:rPr>
        <w:t>对于项目重点防渗区，</w:t>
      </w:r>
      <w:r w:rsidRPr="00B3337D">
        <w:rPr>
          <w:color w:val="000000" w:themeColor="text1"/>
          <w:spacing w:val="35"/>
          <w:sz w:val="24"/>
        </w:rPr>
        <w:t>可参照《环境影响评价技术导则地下水环境》</w:t>
      </w:r>
      <w:r w:rsidRPr="00B3337D">
        <w:rPr>
          <w:color w:val="000000" w:themeColor="text1"/>
          <w:sz w:val="24"/>
        </w:rPr>
        <w:t>（</w:t>
      </w:r>
      <w:r w:rsidRPr="00B3337D">
        <w:rPr>
          <w:color w:val="000000" w:themeColor="text1"/>
          <w:sz w:val="24"/>
        </w:rPr>
        <w:t>HJ610-2016</w:t>
      </w:r>
      <w:r w:rsidRPr="00B3337D">
        <w:rPr>
          <w:color w:val="000000" w:themeColor="text1"/>
          <w:spacing w:val="-1"/>
          <w:sz w:val="24"/>
        </w:rPr>
        <w:t>）中重点防渗区的防渗要求进行防渗设计，防渗层防渗技术要求为等效</w:t>
      </w:r>
      <w:r w:rsidRPr="00B3337D">
        <w:rPr>
          <w:color w:val="000000" w:themeColor="text1"/>
          <w:spacing w:val="1"/>
          <w:sz w:val="24"/>
        </w:rPr>
        <w:t>黏土防渗层</w:t>
      </w:r>
      <w:r w:rsidRPr="00B3337D">
        <w:rPr>
          <w:color w:val="000000" w:themeColor="text1"/>
          <w:sz w:val="24"/>
        </w:rPr>
        <w:t>Mb≥6.0m</w:t>
      </w:r>
      <w:r w:rsidRPr="00B3337D">
        <w:rPr>
          <w:color w:val="000000" w:themeColor="text1"/>
          <w:sz w:val="24"/>
        </w:rPr>
        <w:t>，渗透系数</w:t>
      </w:r>
      <w:r w:rsidR="007A2839" w:rsidRPr="00B3337D">
        <w:rPr>
          <w:color w:val="000000" w:themeColor="text1"/>
          <w:sz w:val="24"/>
        </w:rPr>
        <w:t>≤</w:t>
      </w:r>
      <w:r w:rsidRPr="00B3337D">
        <w:rPr>
          <w:color w:val="000000" w:themeColor="text1"/>
          <w:sz w:val="24"/>
        </w:rPr>
        <w:t>1.0×10</w:t>
      </w:r>
      <w:r w:rsidRPr="00B3337D">
        <w:rPr>
          <w:color w:val="000000" w:themeColor="text1"/>
          <w:sz w:val="24"/>
          <w:vertAlign w:val="superscript"/>
        </w:rPr>
        <w:t>-10</w:t>
      </w:r>
      <w:r w:rsidRPr="00B3337D">
        <w:rPr>
          <w:color w:val="000000" w:themeColor="text1"/>
          <w:sz w:val="24"/>
        </w:rPr>
        <w:t>cm/s</w:t>
      </w:r>
      <w:r w:rsidRPr="00B3337D">
        <w:rPr>
          <w:color w:val="000000" w:themeColor="text1"/>
          <w:sz w:val="24"/>
        </w:rPr>
        <w:t>，可采用满足相关防渗要求的土工布或防渗膜。</w:t>
      </w:r>
    </w:p>
    <w:p w14:paraId="036B3013" w14:textId="0D8B0750" w:rsidR="00821ECF" w:rsidRPr="00B3337D" w:rsidRDefault="00D72CB7">
      <w:pPr>
        <w:widowControl/>
        <w:spacing w:line="440" w:lineRule="exact"/>
        <w:ind w:firstLineChars="200" w:firstLine="456"/>
        <w:jc w:val="left"/>
        <w:rPr>
          <w:color w:val="000000" w:themeColor="text1"/>
          <w:sz w:val="24"/>
        </w:rPr>
      </w:pPr>
      <w:r w:rsidRPr="00B3337D">
        <w:rPr>
          <w:color w:val="000000" w:themeColor="text1"/>
          <w:spacing w:val="-12"/>
          <w:sz w:val="24"/>
        </w:rPr>
        <w:lastRenderedPageBreak/>
        <w:t>对于项目一般防渗区，可参照《环境影响评价技术导则地下水环境》（</w:t>
      </w:r>
      <w:r w:rsidRPr="00B3337D">
        <w:rPr>
          <w:color w:val="000000" w:themeColor="text1"/>
          <w:sz w:val="24"/>
        </w:rPr>
        <w:t>HJ610-2016</w:t>
      </w:r>
      <w:r w:rsidRPr="00B3337D">
        <w:rPr>
          <w:color w:val="000000" w:themeColor="text1"/>
          <w:sz w:val="24"/>
        </w:rPr>
        <w:t>）</w:t>
      </w:r>
      <w:r w:rsidRPr="00B3337D">
        <w:rPr>
          <w:color w:val="000000" w:themeColor="text1"/>
          <w:spacing w:val="13"/>
          <w:sz w:val="24"/>
        </w:rPr>
        <w:t>中一般防渗区的防渗要求进行防渗设计，防渗层防渗技术要求为等效黏土防渗层</w:t>
      </w:r>
      <w:r w:rsidRPr="00B3337D">
        <w:rPr>
          <w:color w:val="000000" w:themeColor="text1"/>
          <w:sz w:val="24"/>
        </w:rPr>
        <w:t>Mb≥1.5m</w:t>
      </w:r>
      <w:r w:rsidRPr="00B3337D">
        <w:rPr>
          <w:color w:val="000000" w:themeColor="text1"/>
          <w:sz w:val="24"/>
        </w:rPr>
        <w:t>，渗透系数</w:t>
      </w:r>
      <w:r w:rsidR="00F7653A" w:rsidRPr="00B3337D">
        <w:rPr>
          <w:color w:val="000000" w:themeColor="text1"/>
          <w:sz w:val="24"/>
        </w:rPr>
        <w:t>≤</w:t>
      </w:r>
      <w:r w:rsidRPr="00B3337D">
        <w:rPr>
          <w:color w:val="000000" w:themeColor="text1"/>
          <w:sz w:val="24"/>
        </w:rPr>
        <w:t>1.0×10</w:t>
      </w:r>
      <w:r w:rsidRPr="00B3337D">
        <w:rPr>
          <w:color w:val="000000" w:themeColor="text1"/>
          <w:sz w:val="24"/>
          <w:vertAlign w:val="superscript"/>
        </w:rPr>
        <w:t>-7</w:t>
      </w:r>
      <w:r w:rsidRPr="00B3337D">
        <w:rPr>
          <w:color w:val="000000" w:themeColor="text1"/>
          <w:sz w:val="24"/>
        </w:rPr>
        <w:t>cm/s</w:t>
      </w:r>
      <w:r w:rsidRPr="00B3337D">
        <w:rPr>
          <w:color w:val="000000" w:themeColor="text1"/>
          <w:sz w:val="24"/>
        </w:rPr>
        <w:t>，可采用满足相关防渗要求的土工布或防渗漆。</w:t>
      </w:r>
    </w:p>
    <w:p w14:paraId="5F5B8FD5" w14:textId="77777777" w:rsidR="00821ECF" w:rsidRPr="00B3337D" w:rsidRDefault="00D72CB7">
      <w:pPr>
        <w:widowControl/>
        <w:spacing w:line="440" w:lineRule="exact"/>
        <w:ind w:firstLineChars="200" w:firstLine="478"/>
        <w:jc w:val="left"/>
        <w:rPr>
          <w:color w:val="000000" w:themeColor="text1"/>
          <w:sz w:val="24"/>
        </w:rPr>
      </w:pPr>
      <w:r w:rsidRPr="00B3337D">
        <w:rPr>
          <w:color w:val="000000" w:themeColor="text1"/>
          <w:spacing w:val="-1"/>
          <w:sz w:val="24"/>
        </w:rPr>
        <w:t>对于简单防渗区，不采取专门针对地下水污染的防治措施，地面可采用混凝土硬</w:t>
      </w:r>
      <w:r w:rsidRPr="00B3337D">
        <w:rPr>
          <w:color w:val="000000" w:themeColor="text1"/>
          <w:sz w:val="24"/>
        </w:rPr>
        <w:t>化。</w:t>
      </w:r>
    </w:p>
    <w:p w14:paraId="56A9C794" w14:textId="77777777" w:rsidR="00821ECF" w:rsidRPr="00B3337D" w:rsidRDefault="00D72CB7">
      <w:pPr>
        <w:pStyle w:val="20"/>
        <w:spacing w:before="0" w:after="0" w:line="440" w:lineRule="exact"/>
        <w:rPr>
          <w:rFonts w:ascii="Times New Roman" w:eastAsia="宋体" w:hAnsi="Times New Roman"/>
          <w:color w:val="000000" w:themeColor="text1"/>
          <w:sz w:val="24"/>
          <w:szCs w:val="24"/>
        </w:rPr>
      </w:pPr>
      <w:r w:rsidRPr="00B3337D">
        <w:rPr>
          <w:rFonts w:ascii="Times New Roman" w:eastAsia="宋体" w:hAnsi="Times New Roman"/>
          <w:color w:val="000000" w:themeColor="text1"/>
          <w:sz w:val="24"/>
          <w:szCs w:val="24"/>
        </w:rPr>
        <w:t>6.3</w:t>
      </w:r>
      <w:r w:rsidRPr="00B3337D">
        <w:rPr>
          <w:rFonts w:ascii="Times New Roman" w:eastAsia="宋体" w:hAnsi="Times New Roman"/>
          <w:color w:val="000000" w:themeColor="text1"/>
          <w:sz w:val="24"/>
          <w:szCs w:val="24"/>
        </w:rPr>
        <w:t>突发环境事件应急预案</w:t>
      </w:r>
    </w:p>
    <w:p w14:paraId="4A5A5381"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具体内容如下：</w:t>
      </w:r>
    </w:p>
    <w:p w14:paraId="0642546F"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w:t>
      </w:r>
      <w:r w:rsidRPr="00B3337D">
        <w:rPr>
          <w:color w:val="000000" w:themeColor="text1"/>
          <w:kern w:val="0"/>
          <w:sz w:val="24"/>
        </w:rPr>
        <w:t>1</w:t>
      </w:r>
      <w:r w:rsidRPr="00B3337D">
        <w:rPr>
          <w:color w:val="000000" w:themeColor="text1"/>
          <w:kern w:val="0"/>
          <w:sz w:val="24"/>
        </w:rPr>
        <w:t>）预防与预警</w:t>
      </w:r>
    </w:p>
    <w:p w14:paraId="39ADCE43"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公司各部门会加强对各种可能发生的突发环境事件的监控和预测分析，应急指挥中心建立预防预报系统，做到早发现、早报告、早处置。</w:t>
      </w:r>
    </w:p>
    <w:p w14:paraId="5BCEB30F"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A</w:t>
      </w:r>
      <w:r w:rsidRPr="00B3337D">
        <w:rPr>
          <w:color w:val="000000" w:themeColor="text1"/>
          <w:kern w:val="0"/>
          <w:sz w:val="24"/>
        </w:rPr>
        <w:t>预防工作</w:t>
      </w:r>
    </w:p>
    <w:p w14:paraId="23B834AC"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1</w:t>
      </w:r>
      <w:r w:rsidRPr="00B3337D">
        <w:rPr>
          <w:color w:val="000000" w:themeColor="text1"/>
          <w:kern w:val="0"/>
          <w:sz w:val="24"/>
        </w:rPr>
        <w:t>、定期评估、排查</w:t>
      </w:r>
    </w:p>
    <w:p w14:paraId="6CC96560"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公司应急指挥中心定期开展对公司环境风险源的调查评估工作，掌握环境风险源的种类、分布和规模，摸清各装置和风险源的底数，了解各风险源、风险物质的技术信息和理化特性，提出和更新相应的风险防范和应对措施。</w:t>
      </w:r>
    </w:p>
    <w:p w14:paraId="05430B3D"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2</w:t>
      </w:r>
      <w:r w:rsidRPr="00B3337D">
        <w:rPr>
          <w:color w:val="000000" w:themeColor="text1"/>
          <w:kern w:val="0"/>
          <w:sz w:val="24"/>
        </w:rPr>
        <w:t>、完善管理制度</w:t>
      </w:r>
    </w:p>
    <w:p w14:paraId="7812E445"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建立健全公司各项生产、安全和环境保护管理和责任制度，强化管理，落实责任，突出环境风险意识。</w:t>
      </w:r>
    </w:p>
    <w:p w14:paraId="07CC255A"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公司建立环境保护监督检查和风险排查体制，使各项检查规范化、制度化、程序化，发现问题、隐患后要立即上报应急指挥中心，提出合理的整改方案。</w:t>
      </w:r>
    </w:p>
    <w:p w14:paraId="3DC1B1F5"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B</w:t>
      </w:r>
      <w:r w:rsidRPr="00B3337D">
        <w:rPr>
          <w:color w:val="000000" w:themeColor="text1"/>
          <w:kern w:val="0"/>
          <w:sz w:val="24"/>
        </w:rPr>
        <w:t>风险源监控与预警</w:t>
      </w:r>
    </w:p>
    <w:p w14:paraId="4AD4C9B0"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1</w:t>
      </w:r>
      <w:r w:rsidRPr="00B3337D">
        <w:rPr>
          <w:color w:val="000000" w:themeColor="text1"/>
          <w:kern w:val="0"/>
          <w:sz w:val="24"/>
        </w:rPr>
        <w:t>、监控方法</w:t>
      </w:r>
    </w:p>
    <w:p w14:paraId="604A3BED"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建立公司、车间、班组三级负责的监控方法，坚持公司月检查、车间周检查、班组日检查，对关键设备设施、仪器仪表、紧急切断装置的状态进行监控。</w:t>
      </w:r>
    </w:p>
    <w:p w14:paraId="1AE9EEE2"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日常按巡检记录表、维修项目记录表、开停车记录和安全检查表、动态检查表等详细的监控检查清单，对主要工艺设备设施进行检查与定期维护。对于特种设备、设施、安全附件执行定期检验制度。</w:t>
      </w:r>
    </w:p>
    <w:p w14:paraId="1B7E0A47"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2</w:t>
      </w:r>
      <w:r w:rsidRPr="00B3337D">
        <w:rPr>
          <w:color w:val="000000" w:themeColor="text1"/>
          <w:kern w:val="0"/>
          <w:sz w:val="24"/>
        </w:rPr>
        <w:t>、监控措施</w:t>
      </w:r>
    </w:p>
    <w:p w14:paraId="4D5D05C8"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lastRenderedPageBreak/>
        <w:t>公司风险源监控方式以技术监控为主，人工监控为辅。对已采用仪器、仪表等技术监控措施的，</w:t>
      </w:r>
      <w:r w:rsidRPr="00B3337D">
        <w:rPr>
          <w:color w:val="000000" w:themeColor="text1"/>
          <w:kern w:val="0"/>
          <w:sz w:val="24"/>
        </w:rPr>
        <w:t>24</w:t>
      </w:r>
      <w:r w:rsidRPr="00B3337D">
        <w:rPr>
          <w:color w:val="000000" w:themeColor="text1"/>
          <w:kern w:val="0"/>
          <w:sz w:val="24"/>
        </w:rPr>
        <w:t>小时监控运行参数；对不具备技术监控手段的危险源，进行三级人工负责监控，定期巡视、检查、确认，及时发现隐患。</w:t>
      </w:r>
    </w:p>
    <w:p w14:paraId="04B3A825"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利用</w:t>
      </w:r>
      <w:r w:rsidRPr="00B3337D">
        <w:rPr>
          <w:color w:val="000000" w:themeColor="text1"/>
          <w:kern w:val="0"/>
          <w:sz w:val="24"/>
        </w:rPr>
        <w:t>DCS</w:t>
      </w:r>
      <w:r w:rsidRPr="00B3337D">
        <w:rPr>
          <w:color w:val="000000" w:themeColor="text1"/>
          <w:kern w:val="0"/>
          <w:sz w:val="24"/>
        </w:rPr>
        <w:t>集散控制系统，对各重大危险源温度、压力、液位、流量等工艺参数进行在线监控，并设有报警、停车联锁，一旦危险化学品重大危险源出现异常状况，联锁将自动启动，紧急处置异常情况，确保危险化学品重大危险源安全。在危险目标所在区域，安装在线有毒有害气体浓度监测报警仪和声光报警装置，可随时发现危险化学品重大危险源有毒有害气体泄漏情况，及时采取有效措施进行应急处置，防止事故的发生。</w:t>
      </w:r>
    </w:p>
    <w:p w14:paraId="7B4648C9"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现场视频监控，按照设计要求及相关规范要求，在各危险源存在区域均设置视频采集设备，通过传输线路将现场情况实时传输至监控室，监控人员可通过视频信息对现场危险源进行实时监测。</w:t>
      </w:r>
    </w:p>
    <w:p w14:paraId="526353CF"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C</w:t>
      </w:r>
      <w:r w:rsidRPr="00B3337D">
        <w:rPr>
          <w:color w:val="000000" w:themeColor="text1"/>
          <w:kern w:val="0"/>
          <w:sz w:val="24"/>
        </w:rPr>
        <w:t>预警分级及发布</w:t>
      </w:r>
    </w:p>
    <w:p w14:paraId="479311BA"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公司按照突发环境污染事件严重性、紧急程度及影响程度，将预警由低到高依次分为四级：蓝色预警、黄色预警、橙色预警、红色预警。</w:t>
      </w:r>
    </w:p>
    <w:p w14:paraId="701BEB21"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(2)</w:t>
      </w:r>
      <w:r w:rsidRPr="00B3337D">
        <w:rPr>
          <w:color w:val="000000" w:themeColor="text1"/>
          <w:kern w:val="0"/>
          <w:sz w:val="24"/>
        </w:rPr>
        <w:t>事故应急救援体系</w:t>
      </w:r>
    </w:p>
    <w:p w14:paraId="7A1833AA"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公司成立应急指挥中心，建立应急组织机构和应急专家组，对突发环境事件的预防、处置、救援等进行统一指挥协调。公司设突发环境事件应急指挥中心，指挥中心下设应急响应中心。发生突发环境事件时成立现场应急指挥部。</w:t>
      </w:r>
    </w:p>
    <w:p w14:paraId="0D830981" w14:textId="77777777" w:rsidR="00821ECF" w:rsidRPr="00B3337D" w:rsidRDefault="00D72CB7">
      <w:pPr>
        <w:widowControl/>
        <w:spacing w:line="440" w:lineRule="exact"/>
        <w:ind w:firstLineChars="200" w:firstLine="480"/>
        <w:jc w:val="left"/>
        <w:rPr>
          <w:color w:val="000000" w:themeColor="text1"/>
          <w:kern w:val="0"/>
          <w:sz w:val="24"/>
        </w:rPr>
      </w:pPr>
      <w:r w:rsidRPr="00B3337D">
        <w:rPr>
          <w:noProof/>
          <w:color w:val="000000" w:themeColor="text1"/>
          <w:sz w:val="24"/>
        </w:rPr>
        <w:drawing>
          <wp:anchor distT="0" distB="0" distL="114300" distR="114300" simplePos="0" relativeHeight="251670528" behindDoc="0" locked="0" layoutInCell="1" allowOverlap="1" wp14:anchorId="383F4FF5" wp14:editId="6FEB46D7">
            <wp:simplePos x="0" y="0"/>
            <wp:positionH relativeFrom="column">
              <wp:posOffset>1092200</wp:posOffset>
            </wp:positionH>
            <wp:positionV relativeFrom="paragraph">
              <wp:posOffset>29210</wp:posOffset>
            </wp:positionV>
            <wp:extent cx="2879725" cy="2442210"/>
            <wp:effectExtent l="0" t="0" r="0" b="0"/>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2879725" cy="2442210"/>
                    </a:xfrm>
                    <a:prstGeom prst="rect">
                      <a:avLst/>
                    </a:prstGeom>
                    <a:noFill/>
                    <a:ln>
                      <a:noFill/>
                    </a:ln>
                  </pic:spPr>
                </pic:pic>
              </a:graphicData>
            </a:graphic>
          </wp:anchor>
        </w:drawing>
      </w:r>
    </w:p>
    <w:p w14:paraId="7710605E" w14:textId="77777777" w:rsidR="00821ECF" w:rsidRPr="00B3337D" w:rsidRDefault="00821ECF">
      <w:pPr>
        <w:widowControl/>
        <w:spacing w:line="440" w:lineRule="exact"/>
        <w:ind w:firstLineChars="200" w:firstLine="480"/>
        <w:jc w:val="left"/>
        <w:rPr>
          <w:color w:val="000000" w:themeColor="text1"/>
          <w:kern w:val="0"/>
          <w:sz w:val="24"/>
        </w:rPr>
      </w:pPr>
    </w:p>
    <w:p w14:paraId="4A4DF36E" w14:textId="77777777" w:rsidR="00821ECF" w:rsidRPr="00B3337D" w:rsidRDefault="00821ECF">
      <w:pPr>
        <w:widowControl/>
        <w:spacing w:line="440" w:lineRule="exact"/>
        <w:ind w:firstLineChars="200" w:firstLine="480"/>
        <w:jc w:val="left"/>
        <w:rPr>
          <w:color w:val="000000" w:themeColor="text1"/>
          <w:kern w:val="0"/>
          <w:sz w:val="24"/>
        </w:rPr>
      </w:pPr>
    </w:p>
    <w:p w14:paraId="2B80916A" w14:textId="77777777" w:rsidR="00821ECF" w:rsidRPr="00B3337D" w:rsidRDefault="00821ECF">
      <w:pPr>
        <w:widowControl/>
        <w:spacing w:line="440" w:lineRule="exact"/>
        <w:ind w:firstLineChars="200" w:firstLine="480"/>
        <w:jc w:val="left"/>
        <w:rPr>
          <w:color w:val="000000" w:themeColor="text1"/>
          <w:kern w:val="0"/>
          <w:sz w:val="24"/>
        </w:rPr>
      </w:pPr>
    </w:p>
    <w:p w14:paraId="7E5749CC" w14:textId="77777777" w:rsidR="00821ECF" w:rsidRPr="00B3337D" w:rsidRDefault="00821ECF">
      <w:pPr>
        <w:widowControl/>
        <w:spacing w:line="440" w:lineRule="exact"/>
        <w:ind w:firstLineChars="200" w:firstLine="480"/>
        <w:jc w:val="left"/>
        <w:rPr>
          <w:color w:val="000000" w:themeColor="text1"/>
          <w:kern w:val="0"/>
          <w:sz w:val="24"/>
        </w:rPr>
      </w:pPr>
    </w:p>
    <w:p w14:paraId="75B72372" w14:textId="77777777" w:rsidR="00821ECF" w:rsidRPr="00B3337D" w:rsidRDefault="00821ECF">
      <w:pPr>
        <w:widowControl/>
        <w:spacing w:line="440" w:lineRule="exact"/>
        <w:ind w:firstLineChars="200" w:firstLine="480"/>
        <w:jc w:val="left"/>
        <w:rPr>
          <w:color w:val="000000" w:themeColor="text1"/>
          <w:kern w:val="0"/>
          <w:sz w:val="24"/>
        </w:rPr>
      </w:pPr>
    </w:p>
    <w:p w14:paraId="0DD7D4DD" w14:textId="77777777" w:rsidR="00821ECF" w:rsidRPr="00B3337D" w:rsidRDefault="00821ECF">
      <w:pPr>
        <w:widowControl/>
        <w:spacing w:line="440" w:lineRule="exact"/>
        <w:ind w:firstLineChars="200" w:firstLine="480"/>
        <w:jc w:val="left"/>
        <w:rPr>
          <w:color w:val="000000" w:themeColor="text1"/>
          <w:kern w:val="0"/>
          <w:sz w:val="24"/>
        </w:rPr>
      </w:pPr>
    </w:p>
    <w:p w14:paraId="2C0DCCEC" w14:textId="77777777" w:rsidR="00821ECF" w:rsidRPr="00B3337D" w:rsidRDefault="00821ECF">
      <w:pPr>
        <w:widowControl/>
        <w:spacing w:line="440" w:lineRule="exact"/>
        <w:ind w:firstLineChars="200" w:firstLine="480"/>
        <w:jc w:val="left"/>
        <w:rPr>
          <w:color w:val="000000" w:themeColor="text1"/>
          <w:kern w:val="0"/>
          <w:sz w:val="24"/>
        </w:rPr>
      </w:pPr>
    </w:p>
    <w:p w14:paraId="287B3AC6" w14:textId="77777777" w:rsidR="00821ECF" w:rsidRPr="00B3337D" w:rsidRDefault="00821ECF">
      <w:pPr>
        <w:widowControl/>
        <w:spacing w:line="440" w:lineRule="exact"/>
        <w:ind w:firstLineChars="200" w:firstLine="480"/>
        <w:jc w:val="left"/>
        <w:rPr>
          <w:color w:val="000000" w:themeColor="text1"/>
          <w:kern w:val="0"/>
          <w:sz w:val="24"/>
        </w:rPr>
      </w:pPr>
    </w:p>
    <w:p w14:paraId="1A8A8AE2" w14:textId="77777777" w:rsidR="00821ECF" w:rsidRPr="00B3337D" w:rsidRDefault="00D72CB7">
      <w:pPr>
        <w:widowControl/>
        <w:spacing w:line="440" w:lineRule="exact"/>
        <w:ind w:firstLineChars="200" w:firstLine="482"/>
        <w:jc w:val="center"/>
        <w:rPr>
          <w:b/>
          <w:bCs/>
          <w:color w:val="000000" w:themeColor="text1"/>
          <w:kern w:val="0"/>
          <w:sz w:val="24"/>
        </w:rPr>
      </w:pPr>
      <w:r w:rsidRPr="00B3337D">
        <w:rPr>
          <w:b/>
          <w:bCs/>
          <w:color w:val="000000" w:themeColor="text1"/>
          <w:kern w:val="0"/>
          <w:sz w:val="24"/>
        </w:rPr>
        <w:t>图</w:t>
      </w:r>
      <w:r w:rsidRPr="00B3337D">
        <w:rPr>
          <w:b/>
          <w:bCs/>
          <w:color w:val="000000" w:themeColor="text1"/>
          <w:kern w:val="0"/>
          <w:sz w:val="24"/>
        </w:rPr>
        <w:t>6-1</w:t>
      </w:r>
      <w:r w:rsidRPr="00B3337D">
        <w:rPr>
          <w:b/>
          <w:bCs/>
          <w:color w:val="000000" w:themeColor="text1"/>
          <w:kern w:val="0"/>
          <w:sz w:val="24"/>
        </w:rPr>
        <w:t>应急组织机构图</w:t>
      </w:r>
    </w:p>
    <w:p w14:paraId="4FFEC87B"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lastRenderedPageBreak/>
        <w:t>应急指挥中心由总经理担任总指挥，副总经理担任副总指挥，指挥中心成员由综合部、技安部、生产部、供销部、财务部、多孔粒状铵油炸药现场混装班组、上料班、辅助班组等部门组成。</w:t>
      </w:r>
    </w:p>
    <w:p w14:paraId="7C5E025A"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应急指挥中心根据应急要求，事故的性质、严重程度、可控性和影响范围等因素）组建现场应急指挥部，现场指挥由应急指挥中心指派，当现场指挥丧失指挥职能时，应急指挥中心应立即指派或由现场行政级别最高的领导接替。</w:t>
      </w:r>
    </w:p>
    <w:p w14:paraId="3D8D3793"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公司聘请生态环境局应急管理人员、应急监测人员、同行业技术人员、企业技术人员组成专家组。同时企业建立专家库，专家库由环境监测专家、危险化学品专家、环境评估专家、生态环境保护专家、特殊风险（泄漏、爆炸等）工程专家等组成。</w:t>
      </w:r>
    </w:p>
    <w:p w14:paraId="6D99C60F"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专家组根据事件性质指导应急工作。根据公司基础资料和事故实际情况，迅速对事件信息进行分析、评估，提出应急处置方案建议，供现场应急指挥部决策参考。根据事件进展情况和形势动态，提出相应的对策和意见；对突发性环境事件的危害范围、发展趋势作出科学预测，为环境应急领导机构的决策和指挥提供科学依据；参与污染程度、危害范围、事件等级的判定，对污染区域的隔离与解禁、人员撤离与返回等重大防护措施的决策提供技术依据；指导各应急分队进行应急处理与处置；指导环境应急工作的评价，进行事件的中长期环境影响评估。</w:t>
      </w:r>
    </w:p>
    <w:p w14:paraId="3F502E7A"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公司各职能部门结合平时工作性质和职责，在发生突发环境事件时根据应急指挥中心指令成立警戒疏散组、抢险抢修组、后勤保障组、环保处理组。</w:t>
      </w:r>
    </w:p>
    <w:p w14:paraId="0213D012"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(3)</w:t>
      </w:r>
      <w:r w:rsidRPr="00B3337D">
        <w:rPr>
          <w:color w:val="000000" w:themeColor="text1"/>
          <w:kern w:val="0"/>
          <w:sz w:val="24"/>
        </w:rPr>
        <w:t>事故应急救援程序</w:t>
      </w:r>
    </w:p>
    <w:p w14:paraId="4D21FC88"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事故发生后，根据事故大小和发展态势，公司应急救援指挥部总指挥决定启动分级应急响应，同时严格执行</w:t>
      </w:r>
      <w:r w:rsidRPr="00B3337D">
        <w:rPr>
          <w:color w:val="000000" w:themeColor="text1"/>
          <w:kern w:val="0"/>
          <w:sz w:val="24"/>
        </w:rPr>
        <w:t>1</w:t>
      </w:r>
      <w:r w:rsidRPr="00B3337D">
        <w:rPr>
          <w:color w:val="000000" w:themeColor="text1"/>
          <w:kern w:val="0"/>
          <w:sz w:val="24"/>
        </w:rPr>
        <w:t>小时之内上报制度。公司具体事故应急救援程序见下图。</w:t>
      </w:r>
    </w:p>
    <w:p w14:paraId="2BE1DDE1" w14:textId="77777777" w:rsidR="00821ECF" w:rsidRPr="00B3337D" w:rsidRDefault="00D72CB7">
      <w:pPr>
        <w:pStyle w:val="1c"/>
        <w:ind w:firstLine="480"/>
        <w:rPr>
          <w:color w:val="000000" w:themeColor="text1"/>
          <w:szCs w:val="24"/>
        </w:rPr>
      </w:pPr>
      <w:r w:rsidRPr="00B3337D">
        <w:rPr>
          <w:noProof/>
          <w:color w:val="000000" w:themeColor="text1"/>
        </w:rPr>
        <w:lastRenderedPageBreak/>
        <w:drawing>
          <wp:inline distT="0" distB="0" distL="0" distR="0" wp14:anchorId="300998F9" wp14:editId="7B3E4D76">
            <wp:extent cx="4005580" cy="455422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4005580" cy="4554220"/>
                    </a:xfrm>
                    <a:prstGeom prst="rect">
                      <a:avLst/>
                    </a:prstGeom>
                    <a:noFill/>
                  </pic:spPr>
                </pic:pic>
              </a:graphicData>
            </a:graphic>
          </wp:inline>
        </w:drawing>
      </w:r>
    </w:p>
    <w:p w14:paraId="1309BD82" w14:textId="77777777" w:rsidR="00821ECF" w:rsidRPr="00B3337D" w:rsidRDefault="00D72CB7">
      <w:pPr>
        <w:widowControl/>
        <w:spacing w:line="440" w:lineRule="exact"/>
        <w:ind w:firstLineChars="200" w:firstLine="482"/>
        <w:jc w:val="center"/>
        <w:rPr>
          <w:b/>
          <w:bCs/>
          <w:color w:val="000000" w:themeColor="text1"/>
          <w:kern w:val="0"/>
          <w:sz w:val="24"/>
        </w:rPr>
      </w:pPr>
      <w:r w:rsidRPr="00B3337D">
        <w:rPr>
          <w:b/>
          <w:bCs/>
          <w:color w:val="000000" w:themeColor="text1"/>
          <w:kern w:val="0"/>
          <w:sz w:val="24"/>
        </w:rPr>
        <w:t>图</w:t>
      </w:r>
      <w:r w:rsidRPr="00B3337D">
        <w:rPr>
          <w:b/>
          <w:bCs/>
          <w:color w:val="000000" w:themeColor="text1"/>
          <w:kern w:val="0"/>
          <w:sz w:val="24"/>
        </w:rPr>
        <w:t>6-2</w:t>
      </w:r>
      <w:r w:rsidRPr="00B3337D">
        <w:rPr>
          <w:b/>
          <w:bCs/>
          <w:color w:val="000000" w:themeColor="text1"/>
          <w:kern w:val="0"/>
          <w:sz w:val="24"/>
        </w:rPr>
        <w:t>应急响应流程图</w:t>
      </w:r>
    </w:p>
    <w:p w14:paraId="77B7E39D"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(4)</w:t>
      </w:r>
      <w:r w:rsidRPr="00B3337D">
        <w:rPr>
          <w:color w:val="000000" w:themeColor="text1"/>
          <w:kern w:val="0"/>
          <w:sz w:val="24"/>
        </w:rPr>
        <w:t>应急保障</w:t>
      </w:r>
    </w:p>
    <w:p w14:paraId="64A3F17F"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应急预案已制定了完善的应急保障体系，包括人力资源、财力、物资、医疗卫生、治安维护、通信等方面，本工程按照现有工程建立资源保障体系，并纳入公司应急保障体系管理。</w:t>
      </w:r>
    </w:p>
    <w:p w14:paraId="007491E6"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(5)</w:t>
      </w:r>
      <w:r w:rsidRPr="00B3337D">
        <w:rPr>
          <w:color w:val="000000" w:themeColor="text1"/>
          <w:kern w:val="0"/>
          <w:sz w:val="24"/>
        </w:rPr>
        <w:t>善后处置</w:t>
      </w:r>
    </w:p>
    <w:p w14:paraId="130DC23B"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对应急处置人员用过的器具进行清洗消毒；对损坏的设备、仪表、管线等进行维修；对应急过程中使用的应急物资、损耗的器材进行补充，使之重新处于应急状态；对受灾人员进行妥善安置，积极开展灾后重建工作。</w:t>
      </w:r>
    </w:p>
    <w:p w14:paraId="11E10237"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积极对事故过程中的死伤人员进行医院治疗或发放抚恤金，做好情绪的安抚，消除员工的恐慌不稳定心理。</w:t>
      </w:r>
    </w:p>
    <w:p w14:paraId="001EC07A"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对于此次事故，应急领导小组应组织有关部门分析事故原因，汲取事故教训</w:t>
      </w:r>
      <w:r w:rsidRPr="00B3337D">
        <w:rPr>
          <w:color w:val="000000" w:themeColor="text1"/>
          <w:kern w:val="0"/>
          <w:sz w:val="24"/>
        </w:rPr>
        <w:t>,</w:t>
      </w:r>
      <w:r w:rsidRPr="00B3337D">
        <w:rPr>
          <w:color w:val="000000" w:themeColor="text1"/>
          <w:kern w:val="0"/>
          <w:sz w:val="24"/>
        </w:rPr>
        <w:t>指挥部要将事故情况进行登记、整理和存档。做好突发环境事件记录和突发环境事件后的交接工作，制订切实可行的防范措施，防止类似事故发生。</w:t>
      </w:r>
    </w:p>
    <w:p w14:paraId="36CAC4E7"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lastRenderedPageBreak/>
        <w:t>组织有关专家对受灾范围进行科学评估，做好疫病防治、环境污染清除、生态恢复等工作。</w:t>
      </w:r>
    </w:p>
    <w:p w14:paraId="1BF09312"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w:t>
      </w:r>
      <w:r w:rsidRPr="00B3337D">
        <w:rPr>
          <w:color w:val="000000" w:themeColor="text1"/>
          <w:kern w:val="0"/>
          <w:sz w:val="24"/>
        </w:rPr>
        <w:t>6</w:t>
      </w:r>
      <w:r w:rsidRPr="00B3337D">
        <w:rPr>
          <w:color w:val="000000" w:themeColor="text1"/>
          <w:kern w:val="0"/>
          <w:sz w:val="24"/>
        </w:rPr>
        <w:t>）预案管理与演练</w:t>
      </w:r>
    </w:p>
    <w:p w14:paraId="7746EC1B"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现有工程应急预案根据公司安全事故防范重点，每年由公司安全部、环保部编制应急预案演练计划，经总经理批准后组织实施。每年至少组织一次应急预案演练。</w:t>
      </w:r>
    </w:p>
    <w:p w14:paraId="76DCCE74"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应急救援领导小组办公室负责制定演练方案，并负责组织演练的具体工作。应急预案的演练形式可采取实战模拟演练或桌面演练。</w:t>
      </w:r>
    </w:p>
    <w:p w14:paraId="0FE921B8" w14:textId="77777777" w:rsidR="00821ECF" w:rsidRPr="00B3337D" w:rsidRDefault="00D72CB7">
      <w:pPr>
        <w:widowControl/>
        <w:spacing w:line="440" w:lineRule="exact"/>
        <w:ind w:firstLineChars="200" w:firstLine="480"/>
        <w:jc w:val="left"/>
        <w:rPr>
          <w:color w:val="000000" w:themeColor="text1"/>
          <w:kern w:val="0"/>
          <w:sz w:val="24"/>
        </w:rPr>
      </w:pPr>
      <w:r w:rsidRPr="00B3337D">
        <w:rPr>
          <w:color w:val="000000" w:themeColor="text1"/>
          <w:kern w:val="0"/>
          <w:sz w:val="24"/>
        </w:rPr>
        <w:t>演练项目包括：通信联络、通知、报告程序演练；人员集中清点、装备及物资器材到位演练；防护行动演练：知道公众隐蔽与撤离，通道封锁与交通管制，发放药物与自救护救练习，特殊人群的行动安排，保卫重点目标与街道巡逻的演练；救援行动演练；消防行动演练；指挥协调能力演练。</w:t>
      </w:r>
    </w:p>
    <w:p w14:paraId="1BF4F54F" w14:textId="77777777" w:rsidR="00821ECF" w:rsidRPr="00B3337D" w:rsidRDefault="00821ECF">
      <w:pPr>
        <w:pStyle w:val="1"/>
        <w:spacing w:before="0" w:after="0" w:line="440" w:lineRule="exact"/>
        <w:ind w:left="0" w:firstLineChars="200" w:firstLine="480"/>
        <w:rPr>
          <w:rStyle w:val="32"/>
          <w:rFonts w:eastAsia="宋体"/>
          <w:b w:val="0"/>
          <w:bCs w:val="0"/>
          <w:color w:val="000000" w:themeColor="text1"/>
          <w:sz w:val="24"/>
          <w:szCs w:val="24"/>
        </w:rPr>
        <w:sectPr w:rsidR="00821ECF" w:rsidRPr="00B3337D">
          <w:footerReference w:type="default" r:id="rId40"/>
          <w:type w:val="nextColumn"/>
          <w:pgSz w:w="11910" w:h="16840"/>
          <w:pgMar w:top="1440" w:right="1797" w:bottom="1440" w:left="1797" w:header="0" w:footer="856" w:gutter="0"/>
          <w:cols w:space="720"/>
          <w:docGrid w:linePitch="286"/>
        </w:sectPr>
      </w:pPr>
    </w:p>
    <w:p w14:paraId="1F73A840" w14:textId="77777777" w:rsidR="00821ECF" w:rsidRPr="00B3337D" w:rsidRDefault="00D72CB7">
      <w:pPr>
        <w:pStyle w:val="1"/>
        <w:spacing w:before="0" w:after="0" w:line="440" w:lineRule="exact"/>
        <w:ind w:left="431" w:hangingChars="179" w:hanging="431"/>
        <w:rPr>
          <w:rStyle w:val="32"/>
          <w:rFonts w:eastAsia="宋体"/>
          <w:color w:val="000000" w:themeColor="text1"/>
          <w:sz w:val="24"/>
          <w:szCs w:val="24"/>
        </w:rPr>
      </w:pPr>
      <w:r w:rsidRPr="00B3337D">
        <w:rPr>
          <w:rStyle w:val="32"/>
          <w:rFonts w:eastAsia="宋体"/>
          <w:color w:val="000000" w:themeColor="text1"/>
          <w:sz w:val="24"/>
          <w:szCs w:val="24"/>
        </w:rPr>
        <w:lastRenderedPageBreak/>
        <w:t>7</w:t>
      </w:r>
      <w:r w:rsidRPr="00B3337D">
        <w:rPr>
          <w:rStyle w:val="32"/>
          <w:rFonts w:eastAsia="宋体"/>
          <w:color w:val="000000" w:themeColor="text1"/>
          <w:sz w:val="24"/>
          <w:szCs w:val="24"/>
        </w:rPr>
        <w:t>、评价结论</w:t>
      </w:r>
      <w:bookmarkEnd w:id="48"/>
    </w:p>
    <w:p w14:paraId="330A5CD8" w14:textId="77777777" w:rsidR="00821ECF" w:rsidRPr="00B3337D" w:rsidRDefault="00D72CB7">
      <w:pPr>
        <w:pStyle w:val="a8"/>
        <w:spacing w:before="0" w:after="0" w:line="440" w:lineRule="exact"/>
        <w:ind w:right="0" w:firstLineChars="200" w:firstLine="476"/>
        <w:rPr>
          <w:color w:val="000000" w:themeColor="text1"/>
          <w:sz w:val="24"/>
          <w:szCs w:val="24"/>
        </w:rPr>
      </w:pPr>
      <w:r w:rsidRPr="00B3337D">
        <w:rPr>
          <w:color w:val="000000" w:themeColor="text1"/>
          <w:spacing w:val="-2"/>
          <w:sz w:val="24"/>
          <w:szCs w:val="24"/>
        </w:rPr>
        <w:t>本项目环境风险因素主要为硝酸铵和柴油罐区的危险物质的泄露及火灾、爆炸</w:t>
      </w:r>
      <w:r w:rsidRPr="00B3337D">
        <w:rPr>
          <w:color w:val="000000" w:themeColor="text1"/>
          <w:spacing w:val="-5"/>
          <w:sz w:val="24"/>
          <w:szCs w:val="24"/>
        </w:rPr>
        <w:t>引发的环境污染事故。从风险控制的角度来评价，建设单位在严格各项规章制度管理</w:t>
      </w:r>
      <w:r w:rsidRPr="00B3337D">
        <w:rPr>
          <w:color w:val="000000" w:themeColor="text1"/>
          <w:spacing w:val="-15"/>
          <w:sz w:val="24"/>
          <w:szCs w:val="24"/>
        </w:rPr>
        <w:t>和工序操作外，制定详细的环境风险防范措施和应急预案，能大大减小事故发生概率。</w:t>
      </w:r>
      <w:r w:rsidRPr="00B3337D">
        <w:rPr>
          <w:color w:val="000000" w:themeColor="text1"/>
          <w:spacing w:val="-11"/>
          <w:sz w:val="24"/>
          <w:szCs w:val="24"/>
        </w:rPr>
        <w:t>事故发生后能及时采取有利措施，减小对环境污染。本项目在严格实施各项规章制度，</w:t>
      </w:r>
      <w:r w:rsidRPr="00B3337D">
        <w:rPr>
          <w:color w:val="000000" w:themeColor="text1"/>
          <w:sz w:val="24"/>
          <w:szCs w:val="24"/>
        </w:rPr>
        <w:t>确保环境风险防范措施落实的基础上，其潜在的环境风险是可控的。</w:t>
      </w:r>
      <w:bookmarkEnd w:id="41"/>
    </w:p>
    <w:p w14:paraId="2F9889C9" w14:textId="77777777" w:rsidR="00821ECF" w:rsidRPr="00B3337D" w:rsidRDefault="00D72CB7">
      <w:pPr>
        <w:pStyle w:val="a8"/>
        <w:spacing w:before="0" w:after="0" w:line="440" w:lineRule="exact"/>
        <w:ind w:right="0" w:firstLineChars="200" w:firstLine="482"/>
        <w:jc w:val="center"/>
        <w:rPr>
          <w:b/>
          <w:bCs/>
          <w:color w:val="000000" w:themeColor="text1"/>
          <w:sz w:val="24"/>
          <w:szCs w:val="24"/>
        </w:rPr>
      </w:pPr>
      <w:r w:rsidRPr="00B3337D">
        <w:rPr>
          <w:b/>
          <w:bCs/>
          <w:color w:val="000000" w:themeColor="text1"/>
          <w:sz w:val="24"/>
          <w:szCs w:val="24"/>
        </w:rPr>
        <w:t>表</w:t>
      </w:r>
      <w:r w:rsidRPr="00B3337D">
        <w:rPr>
          <w:b/>
          <w:bCs/>
          <w:color w:val="000000" w:themeColor="text1"/>
          <w:sz w:val="24"/>
          <w:szCs w:val="24"/>
        </w:rPr>
        <w:t>7-1</w:t>
      </w:r>
      <w:r w:rsidRPr="00B3337D">
        <w:rPr>
          <w:b/>
          <w:bCs/>
          <w:color w:val="000000" w:themeColor="text1"/>
          <w:sz w:val="24"/>
          <w:szCs w:val="24"/>
        </w:rPr>
        <w:t>环境风险评价自查表</w:t>
      </w:r>
    </w:p>
    <w:tbl>
      <w:tblPr>
        <w:tblW w:w="5000" w:type="pct"/>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352"/>
        <w:gridCol w:w="1034"/>
        <w:gridCol w:w="1091"/>
        <w:gridCol w:w="273"/>
        <w:gridCol w:w="1223"/>
        <w:gridCol w:w="75"/>
        <w:gridCol w:w="569"/>
        <w:gridCol w:w="47"/>
        <w:gridCol w:w="705"/>
        <w:gridCol w:w="662"/>
        <w:gridCol w:w="87"/>
        <w:gridCol w:w="796"/>
        <w:gridCol w:w="711"/>
        <w:gridCol w:w="697"/>
      </w:tblGrid>
      <w:tr w:rsidR="00B3337D" w:rsidRPr="00B3337D" w14:paraId="161C415E" w14:textId="77777777">
        <w:trPr>
          <w:trHeight w:hRule="exact" w:val="410"/>
          <w:jc w:val="center"/>
        </w:trPr>
        <w:tc>
          <w:tcPr>
            <w:tcW w:w="1502" w:type="dxa"/>
            <w:gridSpan w:val="2"/>
            <w:shd w:val="clear" w:color="auto" w:fill="auto"/>
            <w:vAlign w:val="center"/>
          </w:tcPr>
          <w:p w14:paraId="09EAAA28" w14:textId="77777777" w:rsidR="00821ECF" w:rsidRPr="00B3337D" w:rsidRDefault="00D72CB7">
            <w:pPr>
              <w:widowControl/>
              <w:jc w:val="center"/>
              <w:rPr>
                <w:b/>
                <w:bCs/>
                <w:color w:val="000000" w:themeColor="text1"/>
                <w:kern w:val="0"/>
                <w:sz w:val="24"/>
              </w:rPr>
            </w:pPr>
            <w:r w:rsidRPr="00B3337D">
              <w:rPr>
                <w:b/>
                <w:bCs/>
                <w:color w:val="000000" w:themeColor="text1"/>
                <w:kern w:val="0"/>
                <w:sz w:val="24"/>
              </w:rPr>
              <w:t>工作内容</w:t>
            </w:r>
          </w:p>
        </w:tc>
        <w:tc>
          <w:tcPr>
            <w:tcW w:w="7534" w:type="dxa"/>
            <w:gridSpan w:val="12"/>
            <w:shd w:val="clear" w:color="auto" w:fill="auto"/>
            <w:vAlign w:val="center"/>
          </w:tcPr>
          <w:p w14:paraId="0A8E749C" w14:textId="77777777" w:rsidR="00821ECF" w:rsidRPr="00B3337D" w:rsidRDefault="00D72CB7">
            <w:pPr>
              <w:widowControl/>
              <w:jc w:val="center"/>
              <w:rPr>
                <w:b/>
                <w:bCs/>
                <w:color w:val="000000" w:themeColor="text1"/>
                <w:kern w:val="0"/>
                <w:sz w:val="24"/>
              </w:rPr>
            </w:pPr>
            <w:r w:rsidRPr="00B3337D">
              <w:rPr>
                <w:b/>
                <w:bCs/>
                <w:color w:val="000000" w:themeColor="text1"/>
                <w:kern w:val="0"/>
                <w:sz w:val="24"/>
              </w:rPr>
              <w:t>完成情况</w:t>
            </w:r>
          </w:p>
        </w:tc>
      </w:tr>
      <w:tr w:rsidR="00B3337D" w:rsidRPr="00B3337D" w14:paraId="4944951F" w14:textId="77777777">
        <w:trPr>
          <w:trHeight w:hRule="exact" w:val="444"/>
          <w:jc w:val="center"/>
        </w:trPr>
        <w:tc>
          <w:tcPr>
            <w:tcW w:w="380" w:type="dxa"/>
            <w:vMerge w:val="restart"/>
            <w:shd w:val="clear" w:color="auto" w:fill="auto"/>
            <w:vAlign w:val="center"/>
          </w:tcPr>
          <w:p w14:paraId="55046B92" w14:textId="77777777" w:rsidR="00821ECF" w:rsidRPr="00B3337D" w:rsidRDefault="00D72CB7">
            <w:pPr>
              <w:widowControl/>
              <w:jc w:val="center"/>
              <w:rPr>
                <w:color w:val="000000" w:themeColor="text1"/>
                <w:kern w:val="0"/>
                <w:sz w:val="24"/>
              </w:rPr>
            </w:pPr>
            <w:r w:rsidRPr="00B3337D">
              <w:rPr>
                <w:color w:val="000000" w:themeColor="text1"/>
                <w:kern w:val="0"/>
                <w:sz w:val="24"/>
              </w:rPr>
              <w:t>风险调查</w:t>
            </w:r>
          </w:p>
        </w:tc>
        <w:tc>
          <w:tcPr>
            <w:tcW w:w="1122" w:type="dxa"/>
            <w:vMerge w:val="restart"/>
            <w:shd w:val="clear" w:color="auto" w:fill="auto"/>
            <w:vAlign w:val="center"/>
          </w:tcPr>
          <w:p w14:paraId="259F9143" w14:textId="77777777" w:rsidR="00821ECF" w:rsidRPr="00B3337D" w:rsidRDefault="00D72CB7">
            <w:pPr>
              <w:widowControl/>
              <w:jc w:val="center"/>
              <w:rPr>
                <w:color w:val="000000" w:themeColor="text1"/>
                <w:kern w:val="0"/>
                <w:sz w:val="24"/>
              </w:rPr>
            </w:pPr>
            <w:r w:rsidRPr="00B3337D">
              <w:rPr>
                <w:color w:val="000000" w:themeColor="text1"/>
                <w:kern w:val="0"/>
                <w:sz w:val="24"/>
              </w:rPr>
              <w:t>危险物质</w:t>
            </w:r>
          </w:p>
        </w:tc>
        <w:tc>
          <w:tcPr>
            <w:tcW w:w="1186" w:type="dxa"/>
            <w:shd w:val="clear" w:color="auto" w:fill="auto"/>
            <w:vAlign w:val="center"/>
          </w:tcPr>
          <w:p w14:paraId="75948D48" w14:textId="77777777" w:rsidR="00821ECF" w:rsidRPr="00B3337D" w:rsidRDefault="00D72CB7">
            <w:pPr>
              <w:widowControl/>
              <w:jc w:val="center"/>
              <w:rPr>
                <w:color w:val="000000" w:themeColor="text1"/>
                <w:kern w:val="0"/>
                <w:sz w:val="24"/>
              </w:rPr>
            </w:pPr>
            <w:r w:rsidRPr="00B3337D">
              <w:rPr>
                <w:color w:val="000000" w:themeColor="text1"/>
                <w:kern w:val="0"/>
                <w:sz w:val="24"/>
              </w:rPr>
              <w:t>名称</w:t>
            </w:r>
          </w:p>
        </w:tc>
        <w:tc>
          <w:tcPr>
            <w:tcW w:w="1626" w:type="dxa"/>
            <w:gridSpan w:val="2"/>
            <w:shd w:val="clear" w:color="auto" w:fill="auto"/>
            <w:vAlign w:val="center"/>
          </w:tcPr>
          <w:p w14:paraId="5EFCEA1B" w14:textId="77777777" w:rsidR="00821ECF" w:rsidRPr="00B3337D" w:rsidRDefault="00D72CB7">
            <w:pPr>
              <w:widowControl/>
              <w:jc w:val="center"/>
              <w:rPr>
                <w:color w:val="000000" w:themeColor="text1"/>
                <w:kern w:val="0"/>
                <w:sz w:val="24"/>
              </w:rPr>
            </w:pPr>
            <w:r w:rsidRPr="00B3337D">
              <w:rPr>
                <w:color w:val="000000" w:themeColor="text1"/>
                <w:kern w:val="0"/>
                <w:sz w:val="24"/>
              </w:rPr>
              <w:t>硝酸按</w:t>
            </w:r>
          </w:p>
        </w:tc>
        <w:tc>
          <w:tcPr>
            <w:tcW w:w="699" w:type="dxa"/>
            <w:gridSpan w:val="2"/>
            <w:shd w:val="clear" w:color="auto" w:fill="auto"/>
            <w:vAlign w:val="center"/>
          </w:tcPr>
          <w:p w14:paraId="27ADFDD4" w14:textId="77777777" w:rsidR="00821ECF" w:rsidRPr="00B3337D" w:rsidRDefault="00D72CB7">
            <w:pPr>
              <w:widowControl/>
              <w:jc w:val="center"/>
              <w:rPr>
                <w:color w:val="000000" w:themeColor="text1"/>
                <w:kern w:val="0"/>
                <w:sz w:val="24"/>
              </w:rPr>
            </w:pPr>
            <w:r w:rsidRPr="00B3337D">
              <w:rPr>
                <w:color w:val="000000" w:themeColor="text1"/>
                <w:kern w:val="0"/>
                <w:sz w:val="24"/>
              </w:rPr>
              <w:t>柴油</w:t>
            </w:r>
          </w:p>
        </w:tc>
        <w:tc>
          <w:tcPr>
            <w:tcW w:w="817" w:type="dxa"/>
            <w:gridSpan w:val="2"/>
            <w:shd w:val="clear" w:color="auto" w:fill="auto"/>
            <w:vAlign w:val="center"/>
          </w:tcPr>
          <w:p w14:paraId="58EF76B2" w14:textId="77777777" w:rsidR="00821ECF" w:rsidRPr="00B3337D" w:rsidRDefault="00821ECF">
            <w:pPr>
              <w:widowControl/>
              <w:jc w:val="center"/>
              <w:rPr>
                <w:color w:val="000000" w:themeColor="text1"/>
                <w:kern w:val="0"/>
                <w:sz w:val="24"/>
              </w:rPr>
            </w:pPr>
          </w:p>
        </w:tc>
        <w:tc>
          <w:tcPr>
            <w:tcW w:w="813" w:type="dxa"/>
            <w:gridSpan w:val="2"/>
            <w:shd w:val="clear" w:color="auto" w:fill="auto"/>
            <w:vAlign w:val="center"/>
          </w:tcPr>
          <w:p w14:paraId="75A96BD8" w14:textId="77777777" w:rsidR="00821ECF" w:rsidRPr="00B3337D" w:rsidRDefault="00821ECF">
            <w:pPr>
              <w:widowControl/>
              <w:jc w:val="center"/>
              <w:rPr>
                <w:color w:val="000000" w:themeColor="text1"/>
                <w:kern w:val="0"/>
                <w:sz w:val="24"/>
              </w:rPr>
            </w:pPr>
          </w:p>
        </w:tc>
        <w:tc>
          <w:tcPr>
            <w:tcW w:w="864" w:type="dxa"/>
            <w:shd w:val="clear" w:color="auto" w:fill="auto"/>
            <w:vAlign w:val="center"/>
          </w:tcPr>
          <w:p w14:paraId="7F9B2DDC" w14:textId="77777777" w:rsidR="00821ECF" w:rsidRPr="00B3337D" w:rsidRDefault="00821ECF">
            <w:pPr>
              <w:widowControl/>
              <w:jc w:val="center"/>
              <w:rPr>
                <w:color w:val="000000" w:themeColor="text1"/>
                <w:kern w:val="0"/>
                <w:sz w:val="24"/>
              </w:rPr>
            </w:pPr>
          </w:p>
        </w:tc>
        <w:tc>
          <w:tcPr>
            <w:tcW w:w="772" w:type="dxa"/>
            <w:shd w:val="clear" w:color="auto" w:fill="auto"/>
            <w:vAlign w:val="center"/>
          </w:tcPr>
          <w:p w14:paraId="7F3B3C71" w14:textId="77777777" w:rsidR="00821ECF" w:rsidRPr="00B3337D" w:rsidRDefault="00821ECF">
            <w:pPr>
              <w:widowControl/>
              <w:jc w:val="center"/>
              <w:rPr>
                <w:color w:val="000000" w:themeColor="text1"/>
                <w:kern w:val="0"/>
                <w:sz w:val="24"/>
              </w:rPr>
            </w:pPr>
          </w:p>
        </w:tc>
        <w:tc>
          <w:tcPr>
            <w:tcW w:w="757" w:type="dxa"/>
            <w:shd w:val="clear" w:color="auto" w:fill="auto"/>
            <w:vAlign w:val="center"/>
          </w:tcPr>
          <w:p w14:paraId="1E8AAE11" w14:textId="77777777" w:rsidR="00821ECF" w:rsidRPr="00B3337D" w:rsidRDefault="00821ECF">
            <w:pPr>
              <w:widowControl/>
              <w:jc w:val="center"/>
              <w:rPr>
                <w:color w:val="000000" w:themeColor="text1"/>
                <w:kern w:val="0"/>
                <w:sz w:val="24"/>
              </w:rPr>
            </w:pPr>
          </w:p>
        </w:tc>
      </w:tr>
      <w:tr w:rsidR="00B3337D" w:rsidRPr="00B3337D" w14:paraId="1275F30C" w14:textId="77777777">
        <w:trPr>
          <w:trHeight w:hRule="exact" w:val="501"/>
          <w:jc w:val="center"/>
        </w:trPr>
        <w:tc>
          <w:tcPr>
            <w:tcW w:w="380" w:type="dxa"/>
            <w:vMerge/>
            <w:shd w:val="clear" w:color="auto" w:fill="auto"/>
            <w:vAlign w:val="center"/>
          </w:tcPr>
          <w:p w14:paraId="6719A305" w14:textId="77777777" w:rsidR="00821ECF" w:rsidRPr="00B3337D" w:rsidRDefault="00821ECF">
            <w:pPr>
              <w:widowControl/>
              <w:jc w:val="center"/>
              <w:rPr>
                <w:color w:val="000000" w:themeColor="text1"/>
                <w:kern w:val="0"/>
                <w:sz w:val="24"/>
              </w:rPr>
            </w:pPr>
          </w:p>
        </w:tc>
        <w:tc>
          <w:tcPr>
            <w:tcW w:w="1122" w:type="dxa"/>
            <w:vMerge/>
            <w:shd w:val="clear" w:color="auto" w:fill="auto"/>
            <w:vAlign w:val="center"/>
          </w:tcPr>
          <w:p w14:paraId="5D8FF212" w14:textId="77777777" w:rsidR="00821ECF" w:rsidRPr="00B3337D" w:rsidRDefault="00821ECF">
            <w:pPr>
              <w:widowControl/>
              <w:jc w:val="center"/>
              <w:rPr>
                <w:color w:val="000000" w:themeColor="text1"/>
                <w:kern w:val="0"/>
                <w:sz w:val="24"/>
              </w:rPr>
            </w:pPr>
          </w:p>
        </w:tc>
        <w:tc>
          <w:tcPr>
            <w:tcW w:w="1186" w:type="dxa"/>
            <w:shd w:val="clear" w:color="auto" w:fill="auto"/>
            <w:vAlign w:val="center"/>
          </w:tcPr>
          <w:p w14:paraId="76469505" w14:textId="77777777" w:rsidR="00821ECF" w:rsidRPr="00B3337D" w:rsidRDefault="00D72CB7">
            <w:pPr>
              <w:widowControl/>
              <w:jc w:val="center"/>
              <w:rPr>
                <w:color w:val="000000" w:themeColor="text1"/>
                <w:kern w:val="0"/>
                <w:sz w:val="24"/>
              </w:rPr>
            </w:pPr>
            <w:r w:rsidRPr="00B3337D">
              <w:rPr>
                <w:color w:val="000000" w:themeColor="text1"/>
                <w:kern w:val="0"/>
                <w:sz w:val="24"/>
              </w:rPr>
              <w:t>存在总量</w:t>
            </w:r>
            <w:r w:rsidRPr="00B3337D">
              <w:rPr>
                <w:color w:val="000000" w:themeColor="text1"/>
                <w:kern w:val="0"/>
                <w:sz w:val="24"/>
              </w:rPr>
              <w:t>/t</w:t>
            </w:r>
          </w:p>
        </w:tc>
        <w:tc>
          <w:tcPr>
            <w:tcW w:w="1626" w:type="dxa"/>
            <w:gridSpan w:val="2"/>
            <w:shd w:val="clear" w:color="auto" w:fill="auto"/>
            <w:vAlign w:val="center"/>
          </w:tcPr>
          <w:p w14:paraId="0CCFE405" w14:textId="77777777" w:rsidR="00821ECF" w:rsidRPr="00B3337D" w:rsidRDefault="00D72CB7">
            <w:pPr>
              <w:widowControl/>
              <w:jc w:val="center"/>
              <w:rPr>
                <w:color w:val="000000" w:themeColor="text1"/>
                <w:kern w:val="0"/>
                <w:sz w:val="24"/>
              </w:rPr>
            </w:pPr>
            <w:r w:rsidRPr="00B3337D">
              <w:rPr>
                <w:color w:val="000000" w:themeColor="text1"/>
                <w:kern w:val="0"/>
                <w:sz w:val="24"/>
              </w:rPr>
              <w:t>600</w:t>
            </w:r>
          </w:p>
        </w:tc>
        <w:tc>
          <w:tcPr>
            <w:tcW w:w="699" w:type="dxa"/>
            <w:gridSpan w:val="2"/>
            <w:shd w:val="clear" w:color="auto" w:fill="auto"/>
            <w:vAlign w:val="center"/>
          </w:tcPr>
          <w:p w14:paraId="1E6B4964" w14:textId="77777777" w:rsidR="00821ECF" w:rsidRPr="00B3337D" w:rsidRDefault="00D72CB7">
            <w:pPr>
              <w:widowControl/>
              <w:jc w:val="center"/>
              <w:rPr>
                <w:color w:val="000000" w:themeColor="text1"/>
                <w:kern w:val="0"/>
                <w:sz w:val="24"/>
              </w:rPr>
            </w:pPr>
            <w:r w:rsidRPr="00B3337D">
              <w:rPr>
                <w:color w:val="000000" w:themeColor="text1"/>
                <w:kern w:val="0"/>
                <w:sz w:val="24"/>
              </w:rPr>
              <w:t>114.75</w:t>
            </w:r>
          </w:p>
        </w:tc>
        <w:tc>
          <w:tcPr>
            <w:tcW w:w="817" w:type="dxa"/>
            <w:gridSpan w:val="2"/>
            <w:shd w:val="clear" w:color="auto" w:fill="auto"/>
            <w:vAlign w:val="center"/>
          </w:tcPr>
          <w:p w14:paraId="14EB564D" w14:textId="77777777" w:rsidR="00821ECF" w:rsidRPr="00B3337D" w:rsidRDefault="00821ECF">
            <w:pPr>
              <w:widowControl/>
              <w:jc w:val="center"/>
              <w:rPr>
                <w:color w:val="000000" w:themeColor="text1"/>
                <w:kern w:val="0"/>
                <w:sz w:val="24"/>
              </w:rPr>
            </w:pPr>
          </w:p>
        </w:tc>
        <w:tc>
          <w:tcPr>
            <w:tcW w:w="813" w:type="dxa"/>
            <w:gridSpan w:val="2"/>
            <w:shd w:val="clear" w:color="auto" w:fill="auto"/>
            <w:vAlign w:val="center"/>
          </w:tcPr>
          <w:p w14:paraId="235A7AB4" w14:textId="77777777" w:rsidR="00821ECF" w:rsidRPr="00B3337D" w:rsidRDefault="00821ECF">
            <w:pPr>
              <w:widowControl/>
              <w:jc w:val="center"/>
              <w:rPr>
                <w:color w:val="000000" w:themeColor="text1"/>
                <w:kern w:val="0"/>
                <w:sz w:val="24"/>
              </w:rPr>
            </w:pPr>
          </w:p>
        </w:tc>
        <w:tc>
          <w:tcPr>
            <w:tcW w:w="864" w:type="dxa"/>
            <w:shd w:val="clear" w:color="auto" w:fill="auto"/>
            <w:vAlign w:val="center"/>
          </w:tcPr>
          <w:p w14:paraId="6121FDBE" w14:textId="77777777" w:rsidR="00821ECF" w:rsidRPr="00B3337D" w:rsidRDefault="00821ECF">
            <w:pPr>
              <w:widowControl/>
              <w:jc w:val="center"/>
              <w:rPr>
                <w:color w:val="000000" w:themeColor="text1"/>
                <w:kern w:val="0"/>
                <w:sz w:val="24"/>
              </w:rPr>
            </w:pPr>
          </w:p>
        </w:tc>
        <w:tc>
          <w:tcPr>
            <w:tcW w:w="772" w:type="dxa"/>
            <w:shd w:val="clear" w:color="auto" w:fill="auto"/>
            <w:vAlign w:val="center"/>
          </w:tcPr>
          <w:p w14:paraId="70103E42" w14:textId="77777777" w:rsidR="00821ECF" w:rsidRPr="00B3337D" w:rsidRDefault="00821ECF">
            <w:pPr>
              <w:widowControl/>
              <w:jc w:val="center"/>
              <w:rPr>
                <w:color w:val="000000" w:themeColor="text1"/>
                <w:kern w:val="0"/>
                <w:sz w:val="24"/>
              </w:rPr>
            </w:pPr>
          </w:p>
        </w:tc>
        <w:tc>
          <w:tcPr>
            <w:tcW w:w="757" w:type="dxa"/>
            <w:shd w:val="clear" w:color="auto" w:fill="auto"/>
            <w:vAlign w:val="center"/>
          </w:tcPr>
          <w:p w14:paraId="3A315AD2" w14:textId="77777777" w:rsidR="00821ECF" w:rsidRPr="00B3337D" w:rsidRDefault="00821ECF">
            <w:pPr>
              <w:widowControl/>
              <w:jc w:val="center"/>
              <w:rPr>
                <w:color w:val="000000" w:themeColor="text1"/>
                <w:kern w:val="0"/>
                <w:sz w:val="24"/>
              </w:rPr>
            </w:pPr>
          </w:p>
        </w:tc>
      </w:tr>
      <w:tr w:rsidR="00B3337D" w:rsidRPr="00B3337D" w14:paraId="2F5E1C67" w14:textId="77777777">
        <w:trPr>
          <w:trHeight w:hRule="exact" w:val="429"/>
          <w:jc w:val="center"/>
        </w:trPr>
        <w:tc>
          <w:tcPr>
            <w:tcW w:w="380" w:type="dxa"/>
            <w:vMerge/>
            <w:shd w:val="clear" w:color="auto" w:fill="auto"/>
            <w:vAlign w:val="center"/>
          </w:tcPr>
          <w:p w14:paraId="51F9D525" w14:textId="77777777" w:rsidR="00821ECF" w:rsidRPr="00B3337D" w:rsidRDefault="00821ECF">
            <w:pPr>
              <w:widowControl/>
              <w:jc w:val="center"/>
              <w:rPr>
                <w:color w:val="000000" w:themeColor="text1"/>
                <w:kern w:val="0"/>
                <w:sz w:val="24"/>
              </w:rPr>
            </w:pPr>
          </w:p>
        </w:tc>
        <w:tc>
          <w:tcPr>
            <w:tcW w:w="1122" w:type="dxa"/>
            <w:vMerge w:val="restart"/>
            <w:shd w:val="clear" w:color="auto" w:fill="auto"/>
            <w:vAlign w:val="center"/>
          </w:tcPr>
          <w:p w14:paraId="7872D8B6" w14:textId="77777777" w:rsidR="00821ECF" w:rsidRPr="00B3337D" w:rsidRDefault="00D72CB7">
            <w:pPr>
              <w:widowControl/>
              <w:jc w:val="center"/>
              <w:rPr>
                <w:color w:val="000000" w:themeColor="text1"/>
                <w:kern w:val="0"/>
                <w:sz w:val="24"/>
              </w:rPr>
            </w:pPr>
            <w:r w:rsidRPr="00B3337D">
              <w:rPr>
                <w:color w:val="000000" w:themeColor="text1"/>
                <w:kern w:val="0"/>
                <w:sz w:val="24"/>
              </w:rPr>
              <w:t>环境敏感性</w:t>
            </w:r>
          </w:p>
        </w:tc>
        <w:tc>
          <w:tcPr>
            <w:tcW w:w="1186" w:type="dxa"/>
            <w:shd w:val="clear" w:color="auto" w:fill="auto"/>
            <w:vAlign w:val="center"/>
          </w:tcPr>
          <w:p w14:paraId="68F0AA03" w14:textId="77777777" w:rsidR="00821ECF" w:rsidRPr="00B3337D" w:rsidRDefault="00D72CB7">
            <w:pPr>
              <w:widowControl/>
              <w:jc w:val="center"/>
              <w:rPr>
                <w:color w:val="000000" w:themeColor="text1"/>
                <w:kern w:val="0"/>
                <w:sz w:val="24"/>
              </w:rPr>
            </w:pPr>
            <w:r w:rsidRPr="00B3337D">
              <w:rPr>
                <w:color w:val="000000" w:themeColor="text1"/>
                <w:kern w:val="0"/>
                <w:sz w:val="24"/>
              </w:rPr>
              <w:t>大气</w:t>
            </w:r>
          </w:p>
        </w:tc>
        <w:tc>
          <w:tcPr>
            <w:tcW w:w="3142" w:type="dxa"/>
            <w:gridSpan w:val="6"/>
            <w:shd w:val="clear" w:color="auto" w:fill="auto"/>
            <w:vAlign w:val="center"/>
          </w:tcPr>
          <w:p w14:paraId="73B72481" w14:textId="77777777" w:rsidR="00821ECF" w:rsidRPr="00B3337D" w:rsidRDefault="00D72CB7">
            <w:pPr>
              <w:widowControl/>
              <w:jc w:val="center"/>
              <w:rPr>
                <w:color w:val="000000" w:themeColor="text1"/>
                <w:kern w:val="0"/>
                <w:sz w:val="24"/>
              </w:rPr>
            </w:pPr>
            <w:r w:rsidRPr="00B3337D">
              <w:rPr>
                <w:color w:val="000000" w:themeColor="text1"/>
                <w:kern w:val="0"/>
                <w:sz w:val="24"/>
              </w:rPr>
              <w:t>500m</w:t>
            </w:r>
            <w:r w:rsidRPr="00B3337D">
              <w:rPr>
                <w:color w:val="000000" w:themeColor="text1"/>
                <w:kern w:val="0"/>
                <w:sz w:val="24"/>
              </w:rPr>
              <w:t>范围内人口数</w:t>
            </w:r>
            <w:r w:rsidRPr="00B3337D">
              <w:rPr>
                <w:color w:val="000000" w:themeColor="text1"/>
                <w:kern w:val="0"/>
                <w:sz w:val="24"/>
                <w:u w:val="single"/>
              </w:rPr>
              <w:t>0</w:t>
            </w:r>
            <w:r w:rsidRPr="00B3337D">
              <w:rPr>
                <w:color w:val="000000" w:themeColor="text1"/>
                <w:kern w:val="0"/>
                <w:sz w:val="24"/>
              </w:rPr>
              <w:t>人</w:t>
            </w:r>
          </w:p>
        </w:tc>
        <w:tc>
          <w:tcPr>
            <w:tcW w:w="3206" w:type="dxa"/>
            <w:gridSpan w:val="5"/>
            <w:shd w:val="clear" w:color="auto" w:fill="auto"/>
            <w:vAlign w:val="center"/>
          </w:tcPr>
          <w:p w14:paraId="54006CE3" w14:textId="77777777" w:rsidR="00821ECF" w:rsidRPr="00B3337D" w:rsidRDefault="00D72CB7">
            <w:pPr>
              <w:widowControl/>
              <w:jc w:val="center"/>
              <w:rPr>
                <w:color w:val="000000" w:themeColor="text1"/>
                <w:kern w:val="0"/>
                <w:sz w:val="24"/>
              </w:rPr>
            </w:pPr>
            <w:r w:rsidRPr="00B3337D">
              <w:rPr>
                <w:color w:val="000000" w:themeColor="text1"/>
                <w:kern w:val="0"/>
                <w:sz w:val="24"/>
              </w:rPr>
              <w:t>5km</w:t>
            </w:r>
            <w:r w:rsidRPr="00B3337D">
              <w:rPr>
                <w:color w:val="000000" w:themeColor="text1"/>
                <w:kern w:val="0"/>
                <w:sz w:val="24"/>
              </w:rPr>
              <w:t>范围内人口数</w:t>
            </w:r>
            <w:r w:rsidRPr="00B3337D">
              <w:rPr>
                <w:color w:val="000000" w:themeColor="text1"/>
                <w:kern w:val="0"/>
                <w:sz w:val="24"/>
                <w:u w:val="single"/>
              </w:rPr>
              <w:t>0</w:t>
            </w:r>
            <w:r w:rsidRPr="00B3337D">
              <w:rPr>
                <w:color w:val="000000" w:themeColor="text1"/>
                <w:kern w:val="0"/>
                <w:sz w:val="24"/>
              </w:rPr>
              <w:t>人</w:t>
            </w:r>
          </w:p>
        </w:tc>
      </w:tr>
      <w:tr w:rsidR="00B3337D" w:rsidRPr="00B3337D" w14:paraId="630451C3" w14:textId="77777777">
        <w:trPr>
          <w:trHeight w:hRule="exact" w:val="280"/>
          <w:jc w:val="center"/>
        </w:trPr>
        <w:tc>
          <w:tcPr>
            <w:tcW w:w="380" w:type="dxa"/>
            <w:vMerge/>
            <w:shd w:val="clear" w:color="auto" w:fill="auto"/>
            <w:vAlign w:val="center"/>
          </w:tcPr>
          <w:p w14:paraId="48747063" w14:textId="77777777" w:rsidR="00821ECF" w:rsidRPr="00B3337D" w:rsidRDefault="00821ECF">
            <w:pPr>
              <w:widowControl/>
              <w:jc w:val="center"/>
              <w:rPr>
                <w:color w:val="000000" w:themeColor="text1"/>
                <w:kern w:val="0"/>
                <w:sz w:val="24"/>
              </w:rPr>
            </w:pPr>
          </w:p>
        </w:tc>
        <w:tc>
          <w:tcPr>
            <w:tcW w:w="1122" w:type="dxa"/>
            <w:vMerge/>
            <w:shd w:val="clear" w:color="auto" w:fill="auto"/>
            <w:vAlign w:val="center"/>
          </w:tcPr>
          <w:p w14:paraId="36085F0E" w14:textId="77777777" w:rsidR="00821ECF" w:rsidRPr="00B3337D" w:rsidRDefault="00821ECF">
            <w:pPr>
              <w:widowControl/>
              <w:jc w:val="center"/>
              <w:rPr>
                <w:color w:val="000000" w:themeColor="text1"/>
                <w:kern w:val="0"/>
                <w:sz w:val="24"/>
              </w:rPr>
            </w:pPr>
          </w:p>
        </w:tc>
        <w:tc>
          <w:tcPr>
            <w:tcW w:w="1186" w:type="dxa"/>
            <w:vMerge w:val="restart"/>
            <w:shd w:val="clear" w:color="auto" w:fill="auto"/>
            <w:vAlign w:val="center"/>
          </w:tcPr>
          <w:p w14:paraId="7A3374CC" w14:textId="77777777" w:rsidR="00821ECF" w:rsidRPr="00B3337D" w:rsidRDefault="00D72CB7">
            <w:pPr>
              <w:widowControl/>
              <w:jc w:val="center"/>
              <w:rPr>
                <w:color w:val="000000" w:themeColor="text1"/>
                <w:kern w:val="0"/>
                <w:sz w:val="24"/>
              </w:rPr>
            </w:pPr>
            <w:r w:rsidRPr="00B3337D">
              <w:rPr>
                <w:color w:val="000000" w:themeColor="text1"/>
                <w:kern w:val="0"/>
                <w:sz w:val="24"/>
              </w:rPr>
              <w:t>地表水</w:t>
            </w:r>
          </w:p>
        </w:tc>
        <w:tc>
          <w:tcPr>
            <w:tcW w:w="1707" w:type="dxa"/>
            <w:gridSpan w:val="3"/>
            <w:shd w:val="clear" w:color="auto" w:fill="auto"/>
            <w:vAlign w:val="center"/>
          </w:tcPr>
          <w:p w14:paraId="2314B8B6" w14:textId="77777777" w:rsidR="00821ECF" w:rsidRPr="00B3337D" w:rsidRDefault="00D72CB7">
            <w:pPr>
              <w:widowControl/>
              <w:jc w:val="center"/>
              <w:rPr>
                <w:color w:val="000000" w:themeColor="text1"/>
                <w:kern w:val="0"/>
                <w:sz w:val="24"/>
              </w:rPr>
            </w:pPr>
            <w:r w:rsidRPr="00B3337D">
              <w:rPr>
                <w:color w:val="000000" w:themeColor="text1"/>
                <w:kern w:val="0"/>
                <w:sz w:val="24"/>
              </w:rPr>
              <w:t>地表水功能敏感性</w:t>
            </w:r>
          </w:p>
        </w:tc>
        <w:tc>
          <w:tcPr>
            <w:tcW w:w="1435" w:type="dxa"/>
            <w:gridSpan w:val="3"/>
            <w:shd w:val="clear" w:color="auto" w:fill="auto"/>
            <w:vAlign w:val="center"/>
          </w:tcPr>
          <w:p w14:paraId="6CFEE8AB"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F1</w:t>
            </w:r>
            <w:r w:rsidRPr="00B3337D">
              <w:rPr>
                <w:color w:val="000000" w:themeColor="text1"/>
                <w:kern w:val="0"/>
                <w:sz w:val="24"/>
              </w:rPr>
              <w:t>□</w:t>
            </w:r>
          </w:p>
        </w:tc>
        <w:tc>
          <w:tcPr>
            <w:tcW w:w="1677" w:type="dxa"/>
            <w:gridSpan w:val="3"/>
            <w:shd w:val="clear" w:color="auto" w:fill="auto"/>
            <w:vAlign w:val="center"/>
          </w:tcPr>
          <w:p w14:paraId="0A30DE10"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F2</w:t>
            </w:r>
            <w:r w:rsidRPr="00B3337D">
              <w:rPr>
                <w:color w:val="000000" w:themeColor="text1"/>
                <w:kern w:val="0"/>
                <w:sz w:val="24"/>
              </w:rPr>
              <w:t>□</w:t>
            </w:r>
          </w:p>
        </w:tc>
        <w:tc>
          <w:tcPr>
            <w:tcW w:w="1529" w:type="dxa"/>
            <w:gridSpan w:val="2"/>
            <w:shd w:val="clear" w:color="auto" w:fill="auto"/>
            <w:vAlign w:val="center"/>
          </w:tcPr>
          <w:p w14:paraId="0FC3BBB2"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F3</w:t>
            </w:r>
            <w:r w:rsidRPr="00B3337D">
              <w:rPr>
                <w:color w:val="000000" w:themeColor="text1"/>
                <w:kern w:val="0"/>
                <w:sz w:val="24"/>
              </w:rPr>
              <w:sym w:font="Wingdings 2" w:char="0052"/>
            </w:r>
          </w:p>
        </w:tc>
      </w:tr>
      <w:tr w:rsidR="00B3337D" w:rsidRPr="00B3337D" w14:paraId="4F607231" w14:textId="77777777">
        <w:trPr>
          <w:trHeight w:hRule="exact" w:val="281"/>
          <w:jc w:val="center"/>
        </w:trPr>
        <w:tc>
          <w:tcPr>
            <w:tcW w:w="380" w:type="dxa"/>
            <w:vMerge/>
            <w:shd w:val="clear" w:color="auto" w:fill="auto"/>
            <w:vAlign w:val="center"/>
          </w:tcPr>
          <w:p w14:paraId="37C18539" w14:textId="77777777" w:rsidR="00821ECF" w:rsidRPr="00B3337D" w:rsidRDefault="00821ECF">
            <w:pPr>
              <w:widowControl/>
              <w:jc w:val="center"/>
              <w:rPr>
                <w:color w:val="000000" w:themeColor="text1"/>
                <w:kern w:val="0"/>
                <w:sz w:val="24"/>
              </w:rPr>
            </w:pPr>
          </w:p>
        </w:tc>
        <w:tc>
          <w:tcPr>
            <w:tcW w:w="1122" w:type="dxa"/>
            <w:vMerge/>
            <w:shd w:val="clear" w:color="auto" w:fill="auto"/>
            <w:vAlign w:val="center"/>
          </w:tcPr>
          <w:p w14:paraId="1620BE51" w14:textId="77777777" w:rsidR="00821ECF" w:rsidRPr="00B3337D" w:rsidRDefault="00821ECF">
            <w:pPr>
              <w:widowControl/>
              <w:jc w:val="center"/>
              <w:rPr>
                <w:color w:val="000000" w:themeColor="text1"/>
                <w:kern w:val="0"/>
                <w:sz w:val="24"/>
              </w:rPr>
            </w:pPr>
          </w:p>
        </w:tc>
        <w:tc>
          <w:tcPr>
            <w:tcW w:w="1186" w:type="dxa"/>
            <w:vMerge/>
            <w:shd w:val="clear" w:color="auto" w:fill="auto"/>
            <w:vAlign w:val="center"/>
          </w:tcPr>
          <w:p w14:paraId="0131DE67" w14:textId="77777777" w:rsidR="00821ECF" w:rsidRPr="00B3337D" w:rsidRDefault="00821ECF">
            <w:pPr>
              <w:widowControl/>
              <w:jc w:val="center"/>
              <w:rPr>
                <w:color w:val="000000" w:themeColor="text1"/>
                <w:kern w:val="0"/>
                <w:sz w:val="24"/>
              </w:rPr>
            </w:pPr>
          </w:p>
        </w:tc>
        <w:tc>
          <w:tcPr>
            <w:tcW w:w="1707" w:type="dxa"/>
            <w:gridSpan w:val="3"/>
            <w:shd w:val="clear" w:color="auto" w:fill="auto"/>
            <w:vAlign w:val="center"/>
          </w:tcPr>
          <w:p w14:paraId="712DD900" w14:textId="77777777" w:rsidR="00821ECF" w:rsidRPr="00B3337D" w:rsidRDefault="00D72CB7">
            <w:pPr>
              <w:widowControl/>
              <w:jc w:val="center"/>
              <w:rPr>
                <w:color w:val="000000" w:themeColor="text1"/>
                <w:kern w:val="0"/>
                <w:sz w:val="24"/>
              </w:rPr>
            </w:pPr>
            <w:r w:rsidRPr="00B3337D">
              <w:rPr>
                <w:color w:val="000000" w:themeColor="text1"/>
                <w:kern w:val="0"/>
                <w:sz w:val="24"/>
              </w:rPr>
              <w:t>环境敏感目标分级</w:t>
            </w:r>
          </w:p>
        </w:tc>
        <w:tc>
          <w:tcPr>
            <w:tcW w:w="1435" w:type="dxa"/>
            <w:gridSpan w:val="3"/>
            <w:shd w:val="clear" w:color="auto" w:fill="auto"/>
            <w:vAlign w:val="center"/>
          </w:tcPr>
          <w:p w14:paraId="06EACF10"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S1</w:t>
            </w:r>
            <w:r w:rsidRPr="00B3337D">
              <w:rPr>
                <w:color w:val="000000" w:themeColor="text1"/>
                <w:kern w:val="0"/>
                <w:sz w:val="24"/>
              </w:rPr>
              <w:t>□</w:t>
            </w:r>
          </w:p>
        </w:tc>
        <w:tc>
          <w:tcPr>
            <w:tcW w:w="1677" w:type="dxa"/>
            <w:gridSpan w:val="3"/>
            <w:shd w:val="clear" w:color="auto" w:fill="auto"/>
            <w:vAlign w:val="center"/>
          </w:tcPr>
          <w:p w14:paraId="791653C7"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S2</w:t>
            </w:r>
            <w:r w:rsidRPr="00B3337D">
              <w:rPr>
                <w:color w:val="000000" w:themeColor="text1"/>
                <w:kern w:val="0"/>
                <w:sz w:val="24"/>
              </w:rPr>
              <w:t>□</w:t>
            </w:r>
          </w:p>
        </w:tc>
        <w:tc>
          <w:tcPr>
            <w:tcW w:w="1529" w:type="dxa"/>
            <w:gridSpan w:val="2"/>
            <w:shd w:val="clear" w:color="auto" w:fill="auto"/>
            <w:vAlign w:val="center"/>
          </w:tcPr>
          <w:p w14:paraId="6898F79F"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S3</w:t>
            </w:r>
            <w:r w:rsidRPr="00B3337D">
              <w:rPr>
                <w:color w:val="000000" w:themeColor="text1"/>
                <w:kern w:val="0"/>
                <w:sz w:val="24"/>
              </w:rPr>
              <w:sym w:font="Wingdings 2" w:char="0052"/>
            </w:r>
          </w:p>
        </w:tc>
      </w:tr>
      <w:tr w:rsidR="00B3337D" w:rsidRPr="00B3337D" w14:paraId="63EB6365" w14:textId="77777777">
        <w:trPr>
          <w:trHeight w:hRule="exact" w:val="280"/>
          <w:jc w:val="center"/>
        </w:trPr>
        <w:tc>
          <w:tcPr>
            <w:tcW w:w="380" w:type="dxa"/>
            <w:vMerge/>
            <w:shd w:val="clear" w:color="auto" w:fill="auto"/>
            <w:vAlign w:val="center"/>
          </w:tcPr>
          <w:p w14:paraId="42099D10" w14:textId="77777777" w:rsidR="00821ECF" w:rsidRPr="00B3337D" w:rsidRDefault="00821ECF">
            <w:pPr>
              <w:widowControl/>
              <w:jc w:val="center"/>
              <w:rPr>
                <w:color w:val="000000" w:themeColor="text1"/>
                <w:kern w:val="0"/>
                <w:sz w:val="24"/>
              </w:rPr>
            </w:pPr>
          </w:p>
        </w:tc>
        <w:tc>
          <w:tcPr>
            <w:tcW w:w="1122" w:type="dxa"/>
            <w:vMerge/>
            <w:shd w:val="clear" w:color="auto" w:fill="auto"/>
            <w:vAlign w:val="center"/>
          </w:tcPr>
          <w:p w14:paraId="05DB51CC" w14:textId="77777777" w:rsidR="00821ECF" w:rsidRPr="00B3337D" w:rsidRDefault="00821ECF">
            <w:pPr>
              <w:widowControl/>
              <w:jc w:val="center"/>
              <w:rPr>
                <w:color w:val="000000" w:themeColor="text1"/>
                <w:kern w:val="0"/>
                <w:sz w:val="24"/>
              </w:rPr>
            </w:pPr>
          </w:p>
        </w:tc>
        <w:tc>
          <w:tcPr>
            <w:tcW w:w="1186" w:type="dxa"/>
            <w:vMerge w:val="restart"/>
            <w:shd w:val="clear" w:color="auto" w:fill="auto"/>
            <w:vAlign w:val="center"/>
          </w:tcPr>
          <w:p w14:paraId="49DDB090" w14:textId="77777777" w:rsidR="00821ECF" w:rsidRPr="00B3337D" w:rsidRDefault="00D72CB7">
            <w:pPr>
              <w:widowControl/>
              <w:jc w:val="center"/>
              <w:rPr>
                <w:color w:val="000000" w:themeColor="text1"/>
                <w:kern w:val="0"/>
                <w:sz w:val="24"/>
              </w:rPr>
            </w:pPr>
            <w:r w:rsidRPr="00B3337D">
              <w:rPr>
                <w:color w:val="000000" w:themeColor="text1"/>
                <w:kern w:val="0"/>
                <w:sz w:val="24"/>
              </w:rPr>
              <w:t>地下水</w:t>
            </w:r>
          </w:p>
        </w:tc>
        <w:tc>
          <w:tcPr>
            <w:tcW w:w="1707" w:type="dxa"/>
            <w:gridSpan w:val="3"/>
            <w:shd w:val="clear" w:color="auto" w:fill="auto"/>
            <w:vAlign w:val="center"/>
          </w:tcPr>
          <w:p w14:paraId="58CB59A8" w14:textId="77777777" w:rsidR="00821ECF" w:rsidRPr="00B3337D" w:rsidRDefault="00D72CB7">
            <w:pPr>
              <w:widowControl/>
              <w:jc w:val="center"/>
              <w:rPr>
                <w:color w:val="000000" w:themeColor="text1"/>
                <w:kern w:val="0"/>
                <w:sz w:val="24"/>
              </w:rPr>
            </w:pPr>
            <w:r w:rsidRPr="00B3337D">
              <w:rPr>
                <w:color w:val="000000" w:themeColor="text1"/>
                <w:kern w:val="0"/>
                <w:sz w:val="24"/>
              </w:rPr>
              <w:t>地下水功能敏感性</w:t>
            </w:r>
          </w:p>
        </w:tc>
        <w:tc>
          <w:tcPr>
            <w:tcW w:w="1435" w:type="dxa"/>
            <w:gridSpan w:val="3"/>
            <w:shd w:val="clear" w:color="auto" w:fill="auto"/>
            <w:vAlign w:val="center"/>
          </w:tcPr>
          <w:p w14:paraId="0C3B579A"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G1</w:t>
            </w:r>
            <w:r w:rsidRPr="00B3337D">
              <w:rPr>
                <w:color w:val="000000" w:themeColor="text1"/>
                <w:kern w:val="0"/>
                <w:sz w:val="24"/>
              </w:rPr>
              <w:t>□</w:t>
            </w:r>
          </w:p>
        </w:tc>
        <w:tc>
          <w:tcPr>
            <w:tcW w:w="1677" w:type="dxa"/>
            <w:gridSpan w:val="3"/>
            <w:shd w:val="clear" w:color="auto" w:fill="auto"/>
            <w:vAlign w:val="center"/>
          </w:tcPr>
          <w:p w14:paraId="5B9C730E"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G2</w:t>
            </w:r>
            <w:r w:rsidRPr="00B3337D">
              <w:rPr>
                <w:color w:val="000000" w:themeColor="text1"/>
                <w:kern w:val="0"/>
                <w:sz w:val="24"/>
              </w:rPr>
              <w:sym w:font="Wingdings 2" w:char="00A3"/>
            </w:r>
          </w:p>
        </w:tc>
        <w:tc>
          <w:tcPr>
            <w:tcW w:w="1529" w:type="dxa"/>
            <w:gridSpan w:val="2"/>
            <w:shd w:val="clear" w:color="auto" w:fill="auto"/>
            <w:vAlign w:val="center"/>
          </w:tcPr>
          <w:p w14:paraId="1BF6BE33"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G3</w:t>
            </w:r>
            <w:r w:rsidRPr="00B3337D">
              <w:rPr>
                <w:color w:val="000000" w:themeColor="text1"/>
                <w:kern w:val="0"/>
                <w:sz w:val="24"/>
              </w:rPr>
              <w:sym w:font="Wingdings 2" w:char="0052"/>
            </w:r>
          </w:p>
        </w:tc>
      </w:tr>
      <w:tr w:rsidR="00B3337D" w:rsidRPr="00B3337D" w14:paraId="03DB5C80" w14:textId="77777777">
        <w:trPr>
          <w:trHeight w:hRule="exact" w:val="280"/>
          <w:jc w:val="center"/>
        </w:trPr>
        <w:tc>
          <w:tcPr>
            <w:tcW w:w="380" w:type="dxa"/>
            <w:vMerge/>
            <w:shd w:val="clear" w:color="auto" w:fill="auto"/>
            <w:vAlign w:val="center"/>
          </w:tcPr>
          <w:p w14:paraId="585114B9" w14:textId="77777777" w:rsidR="00821ECF" w:rsidRPr="00B3337D" w:rsidRDefault="00821ECF">
            <w:pPr>
              <w:widowControl/>
              <w:jc w:val="center"/>
              <w:rPr>
                <w:color w:val="000000" w:themeColor="text1"/>
                <w:kern w:val="0"/>
                <w:sz w:val="24"/>
              </w:rPr>
            </w:pPr>
          </w:p>
        </w:tc>
        <w:tc>
          <w:tcPr>
            <w:tcW w:w="1122" w:type="dxa"/>
            <w:vMerge/>
            <w:shd w:val="clear" w:color="auto" w:fill="auto"/>
            <w:vAlign w:val="center"/>
          </w:tcPr>
          <w:p w14:paraId="3994E0CA" w14:textId="77777777" w:rsidR="00821ECF" w:rsidRPr="00B3337D" w:rsidRDefault="00821ECF">
            <w:pPr>
              <w:widowControl/>
              <w:jc w:val="center"/>
              <w:rPr>
                <w:color w:val="000000" w:themeColor="text1"/>
                <w:kern w:val="0"/>
                <w:sz w:val="24"/>
              </w:rPr>
            </w:pPr>
          </w:p>
        </w:tc>
        <w:tc>
          <w:tcPr>
            <w:tcW w:w="1186" w:type="dxa"/>
            <w:vMerge/>
            <w:shd w:val="clear" w:color="auto" w:fill="auto"/>
            <w:vAlign w:val="center"/>
          </w:tcPr>
          <w:p w14:paraId="1F806839" w14:textId="77777777" w:rsidR="00821ECF" w:rsidRPr="00B3337D" w:rsidRDefault="00821ECF">
            <w:pPr>
              <w:widowControl/>
              <w:jc w:val="center"/>
              <w:rPr>
                <w:color w:val="000000" w:themeColor="text1"/>
                <w:kern w:val="0"/>
                <w:sz w:val="24"/>
              </w:rPr>
            </w:pPr>
          </w:p>
        </w:tc>
        <w:tc>
          <w:tcPr>
            <w:tcW w:w="1707" w:type="dxa"/>
            <w:gridSpan w:val="3"/>
            <w:shd w:val="clear" w:color="auto" w:fill="auto"/>
            <w:vAlign w:val="center"/>
          </w:tcPr>
          <w:p w14:paraId="1C2B0716" w14:textId="77777777" w:rsidR="00821ECF" w:rsidRPr="00B3337D" w:rsidRDefault="00D72CB7">
            <w:pPr>
              <w:widowControl/>
              <w:jc w:val="center"/>
              <w:rPr>
                <w:color w:val="000000" w:themeColor="text1"/>
                <w:kern w:val="0"/>
                <w:sz w:val="24"/>
              </w:rPr>
            </w:pPr>
            <w:r w:rsidRPr="00B3337D">
              <w:rPr>
                <w:color w:val="000000" w:themeColor="text1"/>
                <w:kern w:val="0"/>
                <w:sz w:val="24"/>
              </w:rPr>
              <w:t>包气带防污性能</w:t>
            </w:r>
          </w:p>
        </w:tc>
        <w:tc>
          <w:tcPr>
            <w:tcW w:w="1435" w:type="dxa"/>
            <w:gridSpan w:val="3"/>
            <w:shd w:val="clear" w:color="auto" w:fill="auto"/>
            <w:vAlign w:val="center"/>
          </w:tcPr>
          <w:p w14:paraId="39BB8932"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D1</w:t>
            </w:r>
            <w:r w:rsidRPr="00B3337D">
              <w:rPr>
                <w:color w:val="000000" w:themeColor="text1"/>
                <w:kern w:val="0"/>
                <w:sz w:val="24"/>
              </w:rPr>
              <w:t>□</w:t>
            </w:r>
          </w:p>
        </w:tc>
        <w:tc>
          <w:tcPr>
            <w:tcW w:w="1677" w:type="dxa"/>
            <w:gridSpan w:val="3"/>
            <w:shd w:val="clear" w:color="auto" w:fill="auto"/>
            <w:vAlign w:val="center"/>
          </w:tcPr>
          <w:p w14:paraId="6A8B1176"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D2</w:t>
            </w:r>
            <w:r w:rsidRPr="00B3337D">
              <w:rPr>
                <w:color w:val="000000" w:themeColor="text1"/>
                <w:kern w:val="0"/>
                <w:sz w:val="24"/>
              </w:rPr>
              <w:sym w:font="Wingdings 2" w:char="F052"/>
            </w:r>
          </w:p>
        </w:tc>
        <w:tc>
          <w:tcPr>
            <w:tcW w:w="1529" w:type="dxa"/>
            <w:gridSpan w:val="2"/>
            <w:shd w:val="clear" w:color="auto" w:fill="auto"/>
            <w:vAlign w:val="center"/>
          </w:tcPr>
          <w:p w14:paraId="7429D4F3"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D3</w:t>
            </w:r>
            <w:r w:rsidRPr="00B3337D">
              <w:rPr>
                <w:color w:val="000000" w:themeColor="text1"/>
                <w:kern w:val="0"/>
                <w:sz w:val="24"/>
              </w:rPr>
              <w:t>□</w:t>
            </w:r>
          </w:p>
        </w:tc>
      </w:tr>
      <w:tr w:rsidR="00B3337D" w:rsidRPr="00B3337D" w14:paraId="725D4D66" w14:textId="77777777">
        <w:trPr>
          <w:trHeight w:hRule="exact" w:val="450"/>
          <w:jc w:val="center"/>
        </w:trPr>
        <w:tc>
          <w:tcPr>
            <w:tcW w:w="1502" w:type="dxa"/>
            <w:gridSpan w:val="2"/>
            <w:vMerge w:val="restart"/>
            <w:shd w:val="clear" w:color="auto" w:fill="auto"/>
            <w:vAlign w:val="center"/>
          </w:tcPr>
          <w:p w14:paraId="11785579" w14:textId="77777777" w:rsidR="00821ECF" w:rsidRPr="00B3337D" w:rsidRDefault="00D72CB7">
            <w:pPr>
              <w:widowControl/>
              <w:jc w:val="center"/>
              <w:rPr>
                <w:color w:val="000000" w:themeColor="text1"/>
                <w:kern w:val="0"/>
                <w:sz w:val="24"/>
              </w:rPr>
            </w:pPr>
            <w:r w:rsidRPr="00B3337D">
              <w:rPr>
                <w:color w:val="000000" w:themeColor="text1"/>
                <w:kern w:val="0"/>
                <w:sz w:val="24"/>
              </w:rPr>
              <w:t>物质及工艺系统危险性</w:t>
            </w:r>
          </w:p>
        </w:tc>
        <w:tc>
          <w:tcPr>
            <w:tcW w:w="1186" w:type="dxa"/>
            <w:shd w:val="clear" w:color="auto" w:fill="auto"/>
            <w:vAlign w:val="center"/>
          </w:tcPr>
          <w:p w14:paraId="5073B48F" w14:textId="77777777" w:rsidR="00821ECF" w:rsidRPr="00B3337D" w:rsidRDefault="00D72CB7">
            <w:pPr>
              <w:widowControl/>
              <w:jc w:val="center"/>
              <w:rPr>
                <w:color w:val="000000" w:themeColor="text1"/>
                <w:kern w:val="0"/>
                <w:sz w:val="24"/>
              </w:rPr>
            </w:pPr>
            <w:r w:rsidRPr="00B3337D">
              <w:rPr>
                <w:i/>
                <w:color w:val="000000" w:themeColor="text1"/>
                <w:kern w:val="0"/>
                <w:sz w:val="24"/>
              </w:rPr>
              <w:t>Q</w:t>
            </w:r>
            <w:r w:rsidRPr="00B3337D">
              <w:rPr>
                <w:color w:val="000000" w:themeColor="text1"/>
                <w:kern w:val="0"/>
                <w:sz w:val="24"/>
              </w:rPr>
              <w:t>值</w:t>
            </w:r>
          </w:p>
        </w:tc>
        <w:tc>
          <w:tcPr>
            <w:tcW w:w="1707" w:type="dxa"/>
            <w:gridSpan w:val="3"/>
            <w:shd w:val="clear" w:color="auto" w:fill="auto"/>
            <w:vAlign w:val="center"/>
          </w:tcPr>
          <w:p w14:paraId="01E2B53C" w14:textId="77777777" w:rsidR="00821ECF" w:rsidRPr="00B3337D" w:rsidRDefault="00D72CB7">
            <w:pPr>
              <w:widowControl/>
              <w:jc w:val="center"/>
              <w:rPr>
                <w:color w:val="000000" w:themeColor="text1"/>
                <w:kern w:val="0"/>
                <w:sz w:val="24"/>
              </w:rPr>
            </w:pPr>
            <w:r w:rsidRPr="00B3337D">
              <w:rPr>
                <w:i/>
                <w:color w:val="000000" w:themeColor="text1"/>
                <w:spacing w:val="-1"/>
                <w:kern w:val="0"/>
                <w:sz w:val="24"/>
              </w:rPr>
              <w:t>Q</w:t>
            </w:r>
            <w:r w:rsidRPr="00B3337D">
              <w:rPr>
                <w:color w:val="000000" w:themeColor="text1"/>
                <w:spacing w:val="-1"/>
                <w:kern w:val="0"/>
                <w:sz w:val="24"/>
              </w:rPr>
              <w:t>＜</w:t>
            </w:r>
            <w:r w:rsidRPr="00B3337D">
              <w:rPr>
                <w:color w:val="000000" w:themeColor="text1"/>
                <w:spacing w:val="-1"/>
                <w:kern w:val="0"/>
                <w:sz w:val="24"/>
              </w:rPr>
              <w:t>1</w:t>
            </w:r>
            <w:r w:rsidRPr="00B3337D">
              <w:rPr>
                <w:color w:val="000000" w:themeColor="text1"/>
                <w:kern w:val="0"/>
                <w:sz w:val="24"/>
              </w:rPr>
              <w:sym w:font="Wingdings 2" w:char="00A3"/>
            </w:r>
          </w:p>
        </w:tc>
        <w:tc>
          <w:tcPr>
            <w:tcW w:w="1435" w:type="dxa"/>
            <w:gridSpan w:val="3"/>
            <w:shd w:val="clear" w:color="auto" w:fill="auto"/>
            <w:vAlign w:val="center"/>
          </w:tcPr>
          <w:p w14:paraId="714F65C2"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1≤</w:t>
            </w:r>
            <w:r w:rsidRPr="00B3337D">
              <w:rPr>
                <w:i/>
                <w:color w:val="000000" w:themeColor="text1"/>
                <w:spacing w:val="-1"/>
                <w:kern w:val="0"/>
                <w:sz w:val="24"/>
              </w:rPr>
              <w:t>Q</w:t>
            </w:r>
            <w:r w:rsidRPr="00B3337D">
              <w:rPr>
                <w:color w:val="000000" w:themeColor="text1"/>
                <w:spacing w:val="-1"/>
                <w:kern w:val="0"/>
                <w:sz w:val="24"/>
              </w:rPr>
              <w:t>＜</w:t>
            </w:r>
            <w:r w:rsidRPr="00B3337D">
              <w:rPr>
                <w:color w:val="000000" w:themeColor="text1"/>
                <w:spacing w:val="-1"/>
                <w:kern w:val="0"/>
                <w:sz w:val="24"/>
              </w:rPr>
              <w:t>10</w:t>
            </w:r>
            <w:r w:rsidRPr="00B3337D">
              <w:rPr>
                <w:color w:val="000000" w:themeColor="text1"/>
                <w:kern w:val="0"/>
                <w:sz w:val="24"/>
              </w:rPr>
              <w:sym w:font="Wingdings 2" w:char="00A3"/>
            </w:r>
          </w:p>
        </w:tc>
        <w:tc>
          <w:tcPr>
            <w:tcW w:w="1677" w:type="dxa"/>
            <w:gridSpan w:val="3"/>
            <w:shd w:val="clear" w:color="auto" w:fill="auto"/>
            <w:vAlign w:val="center"/>
          </w:tcPr>
          <w:p w14:paraId="0DFFAEB4"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10≤</w:t>
            </w:r>
            <w:r w:rsidRPr="00B3337D">
              <w:rPr>
                <w:i/>
                <w:color w:val="000000" w:themeColor="text1"/>
                <w:spacing w:val="-1"/>
                <w:kern w:val="0"/>
                <w:sz w:val="24"/>
              </w:rPr>
              <w:t>Q</w:t>
            </w:r>
            <w:r w:rsidRPr="00B3337D">
              <w:rPr>
                <w:color w:val="000000" w:themeColor="text1"/>
                <w:spacing w:val="-1"/>
                <w:kern w:val="0"/>
                <w:sz w:val="24"/>
              </w:rPr>
              <w:t>＜</w:t>
            </w:r>
            <w:r w:rsidRPr="00B3337D">
              <w:rPr>
                <w:color w:val="000000" w:themeColor="text1"/>
                <w:spacing w:val="-1"/>
                <w:kern w:val="0"/>
                <w:sz w:val="24"/>
              </w:rPr>
              <w:t>100</w:t>
            </w:r>
            <w:r w:rsidRPr="00B3337D">
              <w:rPr>
                <w:color w:val="000000" w:themeColor="text1"/>
                <w:kern w:val="0"/>
                <w:sz w:val="24"/>
              </w:rPr>
              <w:sym w:font="Wingdings 2" w:char="0052"/>
            </w:r>
          </w:p>
        </w:tc>
        <w:tc>
          <w:tcPr>
            <w:tcW w:w="1529" w:type="dxa"/>
            <w:gridSpan w:val="2"/>
            <w:shd w:val="clear" w:color="auto" w:fill="auto"/>
            <w:vAlign w:val="center"/>
          </w:tcPr>
          <w:p w14:paraId="24DDF719" w14:textId="77777777" w:rsidR="00821ECF" w:rsidRPr="00B3337D" w:rsidRDefault="00D72CB7">
            <w:pPr>
              <w:widowControl/>
              <w:jc w:val="center"/>
              <w:rPr>
                <w:color w:val="000000" w:themeColor="text1"/>
                <w:kern w:val="0"/>
                <w:sz w:val="24"/>
              </w:rPr>
            </w:pPr>
            <w:r w:rsidRPr="00B3337D">
              <w:rPr>
                <w:i/>
                <w:color w:val="000000" w:themeColor="text1"/>
                <w:spacing w:val="-1"/>
                <w:kern w:val="0"/>
                <w:sz w:val="24"/>
              </w:rPr>
              <w:t>Q</w:t>
            </w:r>
            <w:r w:rsidRPr="00B3337D">
              <w:rPr>
                <w:color w:val="000000" w:themeColor="text1"/>
                <w:spacing w:val="-1"/>
                <w:kern w:val="0"/>
                <w:sz w:val="24"/>
              </w:rPr>
              <w:t>≥100</w:t>
            </w:r>
            <w:r w:rsidRPr="00B3337D">
              <w:rPr>
                <w:color w:val="000000" w:themeColor="text1"/>
                <w:kern w:val="0"/>
                <w:sz w:val="24"/>
              </w:rPr>
              <w:sym w:font="Wingdings 2" w:char="00A3"/>
            </w:r>
          </w:p>
        </w:tc>
      </w:tr>
      <w:tr w:rsidR="00B3337D" w:rsidRPr="00B3337D" w14:paraId="092C5163" w14:textId="77777777">
        <w:trPr>
          <w:trHeight w:hRule="exact" w:val="427"/>
          <w:jc w:val="center"/>
        </w:trPr>
        <w:tc>
          <w:tcPr>
            <w:tcW w:w="1502" w:type="dxa"/>
            <w:gridSpan w:val="2"/>
            <w:vMerge/>
            <w:shd w:val="clear" w:color="auto" w:fill="auto"/>
            <w:vAlign w:val="center"/>
          </w:tcPr>
          <w:p w14:paraId="006F41A9" w14:textId="77777777" w:rsidR="00821ECF" w:rsidRPr="00B3337D" w:rsidRDefault="00821ECF">
            <w:pPr>
              <w:widowControl/>
              <w:jc w:val="center"/>
              <w:rPr>
                <w:color w:val="000000" w:themeColor="text1"/>
                <w:kern w:val="0"/>
                <w:sz w:val="24"/>
              </w:rPr>
            </w:pPr>
          </w:p>
        </w:tc>
        <w:tc>
          <w:tcPr>
            <w:tcW w:w="1186" w:type="dxa"/>
            <w:shd w:val="clear" w:color="auto" w:fill="auto"/>
            <w:vAlign w:val="center"/>
          </w:tcPr>
          <w:p w14:paraId="4736B0C2" w14:textId="77777777" w:rsidR="00821ECF" w:rsidRPr="00B3337D" w:rsidRDefault="00D72CB7">
            <w:pPr>
              <w:widowControl/>
              <w:jc w:val="center"/>
              <w:rPr>
                <w:color w:val="000000" w:themeColor="text1"/>
                <w:kern w:val="0"/>
                <w:sz w:val="24"/>
              </w:rPr>
            </w:pPr>
            <w:r w:rsidRPr="00B3337D">
              <w:rPr>
                <w:color w:val="000000" w:themeColor="text1"/>
                <w:kern w:val="0"/>
                <w:sz w:val="24"/>
              </w:rPr>
              <w:t>M</w:t>
            </w:r>
            <w:r w:rsidRPr="00B3337D">
              <w:rPr>
                <w:color w:val="000000" w:themeColor="text1"/>
                <w:kern w:val="0"/>
                <w:sz w:val="24"/>
              </w:rPr>
              <w:t>值</w:t>
            </w:r>
          </w:p>
        </w:tc>
        <w:tc>
          <w:tcPr>
            <w:tcW w:w="1707" w:type="dxa"/>
            <w:gridSpan w:val="3"/>
            <w:shd w:val="clear" w:color="auto" w:fill="auto"/>
            <w:vAlign w:val="center"/>
          </w:tcPr>
          <w:p w14:paraId="1827DD72"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M1</w:t>
            </w:r>
            <w:r w:rsidRPr="00B3337D">
              <w:rPr>
                <w:color w:val="000000" w:themeColor="text1"/>
                <w:kern w:val="0"/>
                <w:sz w:val="24"/>
              </w:rPr>
              <w:t>□</w:t>
            </w:r>
          </w:p>
        </w:tc>
        <w:tc>
          <w:tcPr>
            <w:tcW w:w="1435" w:type="dxa"/>
            <w:gridSpan w:val="3"/>
            <w:shd w:val="clear" w:color="auto" w:fill="auto"/>
            <w:vAlign w:val="center"/>
          </w:tcPr>
          <w:p w14:paraId="4C670A9F"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M2</w:t>
            </w:r>
            <w:r w:rsidRPr="00B3337D">
              <w:rPr>
                <w:color w:val="000000" w:themeColor="text1"/>
                <w:kern w:val="0"/>
                <w:sz w:val="24"/>
              </w:rPr>
              <w:sym w:font="Wingdings 2" w:char="00A3"/>
            </w:r>
          </w:p>
        </w:tc>
        <w:tc>
          <w:tcPr>
            <w:tcW w:w="1677" w:type="dxa"/>
            <w:gridSpan w:val="3"/>
            <w:shd w:val="clear" w:color="auto" w:fill="auto"/>
            <w:vAlign w:val="center"/>
          </w:tcPr>
          <w:p w14:paraId="280F560C"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M3</w:t>
            </w:r>
            <w:r w:rsidRPr="00B3337D">
              <w:rPr>
                <w:color w:val="000000" w:themeColor="text1"/>
                <w:kern w:val="0"/>
                <w:sz w:val="24"/>
              </w:rPr>
              <w:sym w:font="Wingdings 2" w:char="0052"/>
            </w:r>
          </w:p>
        </w:tc>
        <w:tc>
          <w:tcPr>
            <w:tcW w:w="1529" w:type="dxa"/>
            <w:gridSpan w:val="2"/>
            <w:shd w:val="clear" w:color="auto" w:fill="auto"/>
            <w:vAlign w:val="center"/>
          </w:tcPr>
          <w:p w14:paraId="6F64CD7E"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M4</w:t>
            </w:r>
            <w:r w:rsidRPr="00B3337D">
              <w:rPr>
                <w:color w:val="000000" w:themeColor="text1"/>
                <w:kern w:val="0"/>
                <w:sz w:val="24"/>
              </w:rPr>
              <w:t>□</w:t>
            </w:r>
          </w:p>
        </w:tc>
      </w:tr>
      <w:tr w:rsidR="00B3337D" w:rsidRPr="00B3337D" w14:paraId="44E7F3C8" w14:textId="77777777">
        <w:trPr>
          <w:trHeight w:hRule="exact" w:val="419"/>
          <w:jc w:val="center"/>
        </w:trPr>
        <w:tc>
          <w:tcPr>
            <w:tcW w:w="1502" w:type="dxa"/>
            <w:gridSpan w:val="2"/>
            <w:vMerge/>
            <w:shd w:val="clear" w:color="auto" w:fill="auto"/>
            <w:vAlign w:val="center"/>
          </w:tcPr>
          <w:p w14:paraId="043B0B20" w14:textId="77777777" w:rsidR="00821ECF" w:rsidRPr="00B3337D" w:rsidRDefault="00821ECF">
            <w:pPr>
              <w:widowControl/>
              <w:jc w:val="center"/>
              <w:rPr>
                <w:color w:val="000000" w:themeColor="text1"/>
                <w:kern w:val="0"/>
                <w:sz w:val="24"/>
              </w:rPr>
            </w:pPr>
          </w:p>
        </w:tc>
        <w:tc>
          <w:tcPr>
            <w:tcW w:w="1186" w:type="dxa"/>
            <w:shd w:val="clear" w:color="auto" w:fill="auto"/>
            <w:vAlign w:val="center"/>
          </w:tcPr>
          <w:p w14:paraId="68267B07" w14:textId="77777777" w:rsidR="00821ECF" w:rsidRPr="00B3337D" w:rsidRDefault="00D72CB7">
            <w:pPr>
              <w:widowControl/>
              <w:jc w:val="center"/>
              <w:rPr>
                <w:color w:val="000000" w:themeColor="text1"/>
                <w:kern w:val="0"/>
                <w:sz w:val="24"/>
              </w:rPr>
            </w:pPr>
            <w:r w:rsidRPr="00B3337D">
              <w:rPr>
                <w:color w:val="000000" w:themeColor="text1"/>
                <w:kern w:val="0"/>
                <w:sz w:val="24"/>
              </w:rPr>
              <w:t>P</w:t>
            </w:r>
            <w:r w:rsidRPr="00B3337D">
              <w:rPr>
                <w:color w:val="000000" w:themeColor="text1"/>
                <w:kern w:val="0"/>
                <w:sz w:val="24"/>
              </w:rPr>
              <w:t>值</w:t>
            </w:r>
          </w:p>
        </w:tc>
        <w:tc>
          <w:tcPr>
            <w:tcW w:w="1707" w:type="dxa"/>
            <w:gridSpan w:val="3"/>
            <w:shd w:val="clear" w:color="auto" w:fill="auto"/>
            <w:vAlign w:val="center"/>
          </w:tcPr>
          <w:p w14:paraId="274AA26C"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P1</w:t>
            </w:r>
            <w:r w:rsidRPr="00B3337D">
              <w:rPr>
                <w:color w:val="000000" w:themeColor="text1"/>
                <w:kern w:val="0"/>
                <w:sz w:val="24"/>
              </w:rPr>
              <w:t>□</w:t>
            </w:r>
          </w:p>
        </w:tc>
        <w:tc>
          <w:tcPr>
            <w:tcW w:w="1435" w:type="dxa"/>
            <w:gridSpan w:val="3"/>
            <w:shd w:val="clear" w:color="auto" w:fill="auto"/>
            <w:vAlign w:val="center"/>
          </w:tcPr>
          <w:p w14:paraId="7545CBC5"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P2</w:t>
            </w:r>
            <w:r w:rsidRPr="00B3337D">
              <w:rPr>
                <w:color w:val="000000" w:themeColor="text1"/>
                <w:kern w:val="0"/>
                <w:sz w:val="24"/>
              </w:rPr>
              <w:sym w:font="Wingdings 2" w:char="00A3"/>
            </w:r>
          </w:p>
        </w:tc>
        <w:tc>
          <w:tcPr>
            <w:tcW w:w="1677" w:type="dxa"/>
            <w:gridSpan w:val="3"/>
            <w:shd w:val="clear" w:color="auto" w:fill="auto"/>
            <w:vAlign w:val="center"/>
          </w:tcPr>
          <w:p w14:paraId="11A729CC"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P3</w:t>
            </w:r>
            <w:r w:rsidRPr="00B3337D">
              <w:rPr>
                <w:color w:val="000000" w:themeColor="text1"/>
                <w:kern w:val="0"/>
                <w:sz w:val="24"/>
              </w:rPr>
              <w:sym w:font="Wingdings 2" w:char="0052"/>
            </w:r>
          </w:p>
        </w:tc>
        <w:tc>
          <w:tcPr>
            <w:tcW w:w="1529" w:type="dxa"/>
            <w:gridSpan w:val="2"/>
            <w:shd w:val="clear" w:color="auto" w:fill="auto"/>
            <w:vAlign w:val="center"/>
          </w:tcPr>
          <w:p w14:paraId="54FB39DF"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P4</w:t>
            </w:r>
            <w:r w:rsidRPr="00B3337D">
              <w:rPr>
                <w:color w:val="000000" w:themeColor="text1"/>
                <w:kern w:val="0"/>
                <w:sz w:val="24"/>
              </w:rPr>
              <w:sym w:font="Wingdings 2" w:char="00A3"/>
            </w:r>
          </w:p>
        </w:tc>
      </w:tr>
      <w:tr w:rsidR="00B3337D" w:rsidRPr="00B3337D" w14:paraId="64732BEA" w14:textId="77777777">
        <w:trPr>
          <w:trHeight w:hRule="exact" w:val="255"/>
          <w:jc w:val="center"/>
        </w:trPr>
        <w:tc>
          <w:tcPr>
            <w:tcW w:w="1502" w:type="dxa"/>
            <w:gridSpan w:val="2"/>
            <w:vMerge w:val="restart"/>
            <w:shd w:val="clear" w:color="auto" w:fill="auto"/>
            <w:vAlign w:val="center"/>
          </w:tcPr>
          <w:p w14:paraId="11801C59" w14:textId="77777777" w:rsidR="00821ECF" w:rsidRPr="00B3337D" w:rsidRDefault="00D72CB7">
            <w:pPr>
              <w:widowControl/>
              <w:jc w:val="center"/>
              <w:rPr>
                <w:color w:val="000000" w:themeColor="text1"/>
                <w:kern w:val="0"/>
                <w:sz w:val="24"/>
              </w:rPr>
            </w:pPr>
            <w:r w:rsidRPr="00B3337D">
              <w:rPr>
                <w:color w:val="000000" w:themeColor="text1"/>
                <w:kern w:val="0"/>
                <w:sz w:val="24"/>
              </w:rPr>
              <w:t>环境敏感程度</w:t>
            </w:r>
          </w:p>
        </w:tc>
        <w:tc>
          <w:tcPr>
            <w:tcW w:w="1186" w:type="dxa"/>
            <w:shd w:val="clear" w:color="auto" w:fill="auto"/>
            <w:vAlign w:val="center"/>
          </w:tcPr>
          <w:p w14:paraId="7ACC29E4" w14:textId="77777777" w:rsidR="00821ECF" w:rsidRPr="00B3337D" w:rsidRDefault="00D72CB7">
            <w:pPr>
              <w:widowControl/>
              <w:jc w:val="center"/>
              <w:rPr>
                <w:color w:val="000000" w:themeColor="text1"/>
                <w:kern w:val="0"/>
                <w:sz w:val="24"/>
              </w:rPr>
            </w:pPr>
            <w:r w:rsidRPr="00B3337D">
              <w:rPr>
                <w:color w:val="000000" w:themeColor="text1"/>
                <w:kern w:val="0"/>
                <w:sz w:val="24"/>
              </w:rPr>
              <w:t>大气</w:t>
            </w:r>
          </w:p>
        </w:tc>
        <w:tc>
          <w:tcPr>
            <w:tcW w:w="1707" w:type="dxa"/>
            <w:gridSpan w:val="3"/>
            <w:shd w:val="clear" w:color="auto" w:fill="auto"/>
            <w:vAlign w:val="center"/>
          </w:tcPr>
          <w:p w14:paraId="05700C70" w14:textId="77777777" w:rsidR="00821ECF" w:rsidRPr="00B3337D" w:rsidRDefault="00D72CB7">
            <w:pPr>
              <w:widowControl/>
              <w:jc w:val="center"/>
              <w:rPr>
                <w:color w:val="000000" w:themeColor="text1"/>
                <w:kern w:val="0"/>
                <w:sz w:val="24"/>
              </w:rPr>
            </w:pPr>
            <w:r w:rsidRPr="00B3337D">
              <w:rPr>
                <w:color w:val="000000" w:themeColor="text1"/>
                <w:kern w:val="0"/>
                <w:sz w:val="24"/>
              </w:rPr>
              <w:t>E1□</w:t>
            </w:r>
          </w:p>
        </w:tc>
        <w:tc>
          <w:tcPr>
            <w:tcW w:w="2154" w:type="dxa"/>
            <w:gridSpan w:val="4"/>
            <w:shd w:val="clear" w:color="auto" w:fill="auto"/>
            <w:vAlign w:val="center"/>
          </w:tcPr>
          <w:p w14:paraId="3699DADD" w14:textId="77777777" w:rsidR="00821ECF" w:rsidRPr="00B3337D" w:rsidRDefault="00D72CB7">
            <w:pPr>
              <w:widowControl/>
              <w:jc w:val="center"/>
              <w:rPr>
                <w:color w:val="000000" w:themeColor="text1"/>
                <w:kern w:val="0"/>
                <w:sz w:val="24"/>
              </w:rPr>
            </w:pPr>
            <w:r w:rsidRPr="00B3337D">
              <w:rPr>
                <w:color w:val="000000" w:themeColor="text1"/>
                <w:kern w:val="0"/>
                <w:sz w:val="24"/>
              </w:rPr>
              <w:t>E2</w:t>
            </w:r>
            <w:r w:rsidRPr="00B3337D">
              <w:rPr>
                <w:color w:val="000000" w:themeColor="text1"/>
                <w:kern w:val="0"/>
                <w:sz w:val="24"/>
              </w:rPr>
              <w:sym w:font="Wingdings 2" w:char="00A3"/>
            </w:r>
          </w:p>
        </w:tc>
        <w:tc>
          <w:tcPr>
            <w:tcW w:w="2487" w:type="dxa"/>
            <w:gridSpan w:val="4"/>
            <w:shd w:val="clear" w:color="auto" w:fill="auto"/>
            <w:vAlign w:val="center"/>
          </w:tcPr>
          <w:p w14:paraId="476E1046" w14:textId="77777777" w:rsidR="00821ECF" w:rsidRPr="00B3337D" w:rsidRDefault="00D72CB7">
            <w:pPr>
              <w:widowControl/>
              <w:jc w:val="center"/>
              <w:rPr>
                <w:color w:val="000000" w:themeColor="text1"/>
                <w:kern w:val="0"/>
                <w:sz w:val="24"/>
              </w:rPr>
            </w:pPr>
            <w:r w:rsidRPr="00B3337D">
              <w:rPr>
                <w:color w:val="000000" w:themeColor="text1"/>
                <w:kern w:val="0"/>
                <w:sz w:val="24"/>
              </w:rPr>
              <w:t>E3</w:t>
            </w:r>
            <w:r w:rsidRPr="00B3337D">
              <w:rPr>
                <w:color w:val="000000" w:themeColor="text1"/>
                <w:kern w:val="0"/>
                <w:sz w:val="24"/>
              </w:rPr>
              <w:sym w:font="Wingdings 2" w:char="0052"/>
            </w:r>
          </w:p>
        </w:tc>
      </w:tr>
      <w:tr w:rsidR="00B3337D" w:rsidRPr="00B3337D" w14:paraId="3CD97790" w14:textId="77777777">
        <w:trPr>
          <w:trHeight w:hRule="exact" w:val="288"/>
          <w:jc w:val="center"/>
        </w:trPr>
        <w:tc>
          <w:tcPr>
            <w:tcW w:w="1502" w:type="dxa"/>
            <w:gridSpan w:val="2"/>
            <w:vMerge/>
            <w:shd w:val="clear" w:color="auto" w:fill="auto"/>
            <w:vAlign w:val="center"/>
          </w:tcPr>
          <w:p w14:paraId="31688BB9" w14:textId="77777777" w:rsidR="00821ECF" w:rsidRPr="00B3337D" w:rsidRDefault="00821ECF">
            <w:pPr>
              <w:widowControl/>
              <w:jc w:val="center"/>
              <w:rPr>
                <w:color w:val="000000" w:themeColor="text1"/>
                <w:kern w:val="0"/>
                <w:sz w:val="24"/>
              </w:rPr>
            </w:pPr>
          </w:p>
        </w:tc>
        <w:tc>
          <w:tcPr>
            <w:tcW w:w="1186" w:type="dxa"/>
            <w:shd w:val="clear" w:color="auto" w:fill="auto"/>
            <w:vAlign w:val="center"/>
          </w:tcPr>
          <w:p w14:paraId="12C4F846" w14:textId="77777777" w:rsidR="00821ECF" w:rsidRPr="00B3337D" w:rsidRDefault="00D72CB7">
            <w:pPr>
              <w:widowControl/>
              <w:jc w:val="center"/>
              <w:rPr>
                <w:color w:val="000000" w:themeColor="text1"/>
                <w:kern w:val="0"/>
                <w:sz w:val="24"/>
              </w:rPr>
            </w:pPr>
            <w:r w:rsidRPr="00B3337D">
              <w:rPr>
                <w:color w:val="000000" w:themeColor="text1"/>
                <w:kern w:val="0"/>
                <w:sz w:val="24"/>
              </w:rPr>
              <w:t>地表水</w:t>
            </w:r>
          </w:p>
        </w:tc>
        <w:tc>
          <w:tcPr>
            <w:tcW w:w="1707" w:type="dxa"/>
            <w:gridSpan w:val="3"/>
            <w:shd w:val="clear" w:color="auto" w:fill="auto"/>
            <w:vAlign w:val="center"/>
          </w:tcPr>
          <w:p w14:paraId="29755485" w14:textId="77777777" w:rsidR="00821ECF" w:rsidRPr="00B3337D" w:rsidRDefault="00D72CB7">
            <w:pPr>
              <w:widowControl/>
              <w:jc w:val="center"/>
              <w:rPr>
                <w:color w:val="000000" w:themeColor="text1"/>
                <w:kern w:val="0"/>
                <w:sz w:val="24"/>
              </w:rPr>
            </w:pPr>
            <w:r w:rsidRPr="00B3337D">
              <w:rPr>
                <w:color w:val="000000" w:themeColor="text1"/>
                <w:kern w:val="0"/>
                <w:sz w:val="24"/>
              </w:rPr>
              <w:t>E1□</w:t>
            </w:r>
          </w:p>
        </w:tc>
        <w:tc>
          <w:tcPr>
            <w:tcW w:w="2154" w:type="dxa"/>
            <w:gridSpan w:val="4"/>
            <w:shd w:val="clear" w:color="auto" w:fill="auto"/>
            <w:vAlign w:val="center"/>
          </w:tcPr>
          <w:p w14:paraId="153849E9" w14:textId="77777777" w:rsidR="00821ECF" w:rsidRPr="00B3337D" w:rsidRDefault="00D72CB7">
            <w:pPr>
              <w:widowControl/>
              <w:jc w:val="center"/>
              <w:rPr>
                <w:color w:val="000000" w:themeColor="text1"/>
                <w:kern w:val="0"/>
                <w:sz w:val="24"/>
              </w:rPr>
            </w:pPr>
            <w:r w:rsidRPr="00B3337D">
              <w:rPr>
                <w:color w:val="000000" w:themeColor="text1"/>
                <w:kern w:val="0"/>
                <w:sz w:val="24"/>
              </w:rPr>
              <w:t>E2</w:t>
            </w:r>
            <w:r w:rsidRPr="00B3337D">
              <w:rPr>
                <w:color w:val="000000" w:themeColor="text1"/>
                <w:kern w:val="0"/>
                <w:sz w:val="24"/>
              </w:rPr>
              <w:sym w:font="Wingdings 2" w:char="00A3"/>
            </w:r>
          </w:p>
        </w:tc>
        <w:tc>
          <w:tcPr>
            <w:tcW w:w="2487" w:type="dxa"/>
            <w:gridSpan w:val="4"/>
            <w:shd w:val="clear" w:color="auto" w:fill="auto"/>
            <w:vAlign w:val="center"/>
          </w:tcPr>
          <w:p w14:paraId="2B783016" w14:textId="77777777" w:rsidR="00821ECF" w:rsidRPr="00B3337D" w:rsidRDefault="00D72CB7">
            <w:pPr>
              <w:widowControl/>
              <w:jc w:val="center"/>
              <w:rPr>
                <w:color w:val="000000" w:themeColor="text1"/>
                <w:kern w:val="0"/>
                <w:sz w:val="24"/>
              </w:rPr>
            </w:pPr>
            <w:r w:rsidRPr="00B3337D">
              <w:rPr>
                <w:color w:val="000000" w:themeColor="text1"/>
                <w:kern w:val="0"/>
                <w:sz w:val="24"/>
              </w:rPr>
              <w:t>E3</w:t>
            </w:r>
            <w:r w:rsidRPr="00B3337D">
              <w:rPr>
                <w:color w:val="000000" w:themeColor="text1"/>
                <w:kern w:val="0"/>
                <w:sz w:val="24"/>
              </w:rPr>
              <w:sym w:font="Wingdings 2" w:char="0052"/>
            </w:r>
          </w:p>
        </w:tc>
      </w:tr>
      <w:tr w:rsidR="00B3337D" w:rsidRPr="00B3337D" w14:paraId="4105CBDA" w14:textId="77777777">
        <w:trPr>
          <w:trHeight w:hRule="exact" w:val="277"/>
          <w:jc w:val="center"/>
        </w:trPr>
        <w:tc>
          <w:tcPr>
            <w:tcW w:w="1502" w:type="dxa"/>
            <w:gridSpan w:val="2"/>
            <w:vMerge/>
            <w:shd w:val="clear" w:color="auto" w:fill="auto"/>
            <w:vAlign w:val="center"/>
          </w:tcPr>
          <w:p w14:paraId="7DCC924C" w14:textId="77777777" w:rsidR="00821ECF" w:rsidRPr="00B3337D" w:rsidRDefault="00821ECF">
            <w:pPr>
              <w:widowControl/>
              <w:jc w:val="center"/>
              <w:rPr>
                <w:color w:val="000000" w:themeColor="text1"/>
                <w:kern w:val="0"/>
                <w:sz w:val="24"/>
              </w:rPr>
            </w:pPr>
          </w:p>
        </w:tc>
        <w:tc>
          <w:tcPr>
            <w:tcW w:w="1186" w:type="dxa"/>
            <w:shd w:val="clear" w:color="auto" w:fill="auto"/>
            <w:vAlign w:val="center"/>
          </w:tcPr>
          <w:p w14:paraId="2C155649" w14:textId="77777777" w:rsidR="00821ECF" w:rsidRPr="00B3337D" w:rsidRDefault="00D72CB7">
            <w:pPr>
              <w:widowControl/>
              <w:jc w:val="center"/>
              <w:rPr>
                <w:color w:val="000000" w:themeColor="text1"/>
                <w:kern w:val="0"/>
                <w:sz w:val="24"/>
              </w:rPr>
            </w:pPr>
            <w:r w:rsidRPr="00B3337D">
              <w:rPr>
                <w:color w:val="000000" w:themeColor="text1"/>
                <w:kern w:val="0"/>
                <w:sz w:val="24"/>
              </w:rPr>
              <w:t>地下水</w:t>
            </w:r>
          </w:p>
        </w:tc>
        <w:tc>
          <w:tcPr>
            <w:tcW w:w="1707" w:type="dxa"/>
            <w:gridSpan w:val="3"/>
            <w:shd w:val="clear" w:color="auto" w:fill="auto"/>
            <w:vAlign w:val="center"/>
          </w:tcPr>
          <w:p w14:paraId="499BFEEB" w14:textId="77777777" w:rsidR="00821ECF" w:rsidRPr="00B3337D" w:rsidRDefault="00D72CB7">
            <w:pPr>
              <w:widowControl/>
              <w:jc w:val="center"/>
              <w:rPr>
                <w:color w:val="000000" w:themeColor="text1"/>
                <w:kern w:val="0"/>
                <w:sz w:val="24"/>
              </w:rPr>
            </w:pPr>
            <w:r w:rsidRPr="00B3337D">
              <w:rPr>
                <w:color w:val="000000" w:themeColor="text1"/>
                <w:kern w:val="0"/>
                <w:sz w:val="24"/>
              </w:rPr>
              <w:t>E1□</w:t>
            </w:r>
          </w:p>
        </w:tc>
        <w:tc>
          <w:tcPr>
            <w:tcW w:w="2154" w:type="dxa"/>
            <w:gridSpan w:val="4"/>
            <w:shd w:val="clear" w:color="auto" w:fill="auto"/>
            <w:vAlign w:val="center"/>
          </w:tcPr>
          <w:p w14:paraId="008F5365" w14:textId="77777777" w:rsidR="00821ECF" w:rsidRPr="00B3337D" w:rsidRDefault="00D72CB7">
            <w:pPr>
              <w:widowControl/>
              <w:jc w:val="center"/>
              <w:rPr>
                <w:color w:val="000000" w:themeColor="text1"/>
                <w:kern w:val="0"/>
                <w:sz w:val="24"/>
              </w:rPr>
            </w:pPr>
            <w:r w:rsidRPr="00B3337D">
              <w:rPr>
                <w:color w:val="000000" w:themeColor="text1"/>
                <w:kern w:val="0"/>
                <w:sz w:val="24"/>
              </w:rPr>
              <w:t>E2</w:t>
            </w:r>
            <w:r w:rsidRPr="00B3337D">
              <w:rPr>
                <w:color w:val="000000" w:themeColor="text1"/>
                <w:kern w:val="0"/>
                <w:sz w:val="24"/>
              </w:rPr>
              <w:sym w:font="Wingdings 2" w:char="00A3"/>
            </w:r>
          </w:p>
        </w:tc>
        <w:tc>
          <w:tcPr>
            <w:tcW w:w="2487" w:type="dxa"/>
            <w:gridSpan w:val="4"/>
            <w:shd w:val="clear" w:color="auto" w:fill="auto"/>
            <w:vAlign w:val="center"/>
          </w:tcPr>
          <w:p w14:paraId="157EEAE3" w14:textId="77777777" w:rsidR="00821ECF" w:rsidRPr="00B3337D" w:rsidRDefault="00D72CB7">
            <w:pPr>
              <w:widowControl/>
              <w:jc w:val="center"/>
              <w:rPr>
                <w:color w:val="000000" w:themeColor="text1"/>
                <w:kern w:val="0"/>
                <w:sz w:val="24"/>
              </w:rPr>
            </w:pPr>
            <w:r w:rsidRPr="00B3337D">
              <w:rPr>
                <w:color w:val="000000" w:themeColor="text1"/>
                <w:kern w:val="0"/>
                <w:sz w:val="24"/>
              </w:rPr>
              <w:t>E3</w:t>
            </w:r>
            <w:r w:rsidRPr="00B3337D">
              <w:rPr>
                <w:color w:val="000000" w:themeColor="text1"/>
                <w:kern w:val="0"/>
                <w:sz w:val="24"/>
              </w:rPr>
              <w:sym w:font="Wingdings 2" w:char="0052"/>
            </w:r>
          </w:p>
        </w:tc>
      </w:tr>
      <w:tr w:rsidR="00B3337D" w:rsidRPr="00B3337D" w14:paraId="2E0054B2" w14:textId="77777777">
        <w:trPr>
          <w:trHeight w:hRule="exact" w:val="616"/>
          <w:jc w:val="center"/>
        </w:trPr>
        <w:tc>
          <w:tcPr>
            <w:tcW w:w="1502" w:type="dxa"/>
            <w:gridSpan w:val="2"/>
            <w:shd w:val="clear" w:color="auto" w:fill="auto"/>
            <w:vAlign w:val="center"/>
          </w:tcPr>
          <w:p w14:paraId="166A30D1" w14:textId="77777777" w:rsidR="00821ECF" w:rsidRPr="00B3337D" w:rsidRDefault="00D72CB7">
            <w:pPr>
              <w:widowControl/>
              <w:jc w:val="center"/>
              <w:rPr>
                <w:color w:val="000000" w:themeColor="text1"/>
                <w:kern w:val="0"/>
                <w:sz w:val="24"/>
              </w:rPr>
            </w:pPr>
            <w:r w:rsidRPr="00B3337D">
              <w:rPr>
                <w:color w:val="000000" w:themeColor="text1"/>
                <w:kern w:val="0"/>
                <w:sz w:val="24"/>
              </w:rPr>
              <w:t>环境风险</w:t>
            </w:r>
          </w:p>
          <w:p w14:paraId="02DF9028" w14:textId="77777777" w:rsidR="00821ECF" w:rsidRPr="00B3337D" w:rsidRDefault="00D72CB7">
            <w:pPr>
              <w:widowControl/>
              <w:jc w:val="center"/>
              <w:rPr>
                <w:color w:val="000000" w:themeColor="text1"/>
                <w:kern w:val="0"/>
                <w:sz w:val="24"/>
              </w:rPr>
            </w:pPr>
            <w:r w:rsidRPr="00B3337D">
              <w:rPr>
                <w:color w:val="000000" w:themeColor="text1"/>
                <w:kern w:val="0"/>
                <w:sz w:val="24"/>
              </w:rPr>
              <w:t>潜势</w:t>
            </w:r>
          </w:p>
        </w:tc>
        <w:tc>
          <w:tcPr>
            <w:tcW w:w="1482" w:type="dxa"/>
            <w:gridSpan w:val="2"/>
            <w:shd w:val="clear" w:color="auto" w:fill="auto"/>
            <w:vAlign w:val="center"/>
          </w:tcPr>
          <w:p w14:paraId="55A9F3EB" w14:textId="77777777" w:rsidR="00821ECF" w:rsidRPr="00B3337D" w:rsidRDefault="00D72CB7">
            <w:pPr>
              <w:widowControl/>
              <w:jc w:val="center"/>
              <w:rPr>
                <w:color w:val="000000" w:themeColor="text1"/>
                <w:kern w:val="0"/>
                <w:sz w:val="24"/>
              </w:rPr>
            </w:pPr>
            <w:r w:rsidRPr="00B3337D">
              <w:rPr>
                <w:color w:val="000000" w:themeColor="text1"/>
                <w:kern w:val="0"/>
                <w:sz w:val="24"/>
              </w:rPr>
              <w:t>Ⅳ</w:t>
            </w:r>
            <w:r w:rsidRPr="00B3337D">
              <w:rPr>
                <w:color w:val="000000" w:themeColor="text1"/>
                <w:kern w:val="0"/>
                <w:position w:val="8"/>
                <w:sz w:val="24"/>
              </w:rPr>
              <w:t>+</w:t>
            </w:r>
            <w:r w:rsidRPr="00B3337D">
              <w:rPr>
                <w:color w:val="000000" w:themeColor="text1"/>
                <w:kern w:val="0"/>
                <w:sz w:val="24"/>
              </w:rPr>
              <w:t>□</w:t>
            </w:r>
          </w:p>
        </w:tc>
        <w:tc>
          <w:tcPr>
            <w:tcW w:w="1411" w:type="dxa"/>
            <w:gridSpan w:val="2"/>
            <w:shd w:val="clear" w:color="auto" w:fill="auto"/>
            <w:vAlign w:val="center"/>
          </w:tcPr>
          <w:p w14:paraId="73FF70B6" w14:textId="77777777" w:rsidR="00821ECF" w:rsidRPr="00B3337D" w:rsidRDefault="00D72CB7">
            <w:pPr>
              <w:widowControl/>
              <w:jc w:val="center"/>
              <w:rPr>
                <w:color w:val="000000" w:themeColor="text1"/>
                <w:kern w:val="0"/>
                <w:sz w:val="24"/>
              </w:rPr>
            </w:pPr>
            <w:r w:rsidRPr="00B3337D">
              <w:rPr>
                <w:color w:val="000000" w:themeColor="text1"/>
                <w:kern w:val="0"/>
                <w:sz w:val="24"/>
              </w:rPr>
              <w:t>Ⅳ</w:t>
            </w:r>
            <w:r w:rsidRPr="00B3337D">
              <w:rPr>
                <w:color w:val="000000" w:themeColor="text1"/>
                <w:kern w:val="0"/>
                <w:sz w:val="24"/>
              </w:rPr>
              <w:sym w:font="Wingdings 2" w:char="00A3"/>
            </w:r>
          </w:p>
        </w:tc>
        <w:tc>
          <w:tcPr>
            <w:tcW w:w="1435" w:type="dxa"/>
            <w:gridSpan w:val="3"/>
            <w:shd w:val="clear" w:color="auto" w:fill="auto"/>
            <w:vAlign w:val="center"/>
          </w:tcPr>
          <w:p w14:paraId="2993EE01" w14:textId="77777777" w:rsidR="00821ECF" w:rsidRPr="00B3337D" w:rsidRDefault="00D72CB7">
            <w:pPr>
              <w:widowControl/>
              <w:jc w:val="center"/>
              <w:rPr>
                <w:color w:val="000000" w:themeColor="text1"/>
                <w:kern w:val="0"/>
                <w:sz w:val="24"/>
              </w:rPr>
            </w:pPr>
            <w:r w:rsidRPr="00B3337D">
              <w:rPr>
                <w:color w:val="000000" w:themeColor="text1"/>
                <w:kern w:val="0"/>
                <w:sz w:val="24"/>
              </w:rPr>
              <w:t>Ⅲ</w:t>
            </w:r>
            <w:r w:rsidRPr="00B3337D">
              <w:rPr>
                <w:color w:val="000000" w:themeColor="text1"/>
                <w:kern w:val="0"/>
                <w:sz w:val="24"/>
              </w:rPr>
              <w:sym w:font="Wingdings 2" w:char="00A3"/>
            </w:r>
          </w:p>
        </w:tc>
        <w:tc>
          <w:tcPr>
            <w:tcW w:w="1677" w:type="dxa"/>
            <w:gridSpan w:val="3"/>
            <w:shd w:val="clear" w:color="auto" w:fill="auto"/>
            <w:vAlign w:val="center"/>
          </w:tcPr>
          <w:p w14:paraId="2B1E67D1" w14:textId="77777777" w:rsidR="00821ECF" w:rsidRPr="00B3337D" w:rsidRDefault="00D72CB7">
            <w:pPr>
              <w:widowControl/>
              <w:jc w:val="center"/>
              <w:rPr>
                <w:color w:val="000000" w:themeColor="text1"/>
                <w:kern w:val="0"/>
                <w:sz w:val="24"/>
              </w:rPr>
            </w:pPr>
            <w:r w:rsidRPr="00B3337D">
              <w:rPr>
                <w:color w:val="000000" w:themeColor="text1"/>
                <w:kern w:val="0"/>
                <w:sz w:val="24"/>
              </w:rPr>
              <w:t>Ⅱ</w:t>
            </w:r>
            <w:r w:rsidRPr="00B3337D">
              <w:rPr>
                <w:color w:val="000000" w:themeColor="text1"/>
                <w:kern w:val="0"/>
                <w:sz w:val="24"/>
              </w:rPr>
              <w:sym w:font="Wingdings 2" w:char="0052"/>
            </w:r>
          </w:p>
        </w:tc>
        <w:tc>
          <w:tcPr>
            <w:tcW w:w="1529" w:type="dxa"/>
            <w:gridSpan w:val="2"/>
            <w:shd w:val="clear" w:color="auto" w:fill="auto"/>
            <w:vAlign w:val="center"/>
          </w:tcPr>
          <w:p w14:paraId="48819365" w14:textId="77777777" w:rsidR="00821ECF" w:rsidRPr="00B3337D" w:rsidRDefault="00D72CB7">
            <w:pPr>
              <w:widowControl/>
              <w:jc w:val="center"/>
              <w:rPr>
                <w:color w:val="000000" w:themeColor="text1"/>
                <w:kern w:val="0"/>
                <w:sz w:val="24"/>
              </w:rPr>
            </w:pPr>
            <w:r w:rsidRPr="00B3337D">
              <w:rPr>
                <w:color w:val="000000" w:themeColor="text1"/>
                <w:kern w:val="0"/>
                <w:sz w:val="24"/>
              </w:rPr>
              <w:t>I</w:t>
            </w:r>
            <w:r w:rsidRPr="00B3337D">
              <w:rPr>
                <w:color w:val="000000" w:themeColor="text1"/>
                <w:kern w:val="0"/>
                <w:sz w:val="24"/>
              </w:rPr>
              <w:sym w:font="Wingdings 2" w:char="00A3"/>
            </w:r>
          </w:p>
        </w:tc>
      </w:tr>
      <w:tr w:rsidR="00B3337D" w:rsidRPr="00B3337D" w14:paraId="5E56A1F1" w14:textId="77777777">
        <w:trPr>
          <w:trHeight w:hRule="exact" w:val="367"/>
          <w:jc w:val="center"/>
        </w:trPr>
        <w:tc>
          <w:tcPr>
            <w:tcW w:w="1502" w:type="dxa"/>
            <w:gridSpan w:val="2"/>
            <w:shd w:val="clear" w:color="auto" w:fill="auto"/>
            <w:vAlign w:val="center"/>
          </w:tcPr>
          <w:p w14:paraId="5DBE03AF" w14:textId="77777777" w:rsidR="00821ECF" w:rsidRPr="00B3337D" w:rsidRDefault="00D72CB7">
            <w:pPr>
              <w:widowControl/>
              <w:jc w:val="center"/>
              <w:rPr>
                <w:color w:val="000000" w:themeColor="text1"/>
                <w:kern w:val="0"/>
                <w:sz w:val="24"/>
              </w:rPr>
            </w:pPr>
            <w:r w:rsidRPr="00B3337D">
              <w:rPr>
                <w:color w:val="000000" w:themeColor="text1"/>
                <w:kern w:val="0"/>
                <w:sz w:val="24"/>
              </w:rPr>
              <w:t>评价等级</w:t>
            </w:r>
          </w:p>
        </w:tc>
        <w:tc>
          <w:tcPr>
            <w:tcW w:w="2893" w:type="dxa"/>
            <w:gridSpan w:val="4"/>
            <w:shd w:val="clear" w:color="auto" w:fill="auto"/>
            <w:vAlign w:val="center"/>
          </w:tcPr>
          <w:p w14:paraId="5DA0344D" w14:textId="77777777" w:rsidR="00821ECF" w:rsidRPr="00B3337D" w:rsidRDefault="00D72CB7">
            <w:pPr>
              <w:widowControl/>
              <w:jc w:val="center"/>
              <w:rPr>
                <w:color w:val="000000" w:themeColor="text1"/>
                <w:kern w:val="0"/>
                <w:sz w:val="24"/>
              </w:rPr>
            </w:pPr>
            <w:r w:rsidRPr="00B3337D">
              <w:rPr>
                <w:color w:val="000000" w:themeColor="text1"/>
                <w:kern w:val="0"/>
                <w:sz w:val="24"/>
              </w:rPr>
              <w:t>一级</w:t>
            </w:r>
            <w:r w:rsidRPr="00B3337D">
              <w:rPr>
                <w:color w:val="000000" w:themeColor="text1"/>
                <w:kern w:val="0"/>
                <w:sz w:val="24"/>
              </w:rPr>
              <w:t>□</w:t>
            </w:r>
          </w:p>
        </w:tc>
        <w:tc>
          <w:tcPr>
            <w:tcW w:w="1435" w:type="dxa"/>
            <w:gridSpan w:val="3"/>
            <w:shd w:val="clear" w:color="auto" w:fill="auto"/>
            <w:vAlign w:val="center"/>
          </w:tcPr>
          <w:p w14:paraId="6603651B" w14:textId="77777777" w:rsidR="00821ECF" w:rsidRPr="00B3337D" w:rsidRDefault="00D72CB7">
            <w:pPr>
              <w:widowControl/>
              <w:jc w:val="center"/>
              <w:rPr>
                <w:color w:val="000000" w:themeColor="text1"/>
                <w:kern w:val="0"/>
                <w:sz w:val="24"/>
              </w:rPr>
            </w:pPr>
            <w:r w:rsidRPr="00B3337D">
              <w:rPr>
                <w:color w:val="000000" w:themeColor="text1"/>
                <w:kern w:val="0"/>
                <w:sz w:val="24"/>
              </w:rPr>
              <w:t>二级</w:t>
            </w:r>
            <w:r w:rsidRPr="00B3337D">
              <w:rPr>
                <w:color w:val="000000" w:themeColor="text1"/>
                <w:kern w:val="0"/>
                <w:sz w:val="24"/>
              </w:rPr>
              <w:sym w:font="Wingdings 2" w:char="00A3"/>
            </w:r>
          </w:p>
        </w:tc>
        <w:tc>
          <w:tcPr>
            <w:tcW w:w="1677" w:type="dxa"/>
            <w:gridSpan w:val="3"/>
            <w:shd w:val="clear" w:color="auto" w:fill="auto"/>
            <w:vAlign w:val="center"/>
          </w:tcPr>
          <w:p w14:paraId="2B4AB5AB" w14:textId="77777777" w:rsidR="00821ECF" w:rsidRPr="00B3337D" w:rsidRDefault="00D72CB7">
            <w:pPr>
              <w:widowControl/>
              <w:jc w:val="center"/>
              <w:rPr>
                <w:color w:val="000000" w:themeColor="text1"/>
                <w:kern w:val="0"/>
                <w:sz w:val="24"/>
              </w:rPr>
            </w:pPr>
            <w:r w:rsidRPr="00B3337D">
              <w:rPr>
                <w:color w:val="000000" w:themeColor="text1"/>
                <w:kern w:val="0"/>
                <w:sz w:val="24"/>
              </w:rPr>
              <w:t>三级</w:t>
            </w:r>
            <w:r w:rsidRPr="00B3337D">
              <w:rPr>
                <w:color w:val="000000" w:themeColor="text1"/>
                <w:kern w:val="0"/>
                <w:sz w:val="24"/>
              </w:rPr>
              <w:sym w:font="Wingdings 2" w:char="0052"/>
            </w:r>
          </w:p>
        </w:tc>
        <w:tc>
          <w:tcPr>
            <w:tcW w:w="1529" w:type="dxa"/>
            <w:gridSpan w:val="2"/>
            <w:shd w:val="clear" w:color="auto" w:fill="auto"/>
            <w:vAlign w:val="center"/>
          </w:tcPr>
          <w:p w14:paraId="6C283A6F" w14:textId="77777777" w:rsidR="00821ECF" w:rsidRPr="00B3337D" w:rsidRDefault="00D72CB7">
            <w:pPr>
              <w:widowControl/>
              <w:jc w:val="center"/>
              <w:rPr>
                <w:color w:val="000000" w:themeColor="text1"/>
                <w:kern w:val="0"/>
                <w:sz w:val="24"/>
              </w:rPr>
            </w:pPr>
            <w:r w:rsidRPr="00B3337D">
              <w:rPr>
                <w:color w:val="000000" w:themeColor="text1"/>
                <w:kern w:val="0"/>
                <w:sz w:val="24"/>
              </w:rPr>
              <w:t>简单分析</w:t>
            </w:r>
            <w:r w:rsidRPr="00B3337D">
              <w:rPr>
                <w:color w:val="000000" w:themeColor="text1"/>
                <w:kern w:val="0"/>
                <w:sz w:val="24"/>
              </w:rPr>
              <w:sym w:font="Wingdings 2" w:char="00A3"/>
            </w:r>
          </w:p>
        </w:tc>
      </w:tr>
      <w:tr w:rsidR="00B3337D" w:rsidRPr="00B3337D" w14:paraId="3E86408F" w14:textId="77777777">
        <w:trPr>
          <w:trHeight w:hRule="exact" w:val="331"/>
          <w:jc w:val="center"/>
        </w:trPr>
        <w:tc>
          <w:tcPr>
            <w:tcW w:w="380" w:type="dxa"/>
            <w:vMerge w:val="restart"/>
            <w:shd w:val="clear" w:color="auto" w:fill="auto"/>
            <w:vAlign w:val="center"/>
          </w:tcPr>
          <w:p w14:paraId="3C8F90DD" w14:textId="77777777" w:rsidR="00821ECF" w:rsidRPr="00B3337D" w:rsidRDefault="00D72CB7">
            <w:pPr>
              <w:widowControl/>
              <w:jc w:val="center"/>
              <w:rPr>
                <w:color w:val="000000" w:themeColor="text1"/>
                <w:kern w:val="0"/>
                <w:sz w:val="24"/>
              </w:rPr>
            </w:pPr>
            <w:r w:rsidRPr="00B3337D">
              <w:rPr>
                <w:color w:val="000000" w:themeColor="text1"/>
                <w:kern w:val="0"/>
                <w:sz w:val="24"/>
              </w:rPr>
              <w:t>风险识别</w:t>
            </w:r>
          </w:p>
        </w:tc>
        <w:tc>
          <w:tcPr>
            <w:tcW w:w="1122" w:type="dxa"/>
            <w:shd w:val="clear" w:color="auto" w:fill="auto"/>
            <w:vAlign w:val="center"/>
          </w:tcPr>
          <w:p w14:paraId="6AB540DB" w14:textId="77777777" w:rsidR="00821ECF" w:rsidRPr="00B3337D" w:rsidRDefault="00D72CB7">
            <w:pPr>
              <w:widowControl/>
              <w:jc w:val="center"/>
              <w:rPr>
                <w:color w:val="000000" w:themeColor="text1"/>
                <w:kern w:val="0"/>
                <w:sz w:val="24"/>
              </w:rPr>
            </w:pPr>
            <w:r w:rsidRPr="00B3337D">
              <w:rPr>
                <w:color w:val="000000" w:themeColor="text1"/>
                <w:kern w:val="0"/>
                <w:sz w:val="24"/>
              </w:rPr>
              <w:t>物质危险性</w:t>
            </w:r>
          </w:p>
        </w:tc>
        <w:tc>
          <w:tcPr>
            <w:tcW w:w="3562" w:type="dxa"/>
            <w:gridSpan w:val="6"/>
            <w:shd w:val="clear" w:color="auto" w:fill="auto"/>
            <w:vAlign w:val="center"/>
          </w:tcPr>
          <w:p w14:paraId="4685F1D7" w14:textId="77777777" w:rsidR="00821ECF" w:rsidRPr="00B3337D" w:rsidRDefault="00D72CB7">
            <w:pPr>
              <w:widowControl/>
              <w:jc w:val="center"/>
              <w:rPr>
                <w:color w:val="000000" w:themeColor="text1"/>
                <w:kern w:val="0"/>
                <w:sz w:val="24"/>
              </w:rPr>
            </w:pPr>
            <w:r w:rsidRPr="00B3337D">
              <w:rPr>
                <w:color w:val="000000" w:themeColor="text1"/>
                <w:kern w:val="0"/>
                <w:sz w:val="24"/>
              </w:rPr>
              <w:t>有毒有害</w:t>
            </w:r>
            <w:r w:rsidRPr="00B3337D">
              <w:rPr>
                <w:color w:val="000000" w:themeColor="text1"/>
                <w:kern w:val="0"/>
                <w:sz w:val="24"/>
              </w:rPr>
              <w:sym w:font="Wingdings 2" w:char="00A3"/>
            </w:r>
          </w:p>
        </w:tc>
        <w:tc>
          <w:tcPr>
            <w:tcW w:w="3972" w:type="dxa"/>
            <w:gridSpan w:val="6"/>
            <w:shd w:val="clear" w:color="auto" w:fill="auto"/>
            <w:vAlign w:val="center"/>
          </w:tcPr>
          <w:p w14:paraId="1B9BAE9B" w14:textId="77777777" w:rsidR="00821ECF" w:rsidRPr="00B3337D" w:rsidRDefault="00D72CB7">
            <w:pPr>
              <w:widowControl/>
              <w:jc w:val="center"/>
              <w:rPr>
                <w:color w:val="000000" w:themeColor="text1"/>
                <w:kern w:val="0"/>
                <w:sz w:val="24"/>
              </w:rPr>
            </w:pPr>
            <w:r w:rsidRPr="00B3337D">
              <w:rPr>
                <w:color w:val="000000" w:themeColor="text1"/>
                <w:kern w:val="0"/>
                <w:sz w:val="24"/>
              </w:rPr>
              <w:t>易燃易爆</w:t>
            </w:r>
            <w:r w:rsidRPr="00B3337D">
              <w:rPr>
                <w:color w:val="000000" w:themeColor="text1"/>
                <w:kern w:val="0"/>
                <w:sz w:val="24"/>
              </w:rPr>
              <w:sym w:font="Wingdings 2" w:char="0052"/>
            </w:r>
          </w:p>
        </w:tc>
      </w:tr>
      <w:tr w:rsidR="00B3337D" w:rsidRPr="00B3337D" w14:paraId="268D1230" w14:textId="77777777">
        <w:trPr>
          <w:trHeight w:hRule="exact" w:val="649"/>
          <w:jc w:val="center"/>
        </w:trPr>
        <w:tc>
          <w:tcPr>
            <w:tcW w:w="380" w:type="dxa"/>
            <w:vMerge/>
            <w:shd w:val="clear" w:color="auto" w:fill="auto"/>
            <w:vAlign w:val="center"/>
          </w:tcPr>
          <w:p w14:paraId="3F677608" w14:textId="77777777" w:rsidR="00821ECF" w:rsidRPr="00B3337D" w:rsidRDefault="00821ECF">
            <w:pPr>
              <w:widowControl/>
              <w:jc w:val="center"/>
              <w:rPr>
                <w:color w:val="000000" w:themeColor="text1"/>
                <w:kern w:val="0"/>
                <w:sz w:val="24"/>
              </w:rPr>
            </w:pPr>
          </w:p>
        </w:tc>
        <w:tc>
          <w:tcPr>
            <w:tcW w:w="1122" w:type="dxa"/>
            <w:shd w:val="clear" w:color="auto" w:fill="auto"/>
            <w:vAlign w:val="center"/>
          </w:tcPr>
          <w:p w14:paraId="7F27E0B4" w14:textId="77777777" w:rsidR="00821ECF" w:rsidRPr="00B3337D" w:rsidRDefault="00D72CB7">
            <w:pPr>
              <w:widowControl/>
              <w:jc w:val="center"/>
              <w:rPr>
                <w:color w:val="000000" w:themeColor="text1"/>
                <w:kern w:val="0"/>
                <w:sz w:val="24"/>
              </w:rPr>
            </w:pPr>
            <w:r w:rsidRPr="00B3337D">
              <w:rPr>
                <w:color w:val="000000" w:themeColor="text1"/>
                <w:kern w:val="0"/>
                <w:sz w:val="24"/>
              </w:rPr>
              <w:t>环境风险</w:t>
            </w:r>
          </w:p>
          <w:p w14:paraId="37E44464" w14:textId="77777777" w:rsidR="00821ECF" w:rsidRPr="00B3337D" w:rsidRDefault="00D72CB7">
            <w:pPr>
              <w:widowControl/>
              <w:jc w:val="center"/>
              <w:rPr>
                <w:color w:val="000000" w:themeColor="text1"/>
                <w:kern w:val="0"/>
                <w:sz w:val="24"/>
              </w:rPr>
            </w:pPr>
            <w:r w:rsidRPr="00B3337D">
              <w:rPr>
                <w:color w:val="000000" w:themeColor="text1"/>
                <w:kern w:val="0"/>
                <w:sz w:val="24"/>
              </w:rPr>
              <w:t>类型</w:t>
            </w:r>
          </w:p>
        </w:tc>
        <w:tc>
          <w:tcPr>
            <w:tcW w:w="2893" w:type="dxa"/>
            <w:gridSpan w:val="4"/>
            <w:shd w:val="clear" w:color="auto" w:fill="auto"/>
            <w:vAlign w:val="center"/>
          </w:tcPr>
          <w:p w14:paraId="4B20727D" w14:textId="77777777" w:rsidR="00821ECF" w:rsidRPr="00B3337D" w:rsidRDefault="00D72CB7">
            <w:pPr>
              <w:widowControl/>
              <w:jc w:val="center"/>
              <w:rPr>
                <w:color w:val="000000" w:themeColor="text1"/>
                <w:kern w:val="0"/>
                <w:sz w:val="24"/>
              </w:rPr>
            </w:pPr>
            <w:r w:rsidRPr="00B3337D">
              <w:rPr>
                <w:color w:val="000000" w:themeColor="text1"/>
                <w:kern w:val="0"/>
                <w:sz w:val="24"/>
              </w:rPr>
              <w:t>泄漏</w:t>
            </w:r>
            <w:r w:rsidRPr="00B3337D">
              <w:rPr>
                <w:color w:val="000000" w:themeColor="text1"/>
                <w:kern w:val="0"/>
                <w:sz w:val="24"/>
              </w:rPr>
              <w:sym w:font="Wingdings 2" w:char="F052"/>
            </w:r>
          </w:p>
        </w:tc>
        <w:tc>
          <w:tcPr>
            <w:tcW w:w="4641" w:type="dxa"/>
            <w:gridSpan w:val="8"/>
            <w:shd w:val="clear" w:color="auto" w:fill="auto"/>
            <w:vAlign w:val="center"/>
          </w:tcPr>
          <w:p w14:paraId="36D50E29" w14:textId="77777777" w:rsidR="00821ECF" w:rsidRPr="00B3337D" w:rsidRDefault="00D72CB7">
            <w:pPr>
              <w:widowControl/>
              <w:jc w:val="center"/>
              <w:rPr>
                <w:color w:val="000000" w:themeColor="text1"/>
                <w:kern w:val="0"/>
                <w:sz w:val="24"/>
              </w:rPr>
            </w:pPr>
            <w:r w:rsidRPr="00B3337D">
              <w:rPr>
                <w:color w:val="000000" w:themeColor="text1"/>
                <w:kern w:val="0"/>
                <w:sz w:val="24"/>
              </w:rPr>
              <w:t>火灾、爆炸引发伴生</w:t>
            </w:r>
            <w:r w:rsidRPr="00B3337D">
              <w:rPr>
                <w:color w:val="000000" w:themeColor="text1"/>
                <w:kern w:val="0"/>
                <w:sz w:val="24"/>
              </w:rPr>
              <w:t>/</w:t>
            </w:r>
            <w:r w:rsidRPr="00B3337D">
              <w:rPr>
                <w:color w:val="000000" w:themeColor="text1"/>
                <w:kern w:val="0"/>
                <w:sz w:val="24"/>
              </w:rPr>
              <w:t>次生污染物排放</w:t>
            </w:r>
            <w:r w:rsidRPr="00B3337D">
              <w:rPr>
                <w:color w:val="000000" w:themeColor="text1"/>
                <w:kern w:val="0"/>
                <w:sz w:val="24"/>
              </w:rPr>
              <w:sym w:font="Wingdings 2" w:char="0052"/>
            </w:r>
          </w:p>
        </w:tc>
      </w:tr>
      <w:tr w:rsidR="00B3337D" w:rsidRPr="00B3337D" w14:paraId="4D5D495A" w14:textId="77777777">
        <w:trPr>
          <w:trHeight w:hRule="exact" w:val="419"/>
          <w:jc w:val="center"/>
        </w:trPr>
        <w:tc>
          <w:tcPr>
            <w:tcW w:w="380" w:type="dxa"/>
            <w:vMerge/>
            <w:shd w:val="clear" w:color="auto" w:fill="auto"/>
            <w:vAlign w:val="center"/>
          </w:tcPr>
          <w:p w14:paraId="0CFF865F" w14:textId="77777777" w:rsidR="00821ECF" w:rsidRPr="00B3337D" w:rsidRDefault="00821ECF">
            <w:pPr>
              <w:widowControl/>
              <w:jc w:val="center"/>
              <w:rPr>
                <w:color w:val="000000" w:themeColor="text1"/>
                <w:kern w:val="0"/>
                <w:sz w:val="24"/>
              </w:rPr>
            </w:pPr>
          </w:p>
        </w:tc>
        <w:tc>
          <w:tcPr>
            <w:tcW w:w="1122" w:type="dxa"/>
            <w:shd w:val="clear" w:color="auto" w:fill="auto"/>
            <w:vAlign w:val="center"/>
          </w:tcPr>
          <w:p w14:paraId="41D29033" w14:textId="77777777" w:rsidR="00821ECF" w:rsidRPr="00B3337D" w:rsidRDefault="00D72CB7">
            <w:pPr>
              <w:widowControl/>
              <w:jc w:val="center"/>
              <w:rPr>
                <w:color w:val="000000" w:themeColor="text1"/>
                <w:kern w:val="0"/>
                <w:sz w:val="24"/>
              </w:rPr>
            </w:pPr>
            <w:r w:rsidRPr="00B3337D">
              <w:rPr>
                <w:color w:val="000000" w:themeColor="text1"/>
                <w:kern w:val="0"/>
                <w:sz w:val="24"/>
              </w:rPr>
              <w:t>影响途径</w:t>
            </w:r>
          </w:p>
        </w:tc>
        <w:tc>
          <w:tcPr>
            <w:tcW w:w="2893" w:type="dxa"/>
            <w:gridSpan w:val="4"/>
            <w:shd w:val="clear" w:color="auto" w:fill="auto"/>
            <w:vAlign w:val="center"/>
          </w:tcPr>
          <w:p w14:paraId="45F2DC61" w14:textId="77777777" w:rsidR="00821ECF" w:rsidRPr="00B3337D" w:rsidRDefault="00D72CB7">
            <w:pPr>
              <w:widowControl/>
              <w:jc w:val="center"/>
              <w:rPr>
                <w:color w:val="000000" w:themeColor="text1"/>
                <w:kern w:val="0"/>
                <w:sz w:val="24"/>
              </w:rPr>
            </w:pPr>
            <w:r w:rsidRPr="00B3337D">
              <w:rPr>
                <w:color w:val="000000" w:themeColor="text1"/>
                <w:kern w:val="0"/>
                <w:sz w:val="24"/>
              </w:rPr>
              <w:t>大气</w:t>
            </w:r>
            <w:r w:rsidRPr="00B3337D">
              <w:rPr>
                <w:color w:val="000000" w:themeColor="text1"/>
                <w:kern w:val="0"/>
                <w:sz w:val="24"/>
              </w:rPr>
              <w:sym w:font="Wingdings 2" w:char="F052"/>
            </w:r>
          </w:p>
        </w:tc>
        <w:tc>
          <w:tcPr>
            <w:tcW w:w="2154" w:type="dxa"/>
            <w:gridSpan w:val="4"/>
            <w:shd w:val="clear" w:color="auto" w:fill="auto"/>
            <w:vAlign w:val="center"/>
          </w:tcPr>
          <w:p w14:paraId="10FD45A4" w14:textId="77777777" w:rsidR="00821ECF" w:rsidRPr="00B3337D" w:rsidRDefault="00D72CB7">
            <w:pPr>
              <w:widowControl/>
              <w:jc w:val="center"/>
              <w:rPr>
                <w:color w:val="000000" w:themeColor="text1"/>
                <w:kern w:val="0"/>
                <w:sz w:val="24"/>
              </w:rPr>
            </w:pPr>
            <w:r w:rsidRPr="00B3337D">
              <w:rPr>
                <w:color w:val="000000" w:themeColor="text1"/>
                <w:kern w:val="0"/>
                <w:sz w:val="24"/>
              </w:rPr>
              <w:t>地表水</w:t>
            </w:r>
            <w:r w:rsidRPr="00B3337D">
              <w:rPr>
                <w:color w:val="000000" w:themeColor="text1"/>
                <w:kern w:val="0"/>
                <w:sz w:val="24"/>
              </w:rPr>
              <w:sym w:font="Wingdings 2" w:char="00A3"/>
            </w:r>
          </w:p>
        </w:tc>
        <w:tc>
          <w:tcPr>
            <w:tcW w:w="2487" w:type="dxa"/>
            <w:gridSpan w:val="4"/>
            <w:shd w:val="clear" w:color="auto" w:fill="auto"/>
            <w:vAlign w:val="center"/>
          </w:tcPr>
          <w:p w14:paraId="5F65543B" w14:textId="77777777" w:rsidR="00821ECF" w:rsidRPr="00B3337D" w:rsidRDefault="00D72CB7">
            <w:pPr>
              <w:widowControl/>
              <w:jc w:val="center"/>
              <w:rPr>
                <w:color w:val="000000" w:themeColor="text1"/>
                <w:kern w:val="0"/>
                <w:sz w:val="24"/>
              </w:rPr>
            </w:pPr>
            <w:r w:rsidRPr="00B3337D">
              <w:rPr>
                <w:color w:val="000000" w:themeColor="text1"/>
                <w:kern w:val="0"/>
                <w:sz w:val="24"/>
              </w:rPr>
              <w:t>地下水</w:t>
            </w:r>
            <w:r w:rsidRPr="00B3337D">
              <w:rPr>
                <w:color w:val="000000" w:themeColor="text1"/>
                <w:kern w:val="0"/>
                <w:sz w:val="24"/>
              </w:rPr>
              <w:sym w:font="Wingdings 2" w:char="F052"/>
            </w:r>
          </w:p>
        </w:tc>
      </w:tr>
      <w:tr w:rsidR="00B3337D" w:rsidRPr="00B3337D" w14:paraId="444D457A" w14:textId="77777777">
        <w:trPr>
          <w:trHeight w:hRule="exact" w:val="424"/>
          <w:jc w:val="center"/>
        </w:trPr>
        <w:tc>
          <w:tcPr>
            <w:tcW w:w="1502" w:type="dxa"/>
            <w:gridSpan w:val="2"/>
            <w:shd w:val="clear" w:color="auto" w:fill="auto"/>
            <w:vAlign w:val="center"/>
          </w:tcPr>
          <w:p w14:paraId="0ED3ED72" w14:textId="77777777" w:rsidR="00821ECF" w:rsidRPr="00B3337D" w:rsidRDefault="00D72CB7">
            <w:pPr>
              <w:widowControl/>
              <w:jc w:val="center"/>
              <w:rPr>
                <w:color w:val="000000" w:themeColor="text1"/>
                <w:kern w:val="0"/>
                <w:sz w:val="24"/>
              </w:rPr>
            </w:pPr>
            <w:r w:rsidRPr="00B3337D">
              <w:rPr>
                <w:color w:val="000000" w:themeColor="text1"/>
                <w:kern w:val="0"/>
                <w:sz w:val="24"/>
              </w:rPr>
              <w:t>事故情形分析</w:t>
            </w:r>
          </w:p>
        </w:tc>
        <w:tc>
          <w:tcPr>
            <w:tcW w:w="1482" w:type="dxa"/>
            <w:gridSpan w:val="2"/>
            <w:shd w:val="clear" w:color="auto" w:fill="auto"/>
            <w:vAlign w:val="center"/>
          </w:tcPr>
          <w:p w14:paraId="7348E988" w14:textId="77777777" w:rsidR="00821ECF" w:rsidRPr="00B3337D" w:rsidRDefault="00D72CB7">
            <w:pPr>
              <w:widowControl/>
              <w:jc w:val="center"/>
              <w:rPr>
                <w:color w:val="000000" w:themeColor="text1"/>
                <w:kern w:val="0"/>
                <w:sz w:val="24"/>
              </w:rPr>
            </w:pPr>
            <w:r w:rsidRPr="00B3337D">
              <w:rPr>
                <w:color w:val="000000" w:themeColor="text1"/>
                <w:kern w:val="0"/>
                <w:sz w:val="24"/>
              </w:rPr>
              <w:t>源强设定方法</w:t>
            </w:r>
          </w:p>
        </w:tc>
        <w:tc>
          <w:tcPr>
            <w:tcW w:w="1411" w:type="dxa"/>
            <w:gridSpan w:val="2"/>
            <w:shd w:val="clear" w:color="auto" w:fill="auto"/>
            <w:vAlign w:val="center"/>
          </w:tcPr>
          <w:p w14:paraId="4F33EC4F" w14:textId="77777777" w:rsidR="00821ECF" w:rsidRPr="00B3337D" w:rsidRDefault="00D72CB7">
            <w:pPr>
              <w:widowControl/>
              <w:jc w:val="center"/>
              <w:rPr>
                <w:color w:val="000000" w:themeColor="text1"/>
                <w:kern w:val="0"/>
                <w:sz w:val="24"/>
              </w:rPr>
            </w:pPr>
            <w:r w:rsidRPr="00B3337D">
              <w:rPr>
                <w:color w:val="000000" w:themeColor="text1"/>
                <w:kern w:val="0"/>
                <w:sz w:val="24"/>
              </w:rPr>
              <w:t>计算法</w:t>
            </w:r>
            <w:r w:rsidRPr="00B3337D">
              <w:rPr>
                <w:color w:val="000000" w:themeColor="text1"/>
                <w:kern w:val="0"/>
                <w:sz w:val="24"/>
              </w:rPr>
              <w:sym w:font="Wingdings 2" w:char="F052"/>
            </w:r>
          </w:p>
        </w:tc>
        <w:tc>
          <w:tcPr>
            <w:tcW w:w="2154" w:type="dxa"/>
            <w:gridSpan w:val="4"/>
            <w:shd w:val="clear" w:color="auto" w:fill="auto"/>
            <w:vAlign w:val="center"/>
          </w:tcPr>
          <w:p w14:paraId="15FD6DBD" w14:textId="77777777" w:rsidR="00821ECF" w:rsidRPr="00B3337D" w:rsidRDefault="00D72CB7">
            <w:pPr>
              <w:widowControl/>
              <w:jc w:val="center"/>
              <w:rPr>
                <w:color w:val="000000" w:themeColor="text1"/>
                <w:kern w:val="0"/>
                <w:sz w:val="24"/>
              </w:rPr>
            </w:pPr>
            <w:r w:rsidRPr="00B3337D">
              <w:rPr>
                <w:color w:val="000000" w:themeColor="text1"/>
                <w:kern w:val="0"/>
                <w:sz w:val="24"/>
              </w:rPr>
              <w:t>经验估算法</w:t>
            </w:r>
            <w:r w:rsidRPr="00B3337D">
              <w:rPr>
                <w:color w:val="000000" w:themeColor="text1"/>
                <w:kern w:val="0"/>
                <w:sz w:val="24"/>
              </w:rPr>
              <w:t>□</w:t>
            </w:r>
          </w:p>
        </w:tc>
        <w:tc>
          <w:tcPr>
            <w:tcW w:w="2487" w:type="dxa"/>
            <w:gridSpan w:val="4"/>
            <w:shd w:val="clear" w:color="auto" w:fill="auto"/>
            <w:vAlign w:val="center"/>
          </w:tcPr>
          <w:p w14:paraId="3667B9BD" w14:textId="77777777" w:rsidR="00821ECF" w:rsidRPr="00B3337D" w:rsidRDefault="00D72CB7">
            <w:pPr>
              <w:widowControl/>
              <w:jc w:val="center"/>
              <w:rPr>
                <w:color w:val="000000" w:themeColor="text1"/>
                <w:kern w:val="0"/>
                <w:sz w:val="24"/>
              </w:rPr>
            </w:pPr>
            <w:r w:rsidRPr="00B3337D">
              <w:rPr>
                <w:color w:val="000000" w:themeColor="text1"/>
                <w:kern w:val="0"/>
                <w:sz w:val="24"/>
              </w:rPr>
              <w:t>其他估算法</w:t>
            </w:r>
            <w:r w:rsidRPr="00B3337D">
              <w:rPr>
                <w:color w:val="000000" w:themeColor="text1"/>
                <w:kern w:val="0"/>
                <w:sz w:val="24"/>
              </w:rPr>
              <w:t>□</w:t>
            </w:r>
          </w:p>
        </w:tc>
      </w:tr>
      <w:tr w:rsidR="00B3337D" w:rsidRPr="00B3337D" w14:paraId="6C790BBD" w14:textId="77777777">
        <w:trPr>
          <w:trHeight w:hRule="exact" w:val="400"/>
          <w:jc w:val="center"/>
        </w:trPr>
        <w:tc>
          <w:tcPr>
            <w:tcW w:w="380" w:type="dxa"/>
            <w:vMerge w:val="restart"/>
            <w:shd w:val="clear" w:color="auto" w:fill="auto"/>
            <w:vAlign w:val="center"/>
          </w:tcPr>
          <w:p w14:paraId="636F2D8A" w14:textId="77777777" w:rsidR="00821ECF" w:rsidRPr="00B3337D" w:rsidRDefault="00D72CB7">
            <w:pPr>
              <w:widowControl/>
              <w:jc w:val="center"/>
              <w:rPr>
                <w:color w:val="000000" w:themeColor="text1"/>
                <w:kern w:val="0"/>
                <w:sz w:val="24"/>
              </w:rPr>
            </w:pPr>
            <w:r w:rsidRPr="00B3337D">
              <w:rPr>
                <w:color w:val="000000" w:themeColor="text1"/>
                <w:kern w:val="0"/>
                <w:sz w:val="24"/>
              </w:rPr>
              <w:t>风险预测与评价</w:t>
            </w:r>
          </w:p>
        </w:tc>
        <w:tc>
          <w:tcPr>
            <w:tcW w:w="1122" w:type="dxa"/>
            <w:vMerge w:val="restart"/>
            <w:shd w:val="clear" w:color="auto" w:fill="auto"/>
            <w:vAlign w:val="center"/>
          </w:tcPr>
          <w:p w14:paraId="3B32E744" w14:textId="77777777" w:rsidR="00821ECF" w:rsidRPr="00B3337D" w:rsidRDefault="00D72CB7">
            <w:pPr>
              <w:widowControl/>
              <w:jc w:val="center"/>
              <w:rPr>
                <w:color w:val="000000" w:themeColor="text1"/>
                <w:kern w:val="0"/>
                <w:sz w:val="24"/>
              </w:rPr>
            </w:pPr>
            <w:r w:rsidRPr="00B3337D">
              <w:rPr>
                <w:color w:val="000000" w:themeColor="text1"/>
                <w:kern w:val="0"/>
                <w:sz w:val="24"/>
              </w:rPr>
              <w:t>大气</w:t>
            </w:r>
          </w:p>
        </w:tc>
        <w:tc>
          <w:tcPr>
            <w:tcW w:w="1482" w:type="dxa"/>
            <w:gridSpan w:val="2"/>
            <w:shd w:val="clear" w:color="auto" w:fill="auto"/>
            <w:vAlign w:val="center"/>
          </w:tcPr>
          <w:p w14:paraId="2ADEF744" w14:textId="77777777" w:rsidR="00821ECF" w:rsidRPr="00B3337D" w:rsidRDefault="00D72CB7">
            <w:pPr>
              <w:widowControl/>
              <w:jc w:val="center"/>
              <w:rPr>
                <w:color w:val="000000" w:themeColor="text1"/>
                <w:kern w:val="0"/>
                <w:sz w:val="24"/>
              </w:rPr>
            </w:pPr>
            <w:r w:rsidRPr="00B3337D">
              <w:rPr>
                <w:color w:val="000000" w:themeColor="text1"/>
                <w:kern w:val="0"/>
                <w:sz w:val="24"/>
              </w:rPr>
              <w:t>预测模型</w:t>
            </w:r>
          </w:p>
        </w:tc>
        <w:tc>
          <w:tcPr>
            <w:tcW w:w="1411" w:type="dxa"/>
            <w:gridSpan w:val="2"/>
            <w:shd w:val="clear" w:color="auto" w:fill="auto"/>
            <w:vAlign w:val="center"/>
          </w:tcPr>
          <w:p w14:paraId="46C0C431" w14:textId="77777777" w:rsidR="00821ECF" w:rsidRPr="00B3337D" w:rsidRDefault="00D72CB7">
            <w:pPr>
              <w:widowControl/>
              <w:jc w:val="center"/>
              <w:rPr>
                <w:color w:val="000000" w:themeColor="text1"/>
                <w:kern w:val="0"/>
                <w:sz w:val="24"/>
              </w:rPr>
            </w:pPr>
            <w:r w:rsidRPr="00B3337D">
              <w:rPr>
                <w:color w:val="000000" w:themeColor="text1"/>
                <w:spacing w:val="-1"/>
                <w:kern w:val="0"/>
                <w:sz w:val="24"/>
              </w:rPr>
              <w:t>SLAB</w:t>
            </w:r>
            <w:r w:rsidRPr="00B3337D">
              <w:rPr>
                <w:color w:val="000000" w:themeColor="text1"/>
                <w:kern w:val="0"/>
                <w:sz w:val="24"/>
              </w:rPr>
              <w:t>□</w:t>
            </w:r>
          </w:p>
        </w:tc>
        <w:tc>
          <w:tcPr>
            <w:tcW w:w="2154" w:type="dxa"/>
            <w:gridSpan w:val="4"/>
            <w:shd w:val="clear" w:color="auto" w:fill="auto"/>
            <w:vAlign w:val="center"/>
          </w:tcPr>
          <w:p w14:paraId="6C33797E" w14:textId="77777777" w:rsidR="00821ECF" w:rsidRPr="00B3337D" w:rsidRDefault="00D72CB7">
            <w:pPr>
              <w:widowControl/>
              <w:jc w:val="center"/>
              <w:rPr>
                <w:color w:val="000000" w:themeColor="text1"/>
                <w:kern w:val="0"/>
                <w:sz w:val="24"/>
              </w:rPr>
            </w:pPr>
            <w:r w:rsidRPr="00B3337D">
              <w:rPr>
                <w:color w:val="000000" w:themeColor="text1"/>
                <w:spacing w:val="-2"/>
                <w:kern w:val="0"/>
                <w:sz w:val="24"/>
              </w:rPr>
              <w:t>AFTOX</w:t>
            </w:r>
            <w:r w:rsidRPr="00B3337D">
              <w:rPr>
                <w:color w:val="000000" w:themeColor="text1"/>
                <w:kern w:val="0"/>
                <w:sz w:val="24"/>
              </w:rPr>
              <w:t>□</w:t>
            </w:r>
          </w:p>
        </w:tc>
        <w:tc>
          <w:tcPr>
            <w:tcW w:w="2487" w:type="dxa"/>
            <w:gridSpan w:val="4"/>
            <w:shd w:val="clear" w:color="auto" w:fill="auto"/>
            <w:vAlign w:val="center"/>
          </w:tcPr>
          <w:p w14:paraId="0DC8D3FB" w14:textId="77777777" w:rsidR="00821ECF" w:rsidRPr="00B3337D" w:rsidRDefault="00D72CB7">
            <w:pPr>
              <w:widowControl/>
              <w:jc w:val="center"/>
              <w:rPr>
                <w:color w:val="000000" w:themeColor="text1"/>
                <w:kern w:val="0"/>
                <w:sz w:val="24"/>
              </w:rPr>
            </w:pPr>
            <w:r w:rsidRPr="00B3337D">
              <w:rPr>
                <w:color w:val="000000" w:themeColor="text1"/>
                <w:kern w:val="0"/>
                <w:sz w:val="24"/>
              </w:rPr>
              <w:t>其他</w:t>
            </w:r>
            <w:r w:rsidRPr="00B3337D">
              <w:rPr>
                <w:color w:val="000000" w:themeColor="text1"/>
                <w:kern w:val="0"/>
                <w:sz w:val="24"/>
              </w:rPr>
              <w:t>□</w:t>
            </w:r>
          </w:p>
        </w:tc>
      </w:tr>
      <w:tr w:rsidR="00B3337D" w:rsidRPr="00B3337D" w14:paraId="1D046DD6" w14:textId="77777777">
        <w:trPr>
          <w:trHeight w:hRule="exact" w:val="325"/>
          <w:jc w:val="center"/>
        </w:trPr>
        <w:tc>
          <w:tcPr>
            <w:tcW w:w="380" w:type="dxa"/>
            <w:vMerge/>
            <w:shd w:val="clear" w:color="auto" w:fill="auto"/>
            <w:vAlign w:val="center"/>
          </w:tcPr>
          <w:p w14:paraId="7AC43D67" w14:textId="77777777" w:rsidR="00821ECF" w:rsidRPr="00B3337D" w:rsidRDefault="00821ECF">
            <w:pPr>
              <w:widowControl/>
              <w:jc w:val="center"/>
              <w:rPr>
                <w:color w:val="000000" w:themeColor="text1"/>
                <w:kern w:val="0"/>
                <w:sz w:val="24"/>
              </w:rPr>
            </w:pPr>
          </w:p>
        </w:tc>
        <w:tc>
          <w:tcPr>
            <w:tcW w:w="1122" w:type="dxa"/>
            <w:vMerge/>
            <w:shd w:val="clear" w:color="auto" w:fill="auto"/>
            <w:vAlign w:val="center"/>
          </w:tcPr>
          <w:p w14:paraId="5574A069" w14:textId="77777777" w:rsidR="00821ECF" w:rsidRPr="00B3337D" w:rsidRDefault="00821ECF">
            <w:pPr>
              <w:widowControl/>
              <w:jc w:val="center"/>
              <w:rPr>
                <w:color w:val="000000" w:themeColor="text1"/>
                <w:kern w:val="0"/>
                <w:sz w:val="24"/>
              </w:rPr>
            </w:pPr>
          </w:p>
        </w:tc>
        <w:tc>
          <w:tcPr>
            <w:tcW w:w="1482" w:type="dxa"/>
            <w:gridSpan w:val="2"/>
            <w:vMerge w:val="restart"/>
            <w:shd w:val="clear" w:color="auto" w:fill="auto"/>
            <w:vAlign w:val="center"/>
          </w:tcPr>
          <w:p w14:paraId="763AD00E" w14:textId="77777777" w:rsidR="00821ECF" w:rsidRPr="00B3337D" w:rsidRDefault="00D72CB7">
            <w:pPr>
              <w:widowControl/>
              <w:jc w:val="center"/>
              <w:rPr>
                <w:color w:val="000000" w:themeColor="text1"/>
                <w:kern w:val="0"/>
                <w:sz w:val="24"/>
              </w:rPr>
            </w:pPr>
            <w:r w:rsidRPr="00B3337D">
              <w:rPr>
                <w:color w:val="000000" w:themeColor="text1"/>
                <w:kern w:val="0"/>
                <w:sz w:val="24"/>
              </w:rPr>
              <w:t>预测结果</w:t>
            </w:r>
          </w:p>
        </w:tc>
        <w:tc>
          <w:tcPr>
            <w:tcW w:w="6052" w:type="dxa"/>
            <w:gridSpan w:val="10"/>
            <w:shd w:val="clear" w:color="auto" w:fill="auto"/>
            <w:vAlign w:val="center"/>
          </w:tcPr>
          <w:p w14:paraId="494CA937" w14:textId="63ED4AE7" w:rsidR="00821ECF" w:rsidRPr="00B3337D" w:rsidRDefault="00FA78BF">
            <w:pPr>
              <w:widowControl/>
              <w:jc w:val="center"/>
              <w:rPr>
                <w:color w:val="000000" w:themeColor="text1"/>
                <w:kern w:val="0"/>
                <w:sz w:val="24"/>
              </w:rPr>
            </w:pPr>
            <w:r>
              <w:rPr>
                <w:rFonts w:hint="eastAsia"/>
                <w:color w:val="000000" w:themeColor="text1"/>
                <w:kern w:val="0"/>
                <w:sz w:val="24"/>
              </w:rPr>
              <w:t>/</w:t>
            </w:r>
          </w:p>
        </w:tc>
      </w:tr>
      <w:tr w:rsidR="00B3337D" w:rsidRPr="00B3337D" w14:paraId="1F058D23" w14:textId="77777777" w:rsidTr="00FA78BF">
        <w:trPr>
          <w:trHeight w:hRule="exact" w:val="466"/>
          <w:jc w:val="center"/>
        </w:trPr>
        <w:tc>
          <w:tcPr>
            <w:tcW w:w="380" w:type="dxa"/>
            <w:vMerge/>
            <w:shd w:val="clear" w:color="auto" w:fill="auto"/>
            <w:vAlign w:val="center"/>
          </w:tcPr>
          <w:p w14:paraId="4DF66FD3" w14:textId="77777777" w:rsidR="00821ECF" w:rsidRPr="00B3337D" w:rsidRDefault="00821ECF">
            <w:pPr>
              <w:widowControl/>
              <w:jc w:val="center"/>
              <w:rPr>
                <w:color w:val="000000" w:themeColor="text1"/>
                <w:kern w:val="0"/>
                <w:sz w:val="24"/>
              </w:rPr>
            </w:pPr>
          </w:p>
        </w:tc>
        <w:tc>
          <w:tcPr>
            <w:tcW w:w="1122" w:type="dxa"/>
            <w:vMerge/>
            <w:shd w:val="clear" w:color="auto" w:fill="auto"/>
            <w:vAlign w:val="center"/>
          </w:tcPr>
          <w:p w14:paraId="022CDDA1" w14:textId="77777777" w:rsidR="00821ECF" w:rsidRPr="00B3337D" w:rsidRDefault="00821ECF">
            <w:pPr>
              <w:widowControl/>
              <w:jc w:val="center"/>
              <w:rPr>
                <w:color w:val="000000" w:themeColor="text1"/>
                <w:kern w:val="0"/>
                <w:sz w:val="24"/>
              </w:rPr>
            </w:pPr>
          </w:p>
        </w:tc>
        <w:tc>
          <w:tcPr>
            <w:tcW w:w="1482" w:type="dxa"/>
            <w:gridSpan w:val="2"/>
            <w:vMerge/>
            <w:shd w:val="clear" w:color="auto" w:fill="auto"/>
            <w:vAlign w:val="center"/>
          </w:tcPr>
          <w:p w14:paraId="0E3F1327" w14:textId="77777777" w:rsidR="00821ECF" w:rsidRPr="00B3337D" w:rsidRDefault="00821ECF">
            <w:pPr>
              <w:widowControl/>
              <w:jc w:val="center"/>
              <w:rPr>
                <w:color w:val="000000" w:themeColor="text1"/>
                <w:kern w:val="0"/>
                <w:sz w:val="24"/>
              </w:rPr>
            </w:pPr>
          </w:p>
        </w:tc>
        <w:tc>
          <w:tcPr>
            <w:tcW w:w="6052" w:type="dxa"/>
            <w:gridSpan w:val="10"/>
            <w:shd w:val="clear" w:color="auto" w:fill="auto"/>
            <w:vAlign w:val="center"/>
          </w:tcPr>
          <w:p w14:paraId="3A8AF5FC" w14:textId="524DE8C0" w:rsidR="00821ECF" w:rsidRDefault="00FA78BF" w:rsidP="00FA78BF">
            <w:pPr>
              <w:widowControl/>
              <w:jc w:val="center"/>
              <w:rPr>
                <w:color w:val="000000" w:themeColor="text1"/>
                <w:kern w:val="0"/>
                <w:sz w:val="24"/>
              </w:rPr>
            </w:pPr>
            <w:r>
              <w:rPr>
                <w:rFonts w:hint="eastAsia"/>
                <w:color w:val="000000" w:themeColor="text1"/>
                <w:kern w:val="0"/>
                <w:sz w:val="24"/>
              </w:rPr>
              <w:t>/</w:t>
            </w:r>
          </w:p>
          <w:p w14:paraId="24CE7259" w14:textId="715E862A" w:rsidR="00FA78BF" w:rsidRPr="00FA78BF" w:rsidRDefault="00FA78BF" w:rsidP="00FA78BF">
            <w:pPr>
              <w:pStyle w:val="2"/>
              <w:ind w:leftChars="0" w:left="0" w:firstLineChars="0" w:firstLine="0"/>
              <w:jc w:val="center"/>
            </w:pPr>
          </w:p>
        </w:tc>
      </w:tr>
      <w:tr w:rsidR="00B3337D" w:rsidRPr="00B3337D" w14:paraId="2F1C7E6A" w14:textId="77777777">
        <w:trPr>
          <w:trHeight w:hRule="exact" w:val="487"/>
          <w:jc w:val="center"/>
        </w:trPr>
        <w:tc>
          <w:tcPr>
            <w:tcW w:w="380" w:type="dxa"/>
            <w:vMerge/>
            <w:shd w:val="clear" w:color="auto" w:fill="auto"/>
            <w:vAlign w:val="center"/>
          </w:tcPr>
          <w:p w14:paraId="33043229" w14:textId="77777777" w:rsidR="00821ECF" w:rsidRPr="00B3337D" w:rsidRDefault="00821ECF">
            <w:pPr>
              <w:widowControl/>
              <w:jc w:val="center"/>
              <w:rPr>
                <w:color w:val="000000" w:themeColor="text1"/>
                <w:kern w:val="0"/>
                <w:sz w:val="24"/>
              </w:rPr>
            </w:pPr>
          </w:p>
        </w:tc>
        <w:tc>
          <w:tcPr>
            <w:tcW w:w="1122" w:type="dxa"/>
            <w:shd w:val="clear" w:color="auto" w:fill="auto"/>
            <w:vAlign w:val="center"/>
          </w:tcPr>
          <w:p w14:paraId="43051C72" w14:textId="77777777" w:rsidR="00821ECF" w:rsidRPr="00B3337D" w:rsidRDefault="00D72CB7">
            <w:pPr>
              <w:widowControl/>
              <w:jc w:val="center"/>
              <w:rPr>
                <w:color w:val="000000" w:themeColor="text1"/>
                <w:kern w:val="0"/>
                <w:sz w:val="24"/>
              </w:rPr>
            </w:pPr>
            <w:r w:rsidRPr="00B3337D">
              <w:rPr>
                <w:color w:val="000000" w:themeColor="text1"/>
                <w:kern w:val="0"/>
                <w:sz w:val="24"/>
              </w:rPr>
              <w:t>地表水</w:t>
            </w:r>
          </w:p>
        </w:tc>
        <w:tc>
          <w:tcPr>
            <w:tcW w:w="7534" w:type="dxa"/>
            <w:gridSpan w:val="12"/>
            <w:shd w:val="clear" w:color="auto" w:fill="auto"/>
            <w:vAlign w:val="center"/>
          </w:tcPr>
          <w:p w14:paraId="36211B2E" w14:textId="77777777" w:rsidR="00821ECF" w:rsidRPr="00B3337D" w:rsidRDefault="00D72CB7">
            <w:pPr>
              <w:widowControl/>
              <w:jc w:val="center"/>
              <w:rPr>
                <w:color w:val="000000" w:themeColor="text1"/>
                <w:kern w:val="0"/>
                <w:sz w:val="24"/>
              </w:rPr>
            </w:pPr>
            <w:r w:rsidRPr="00B3337D">
              <w:rPr>
                <w:color w:val="000000" w:themeColor="text1"/>
                <w:kern w:val="0"/>
                <w:sz w:val="24"/>
              </w:rPr>
              <w:t>最近环境敏感目标</w:t>
            </w:r>
            <w:r w:rsidRPr="00B3337D">
              <w:rPr>
                <w:color w:val="000000" w:themeColor="text1"/>
                <w:kern w:val="0"/>
                <w:sz w:val="24"/>
                <w:u w:val="single"/>
              </w:rPr>
              <w:tab/>
            </w:r>
            <w:r w:rsidRPr="00B3337D">
              <w:rPr>
                <w:color w:val="000000" w:themeColor="text1"/>
                <w:kern w:val="0"/>
                <w:sz w:val="24"/>
              </w:rPr>
              <w:t>，到达时间</w:t>
            </w:r>
            <w:r w:rsidRPr="00B3337D">
              <w:rPr>
                <w:color w:val="000000" w:themeColor="text1"/>
                <w:kern w:val="0"/>
                <w:sz w:val="24"/>
                <w:u w:val="single"/>
              </w:rPr>
              <w:tab/>
            </w:r>
            <w:r w:rsidRPr="00B3337D">
              <w:rPr>
                <w:color w:val="000000" w:themeColor="text1"/>
                <w:kern w:val="0"/>
                <w:sz w:val="24"/>
              </w:rPr>
              <w:t>h</w:t>
            </w:r>
          </w:p>
        </w:tc>
      </w:tr>
      <w:tr w:rsidR="00B3337D" w:rsidRPr="00B3337D" w14:paraId="08D08926" w14:textId="77777777">
        <w:trPr>
          <w:trHeight w:val="397"/>
          <w:jc w:val="center"/>
        </w:trPr>
        <w:tc>
          <w:tcPr>
            <w:tcW w:w="380" w:type="dxa"/>
            <w:vMerge/>
            <w:shd w:val="clear" w:color="auto" w:fill="auto"/>
            <w:vAlign w:val="center"/>
          </w:tcPr>
          <w:p w14:paraId="732A8604" w14:textId="77777777" w:rsidR="00821ECF" w:rsidRPr="00B3337D" w:rsidRDefault="00821ECF">
            <w:pPr>
              <w:widowControl/>
              <w:jc w:val="center"/>
              <w:rPr>
                <w:color w:val="000000" w:themeColor="text1"/>
                <w:kern w:val="0"/>
                <w:sz w:val="24"/>
              </w:rPr>
            </w:pPr>
          </w:p>
        </w:tc>
        <w:tc>
          <w:tcPr>
            <w:tcW w:w="1122" w:type="dxa"/>
            <w:vMerge w:val="restart"/>
            <w:shd w:val="clear" w:color="auto" w:fill="auto"/>
            <w:vAlign w:val="center"/>
          </w:tcPr>
          <w:p w14:paraId="41643BAB" w14:textId="77777777" w:rsidR="00821ECF" w:rsidRPr="00B3337D" w:rsidRDefault="00D72CB7">
            <w:pPr>
              <w:widowControl/>
              <w:jc w:val="center"/>
              <w:rPr>
                <w:color w:val="000000" w:themeColor="text1"/>
                <w:kern w:val="0"/>
                <w:sz w:val="24"/>
              </w:rPr>
            </w:pPr>
            <w:r w:rsidRPr="00B3337D">
              <w:rPr>
                <w:color w:val="000000" w:themeColor="text1"/>
                <w:kern w:val="0"/>
                <w:sz w:val="24"/>
              </w:rPr>
              <w:t>地下水</w:t>
            </w:r>
          </w:p>
        </w:tc>
        <w:tc>
          <w:tcPr>
            <w:tcW w:w="7534" w:type="dxa"/>
            <w:gridSpan w:val="12"/>
            <w:shd w:val="clear" w:color="auto" w:fill="auto"/>
            <w:vAlign w:val="center"/>
          </w:tcPr>
          <w:p w14:paraId="3D51DE78" w14:textId="77777777" w:rsidR="00821ECF" w:rsidRPr="00B3337D" w:rsidRDefault="00D72CB7">
            <w:pPr>
              <w:widowControl/>
              <w:jc w:val="center"/>
              <w:rPr>
                <w:color w:val="000000" w:themeColor="text1"/>
                <w:kern w:val="0"/>
                <w:sz w:val="24"/>
              </w:rPr>
            </w:pPr>
            <w:r w:rsidRPr="00B3337D">
              <w:rPr>
                <w:color w:val="000000" w:themeColor="text1"/>
                <w:kern w:val="0"/>
                <w:sz w:val="24"/>
              </w:rPr>
              <w:t>下游厂区边界到达时间</w:t>
            </w:r>
            <w:r w:rsidRPr="00B3337D">
              <w:rPr>
                <w:color w:val="000000" w:themeColor="text1"/>
                <w:kern w:val="0"/>
                <w:sz w:val="24"/>
              </w:rPr>
              <w:t>d</w:t>
            </w:r>
          </w:p>
        </w:tc>
      </w:tr>
      <w:tr w:rsidR="00B3337D" w:rsidRPr="00B3337D" w14:paraId="7E8CB1D7" w14:textId="77777777">
        <w:trPr>
          <w:trHeight w:val="397"/>
          <w:jc w:val="center"/>
        </w:trPr>
        <w:tc>
          <w:tcPr>
            <w:tcW w:w="380" w:type="dxa"/>
            <w:vMerge/>
            <w:shd w:val="clear" w:color="auto" w:fill="auto"/>
            <w:vAlign w:val="center"/>
          </w:tcPr>
          <w:p w14:paraId="432A2B54" w14:textId="77777777" w:rsidR="00821ECF" w:rsidRPr="00B3337D" w:rsidRDefault="00821ECF">
            <w:pPr>
              <w:widowControl/>
              <w:jc w:val="center"/>
              <w:rPr>
                <w:color w:val="000000" w:themeColor="text1"/>
                <w:kern w:val="0"/>
                <w:sz w:val="24"/>
              </w:rPr>
            </w:pPr>
          </w:p>
        </w:tc>
        <w:tc>
          <w:tcPr>
            <w:tcW w:w="1122" w:type="dxa"/>
            <w:vMerge/>
            <w:shd w:val="clear" w:color="auto" w:fill="auto"/>
            <w:vAlign w:val="center"/>
          </w:tcPr>
          <w:p w14:paraId="43CD1C05" w14:textId="77777777" w:rsidR="00821ECF" w:rsidRPr="00B3337D" w:rsidRDefault="00821ECF">
            <w:pPr>
              <w:widowControl/>
              <w:jc w:val="center"/>
              <w:rPr>
                <w:color w:val="000000" w:themeColor="text1"/>
                <w:kern w:val="0"/>
                <w:sz w:val="24"/>
              </w:rPr>
            </w:pPr>
          </w:p>
        </w:tc>
        <w:tc>
          <w:tcPr>
            <w:tcW w:w="7534" w:type="dxa"/>
            <w:gridSpan w:val="12"/>
            <w:shd w:val="clear" w:color="auto" w:fill="auto"/>
            <w:vAlign w:val="center"/>
          </w:tcPr>
          <w:p w14:paraId="2EB8B1E0" w14:textId="77777777" w:rsidR="00821ECF" w:rsidRPr="00B3337D" w:rsidRDefault="00D72CB7">
            <w:pPr>
              <w:widowControl/>
              <w:jc w:val="center"/>
              <w:rPr>
                <w:color w:val="000000" w:themeColor="text1"/>
                <w:kern w:val="0"/>
                <w:sz w:val="24"/>
              </w:rPr>
            </w:pPr>
            <w:r w:rsidRPr="00B3337D">
              <w:rPr>
                <w:color w:val="000000" w:themeColor="text1"/>
                <w:kern w:val="0"/>
                <w:sz w:val="24"/>
              </w:rPr>
              <w:t>最近环境敏感目标，到达时间</w:t>
            </w:r>
            <w:r w:rsidRPr="00B3337D">
              <w:rPr>
                <w:color w:val="000000" w:themeColor="text1"/>
                <w:kern w:val="0"/>
                <w:sz w:val="24"/>
                <w:u w:val="single" w:color="000000"/>
              </w:rPr>
              <w:t>d</w:t>
            </w:r>
          </w:p>
        </w:tc>
      </w:tr>
      <w:tr w:rsidR="00B3337D" w:rsidRPr="00B3337D" w14:paraId="78F34301" w14:textId="77777777">
        <w:trPr>
          <w:trHeight w:hRule="exact" w:val="4126"/>
          <w:jc w:val="center"/>
        </w:trPr>
        <w:tc>
          <w:tcPr>
            <w:tcW w:w="1502" w:type="dxa"/>
            <w:gridSpan w:val="2"/>
            <w:shd w:val="clear" w:color="auto" w:fill="auto"/>
            <w:vAlign w:val="center"/>
          </w:tcPr>
          <w:p w14:paraId="768F92A4" w14:textId="77777777" w:rsidR="00821ECF" w:rsidRPr="00B3337D" w:rsidRDefault="00D72CB7">
            <w:pPr>
              <w:widowControl/>
              <w:jc w:val="center"/>
              <w:rPr>
                <w:color w:val="000000" w:themeColor="text1"/>
                <w:kern w:val="0"/>
                <w:sz w:val="24"/>
              </w:rPr>
            </w:pPr>
            <w:r w:rsidRPr="00B3337D">
              <w:rPr>
                <w:color w:val="000000" w:themeColor="text1"/>
                <w:kern w:val="0"/>
                <w:sz w:val="24"/>
              </w:rPr>
              <w:lastRenderedPageBreak/>
              <w:t>重点风险防范措施</w:t>
            </w:r>
          </w:p>
        </w:tc>
        <w:tc>
          <w:tcPr>
            <w:tcW w:w="7534" w:type="dxa"/>
            <w:gridSpan w:val="12"/>
            <w:shd w:val="clear" w:color="auto" w:fill="auto"/>
            <w:vAlign w:val="center"/>
          </w:tcPr>
          <w:p w14:paraId="7CF9A26C" w14:textId="77777777" w:rsidR="00821ECF" w:rsidRPr="00B3337D" w:rsidRDefault="00D72CB7">
            <w:pPr>
              <w:widowControl/>
              <w:jc w:val="center"/>
              <w:rPr>
                <w:color w:val="000000" w:themeColor="text1"/>
                <w:kern w:val="0"/>
                <w:sz w:val="24"/>
              </w:rPr>
            </w:pPr>
            <w:r w:rsidRPr="00B3337D">
              <w:rPr>
                <w:rFonts w:ascii="宋体" w:hAnsi="宋体" w:cs="宋体" w:hint="eastAsia"/>
                <w:color w:val="000000" w:themeColor="text1"/>
                <w:kern w:val="0"/>
                <w:sz w:val="24"/>
              </w:rPr>
              <w:t>①</w:t>
            </w:r>
            <w:r w:rsidRPr="00B3337D">
              <w:rPr>
                <w:color w:val="000000" w:themeColor="text1"/>
                <w:kern w:val="0"/>
                <w:sz w:val="24"/>
              </w:rPr>
              <w:t>按照国家有关安全生产的法律、法规、标准、规范的要求，结合项目的特点，编制各项安全管理规章制度、安全规程和操作规程，建立健全各级各类人员和岗位的安全生产责任制。</w:t>
            </w:r>
          </w:p>
          <w:p w14:paraId="0FD90B63" w14:textId="77777777" w:rsidR="00821ECF" w:rsidRPr="00B3337D" w:rsidRDefault="00D72CB7">
            <w:pPr>
              <w:widowControl/>
              <w:jc w:val="center"/>
              <w:rPr>
                <w:color w:val="000000" w:themeColor="text1"/>
                <w:kern w:val="0"/>
                <w:sz w:val="24"/>
              </w:rPr>
            </w:pPr>
            <w:r w:rsidRPr="00B3337D">
              <w:rPr>
                <w:rFonts w:ascii="宋体" w:hAnsi="宋体" w:cs="宋体" w:hint="eastAsia"/>
                <w:color w:val="000000" w:themeColor="text1"/>
                <w:kern w:val="0"/>
                <w:sz w:val="24"/>
              </w:rPr>
              <w:t>②</w:t>
            </w:r>
            <w:r w:rsidRPr="00B3337D">
              <w:rPr>
                <w:color w:val="000000" w:themeColor="text1"/>
                <w:kern w:val="0"/>
                <w:sz w:val="24"/>
              </w:rPr>
              <w:t>加强主体设备的日常维护及管理，杜绝</w:t>
            </w:r>
            <w:r w:rsidRPr="00B3337D">
              <w:rPr>
                <w:color w:val="000000" w:themeColor="text1"/>
                <w:kern w:val="0"/>
                <w:sz w:val="24"/>
              </w:rPr>
              <w:t>“</w:t>
            </w:r>
            <w:r w:rsidRPr="00B3337D">
              <w:rPr>
                <w:color w:val="000000" w:themeColor="text1"/>
                <w:kern w:val="0"/>
                <w:sz w:val="24"/>
              </w:rPr>
              <w:t>跑、冒、滴、漏</w:t>
            </w:r>
            <w:r w:rsidRPr="00B3337D">
              <w:rPr>
                <w:color w:val="000000" w:themeColor="text1"/>
                <w:kern w:val="0"/>
                <w:sz w:val="24"/>
              </w:rPr>
              <w:t>”</w:t>
            </w:r>
            <w:r w:rsidRPr="00B3337D">
              <w:rPr>
                <w:color w:val="000000" w:themeColor="text1"/>
                <w:kern w:val="0"/>
                <w:sz w:val="24"/>
              </w:rPr>
              <w:t>的产生，由于该项目采用工艺自动化程度较高，故尤其需要加强自动监控系统监测，发现问题及时处理，确保系统正常运行。</w:t>
            </w:r>
          </w:p>
          <w:p w14:paraId="14969C13" w14:textId="77777777" w:rsidR="00821ECF" w:rsidRPr="00B3337D" w:rsidRDefault="00D72CB7">
            <w:pPr>
              <w:widowControl/>
              <w:jc w:val="center"/>
              <w:rPr>
                <w:color w:val="000000" w:themeColor="text1"/>
                <w:kern w:val="0"/>
                <w:sz w:val="24"/>
              </w:rPr>
            </w:pPr>
            <w:r w:rsidRPr="00B3337D">
              <w:rPr>
                <w:rFonts w:ascii="宋体" w:hAnsi="宋体" w:cs="宋体" w:hint="eastAsia"/>
                <w:color w:val="000000" w:themeColor="text1"/>
                <w:kern w:val="0"/>
                <w:sz w:val="24"/>
              </w:rPr>
              <w:t>③</w:t>
            </w:r>
            <w:r w:rsidRPr="00B3337D">
              <w:rPr>
                <w:color w:val="000000" w:themeColor="text1"/>
                <w:kern w:val="0"/>
                <w:sz w:val="24"/>
              </w:rPr>
              <w:t>加强操作人员专业技能和安全防护的培训，使操作人员熟悉整个生产工艺过程，掌握最佳运行参数，如最佳的运行温度、压力、污染物排放浓度、速率以及保持设备良好运行的条件等。同时，应加强操作人员的职业卫生防护，应按《中华人民共和国职业病防治法》的要求，对操作人员进行</w:t>
            </w:r>
            <w:r w:rsidRPr="00B3337D">
              <w:rPr>
                <w:color w:val="000000" w:themeColor="text1"/>
                <w:kern w:val="0"/>
                <w:sz w:val="24"/>
              </w:rPr>
              <w:t>“</w:t>
            </w:r>
            <w:r w:rsidRPr="00B3337D">
              <w:rPr>
                <w:color w:val="000000" w:themeColor="text1"/>
                <w:kern w:val="0"/>
                <w:sz w:val="24"/>
              </w:rPr>
              <w:t>岗前、岗中、岗后</w:t>
            </w:r>
            <w:r w:rsidRPr="00B3337D">
              <w:rPr>
                <w:color w:val="000000" w:themeColor="text1"/>
                <w:kern w:val="0"/>
                <w:sz w:val="24"/>
              </w:rPr>
              <w:t>”</w:t>
            </w:r>
            <w:r w:rsidRPr="00B3337D">
              <w:rPr>
                <w:color w:val="000000" w:themeColor="text1"/>
                <w:kern w:val="0"/>
                <w:sz w:val="24"/>
              </w:rPr>
              <w:t>的相关检查，确保身体健康。</w:t>
            </w:r>
          </w:p>
          <w:p w14:paraId="70EE46D6" w14:textId="77777777" w:rsidR="00821ECF" w:rsidRPr="00B3337D" w:rsidRDefault="00D72CB7">
            <w:pPr>
              <w:widowControl/>
              <w:jc w:val="center"/>
              <w:rPr>
                <w:color w:val="000000" w:themeColor="text1"/>
                <w:kern w:val="0"/>
                <w:sz w:val="24"/>
              </w:rPr>
            </w:pPr>
            <w:r w:rsidRPr="00B3337D">
              <w:rPr>
                <w:rFonts w:ascii="宋体" w:hAnsi="宋体" w:cs="宋体" w:hint="eastAsia"/>
                <w:color w:val="000000" w:themeColor="text1"/>
                <w:kern w:val="0"/>
                <w:sz w:val="24"/>
              </w:rPr>
              <w:t>④</w:t>
            </w:r>
            <w:r w:rsidRPr="00B3337D">
              <w:rPr>
                <w:color w:val="000000" w:themeColor="text1"/>
                <w:kern w:val="0"/>
                <w:sz w:val="24"/>
              </w:rPr>
              <w:t>加强运行参数、处置效果的监测与记录，加强对</w:t>
            </w:r>
            <w:r w:rsidRPr="00B3337D">
              <w:rPr>
                <w:color w:val="000000" w:themeColor="text1"/>
                <w:kern w:val="0"/>
                <w:sz w:val="24"/>
              </w:rPr>
              <w:t>“</w:t>
            </w:r>
            <w:r w:rsidRPr="00B3337D">
              <w:rPr>
                <w:color w:val="000000" w:themeColor="text1"/>
                <w:kern w:val="0"/>
                <w:sz w:val="24"/>
              </w:rPr>
              <w:t>三废</w:t>
            </w:r>
            <w:r w:rsidRPr="00B3337D">
              <w:rPr>
                <w:color w:val="000000" w:themeColor="text1"/>
                <w:kern w:val="0"/>
                <w:sz w:val="24"/>
              </w:rPr>
              <w:t>”</w:t>
            </w:r>
            <w:r w:rsidRPr="00B3337D">
              <w:rPr>
                <w:color w:val="000000" w:themeColor="text1"/>
                <w:kern w:val="0"/>
                <w:sz w:val="24"/>
              </w:rPr>
              <w:t>排放的监测管理。</w:t>
            </w:r>
          </w:p>
          <w:p w14:paraId="002079F4" w14:textId="77777777" w:rsidR="00821ECF" w:rsidRPr="00B3337D" w:rsidRDefault="00D72CB7">
            <w:pPr>
              <w:widowControl/>
              <w:jc w:val="center"/>
              <w:rPr>
                <w:color w:val="000000" w:themeColor="text1"/>
                <w:kern w:val="0"/>
                <w:sz w:val="24"/>
              </w:rPr>
            </w:pPr>
            <w:r w:rsidRPr="00B3337D">
              <w:rPr>
                <w:rFonts w:ascii="宋体" w:hAnsi="宋体" w:cs="宋体" w:hint="eastAsia"/>
                <w:color w:val="000000" w:themeColor="text1"/>
                <w:kern w:val="0"/>
                <w:sz w:val="24"/>
              </w:rPr>
              <w:t>⑤</w:t>
            </w:r>
            <w:r w:rsidRPr="00B3337D">
              <w:rPr>
                <w:color w:val="000000" w:themeColor="text1"/>
                <w:kern w:val="0"/>
                <w:sz w:val="24"/>
              </w:rPr>
              <w:t>针对工艺技术和操作条件，项目建成运行后，按要求编制企业突发环境事件应急预案，报地方生态环境主管部门备案。</w:t>
            </w:r>
          </w:p>
        </w:tc>
      </w:tr>
      <w:tr w:rsidR="00B3337D" w:rsidRPr="00B3337D" w14:paraId="68C80B1E" w14:textId="77777777">
        <w:trPr>
          <w:trHeight w:hRule="exact" w:val="1250"/>
          <w:jc w:val="center"/>
        </w:trPr>
        <w:tc>
          <w:tcPr>
            <w:tcW w:w="1502" w:type="dxa"/>
            <w:gridSpan w:val="2"/>
            <w:shd w:val="clear" w:color="auto" w:fill="auto"/>
            <w:vAlign w:val="center"/>
          </w:tcPr>
          <w:p w14:paraId="275E7481" w14:textId="77777777" w:rsidR="00821ECF" w:rsidRPr="00B3337D" w:rsidRDefault="00D72CB7">
            <w:pPr>
              <w:widowControl/>
              <w:jc w:val="center"/>
              <w:rPr>
                <w:color w:val="000000" w:themeColor="text1"/>
                <w:kern w:val="0"/>
                <w:sz w:val="24"/>
              </w:rPr>
            </w:pPr>
            <w:r w:rsidRPr="00B3337D">
              <w:rPr>
                <w:color w:val="000000" w:themeColor="text1"/>
                <w:kern w:val="0"/>
                <w:sz w:val="24"/>
              </w:rPr>
              <w:t>评价结论与建议</w:t>
            </w:r>
          </w:p>
        </w:tc>
        <w:tc>
          <w:tcPr>
            <w:tcW w:w="7534" w:type="dxa"/>
            <w:gridSpan w:val="12"/>
            <w:shd w:val="clear" w:color="auto" w:fill="auto"/>
            <w:vAlign w:val="center"/>
          </w:tcPr>
          <w:p w14:paraId="6DA83361" w14:textId="77777777" w:rsidR="00821ECF" w:rsidRPr="00B3337D" w:rsidRDefault="00D72CB7">
            <w:pPr>
              <w:widowControl/>
              <w:jc w:val="center"/>
              <w:rPr>
                <w:color w:val="000000" w:themeColor="text1"/>
                <w:kern w:val="0"/>
                <w:sz w:val="24"/>
              </w:rPr>
            </w:pPr>
            <w:r w:rsidRPr="00B3337D">
              <w:rPr>
                <w:color w:val="000000" w:themeColor="text1"/>
                <w:kern w:val="0"/>
                <w:sz w:val="24"/>
              </w:rPr>
              <w:t>本项目在设计上充分考虑了环境风险防范措施。建设单位编制突发环境事件应急预案。以上措施为控制本工程可能发生的各类、各级环境风险事故，降低并最终消除其环境影响，提供了有效的技术保障和应急保障，可将本项目环境风险事故造成的环境影响控制在可接受范围内。</w:t>
            </w:r>
          </w:p>
        </w:tc>
      </w:tr>
      <w:tr w:rsidR="00885DB0" w:rsidRPr="00B3337D" w14:paraId="32D4845C" w14:textId="77777777">
        <w:trPr>
          <w:trHeight w:hRule="exact" w:val="433"/>
          <w:jc w:val="center"/>
        </w:trPr>
        <w:tc>
          <w:tcPr>
            <w:tcW w:w="9036" w:type="dxa"/>
            <w:gridSpan w:val="14"/>
            <w:shd w:val="clear" w:color="auto" w:fill="auto"/>
            <w:vAlign w:val="center"/>
          </w:tcPr>
          <w:p w14:paraId="5D5F79E7" w14:textId="77777777" w:rsidR="00821ECF" w:rsidRPr="00B3337D" w:rsidRDefault="00D72CB7">
            <w:pPr>
              <w:widowControl/>
              <w:jc w:val="center"/>
              <w:rPr>
                <w:color w:val="000000" w:themeColor="text1"/>
                <w:kern w:val="0"/>
                <w:sz w:val="24"/>
              </w:rPr>
            </w:pPr>
            <w:r w:rsidRPr="00B3337D">
              <w:rPr>
                <w:color w:val="000000" w:themeColor="text1"/>
                <w:kern w:val="0"/>
                <w:sz w:val="24"/>
              </w:rPr>
              <w:t>注：</w:t>
            </w:r>
            <w:r w:rsidRPr="00B3337D">
              <w:rPr>
                <w:color w:val="000000" w:themeColor="text1"/>
                <w:kern w:val="0"/>
                <w:sz w:val="24"/>
              </w:rPr>
              <w:t>“□”</w:t>
            </w:r>
            <w:r w:rsidRPr="00B3337D">
              <w:rPr>
                <w:color w:val="000000" w:themeColor="text1"/>
                <w:kern w:val="0"/>
                <w:sz w:val="24"/>
              </w:rPr>
              <w:t>为勾选项，</w:t>
            </w:r>
            <w:r w:rsidRPr="00B3337D">
              <w:rPr>
                <w:color w:val="000000" w:themeColor="text1"/>
                <w:kern w:val="0"/>
                <w:sz w:val="24"/>
              </w:rPr>
              <w:t>“”</w:t>
            </w:r>
            <w:r w:rsidRPr="00B3337D">
              <w:rPr>
                <w:color w:val="000000" w:themeColor="text1"/>
                <w:kern w:val="0"/>
                <w:sz w:val="24"/>
              </w:rPr>
              <w:t>为填写项。</w:t>
            </w:r>
          </w:p>
        </w:tc>
      </w:tr>
    </w:tbl>
    <w:p w14:paraId="1DE6976A" w14:textId="77777777" w:rsidR="00821ECF" w:rsidRPr="00B3337D" w:rsidRDefault="00821ECF">
      <w:pPr>
        <w:pStyle w:val="a8"/>
        <w:spacing w:before="0" w:after="0" w:line="440" w:lineRule="exact"/>
        <w:ind w:right="0"/>
        <w:jc w:val="left"/>
        <w:rPr>
          <w:color w:val="000000" w:themeColor="text1"/>
          <w:sz w:val="24"/>
          <w:szCs w:val="24"/>
        </w:rPr>
      </w:pPr>
    </w:p>
    <w:p w14:paraId="324B76C1" w14:textId="77777777" w:rsidR="00821ECF" w:rsidRPr="00B3337D" w:rsidRDefault="00821ECF">
      <w:pPr>
        <w:pStyle w:val="20"/>
        <w:numPr>
          <w:ilvl w:val="1"/>
          <w:numId w:val="0"/>
        </w:numPr>
        <w:spacing w:before="0" w:after="0" w:line="440" w:lineRule="exact"/>
        <w:jc w:val="left"/>
        <w:rPr>
          <w:rFonts w:ascii="Times New Roman" w:eastAsia="宋体" w:hAnsi="Times New Roman"/>
          <w:b w:val="0"/>
          <w:bCs w:val="0"/>
          <w:color w:val="000000" w:themeColor="text1"/>
          <w:sz w:val="24"/>
          <w:szCs w:val="24"/>
        </w:rPr>
        <w:sectPr w:rsidR="00821ECF" w:rsidRPr="00B3337D">
          <w:type w:val="nextColumn"/>
          <w:pgSz w:w="11906" w:h="16838"/>
          <w:pgMar w:top="1440" w:right="1797" w:bottom="1440" w:left="1797" w:header="851" w:footer="992" w:gutter="0"/>
          <w:cols w:space="720"/>
          <w:docGrid w:linePitch="312"/>
        </w:sectPr>
      </w:pPr>
    </w:p>
    <w:p w14:paraId="69279CBF" w14:textId="77777777" w:rsidR="00821ECF" w:rsidRPr="00B3337D" w:rsidRDefault="00821ECF">
      <w:pPr>
        <w:pStyle w:val="2"/>
        <w:spacing w:line="440" w:lineRule="exact"/>
        <w:ind w:leftChars="0" w:left="0" w:firstLineChars="0" w:firstLine="0"/>
        <w:rPr>
          <w:color w:val="000000" w:themeColor="text1"/>
        </w:rPr>
        <w:sectPr w:rsidR="00821ECF" w:rsidRPr="00B3337D">
          <w:footerReference w:type="default" r:id="rId41"/>
          <w:type w:val="nextColumn"/>
          <w:pgSz w:w="11906" w:h="16838"/>
          <w:pgMar w:top="1440" w:right="1797" w:bottom="1440" w:left="1797" w:header="851" w:footer="851" w:gutter="0"/>
          <w:cols w:space="720"/>
          <w:docGrid w:linePitch="312"/>
        </w:sectPr>
      </w:pPr>
    </w:p>
    <w:p w14:paraId="2FB53928" w14:textId="77777777" w:rsidR="00821ECF" w:rsidRPr="00B3337D" w:rsidRDefault="00D72CB7">
      <w:pPr>
        <w:pStyle w:val="2"/>
        <w:spacing w:line="440" w:lineRule="exact"/>
        <w:ind w:leftChars="0" w:left="0" w:firstLineChars="0" w:firstLine="0"/>
        <w:rPr>
          <w:color w:val="000000" w:themeColor="text1"/>
        </w:rPr>
      </w:pPr>
      <w:r w:rsidRPr="00B3337D">
        <w:rPr>
          <w:color w:val="000000" w:themeColor="text1"/>
        </w:rPr>
        <w:lastRenderedPageBreak/>
        <w:t>附件</w:t>
      </w:r>
      <w:r w:rsidRPr="00B3337D">
        <w:rPr>
          <w:color w:val="000000" w:themeColor="text1"/>
        </w:rPr>
        <w:t>1</w:t>
      </w:r>
      <w:r w:rsidRPr="00B3337D">
        <w:rPr>
          <w:color w:val="000000" w:themeColor="text1"/>
        </w:rPr>
        <w:t>环评委托书</w:t>
      </w:r>
    </w:p>
    <w:p w14:paraId="565E9157" w14:textId="77777777" w:rsidR="00821ECF" w:rsidRPr="00B3337D" w:rsidRDefault="00D72CB7">
      <w:pPr>
        <w:spacing w:line="440" w:lineRule="exact"/>
        <w:jc w:val="center"/>
        <w:rPr>
          <w:color w:val="000000" w:themeColor="text1"/>
          <w:sz w:val="44"/>
          <w:szCs w:val="44"/>
        </w:rPr>
      </w:pPr>
      <w:r w:rsidRPr="00B3337D">
        <w:rPr>
          <w:color w:val="000000" w:themeColor="text1"/>
          <w:sz w:val="44"/>
          <w:szCs w:val="44"/>
        </w:rPr>
        <w:t>委托书</w:t>
      </w:r>
    </w:p>
    <w:p w14:paraId="04FAA055" w14:textId="77777777" w:rsidR="00821ECF" w:rsidRPr="00B3337D" w:rsidRDefault="00821ECF">
      <w:pPr>
        <w:pStyle w:val="a9"/>
        <w:spacing w:line="440" w:lineRule="exact"/>
        <w:ind w:left="1470" w:right="1470"/>
        <w:rPr>
          <w:color w:val="000000" w:themeColor="text1"/>
          <w:sz w:val="28"/>
          <w:szCs w:val="28"/>
        </w:rPr>
      </w:pPr>
    </w:p>
    <w:p w14:paraId="1DE59BAC" w14:textId="77777777" w:rsidR="00821ECF" w:rsidRPr="00B3337D" w:rsidRDefault="00821ECF">
      <w:pPr>
        <w:pStyle w:val="a9"/>
        <w:spacing w:line="440" w:lineRule="exact"/>
        <w:ind w:left="1470" w:right="1470"/>
        <w:rPr>
          <w:color w:val="000000" w:themeColor="text1"/>
          <w:sz w:val="28"/>
          <w:szCs w:val="28"/>
        </w:rPr>
      </w:pPr>
    </w:p>
    <w:p w14:paraId="0C91D135" w14:textId="77777777" w:rsidR="00821ECF" w:rsidRPr="00B3337D" w:rsidRDefault="00D72CB7">
      <w:pPr>
        <w:spacing w:line="440" w:lineRule="exact"/>
        <w:rPr>
          <w:color w:val="000000" w:themeColor="text1"/>
          <w:sz w:val="28"/>
          <w:szCs w:val="28"/>
        </w:rPr>
      </w:pPr>
      <w:r w:rsidRPr="00B3337D">
        <w:rPr>
          <w:color w:val="000000" w:themeColor="text1"/>
          <w:sz w:val="28"/>
          <w:szCs w:val="28"/>
        </w:rPr>
        <w:t>内蒙古绿疆环境科技有限公司：</w:t>
      </w:r>
    </w:p>
    <w:p w14:paraId="511388D0" w14:textId="77777777" w:rsidR="00821ECF" w:rsidRPr="00B3337D" w:rsidRDefault="00821ECF">
      <w:pPr>
        <w:spacing w:line="440" w:lineRule="exact"/>
        <w:rPr>
          <w:color w:val="000000" w:themeColor="text1"/>
          <w:sz w:val="28"/>
          <w:szCs w:val="28"/>
        </w:rPr>
      </w:pPr>
    </w:p>
    <w:p w14:paraId="757473FE" w14:textId="77777777" w:rsidR="00821ECF" w:rsidRPr="00B3337D" w:rsidRDefault="00821ECF">
      <w:pPr>
        <w:spacing w:line="440" w:lineRule="exact"/>
        <w:rPr>
          <w:color w:val="000000" w:themeColor="text1"/>
          <w:sz w:val="28"/>
          <w:szCs w:val="28"/>
        </w:rPr>
      </w:pPr>
    </w:p>
    <w:p w14:paraId="0F92CEB6" w14:textId="77777777" w:rsidR="00821ECF" w:rsidRPr="00B3337D" w:rsidRDefault="00821ECF">
      <w:pPr>
        <w:spacing w:line="440" w:lineRule="exact"/>
        <w:rPr>
          <w:color w:val="000000" w:themeColor="text1"/>
          <w:sz w:val="28"/>
          <w:szCs w:val="28"/>
        </w:rPr>
      </w:pPr>
    </w:p>
    <w:p w14:paraId="0E10E447" w14:textId="77777777" w:rsidR="00821ECF" w:rsidRPr="00B3337D" w:rsidRDefault="00D72CB7">
      <w:pPr>
        <w:spacing w:line="440" w:lineRule="exact"/>
        <w:ind w:firstLineChars="250" w:firstLine="700"/>
        <w:rPr>
          <w:color w:val="000000" w:themeColor="text1"/>
          <w:sz w:val="28"/>
          <w:szCs w:val="28"/>
        </w:rPr>
      </w:pPr>
      <w:r w:rsidRPr="00B3337D">
        <w:rPr>
          <w:color w:val="000000" w:themeColor="text1"/>
          <w:sz w:val="28"/>
          <w:szCs w:val="28"/>
        </w:rPr>
        <w:t>根据《建设项目环境保护管理条例》和《中华人民共和国环境影响评价法》及相关规定，兹委托你单位对</w:t>
      </w:r>
      <w:r w:rsidRPr="00B3337D">
        <w:rPr>
          <w:color w:val="000000" w:themeColor="text1"/>
          <w:sz w:val="28"/>
          <w:szCs w:val="28"/>
        </w:rPr>
        <w:t>“</w:t>
      </w:r>
      <w:r w:rsidRPr="00B3337D">
        <w:rPr>
          <w:color w:val="000000" w:themeColor="text1"/>
          <w:sz w:val="28"/>
          <w:szCs w:val="28"/>
        </w:rPr>
        <w:t>乌拉特前旗盛安化工有限责任公司</w:t>
      </w:r>
      <w:r w:rsidRPr="00B3337D">
        <w:rPr>
          <w:color w:val="000000" w:themeColor="text1"/>
          <w:sz w:val="28"/>
          <w:szCs w:val="28"/>
        </w:rPr>
        <w:t>8000t/a</w:t>
      </w:r>
      <w:r w:rsidRPr="00B3337D">
        <w:rPr>
          <w:color w:val="000000" w:themeColor="text1"/>
          <w:sz w:val="28"/>
          <w:szCs w:val="28"/>
        </w:rPr>
        <w:t>现场混装多孔粒状铵油炸药车及地面辅助设施建设项目</w:t>
      </w:r>
      <w:r w:rsidRPr="00B3337D">
        <w:rPr>
          <w:color w:val="000000" w:themeColor="text1"/>
          <w:sz w:val="28"/>
          <w:szCs w:val="28"/>
        </w:rPr>
        <w:t>”</w:t>
      </w:r>
      <w:r w:rsidRPr="00B3337D">
        <w:rPr>
          <w:color w:val="000000" w:themeColor="text1"/>
          <w:sz w:val="28"/>
          <w:szCs w:val="28"/>
        </w:rPr>
        <w:t>进行环境影响评价工作。</w:t>
      </w:r>
    </w:p>
    <w:p w14:paraId="39122833" w14:textId="77777777" w:rsidR="00821ECF" w:rsidRPr="00B3337D" w:rsidRDefault="00D72CB7">
      <w:pPr>
        <w:spacing w:line="440" w:lineRule="exact"/>
        <w:ind w:firstLineChars="250" w:firstLine="700"/>
        <w:rPr>
          <w:color w:val="000000" w:themeColor="text1"/>
          <w:sz w:val="28"/>
          <w:szCs w:val="28"/>
        </w:rPr>
      </w:pPr>
      <w:r w:rsidRPr="00B3337D">
        <w:rPr>
          <w:color w:val="000000" w:themeColor="text1"/>
          <w:sz w:val="28"/>
          <w:szCs w:val="28"/>
        </w:rPr>
        <w:t>请贵公司接收委托后按国家环境影响评价的相关工作程序，正式开展编制工作，具体事宜待双方签订书面合同时商定。</w:t>
      </w:r>
    </w:p>
    <w:p w14:paraId="089CED0B" w14:textId="77777777" w:rsidR="00821ECF" w:rsidRPr="00B3337D" w:rsidRDefault="00D72CB7">
      <w:pPr>
        <w:spacing w:line="440" w:lineRule="exact"/>
        <w:rPr>
          <w:color w:val="000000" w:themeColor="text1"/>
          <w:sz w:val="28"/>
          <w:szCs w:val="28"/>
        </w:rPr>
      </w:pPr>
      <w:r w:rsidRPr="00B3337D">
        <w:rPr>
          <w:color w:val="000000" w:themeColor="text1"/>
          <w:sz w:val="28"/>
          <w:szCs w:val="28"/>
        </w:rPr>
        <w:t>特此委托。</w:t>
      </w:r>
    </w:p>
    <w:p w14:paraId="073E8189" w14:textId="77777777" w:rsidR="00821ECF" w:rsidRPr="00B3337D" w:rsidRDefault="00821ECF">
      <w:pPr>
        <w:spacing w:line="440" w:lineRule="exact"/>
        <w:rPr>
          <w:color w:val="000000" w:themeColor="text1"/>
          <w:sz w:val="28"/>
          <w:szCs w:val="28"/>
        </w:rPr>
      </w:pPr>
    </w:p>
    <w:p w14:paraId="03FC23A3" w14:textId="77777777" w:rsidR="00821ECF" w:rsidRPr="00B3337D" w:rsidRDefault="00821ECF">
      <w:pPr>
        <w:spacing w:line="440" w:lineRule="exact"/>
        <w:rPr>
          <w:color w:val="000000" w:themeColor="text1"/>
          <w:sz w:val="28"/>
          <w:szCs w:val="28"/>
        </w:rPr>
      </w:pPr>
    </w:p>
    <w:p w14:paraId="7AEFE6E6" w14:textId="77777777" w:rsidR="00821ECF" w:rsidRPr="00B3337D" w:rsidRDefault="00821ECF">
      <w:pPr>
        <w:spacing w:line="440" w:lineRule="exact"/>
        <w:ind w:firstLineChars="200" w:firstLine="560"/>
        <w:rPr>
          <w:color w:val="000000" w:themeColor="text1"/>
          <w:sz w:val="28"/>
          <w:szCs w:val="28"/>
        </w:rPr>
      </w:pPr>
    </w:p>
    <w:p w14:paraId="6079F8B8" w14:textId="77777777" w:rsidR="00821ECF" w:rsidRPr="00B3337D" w:rsidRDefault="00D72CB7">
      <w:pPr>
        <w:spacing w:line="440" w:lineRule="exact"/>
        <w:jc w:val="right"/>
        <w:rPr>
          <w:color w:val="000000" w:themeColor="text1"/>
          <w:sz w:val="28"/>
          <w:szCs w:val="28"/>
        </w:rPr>
      </w:pPr>
      <w:r w:rsidRPr="00B3337D">
        <w:rPr>
          <w:color w:val="000000" w:themeColor="text1"/>
          <w:sz w:val="28"/>
          <w:szCs w:val="28"/>
        </w:rPr>
        <w:t>委托单位：乌拉特前旗盛安化工有限责任公司</w:t>
      </w:r>
    </w:p>
    <w:p w14:paraId="42478BBA" w14:textId="77777777" w:rsidR="00821ECF" w:rsidRPr="00B3337D" w:rsidRDefault="00D72CB7">
      <w:pPr>
        <w:spacing w:line="440" w:lineRule="exact"/>
        <w:jc w:val="right"/>
        <w:rPr>
          <w:color w:val="000000" w:themeColor="text1"/>
          <w:sz w:val="28"/>
          <w:szCs w:val="28"/>
        </w:rPr>
      </w:pPr>
      <w:r w:rsidRPr="00B3337D">
        <w:rPr>
          <w:color w:val="000000" w:themeColor="text1"/>
          <w:sz w:val="28"/>
          <w:szCs w:val="28"/>
        </w:rPr>
        <w:t>2022</w:t>
      </w:r>
      <w:r w:rsidRPr="00B3337D">
        <w:rPr>
          <w:color w:val="000000" w:themeColor="text1"/>
          <w:sz w:val="28"/>
          <w:szCs w:val="28"/>
        </w:rPr>
        <w:t>年</w:t>
      </w:r>
      <w:r w:rsidRPr="00B3337D">
        <w:rPr>
          <w:color w:val="000000" w:themeColor="text1"/>
          <w:sz w:val="28"/>
          <w:szCs w:val="28"/>
        </w:rPr>
        <w:t>9</w:t>
      </w:r>
      <w:r w:rsidRPr="00B3337D">
        <w:rPr>
          <w:color w:val="000000" w:themeColor="text1"/>
          <w:sz w:val="28"/>
          <w:szCs w:val="28"/>
        </w:rPr>
        <w:t>月</w:t>
      </w:r>
      <w:r w:rsidRPr="00B3337D">
        <w:rPr>
          <w:color w:val="000000" w:themeColor="text1"/>
          <w:sz w:val="28"/>
          <w:szCs w:val="28"/>
        </w:rPr>
        <w:t>23</w:t>
      </w:r>
      <w:r w:rsidRPr="00B3337D">
        <w:rPr>
          <w:color w:val="000000" w:themeColor="text1"/>
          <w:sz w:val="28"/>
          <w:szCs w:val="28"/>
        </w:rPr>
        <w:t>日</w:t>
      </w:r>
    </w:p>
    <w:p w14:paraId="4DC83317" w14:textId="77777777" w:rsidR="00821ECF" w:rsidRPr="00B3337D" w:rsidRDefault="00821ECF">
      <w:pPr>
        <w:pStyle w:val="2"/>
        <w:spacing w:line="440" w:lineRule="exact"/>
        <w:ind w:leftChars="0" w:left="0" w:firstLineChars="0" w:firstLine="0"/>
        <w:rPr>
          <w:color w:val="000000" w:themeColor="text1"/>
        </w:rPr>
      </w:pPr>
    </w:p>
    <w:p w14:paraId="145CCF00" w14:textId="77777777" w:rsidR="00821ECF" w:rsidRPr="00B3337D" w:rsidRDefault="00821ECF">
      <w:pPr>
        <w:pStyle w:val="2"/>
        <w:spacing w:line="440" w:lineRule="exact"/>
        <w:ind w:leftChars="0" w:left="0" w:firstLineChars="0" w:firstLine="0"/>
        <w:rPr>
          <w:color w:val="000000" w:themeColor="text1"/>
        </w:rPr>
      </w:pPr>
    </w:p>
    <w:p w14:paraId="477DFE14" w14:textId="77777777" w:rsidR="00821ECF" w:rsidRPr="00B3337D" w:rsidRDefault="00821ECF">
      <w:pPr>
        <w:pStyle w:val="2"/>
        <w:spacing w:line="440" w:lineRule="exact"/>
        <w:ind w:leftChars="0" w:left="0" w:firstLineChars="0" w:firstLine="0"/>
        <w:rPr>
          <w:color w:val="000000" w:themeColor="text1"/>
        </w:rPr>
      </w:pPr>
    </w:p>
    <w:p w14:paraId="47891F41" w14:textId="77777777" w:rsidR="00821ECF" w:rsidRPr="00B3337D" w:rsidRDefault="00821ECF">
      <w:pPr>
        <w:pStyle w:val="2"/>
        <w:spacing w:line="440" w:lineRule="exact"/>
        <w:ind w:leftChars="0" w:left="0" w:firstLineChars="0" w:firstLine="0"/>
        <w:rPr>
          <w:color w:val="000000" w:themeColor="text1"/>
        </w:rPr>
      </w:pPr>
    </w:p>
    <w:p w14:paraId="4A018F9C" w14:textId="77777777" w:rsidR="00821ECF" w:rsidRPr="00B3337D" w:rsidRDefault="00821ECF">
      <w:pPr>
        <w:pStyle w:val="2"/>
        <w:spacing w:line="440" w:lineRule="exact"/>
        <w:ind w:leftChars="0" w:left="0" w:firstLineChars="0" w:firstLine="0"/>
        <w:rPr>
          <w:color w:val="000000" w:themeColor="text1"/>
        </w:rPr>
        <w:sectPr w:rsidR="00821ECF" w:rsidRPr="00B3337D">
          <w:footerReference w:type="default" r:id="rId42"/>
          <w:type w:val="nextColumn"/>
          <w:pgSz w:w="11906" w:h="16838"/>
          <w:pgMar w:top="1440" w:right="1797" w:bottom="1440" w:left="1797" w:header="851" w:footer="851" w:gutter="0"/>
          <w:cols w:space="720"/>
          <w:docGrid w:linePitch="312"/>
        </w:sectPr>
      </w:pPr>
    </w:p>
    <w:p w14:paraId="38EF1F5A" w14:textId="77777777" w:rsidR="00821ECF" w:rsidRPr="00B3337D" w:rsidRDefault="00D72CB7">
      <w:pPr>
        <w:pStyle w:val="2"/>
        <w:spacing w:line="440" w:lineRule="exact"/>
        <w:ind w:leftChars="0" w:left="0" w:firstLineChars="0" w:firstLine="0"/>
        <w:rPr>
          <w:color w:val="000000" w:themeColor="text1"/>
        </w:rPr>
      </w:pPr>
      <w:r w:rsidRPr="00B3337D">
        <w:rPr>
          <w:color w:val="000000" w:themeColor="text1"/>
        </w:rPr>
        <w:lastRenderedPageBreak/>
        <w:t>附件</w:t>
      </w:r>
      <w:r w:rsidRPr="00B3337D">
        <w:rPr>
          <w:color w:val="000000" w:themeColor="text1"/>
        </w:rPr>
        <w:t>2</w:t>
      </w:r>
      <w:r w:rsidRPr="00B3337D">
        <w:rPr>
          <w:color w:val="000000" w:themeColor="text1"/>
        </w:rPr>
        <w:t>项目备案告知书</w:t>
      </w:r>
    </w:p>
    <w:p w14:paraId="489284B4" w14:textId="77777777" w:rsidR="00821ECF" w:rsidRPr="00B3337D" w:rsidRDefault="00D72CB7">
      <w:pPr>
        <w:pStyle w:val="1c"/>
        <w:ind w:firstLine="480"/>
        <w:rPr>
          <w:color w:val="000000" w:themeColor="text1"/>
        </w:rPr>
        <w:sectPr w:rsidR="00821ECF" w:rsidRPr="00B3337D">
          <w:pgSz w:w="11906" w:h="16838"/>
          <w:pgMar w:top="1440" w:right="1797" w:bottom="1440" w:left="1797" w:header="851" w:footer="851" w:gutter="0"/>
          <w:cols w:space="720"/>
          <w:docGrid w:linePitch="312"/>
        </w:sectPr>
      </w:pPr>
      <w:r w:rsidRPr="00B3337D">
        <w:rPr>
          <w:noProof/>
          <w:color w:val="000000" w:themeColor="text1"/>
        </w:rPr>
        <w:drawing>
          <wp:inline distT="0" distB="0" distL="114300" distR="114300" wp14:anchorId="202EB33C" wp14:editId="3A9ED8F1">
            <wp:extent cx="5583555" cy="7941310"/>
            <wp:effectExtent l="0" t="0" r="9525" b="13970"/>
            <wp:docPr id="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pic:cNvPicPr>
                      <a:picLocks noChangeAspect="1"/>
                    </pic:cNvPicPr>
                  </pic:nvPicPr>
                  <pic:blipFill>
                    <a:blip r:embed="rId43"/>
                    <a:stretch>
                      <a:fillRect/>
                    </a:stretch>
                  </pic:blipFill>
                  <pic:spPr>
                    <a:xfrm>
                      <a:off x="0" y="0"/>
                      <a:ext cx="5583555" cy="7941310"/>
                    </a:xfrm>
                    <a:prstGeom prst="rect">
                      <a:avLst/>
                    </a:prstGeom>
                    <a:noFill/>
                    <a:ln>
                      <a:noFill/>
                    </a:ln>
                  </pic:spPr>
                </pic:pic>
              </a:graphicData>
            </a:graphic>
          </wp:inline>
        </w:drawing>
      </w:r>
    </w:p>
    <w:p w14:paraId="37F9D265" w14:textId="77777777" w:rsidR="00821ECF" w:rsidRPr="00B3337D" w:rsidRDefault="00D72CB7">
      <w:pPr>
        <w:pStyle w:val="2"/>
        <w:spacing w:line="440" w:lineRule="exact"/>
        <w:ind w:leftChars="0" w:left="0" w:firstLineChars="0" w:firstLine="0"/>
        <w:rPr>
          <w:color w:val="000000" w:themeColor="text1"/>
        </w:rPr>
      </w:pPr>
      <w:r w:rsidRPr="00B3337D">
        <w:rPr>
          <w:color w:val="000000" w:themeColor="text1"/>
        </w:rPr>
        <w:lastRenderedPageBreak/>
        <w:t>附件</w:t>
      </w:r>
      <w:r w:rsidRPr="00B3337D">
        <w:rPr>
          <w:color w:val="000000" w:themeColor="text1"/>
        </w:rPr>
        <w:t>3</w:t>
      </w:r>
      <w:r w:rsidRPr="00B3337D">
        <w:rPr>
          <w:color w:val="000000" w:themeColor="text1"/>
        </w:rPr>
        <w:t>民用爆炸物品生产许可证</w:t>
      </w:r>
    </w:p>
    <w:p w14:paraId="060940D7" w14:textId="77777777" w:rsidR="00821ECF" w:rsidRPr="00B3337D" w:rsidRDefault="00D72CB7">
      <w:pPr>
        <w:pStyle w:val="1c"/>
        <w:ind w:firstLine="480"/>
        <w:rPr>
          <w:color w:val="000000" w:themeColor="text1"/>
        </w:rPr>
      </w:pPr>
      <w:r w:rsidRPr="00B3337D">
        <w:rPr>
          <w:noProof/>
          <w:color w:val="000000" w:themeColor="text1"/>
        </w:rPr>
        <w:drawing>
          <wp:inline distT="0" distB="0" distL="114300" distR="114300" wp14:anchorId="7AF56EB6" wp14:editId="34A5422A">
            <wp:extent cx="5500370" cy="3880485"/>
            <wp:effectExtent l="0" t="0" r="1270" b="5715"/>
            <wp:docPr id="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pic:cNvPicPr>
                      <a:picLocks noChangeAspect="1"/>
                    </pic:cNvPicPr>
                  </pic:nvPicPr>
                  <pic:blipFill>
                    <a:blip r:embed="rId44"/>
                    <a:stretch>
                      <a:fillRect/>
                    </a:stretch>
                  </pic:blipFill>
                  <pic:spPr>
                    <a:xfrm>
                      <a:off x="0" y="0"/>
                      <a:ext cx="5500370" cy="3880485"/>
                    </a:xfrm>
                    <a:prstGeom prst="rect">
                      <a:avLst/>
                    </a:prstGeom>
                    <a:noFill/>
                    <a:ln>
                      <a:noFill/>
                    </a:ln>
                  </pic:spPr>
                </pic:pic>
              </a:graphicData>
            </a:graphic>
          </wp:inline>
        </w:drawing>
      </w:r>
    </w:p>
    <w:p w14:paraId="2C092AE9" w14:textId="77777777" w:rsidR="00821ECF" w:rsidRPr="00B3337D" w:rsidRDefault="00D72CB7">
      <w:pPr>
        <w:pStyle w:val="1c"/>
        <w:ind w:firstLine="480"/>
        <w:rPr>
          <w:color w:val="000000" w:themeColor="text1"/>
        </w:rPr>
      </w:pPr>
      <w:r w:rsidRPr="00B3337D">
        <w:rPr>
          <w:noProof/>
          <w:color w:val="000000" w:themeColor="text1"/>
        </w:rPr>
        <w:drawing>
          <wp:inline distT="0" distB="0" distL="114300" distR="114300" wp14:anchorId="42E81D73" wp14:editId="5DBE9699">
            <wp:extent cx="5505450" cy="3902710"/>
            <wp:effectExtent l="0" t="0" r="11430" b="13970"/>
            <wp:docPr id="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9"/>
                    <pic:cNvPicPr>
                      <a:picLocks noChangeAspect="1"/>
                    </pic:cNvPicPr>
                  </pic:nvPicPr>
                  <pic:blipFill>
                    <a:blip r:embed="rId45"/>
                    <a:stretch>
                      <a:fillRect/>
                    </a:stretch>
                  </pic:blipFill>
                  <pic:spPr>
                    <a:xfrm>
                      <a:off x="0" y="0"/>
                      <a:ext cx="5505450" cy="3902710"/>
                    </a:xfrm>
                    <a:prstGeom prst="rect">
                      <a:avLst/>
                    </a:prstGeom>
                    <a:noFill/>
                    <a:ln>
                      <a:noFill/>
                    </a:ln>
                  </pic:spPr>
                </pic:pic>
              </a:graphicData>
            </a:graphic>
          </wp:inline>
        </w:drawing>
      </w:r>
    </w:p>
    <w:p w14:paraId="76BFE5F6" w14:textId="77777777" w:rsidR="00821ECF" w:rsidRPr="00B3337D" w:rsidRDefault="00821ECF">
      <w:pPr>
        <w:pStyle w:val="1c"/>
        <w:ind w:firstLine="480"/>
        <w:rPr>
          <w:color w:val="000000" w:themeColor="text1"/>
        </w:rPr>
      </w:pPr>
    </w:p>
    <w:p w14:paraId="3AE60CD9" w14:textId="77777777" w:rsidR="00821ECF" w:rsidRPr="00B3337D" w:rsidRDefault="00821ECF">
      <w:pPr>
        <w:pStyle w:val="1c"/>
        <w:ind w:firstLine="480"/>
        <w:rPr>
          <w:color w:val="000000" w:themeColor="text1"/>
        </w:rPr>
      </w:pPr>
    </w:p>
    <w:p w14:paraId="2687ABB0" w14:textId="77777777" w:rsidR="00821ECF" w:rsidRPr="00B3337D" w:rsidRDefault="00D72CB7">
      <w:pPr>
        <w:pStyle w:val="1c"/>
        <w:ind w:firstLine="480"/>
        <w:jc w:val="left"/>
        <w:rPr>
          <w:color w:val="000000" w:themeColor="text1"/>
        </w:rPr>
      </w:pPr>
      <w:r w:rsidRPr="00B3337D">
        <w:rPr>
          <w:color w:val="000000" w:themeColor="text1"/>
        </w:rPr>
        <w:lastRenderedPageBreak/>
        <w:t>附件</w:t>
      </w:r>
      <w:r w:rsidRPr="00B3337D">
        <w:rPr>
          <w:color w:val="000000" w:themeColor="text1"/>
        </w:rPr>
        <w:t>4</w:t>
      </w:r>
      <w:r w:rsidRPr="00B3337D">
        <w:rPr>
          <w:color w:val="000000" w:themeColor="text1"/>
        </w:rPr>
        <w:t>前旗盛安生产许可证附件</w:t>
      </w:r>
      <w:r w:rsidRPr="00B3337D">
        <w:rPr>
          <w:noProof/>
          <w:color w:val="000000" w:themeColor="text1"/>
        </w:rPr>
        <w:drawing>
          <wp:inline distT="0" distB="0" distL="114300" distR="114300" wp14:anchorId="73A452E8" wp14:editId="020D7AA2">
            <wp:extent cx="5498465" cy="3869690"/>
            <wp:effectExtent l="0" t="0" r="3175" b="1270"/>
            <wp:docPr id="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
                    <pic:cNvPicPr>
                      <a:picLocks noChangeAspect="1"/>
                    </pic:cNvPicPr>
                  </pic:nvPicPr>
                  <pic:blipFill>
                    <a:blip r:embed="rId46"/>
                    <a:stretch>
                      <a:fillRect/>
                    </a:stretch>
                  </pic:blipFill>
                  <pic:spPr>
                    <a:xfrm>
                      <a:off x="0" y="0"/>
                      <a:ext cx="5498465" cy="3869690"/>
                    </a:xfrm>
                    <a:prstGeom prst="rect">
                      <a:avLst/>
                    </a:prstGeom>
                    <a:noFill/>
                    <a:ln>
                      <a:noFill/>
                    </a:ln>
                  </pic:spPr>
                </pic:pic>
              </a:graphicData>
            </a:graphic>
          </wp:inline>
        </w:drawing>
      </w:r>
    </w:p>
    <w:p w14:paraId="3DD24406" w14:textId="77777777" w:rsidR="00821ECF" w:rsidRPr="00B3337D" w:rsidRDefault="00821ECF">
      <w:pPr>
        <w:pStyle w:val="1c"/>
        <w:ind w:firstLine="480"/>
        <w:rPr>
          <w:color w:val="000000" w:themeColor="text1"/>
        </w:rPr>
      </w:pPr>
    </w:p>
    <w:p w14:paraId="46885FCA" w14:textId="77777777" w:rsidR="00821ECF" w:rsidRPr="00B3337D" w:rsidRDefault="00D72CB7">
      <w:pPr>
        <w:pStyle w:val="1c"/>
        <w:ind w:firstLine="480"/>
        <w:rPr>
          <w:color w:val="000000" w:themeColor="text1"/>
        </w:rPr>
        <w:sectPr w:rsidR="00821ECF" w:rsidRPr="00B3337D">
          <w:type w:val="nextColumn"/>
          <w:pgSz w:w="11906" w:h="16838"/>
          <w:pgMar w:top="1440" w:right="1797" w:bottom="1440" w:left="1797" w:header="851" w:footer="851" w:gutter="0"/>
          <w:cols w:space="720"/>
          <w:docGrid w:linePitch="312"/>
        </w:sectPr>
      </w:pPr>
      <w:r w:rsidRPr="00B3337D">
        <w:rPr>
          <w:noProof/>
          <w:color w:val="000000" w:themeColor="text1"/>
        </w:rPr>
        <w:drawing>
          <wp:inline distT="0" distB="0" distL="114300" distR="114300" wp14:anchorId="5A263F23" wp14:editId="08511AF4">
            <wp:extent cx="5507355" cy="3865245"/>
            <wp:effectExtent l="0" t="0" r="9525" b="5715"/>
            <wp:docPr id="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pic:cNvPicPr>
                      <a:picLocks noChangeAspect="1"/>
                    </pic:cNvPicPr>
                  </pic:nvPicPr>
                  <pic:blipFill>
                    <a:blip r:embed="rId47"/>
                    <a:stretch>
                      <a:fillRect/>
                    </a:stretch>
                  </pic:blipFill>
                  <pic:spPr>
                    <a:xfrm>
                      <a:off x="0" y="0"/>
                      <a:ext cx="5507355" cy="3865245"/>
                    </a:xfrm>
                    <a:prstGeom prst="rect">
                      <a:avLst/>
                    </a:prstGeom>
                    <a:noFill/>
                    <a:ln>
                      <a:noFill/>
                    </a:ln>
                  </pic:spPr>
                </pic:pic>
              </a:graphicData>
            </a:graphic>
          </wp:inline>
        </w:drawing>
      </w:r>
    </w:p>
    <w:p w14:paraId="78CF9867" w14:textId="77777777" w:rsidR="00821ECF" w:rsidRPr="00B3337D" w:rsidRDefault="00D72CB7">
      <w:pPr>
        <w:pStyle w:val="2"/>
        <w:spacing w:line="440" w:lineRule="exact"/>
        <w:ind w:leftChars="0" w:left="0" w:firstLineChars="0" w:firstLine="0"/>
        <w:rPr>
          <w:color w:val="000000" w:themeColor="text1"/>
        </w:rPr>
      </w:pPr>
      <w:r w:rsidRPr="00B3337D">
        <w:rPr>
          <w:color w:val="000000" w:themeColor="text1"/>
        </w:rPr>
        <w:lastRenderedPageBreak/>
        <w:t>附件</w:t>
      </w:r>
      <w:r w:rsidRPr="00B3337D">
        <w:rPr>
          <w:color w:val="000000" w:themeColor="text1"/>
        </w:rPr>
        <w:t>5</w:t>
      </w:r>
      <w:r w:rsidRPr="00B3337D">
        <w:rPr>
          <w:color w:val="000000" w:themeColor="text1"/>
        </w:rPr>
        <w:t>国家工信部批复</w:t>
      </w:r>
    </w:p>
    <w:p w14:paraId="4F16A752" w14:textId="77777777" w:rsidR="00821ECF" w:rsidRPr="00B3337D" w:rsidRDefault="00D72CB7">
      <w:pPr>
        <w:pStyle w:val="1c"/>
        <w:ind w:firstLine="480"/>
        <w:rPr>
          <w:color w:val="000000" w:themeColor="text1"/>
        </w:rPr>
        <w:sectPr w:rsidR="00821ECF" w:rsidRPr="00B3337D">
          <w:type w:val="nextColumn"/>
          <w:pgSz w:w="11906" w:h="16838"/>
          <w:pgMar w:top="1440" w:right="1797" w:bottom="1440" w:left="1797" w:header="851" w:footer="851" w:gutter="0"/>
          <w:cols w:space="720"/>
          <w:docGrid w:linePitch="312"/>
        </w:sectPr>
      </w:pPr>
      <w:r w:rsidRPr="00B3337D">
        <w:rPr>
          <w:noProof/>
          <w:color w:val="000000" w:themeColor="text1"/>
        </w:rPr>
        <w:drawing>
          <wp:inline distT="0" distB="0" distL="114300" distR="114300" wp14:anchorId="2A83C913" wp14:editId="1CC5ADDA">
            <wp:extent cx="5459730" cy="7696835"/>
            <wp:effectExtent l="0" t="0" r="11430" b="14605"/>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48"/>
                    <a:stretch>
                      <a:fillRect/>
                    </a:stretch>
                  </pic:blipFill>
                  <pic:spPr>
                    <a:xfrm>
                      <a:off x="0" y="0"/>
                      <a:ext cx="5459730" cy="7696835"/>
                    </a:xfrm>
                    <a:prstGeom prst="rect">
                      <a:avLst/>
                    </a:prstGeom>
                    <a:noFill/>
                    <a:ln>
                      <a:noFill/>
                    </a:ln>
                  </pic:spPr>
                </pic:pic>
              </a:graphicData>
            </a:graphic>
          </wp:inline>
        </w:drawing>
      </w:r>
    </w:p>
    <w:p w14:paraId="331DD107" w14:textId="77777777" w:rsidR="00821ECF" w:rsidRPr="00B3337D" w:rsidRDefault="00D72CB7">
      <w:pPr>
        <w:pStyle w:val="1c"/>
        <w:ind w:firstLineChars="0" w:firstLine="0"/>
        <w:jc w:val="left"/>
        <w:rPr>
          <w:color w:val="000000" w:themeColor="text1"/>
        </w:rPr>
        <w:sectPr w:rsidR="00821ECF" w:rsidRPr="00B3337D">
          <w:type w:val="nextColumn"/>
          <w:pgSz w:w="11906" w:h="16838"/>
          <w:pgMar w:top="1440" w:right="1797" w:bottom="1440" w:left="1797" w:header="851" w:footer="851" w:gutter="0"/>
          <w:cols w:space="720"/>
          <w:docGrid w:linePitch="312"/>
        </w:sectPr>
      </w:pPr>
      <w:r w:rsidRPr="00B3337D">
        <w:rPr>
          <w:color w:val="000000" w:themeColor="text1"/>
          <w:szCs w:val="24"/>
        </w:rPr>
        <w:lastRenderedPageBreak/>
        <w:t>附件</w:t>
      </w:r>
      <w:r w:rsidRPr="00B3337D">
        <w:rPr>
          <w:color w:val="000000" w:themeColor="text1"/>
          <w:szCs w:val="24"/>
        </w:rPr>
        <w:t>6</w:t>
      </w:r>
      <w:r w:rsidRPr="00B3337D">
        <w:rPr>
          <w:color w:val="000000" w:themeColor="text1"/>
        </w:rPr>
        <w:t>巴彦淖尔市生态环境局乌拉特前旗分局关于核查盛安化工有限责任公司</w:t>
      </w:r>
      <w:r w:rsidRPr="00B3337D">
        <w:rPr>
          <w:color w:val="000000" w:themeColor="text1"/>
        </w:rPr>
        <w:t>8000t/a</w:t>
      </w:r>
      <w:r w:rsidRPr="00B3337D">
        <w:rPr>
          <w:color w:val="000000" w:themeColor="text1"/>
        </w:rPr>
        <w:t>现场混装多孔粒状铵油炸药车及地面辅助设施建设项目是否位于饮用水水源保护区的复函</w:t>
      </w:r>
      <w:r w:rsidRPr="00B3337D">
        <w:rPr>
          <w:noProof/>
          <w:color w:val="000000" w:themeColor="text1"/>
        </w:rPr>
        <w:drawing>
          <wp:inline distT="0" distB="0" distL="114300" distR="114300" wp14:anchorId="66AB56C4" wp14:editId="562C7D7C">
            <wp:extent cx="5375910" cy="7585075"/>
            <wp:effectExtent l="0" t="0" r="3810" b="4445"/>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49"/>
                    <a:stretch>
                      <a:fillRect/>
                    </a:stretch>
                  </pic:blipFill>
                  <pic:spPr>
                    <a:xfrm>
                      <a:off x="0" y="0"/>
                      <a:ext cx="5375910" cy="7585075"/>
                    </a:xfrm>
                    <a:prstGeom prst="rect">
                      <a:avLst/>
                    </a:prstGeom>
                    <a:noFill/>
                    <a:ln>
                      <a:noFill/>
                    </a:ln>
                  </pic:spPr>
                </pic:pic>
              </a:graphicData>
            </a:graphic>
          </wp:inline>
        </w:drawing>
      </w:r>
      <w:r w:rsidRPr="00B3337D">
        <w:rPr>
          <w:noProof/>
          <w:color w:val="000000" w:themeColor="text1"/>
        </w:rPr>
        <w:lastRenderedPageBreak/>
        <w:drawing>
          <wp:inline distT="0" distB="0" distL="114300" distR="114300" wp14:anchorId="03D6E78D" wp14:editId="667DB61B">
            <wp:extent cx="5657215" cy="7749540"/>
            <wp:effectExtent l="0" t="0" r="12065" b="7620"/>
            <wp:docPr id="2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
                    <pic:cNvPicPr>
                      <a:picLocks noChangeAspect="1"/>
                    </pic:cNvPicPr>
                  </pic:nvPicPr>
                  <pic:blipFill>
                    <a:blip r:embed="rId50"/>
                    <a:stretch>
                      <a:fillRect/>
                    </a:stretch>
                  </pic:blipFill>
                  <pic:spPr>
                    <a:xfrm>
                      <a:off x="0" y="0"/>
                      <a:ext cx="5657215" cy="7749540"/>
                    </a:xfrm>
                    <a:prstGeom prst="rect">
                      <a:avLst/>
                    </a:prstGeom>
                    <a:noFill/>
                    <a:ln>
                      <a:noFill/>
                    </a:ln>
                  </pic:spPr>
                </pic:pic>
              </a:graphicData>
            </a:graphic>
          </wp:inline>
        </w:drawing>
      </w:r>
      <w:r w:rsidRPr="00B3337D">
        <w:rPr>
          <w:noProof/>
          <w:color w:val="000000" w:themeColor="text1"/>
        </w:rPr>
        <w:lastRenderedPageBreak/>
        <w:drawing>
          <wp:inline distT="0" distB="0" distL="114300" distR="114300" wp14:anchorId="7FC01840" wp14:editId="076F456A">
            <wp:extent cx="5760720" cy="8190865"/>
            <wp:effectExtent l="0" t="0" r="0" b="8255"/>
            <wp:docPr id="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6"/>
                    <pic:cNvPicPr>
                      <a:picLocks noChangeAspect="1"/>
                    </pic:cNvPicPr>
                  </pic:nvPicPr>
                  <pic:blipFill>
                    <a:blip r:embed="rId51"/>
                    <a:stretch>
                      <a:fillRect/>
                    </a:stretch>
                  </pic:blipFill>
                  <pic:spPr>
                    <a:xfrm>
                      <a:off x="0" y="0"/>
                      <a:ext cx="5760720" cy="8190865"/>
                    </a:xfrm>
                    <a:prstGeom prst="rect">
                      <a:avLst/>
                    </a:prstGeom>
                    <a:noFill/>
                    <a:ln>
                      <a:noFill/>
                    </a:ln>
                  </pic:spPr>
                </pic:pic>
              </a:graphicData>
            </a:graphic>
          </wp:inline>
        </w:drawing>
      </w:r>
    </w:p>
    <w:p w14:paraId="19E8C406" w14:textId="3C6B779E" w:rsidR="00821ECF" w:rsidRPr="00B3337D" w:rsidRDefault="00D72CB7">
      <w:pPr>
        <w:pStyle w:val="1c"/>
        <w:ind w:firstLineChars="0" w:firstLine="0"/>
        <w:rPr>
          <w:color w:val="000000" w:themeColor="text1"/>
        </w:rPr>
        <w:sectPr w:rsidR="00821ECF" w:rsidRPr="00B3337D">
          <w:type w:val="nextColumn"/>
          <w:pgSz w:w="11906" w:h="16838"/>
          <w:pgMar w:top="1440" w:right="1797" w:bottom="1440" w:left="1797" w:header="851" w:footer="851" w:gutter="0"/>
          <w:cols w:space="720"/>
          <w:docGrid w:linePitch="312"/>
        </w:sectPr>
      </w:pPr>
      <w:r w:rsidRPr="00B3337D">
        <w:rPr>
          <w:color w:val="000000" w:themeColor="text1"/>
        </w:rPr>
        <w:lastRenderedPageBreak/>
        <w:t>附件</w:t>
      </w:r>
      <w:r w:rsidRPr="00B3337D">
        <w:rPr>
          <w:color w:val="000000" w:themeColor="text1"/>
        </w:rPr>
        <w:t>7</w:t>
      </w:r>
      <w:r w:rsidRPr="00B3337D">
        <w:rPr>
          <w:color w:val="000000" w:themeColor="text1"/>
        </w:rPr>
        <w:t>乌拉特</w:t>
      </w:r>
      <w:r w:rsidR="0055320C" w:rsidRPr="00B3337D">
        <w:rPr>
          <w:color w:val="000000" w:themeColor="text1"/>
        </w:rPr>
        <w:t>前旗</w:t>
      </w:r>
      <w:r w:rsidRPr="00B3337D">
        <w:rPr>
          <w:color w:val="000000" w:themeColor="text1"/>
        </w:rPr>
        <w:t>林业和草原局关于核实盛安化工有限责任公司</w:t>
      </w:r>
      <w:r w:rsidRPr="00B3337D">
        <w:rPr>
          <w:color w:val="000000" w:themeColor="text1"/>
        </w:rPr>
        <w:t>8000t/a</w:t>
      </w:r>
      <w:r w:rsidRPr="00B3337D">
        <w:rPr>
          <w:color w:val="000000" w:themeColor="text1"/>
        </w:rPr>
        <w:t>现场混装多孔粒状铵油炸药车及地面辅助设施建设项目是否占用林地、草地及乌拉山自然保护区的复函</w:t>
      </w:r>
      <w:r w:rsidRPr="00B3337D">
        <w:rPr>
          <w:noProof/>
          <w:color w:val="000000" w:themeColor="text1"/>
        </w:rPr>
        <w:drawing>
          <wp:inline distT="0" distB="0" distL="114300" distR="114300" wp14:anchorId="52C6B837" wp14:editId="2C96057A">
            <wp:extent cx="5355590" cy="7571105"/>
            <wp:effectExtent l="0" t="0" r="8890" b="3175"/>
            <wp:docPr id="2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7"/>
                    <pic:cNvPicPr>
                      <a:picLocks noChangeAspect="1"/>
                    </pic:cNvPicPr>
                  </pic:nvPicPr>
                  <pic:blipFill>
                    <a:blip r:embed="rId52"/>
                    <a:stretch>
                      <a:fillRect/>
                    </a:stretch>
                  </pic:blipFill>
                  <pic:spPr>
                    <a:xfrm>
                      <a:off x="0" y="0"/>
                      <a:ext cx="5355590" cy="7571105"/>
                    </a:xfrm>
                    <a:prstGeom prst="rect">
                      <a:avLst/>
                    </a:prstGeom>
                    <a:noFill/>
                    <a:ln>
                      <a:noFill/>
                    </a:ln>
                  </pic:spPr>
                </pic:pic>
              </a:graphicData>
            </a:graphic>
          </wp:inline>
        </w:drawing>
      </w:r>
    </w:p>
    <w:p w14:paraId="636D133B" w14:textId="77777777" w:rsidR="00821ECF" w:rsidRPr="00B3337D" w:rsidRDefault="00D72CB7">
      <w:pPr>
        <w:pStyle w:val="1c"/>
        <w:ind w:firstLineChars="0" w:firstLine="0"/>
        <w:jc w:val="left"/>
        <w:rPr>
          <w:color w:val="000000" w:themeColor="text1"/>
        </w:rPr>
      </w:pPr>
      <w:r w:rsidRPr="00B3337D">
        <w:rPr>
          <w:color w:val="000000" w:themeColor="text1"/>
        </w:rPr>
        <w:lastRenderedPageBreak/>
        <w:t>附件</w:t>
      </w:r>
      <w:r w:rsidRPr="00B3337D">
        <w:rPr>
          <w:color w:val="000000" w:themeColor="text1"/>
        </w:rPr>
        <w:t>8</w:t>
      </w:r>
      <w:r w:rsidRPr="00B3337D">
        <w:rPr>
          <w:color w:val="000000" w:themeColor="text1"/>
        </w:rPr>
        <w:t>关于核实盛安化工有限责任公司</w:t>
      </w:r>
      <w:r w:rsidRPr="00B3337D">
        <w:rPr>
          <w:color w:val="000000" w:themeColor="text1"/>
        </w:rPr>
        <w:t>8000t/a</w:t>
      </w:r>
      <w:r w:rsidRPr="00B3337D">
        <w:rPr>
          <w:color w:val="000000" w:themeColor="text1"/>
        </w:rPr>
        <w:t>现场混装多孔粒状铵油炸药车及地面辅助设施建设项目用地范围内有无文物遗存调查情况的复函</w:t>
      </w:r>
      <w:r w:rsidRPr="00B3337D">
        <w:rPr>
          <w:noProof/>
          <w:color w:val="000000" w:themeColor="text1"/>
        </w:rPr>
        <w:drawing>
          <wp:inline distT="0" distB="0" distL="114300" distR="114300" wp14:anchorId="125CD797" wp14:editId="0EC76D29">
            <wp:extent cx="5347335" cy="7541260"/>
            <wp:effectExtent l="0" t="0" r="1905" b="2540"/>
            <wp:docPr id="2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9"/>
                    <pic:cNvPicPr>
                      <a:picLocks noChangeAspect="1"/>
                    </pic:cNvPicPr>
                  </pic:nvPicPr>
                  <pic:blipFill>
                    <a:blip r:embed="rId53"/>
                    <a:stretch>
                      <a:fillRect/>
                    </a:stretch>
                  </pic:blipFill>
                  <pic:spPr>
                    <a:xfrm>
                      <a:off x="0" y="0"/>
                      <a:ext cx="5347335" cy="7541260"/>
                    </a:xfrm>
                    <a:prstGeom prst="rect">
                      <a:avLst/>
                    </a:prstGeom>
                    <a:noFill/>
                    <a:ln>
                      <a:noFill/>
                    </a:ln>
                  </pic:spPr>
                </pic:pic>
              </a:graphicData>
            </a:graphic>
          </wp:inline>
        </w:drawing>
      </w:r>
      <w:r w:rsidRPr="00B3337D">
        <w:rPr>
          <w:noProof/>
          <w:color w:val="000000" w:themeColor="text1"/>
        </w:rPr>
        <w:lastRenderedPageBreak/>
        <w:drawing>
          <wp:inline distT="0" distB="0" distL="114300" distR="114300" wp14:anchorId="13B3854E" wp14:editId="690DB8C8">
            <wp:extent cx="5810250" cy="8161655"/>
            <wp:effectExtent l="0" t="0" r="11430" b="6985"/>
            <wp:docPr id="2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0"/>
                    <pic:cNvPicPr>
                      <a:picLocks noChangeAspect="1"/>
                    </pic:cNvPicPr>
                  </pic:nvPicPr>
                  <pic:blipFill>
                    <a:blip r:embed="rId54"/>
                    <a:stretch>
                      <a:fillRect/>
                    </a:stretch>
                  </pic:blipFill>
                  <pic:spPr>
                    <a:xfrm>
                      <a:off x="0" y="0"/>
                      <a:ext cx="5810250" cy="8161655"/>
                    </a:xfrm>
                    <a:prstGeom prst="rect">
                      <a:avLst/>
                    </a:prstGeom>
                    <a:noFill/>
                    <a:ln>
                      <a:noFill/>
                    </a:ln>
                  </pic:spPr>
                </pic:pic>
              </a:graphicData>
            </a:graphic>
          </wp:inline>
        </w:drawing>
      </w:r>
      <w:r w:rsidRPr="00B3337D">
        <w:rPr>
          <w:noProof/>
          <w:color w:val="000000" w:themeColor="text1"/>
        </w:rPr>
        <w:lastRenderedPageBreak/>
        <w:drawing>
          <wp:inline distT="0" distB="0" distL="114300" distR="114300" wp14:anchorId="4E76BA61" wp14:editId="3BD90064">
            <wp:extent cx="6153150" cy="8386445"/>
            <wp:effectExtent l="0" t="0" r="3810" b="10795"/>
            <wp:docPr id="3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1"/>
                    <pic:cNvPicPr>
                      <a:picLocks noChangeAspect="1"/>
                    </pic:cNvPicPr>
                  </pic:nvPicPr>
                  <pic:blipFill>
                    <a:blip r:embed="rId55"/>
                    <a:stretch>
                      <a:fillRect/>
                    </a:stretch>
                  </pic:blipFill>
                  <pic:spPr>
                    <a:xfrm>
                      <a:off x="0" y="0"/>
                      <a:ext cx="6153150" cy="8386445"/>
                    </a:xfrm>
                    <a:prstGeom prst="rect">
                      <a:avLst/>
                    </a:prstGeom>
                    <a:noFill/>
                    <a:ln>
                      <a:noFill/>
                    </a:ln>
                  </pic:spPr>
                </pic:pic>
              </a:graphicData>
            </a:graphic>
          </wp:inline>
        </w:drawing>
      </w:r>
    </w:p>
    <w:p w14:paraId="6A87B2F2" w14:textId="77777777" w:rsidR="00821ECF" w:rsidRPr="00B3337D" w:rsidRDefault="00821ECF">
      <w:pPr>
        <w:pStyle w:val="1c"/>
        <w:ind w:firstLine="480"/>
        <w:rPr>
          <w:color w:val="000000" w:themeColor="text1"/>
        </w:rPr>
      </w:pPr>
    </w:p>
    <w:p w14:paraId="72E8D90F" w14:textId="77777777" w:rsidR="00821ECF" w:rsidRPr="00B3337D" w:rsidRDefault="00D72CB7">
      <w:pPr>
        <w:pStyle w:val="1c"/>
        <w:ind w:firstLineChars="0" w:firstLine="0"/>
        <w:jc w:val="left"/>
        <w:rPr>
          <w:color w:val="000000" w:themeColor="text1"/>
        </w:rPr>
      </w:pPr>
      <w:r w:rsidRPr="00B3337D">
        <w:rPr>
          <w:color w:val="000000" w:themeColor="text1"/>
        </w:rPr>
        <w:lastRenderedPageBreak/>
        <w:t>附件</w:t>
      </w:r>
      <w:r w:rsidRPr="00B3337D">
        <w:rPr>
          <w:color w:val="000000" w:themeColor="text1"/>
        </w:rPr>
        <w:t>9</w:t>
      </w:r>
      <w:r w:rsidRPr="00B3337D">
        <w:rPr>
          <w:color w:val="000000" w:themeColor="text1"/>
        </w:rPr>
        <w:t>关于核实盛安化工有限责任公司</w:t>
      </w:r>
      <w:r w:rsidRPr="00B3337D">
        <w:rPr>
          <w:color w:val="000000" w:themeColor="text1"/>
        </w:rPr>
        <w:t>8000t/a</w:t>
      </w:r>
      <w:r w:rsidRPr="00B3337D">
        <w:rPr>
          <w:color w:val="000000" w:themeColor="text1"/>
        </w:rPr>
        <w:t>现场混装多孔粒状铵油炸药车及地面辅助设施建设项目是否涉及信访问题征询意见的回复函</w:t>
      </w:r>
      <w:r w:rsidRPr="00B3337D">
        <w:rPr>
          <w:noProof/>
          <w:color w:val="000000" w:themeColor="text1"/>
        </w:rPr>
        <w:drawing>
          <wp:inline distT="0" distB="0" distL="114300" distR="114300" wp14:anchorId="0EF0DE6A" wp14:editId="49913311">
            <wp:extent cx="5306695" cy="7506335"/>
            <wp:effectExtent l="0" t="0" r="12065" b="6985"/>
            <wp:docPr id="31" name="图片 31" descr="信访局回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信访局回复"/>
                    <pic:cNvPicPr>
                      <a:picLocks noChangeAspect="1"/>
                    </pic:cNvPicPr>
                  </pic:nvPicPr>
                  <pic:blipFill>
                    <a:blip r:embed="rId56"/>
                    <a:stretch>
                      <a:fillRect/>
                    </a:stretch>
                  </pic:blipFill>
                  <pic:spPr>
                    <a:xfrm>
                      <a:off x="0" y="0"/>
                      <a:ext cx="5306695" cy="7506335"/>
                    </a:xfrm>
                    <a:prstGeom prst="rect">
                      <a:avLst/>
                    </a:prstGeom>
                  </pic:spPr>
                </pic:pic>
              </a:graphicData>
            </a:graphic>
          </wp:inline>
        </w:drawing>
      </w:r>
    </w:p>
    <w:p w14:paraId="69DC0AE9" w14:textId="77777777" w:rsidR="00821ECF" w:rsidRPr="00B3337D" w:rsidRDefault="00821ECF">
      <w:pPr>
        <w:pStyle w:val="af"/>
        <w:spacing w:line="440" w:lineRule="exact"/>
        <w:ind w:left="480" w:hanging="480"/>
        <w:rPr>
          <w:color w:val="000000" w:themeColor="text1"/>
          <w:sz w:val="24"/>
        </w:rPr>
      </w:pPr>
    </w:p>
    <w:p w14:paraId="399B6D3A" w14:textId="77777777" w:rsidR="00821ECF" w:rsidRPr="00B3337D" w:rsidRDefault="00821ECF">
      <w:pPr>
        <w:pStyle w:val="1c"/>
        <w:ind w:firstLineChars="0" w:firstLine="0"/>
        <w:rPr>
          <w:color w:val="000000" w:themeColor="text1"/>
        </w:rPr>
        <w:sectPr w:rsidR="00821ECF" w:rsidRPr="00B3337D">
          <w:type w:val="nextColumn"/>
          <w:pgSz w:w="11906" w:h="16838"/>
          <w:pgMar w:top="1440" w:right="1797" w:bottom="1440" w:left="1797" w:header="851" w:footer="851" w:gutter="0"/>
          <w:cols w:space="720"/>
          <w:docGrid w:linePitch="312"/>
        </w:sectPr>
      </w:pPr>
    </w:p>
    <w:p w14:paraId="1ABA2915" w14:textId="77777777" w:rsidR="00821ECF" w:rsidRPr="00B3337D" w:rsidRDefault="00D72CB7">
      <w:pPr>
        <w:pStyle w:val="1c"/>
        <w:ind w:firstLineChars="0" w:firstLine="0"/>
        <w:rPr>
          <w:color w:val="000000" w:themeColor="text1"/>
        </w:rPr>
      </w:pPr>
      <w:r w:rsidRPr="00B3337D">
        <w:rPr>
          <w:color w:val="000000" w:themeColor="text1"/>
        </w:rPr>
        <w:lastRenderedPageBreak/>
        <w:t>附件</w:t>
      </w:r>
      <w:r w:rsidRPr="00B3337D">
        <w:rPr>
          <w:color w:val="000000" w:themeColor="text1"/>
        </w:rPr>
        <w:t>10</w:t>
      </w:r>
      <w:r w:rsidRPr="00B3337D">
        <w:rPr>
          <w:color w:val="000000" w:themeColor="text1"/>
        </w:rPr>
        <w:t>关于核实盛安化工有限责任公司</w:t>
      </w:r>
      <w:r w:rsidRPr="00B3337D">
        <w:rPr>
          <w:color w:val="000000" w:themeColor="text1"/>
        </w:rPr>
        <w:t>8000t/a</w:t>
      </w:r>
      <w:r w:rsidRPr="00B3337D">
        <w:rPr>
          <w:color w:val="000000" w:themeColor="text1"/>
        </w:rPr>
        <w:t>现场混装多孔粒状铵油炸药车及地面辅助设施建设项目是否位于生态红线内、是否占用永久基本农田及是否压覆矿产资源的回函</w:t>
      </w:r>
    </w:p>
    <w:p w14:paraId="72C6CA64" w14:textId="77777777" w:rsidR="00821ECF" w:rsidRPr="00B3337D" w:rsidRDefault="00D72CB7">
      <w:pPr>
        <w:pStyle w:val="1c"/>
        <w:ind w:firstLine="480"/>
        <w:rPr>
          <w:color w:val="000000" w:themeColor="text1"/>
        </w:rPr>
      </w:pPr>
      <w:r w:rsidRPr="00B3337D">
        <w:rPr>
          <w:noProof/>
          <w:color w:val="000000" w:themeColor="text1"/>
        </w:rPr>
        <w:drawing>
          <wp:inline distT="0" distB="0" distL="114300" distR="114300" wp14:anchorId="6260F39B" wp14:editId="3C6E78BF">
            <wp:extent cx="5059680" cy="6987540"/>
            <wp:effectExtent l="0" t="0" r="0" b="7620"/>
            <wp:docPr id="3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2"/>
                    <pic:cNvPicPr>
                      <a:picLocks noChangeAspect="1"/>
                    </pic:cNvPicPr>
                  </pic:nvPicPr>
                  <pic:blipFill>
                    <a:blip r:embed="rId57"/>
                    <a:stretch>
                      <a:fillRect/>
                    </a:stretch>
                  </pic:blipFill>
                  <pic:spPr>
                    <a:xfrm>
                      <a:off x="0" y="0"/>
                      <a:ext cx="5059680" cy="6987540"/>
                    </a:xfrm>
                    <a:prstGeom prst="rect">
                      <a:avLst/>
                    </a:prstGeom>
                    <a:noFill/>
                    <a:ln>
                      <a:noFill/>
                    </a:ln>
                  </pic:spPr>
                </pic:pic>
              </a:graphicData>
            </a:graphic>
          </wp:inline>
        </w:drawing>
      </w:r>
    </w:p>
    <w:p w14:paraId="4F4F4E45" w14:textId="77777777" w:rsidR="00821ECF" w:rsidRPr="00B3337D" w:rsidRDefault="00D72CB7">
      <w:pPr>
        <w:pStyle w:val="1c"/>
        <w:ind w:firstLine="480"/>
        <w:rPr>
          <w:color w:val="000000" w:themeColor="text1"/>
        </w:rPr>
      </w:pPr>
      <w:r w:rsidRPr="00B3337D">
        <w:rPr>
          <w:noProof/>
          <w:color w:val="000000" w:themeColor="text1"/>
        </w:rPr>
        <w:lastRenderedPageBreak/>
        <w:drawing>
          <wp:inline distT="0" distB="0" distL="114300" distR="114300" wp14:anchorId="751AFF64" wp14:editId="27C48E86">
            <wp:extent cx="5585460" cy="7780020"/>
            <wp:effectExtent l="0" t="0" r="7620" b="7620"/>
            <wp:docPr id="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3"/>
                    <pic:cNvPicPr>
                      <a:picLocks noChangeAspect="1"/>
                    </pic:cNvPicPr>
                  </pic:nvPicPr>
                  <pic:blipFill>
                    <a:blip r:embed="rId58"/>
                    <a:stretch>
                      <a:fillRect/>
                    </a:stretch>
                  </pic:blipFill>
                  <pic:spPr>
                    <a:xfrm>
                      <a:off x="0" y="0"/>
                      <a:ext cx="5585460" cy="7780020"/>
                    </a:xfrm>
                    <a:prstGeom prst="rect">
                      <a:avLst/>
                    </a:prstGeom>
                    <a:noFill/>
                    <a:ln>
                      <a:noFill/>
                    </a:ln>
                  </pic:spPr>
                </pic:pic>
              </a:graphicData>
            </a:graphic>
          </wp:inline>
        </w:drawing>
      </w:r>
    </w:p>
    <w:p w14:paraId="307A954B" w14:textId="77777777" w:rsidR="00821ECF" w:rsidRPr="00B3337D" w:rsidRDefault="00821ECF">
      <w:pPr>
        <w:pStyle w:val="2"/>
        <w:spacing w:line="440" w:lineRule="exact"/>
        <w:ind w:leftChars="0" w:left="0" w:firstLineChars="0" w:firstLine="0"/>
        <w:rPr>
          <w:color w:val="000000" w:themeColor="text1"/>
        </w:rPr>
      </w:pPr>
    </w:p>
    <w:p w14:paraId="69BE2B1F" w14:textId="77777777" w:rsidR="00821ECF" w:rsidRPr="00B3337D" w:rsidRDefault="00821ECF">
      <w:pPr>
        <w:pStyle w:val="2"/>
        <w:spacing w:line="440" w:lineRule="exact"/>
        <w:ind w:leftChars="0" w:left="0" w:firstLineChars="0" w:firstLine="0"/>
        <w:rPr>
          <w:color w:val="000000" w:themeColor="text1"/>
        </w:rPr>
      </w:pPr>
    </w:p>
    <w:p w14:paraId="5DAD7638" w14:textId="77777777" w:rsidR="008345DD" w:rsidRDefault="008345DD">
      <w:pPr>
        <w:spacing w:line="440" w:lineRule="exact"/>
        <w:rPr>
          <w:color w:val="000000" w:themeColor="text1"/>
          <w:sz w:val="24"/>
        </w:rPr>
        <w:sectPr w:rsidR="008345DD">
          <w:pgSz w:w="11906" w:h="16838"/>
          <w:pgMar w:top="1440" w:right="1797" w:bottom="1440" w:left="1797" w:header="851" w:footer="851" w:gutter="0"/>
          <w:cols w:space="720"/>
          <w:docGrid w:linePitch="312"/>
        </w:sectPr>
      </w:pPr>
    </w:p>
    <w:p w14:paraId="195DD9BF" w14:textId="160CBA74" w:rsidR="008345DD" w:rsidRPr="008345DD" w:rsidRDefault="008345DD" w:rsidP="008345DD">
      <w:pPr>
        <w:spacing w:line="440" w:lineRule="exact"/>
        <w:jc w:val="left"/>
        <w:rPr>
          <w:rFonts w:hint="eastAsia"/>
          <w:color w:val="000000" w:themeColor="text1"/>
          <w:sz w:val="24"/>
        </w:rPr>
      </w:pPr>
      <w:r>
        <w:rPr>
          <w:rFonts w:hint="eastAsia"/>
          <w:color w:val="000000" w:themeColor="text1"/>
          <w:sz w:val="24"/>
        </w:rPr>
        <w:lastRenderedPageBreak/>
        <w:t>附件</w:t>
      </w:r>
      <w:r>
        <w:rPr>
          <w:rFonts w:hint="eastAsia"/>
          <w:color w:val="000000" w:themeColor="text1"/>
          <w:sz w:val="24"/>
        </w:rPr>
        <w:t>11</w:t>
      </w:r>
      <w:r>
        <w:rPr>
          <w:rFonts w:hint="eastAsia"/>
          <w:color w:val="000000" w:themeColor="text1"/>
          <w:sz w:val="24"/>
        </w:rPr>
        <w:t>：营业执照</w:t>
      </w:r>
    </w:p>
    <w:p w14:paraId="407736EC" w14:textId="55E24DB7" w:rsidR="008345DD" w:rsidRPr="008345DD" w:rsidRDefault="008345DD" w:rsidP="008345DD">
      <w:pPr>
        <w:sectPr w:rsidR="008345DD" w:rsidRPr="008345DD" w:rsidSect="008345DD">
          <w:pgSz w:w="16838" w:h="11906" w:orient="landscape"/>
          <w:pgMar w:top="1797" w:right="1440" w:bottom="1797" w:left="1440" w:header="851" w:footer="851" w:gutter="0"/>
          <w:cols w:space="720"/>
          <w:docGrid w:linePitch="312"/>
        </w:sectPr>
      </w:pPr>
      <w:r>
        <w:rPr>
          <w:noProof/>
        </w:rPr>
        <w:drawing>
          <wp:inline distT="0" distB="0" distL="0" distR="0" wp14:anchorId="090EDE4C" wp14:editId="23D31BC6">
            <wp:extent cx="6780509" cy="4800600"/>
            <wp:effectExtent l="0" t="0" r="1905" b="0"/>
            <wp:docPr id="19" name="图片 19" descr="C:\Users\ADMINI~1\AppData\Local\Temp\WeChat Files\ee3379ba28982ef82d820382b889c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1\AppData\Local\Temp\WeChat Files\ee3379ba28982ef82d820382b889c7e.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787119" cy="4805280"/>
                    </a:xfrm>
                    <a:prstGeom prst="rect">
                      <a:avLst/>
                    </a:prstGeom>
                    <a:noFill/>
                    <a:ln>
                      <a:noFill/>
                    </a:ln>
                  </pic:spPr>
                </pic:pic>
              </a:graphicData>
            </a:graphic>
          </wp:inline>
        </w:drawing>
      </w:r>
    </w:p>
    <w:p w14:paraId="0C6B4511" w14:textId="77777777" w:rsidR="00821ECF" w:rsidRPr="00B3337D" w:rsidRDefault="00D72CB7">
      <w:pPr>
        <w:pStyle w:val="2"/>
        <w:spacing w:line="440" w:lineRule="exact"/>
        <w:ind w:leftChars="0" w:left="0" w:firstLineChars="0" w:firstLine="0"/>
        <w:rPr>
          <w:color w:val="000000" w:themeColor="text1"/>
        </w:rPr>
      </w:pPr>
      <w:r w:rsidRPr="00B3337D">
        <w:rPr>
          <w:color w:val="000000" w:themeColor="text1"/>
        </w:rPr>
        <w:lastRenderedPageBreak/>
        <w:t>附图</w:t>
      </w:r>
      <w:r w:rsidRPr="00B3337D">
        <w:rPr>
          <w:color w:val="000000" w:themeColor="text1"/>
        </w:rPr>
        <w:t>1</w:t>
      </w:r>
      <w:r w:rsidRPr="00B3337D">
        <w:rPr>
          <w:color w:val="000000" w:themeColor="text1"/>
        </w:rPr>
        <w:t>项目地理位置图</w:t>
      </w:r>
    </w:p>
    <w:p w14:paraId="0A4550F4" w14:textId="77777777" w:rsidR="00821ECF" w:rsidRPr="00B3337D" w:rsidRDefault="00D72CB7">
      <w:pPr>
        <w:pStyle w:val="1c"/>
        <w:ind w:firstLine="480"/>
        <w:rPr>
          <w:color w:val="000000" w:themeColor="text1"/>
        </w:rPr>
        <w:sectPr w:rsidR="00821ECF" w:rsidRPr="00B3337D">
          <w:type w:val="nextColumn"/>
          <w:pgSz w:w="16838" w:h="11906" w:orient="landscape"/>
          <w:pgMar w:top="1440" w:right="1797" w:bottom="1440" w:left="1797" w:header="851" w:footer="851" w:gutter="0"/>
          <w:cols w:space="720"/>
          <w:docGrid w:linePitch="312"/>
        </w:sectPr>
      </w:pPr>
      <w:r w:rsidRPr="00B3337D">
        <w:rPr>
          <w:noProof/>
          <w:color w:val="000000" w:themeColor="text1"/>
        </w:rPr>
        <mc:AlternateContent>
          <mc:Choice Requires="wpg">
            <w:drawing>
              <wp:anchor distT="0" distB="0" distL="114300" distR="114300" simplePos="0" relativeHeight="251660288" behindDoc="0" locked="0" layoutInCell="1" allowOverlap="1" wp14:anchorId="3A9C7370" wp14:editId="1F05517A">
                <wp:simplePos x="0" y="0"/>
                <wp:positionH relativeFrom="column">
                  <wp:posOffset>2901315</wp:posOffset>
                </wp:positionH>
                <wp:positionV relativeFrom="paragraph">
                  <wp:posOffset>2268855</wp:posOffset>
                </wp:positionV>
                <wp:extent cx="614680" cy="429895"/>
                <wp:effectExtent l="0" t="19050" r="0" b="0"/>
                <wp:wrapNone/>
                <wp:docPr id="2296" name="组合 2296"/>
                <wp:cNvGraphicFramePr/>
                <a:graphic xmlns:a="http://schemas.openxmlformats.org/drawingml/2006/main">
                  <a:graphicData uri="http://schemas.microsoft.com/office/word/2010/wordprocessingGroup">
                    <wpg:wgp>
                      <wpg:cNvGrpSpPr/>
                      <wpg:grpSpPr>
                        <a:xfrm>
                          <a:off x="0" y="0"/>
                          <a:ext cx="614680" cy="429895"/>
                          <a:chOff x="8074" y="1255730"/>
                          <a:chExt cx="968" cy="677"/>
                        </a:xfrm>
                      </wpg:grpSpPr>
                      <wps:wsp>
                        <wps:cNvPr id="2297" name="十字星 13"/>
                        <wps:cNvSpPr/>
                        <wps:spPr>
                          <a:xfrm>
                            <a:off x="8570" y="1255730"/>
                            <a:ext cx="119" cy="119"/>
                          </a:xfrm>
                          <a:prstGeom prst="star4">
                            <a:avLst>
                              <a:gd name="adj" fmla="val 50000"/>
                            </a:avLst>
                          </a:prstGeom>
                          <a:solidFill>
                            <a:srgbClr val="FF0000"/>
                          </a:solid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298" name="文本框 40"/>
                        <wps:cNvSpPr txBox="1"/>
                        <wps:spPr>
                          <a:xfrm>
                            <a:off x="8074" y="1255929"/>
                            <a:ext cx="968" cy="47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41B584" w14:textId="77777777" w:rsidR="00BD3013" w:rsidRDefault="00BD3013">
                              <w:pPr>
                                <w:rPr>
                                  <w:color w:val="000000" w:themeColor="text1"/>
                                  <w:highlight w:val="yellow"/>
                                </w:rPr>
                              </w:pPr>
                              <w:r>
                                <w:rPr>
                                  <w:rFonts w:hint="eastAsia"/>
                                  <w:color w:val="000000" w:themeColor="text1"/>
                                  <w:highlight w:val="yellow"/>
                                </w:rPr>
                                <w:t>项目区</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组合 2296" o:spid="_x0000_s1026" style="position:absolute;left:0;text-align:left;margin-left:228.45pt;margin-top:178.65pt;width:48.4pt;height:33.85pt;z-index:251660288" coordorigin="80,12557" coordsize="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">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十字星 13" o:spid="_x0000_s1027" type="#_x0000_t187" style="position:absolute;left:85;top:12557;width:1;height: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BlicYA&#10;AADdAAAADwAAAGRycy9kb3ducmV2LnhtbESPQWvCQBSE74L/YXlCL0U35qA2dZVWENQexNQf8Mw+&#10;k9Ds27C7avrvXUHwOMzMN8x82ZlGXMn52rKC8SgBQVxYXXOp4Pi7Hs5A+ICssbFMCv7Jw3LR780x&#10;0/bGB7rmoRQRwj5DBVUIbSalLyoy6Ee2JY7e2TqDIUpXSu3wFuGmkWmSTKTBmuNChS2tKir+8otR&#10;cNqNV+/HfZ3vfr7D9kzddLJJnVJvg+7rE0SgLrzCz/ZGK0jTjyk83sQn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BlicYAAADdAAAADwAAAAAAAAAAAAAAAACYAgAAZHJz&#10;L2Rvd25yZXYueG1sUEsFBgAAAAAEAAQA9QAAAIsDAAAAAA==&#10;" adj="0" fillcolor="red" strokecolor="red" strokeweight="2pt"/>
                <v:shapetype id="_x0000_t202" coordsize="21600,21600" o:spt="202" path="m,l,21600r21600,l21600,xe">
                  <v:stroke joinstyle="miter"/>
                  <v:path gradientshapeok="t" o:connecttype="rect"/>
                </v:shapetype>
                <v:shape id="文本框 40" o:spid="_x0000_s1028" type="#_x0000_t202" style="position:absolute;left:80;top:12559;width:10;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ncx8IA&#10;AADdAAAADwAAAGRycy9kb3ducmV2LnhtbERPTYvCMBC9C/6HMII3TbegaNcoUhBF9KDrxdtsM7Zl&#10;m0ltolZ/vTkIe3y879miNZW4U+NKywq+hhEI4szqknMFp5/VYALCeWSNlWVS8CQHi3m3M8NE2wcf&#10;6H70uQgh7BJUUHhfJ1K6rCCDbmhr4sBdbGPQB9jkUjf4COGmknEUjaXBkkNDgTWlBWV/x5tRsE1X&#10;ezz8xmbyqtL17rKsr6fzSKl+r11+g/DU+n/xx73RCuJ4GuaGN+EJyP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mdzHwgAAAN0AAAAPAAAAAAAAAAAAAAAAAJgCAABkcnMvZG93&#10;bnJldi54bWxQSwUGAAAAAAQABAD1AAAAhwMAAAAA&#10;" filled="f" stroked="f" strokeweight=".5pt">
                  <v:textbox>
                    <w:txbxContent>
                      <w:p w14:paraId="1141B584" w14:textId="77777777" w:rsidR="00BD3013" w:rsidRDefault="00BD3013">
                        <w:pPr>
                          <w:rPr>
                            <w:color w:val="000000" w:themeColor="text1"/>
                            <w:highlight w:val="yellow"/>
                          </w:rPr>
                        </w:pPr>
                        <w:r>
                          <w:rPr>
                            <w:rFonts w:hint="eastAsia"/>
                            <w:color w:val="000000" w:themeColor="text1"/>
                            <w:highlight w:val="yellow"/>
                          </w:rPr>
                          <w:t>项目区</w:t>
                        </w:r>
                      </w:p>
                    </w:txbxContent>
                  </v:textbox>
                </v:shape>
              </v:group>
            </w:pict>
          </mc:Fallback>
        </mc:AlternateContent>
      </w:r>
      <w:r w:rsidRPr="00B3337D">
        <w:rPr>
          <w:noProof/>
          <w:color w:val="000000" w:themeColor="text1"/>
        </w:rPr>
        <w:drawing>
          <wp:anchor distT="0" distB="0" distL="114300" distR="114300" simplePos="0" relativeHeight="251661312" behindDoc="0" locked="0" layoutInCell="1" allowOverlap="1" wp14:anchorId="2A137B3B" wp14:editId="486B4BF8">
            <wp:simplePos x="0" y="0"/>
            <wp:positionH relativeFrom="column">
              <wp:posOffset>38735</wp:posOffset>
            </wp:positionH>
            <wp:positionV relativeFrom="paragraph">
              <wp:posOffset>9525</wp:posOffset>
            </wp:positionV>
            <wp:extent cx="2212340" cy="213995"/>
            <wp:effectExtent l="0" t="0" r="12700" b="14605"/>
            <wp:wrapNone/>
            <wp:docPr id="4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8"/>
                    <pic:cNvPicPr>
                      <a:picLocks noChangeAspect="1"/>
                    </pic:cNvPicPr>
                  </pic:nvPicPr>
                  <pic:blipFill>
                    <a:blip r:embed="rId60"/>
                    <a:srcRect l="74064" t="96465" b="244"/>
                    <a:stretch>
                      <a:fillRect/>
                    </a:stretch>
                  </pic:blipFill>
                  <pic:spPr>
                    <a:xfrm>
                      <a:off x="0" y="0"/>
                      <a:ext cx="2212340" cy="213995"/>
                    </a:xfrm>
                    <a:prstGeom prst="rect">
                      <a:avLst/>
                    </a:prstGeom>
                    <a:noFill/>
                    <a:ln>
                      <a:noFill/>
                    </a:ln>
                  </pic:spPr>
                </pic:pic>
              </a:graphicData>
            </a:graphic>
          </wp:anchor>
        </w:drawing>
      </w:r>
      <w:r w:rsidRPr="00B3337D">
        <w:rPr>
          <w:noProof/>
          <w:color w:val="000000" w:themeColor="text1"/>
        </w:rPr>
        <w:drawing>
          <wp:inline distT="0" distB="0" distL="114300" distR="114300" wp14:anchorId="574E3226" wp14:editId="6DE6B976">
            <wp:extent cx="6567805" cy="4460240"/>
            <wp:effectExtent l="0" t="0" r="4445" b="0"/>
            <wp:docPr id="3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7"/>
                    <pic:cNvPicPr>
                      <a:picLocks noChangeAspect="1"/>
                    </pic:cNvPicPr>
                  </pic:nvPicPr>
                  <pic:blipFill>
                    <a:blip r:embed="rId61"/>
                    <a:srcRect t="7820" b="7201"/>
                    <a:stretch>
                      <a:fillRect/>
                    </a:stretch>
                  </pic:blipFill>
                  <pic:spPr>
                    <a:xfrm>
                      <a:off x="0" y="0"/>
                      <a:ext cx="6575022" cy="4465460"/>
                    </a:xfrm>
                    <a:prstGeom prst="rect">
                      <a:avLst/>
                    </a:prstGeom>
                    <a:noFill/>
                    <a:ln>
                      <a:noFill/>
                    </a:ln>
                  </pic:spPr>
                </pic:pic>
              </a:graphicData>
            </a:graphic>
          </wp:inline>
        </w:drawing>
      </w:r>
      <w:r w:rsidRPr="00B3337D">
        <w:rPr>
          <w:noProof/>
          <w:color w:val="000000" w:themeColor="text1"/>
        </w:rPr>
        <mc:AlternateContent>
          <mc:Choice Requires="wpg">
            <w:drawing>
              <wp:anchor distT="0" distB="0" distL="114300" distR="114300" simplePos="0" relativeHeight="251667456" behindDoc="0" locked="0" layoutInCell="1" allowOverlap="1" wp14:anchorId="4765E604" wp14:editId="2B3614ED">
                <wp:simplePos x="0" y="0"/>
                <wp:positionH relativeFrom="column">
                  <wp:posOffset>7811770</wp:posOffset>
                </wp:positionH>
                <wp:positionV relativeFrom="paragraph">
                  <wp:posOffset>-497205</wp:posOffset>
                </wp:positionV>
                <wp:extent cx="622300" cy="691515"/>
                <wp:effectExtent l="0" t="0" r="0" b="0"/>
                <wp:wrapNone/>
                <wp:docPr id="2293" name="组合 2293"/>
                <wp:cNvGraphicFramePr/>
                <a:graphic xmlns:a="http://schemas.openxmlformats.org/drawingml/2006/main">
                  <a:graphicData uri="http://schemas.microsoft.com/office/word/2010/wordprocessingGroup">
                    <wpg:wgp>
                      <wpg:cNvGrpSpPr/>
                      <wpg:grpSpPr>
                        <a:xfrm>
                          <a:off x="0" y="0"/>
                          <a:ext cx="622300" cy="691515"/>
                          <a:chOff x="14450" y="1271168"/>
                          <a:chExt cx="980" cy="1089"/>
                        </a:xfrm>
                      </wpg:grpSpPr>
                      <wps:wsp>
                        <wps:cNvPr id="2294" name="矩形 44"/>
                        <wps:cNvSpPr/>
                        <wps:spPr>
                          <a:xfrm>
                            <a:off x="14450" y="1271168"/>
                            <a:ext cx="980" cy="450"/>
                          </a:xfrm>
                          <a:prstGeom prst="rect">
                            <a:avLst/>
                          </a:prstGeom>
                          <a:solidFill>
                            <a:srgbClr val="FFFFFF"/>
                          </a:solidFill>
                          <a:ln>
                            <a:noFill/>
                          </a:ln>
                        </wps:spPr>
                        <wps:txbx>
                          <w:txbxContent>
                            <w:p w14:paraId="544207CC" w14:textId="77777777" w:rsidR="00BD3013" w:rsidRDefault="00BD3013">
                              <w:pPr>
                                <w:ind w:firstLineChars="300" w:firstLine="632"/>
                                <w:rPr>
                                  <w:b/>
                                  <w:bCs/>
                                </w:rPr>
                              </w:pPr>
                              <w:r>
                                <w:rPr>
                                  <w:rFonts w:hint="eastAsia"/>
                                  <w:b/>
                                  <w:bCs/>
                                </w:rPr>
                                <w:t>北</w:t>
                              </w:r>
                            </w:p>
                          </w:txbxContent>
                        </wps:txbx>
                        <wps:bodyPr upright="1"/>
                      </wps:wsp>
                      <wps:wsp>
                        <wps:cNvPr id="2295" name="直接连接符 51"/>
                        <wps:cNvCnPr/>
                        <wps:spPr>
                          <a:xfrm flipV="1">
                            <a:off x="15138" y="1271385"/>
                            <a:ext cx="1" cy="872"/>
                          </a:xfrm>
                          <a:prstGeom prst="line">
                            <a:avLst/>
                          </a:prstGeom>
                          <a:ln w="25400" cap="flat" cmpd="sng">
                            <a:solidFill>
                              <a:srgbClr val="000000"/>
                            </a:solidFill>
                            <a:prstDash val="solid"/>
                            <a:headEnd type="none" w="med" len="med"/>
                            <a:tailEnd type="triangle" w="med" len="med"/>
                          </a:ln>
                        </wps:spPr>
                        <wps:bodyPr/>
                      </wps:wsp>
                    </wpg:wgp>
                  </a:graphicData>
                </a:graphic>
              </wp:anchor>
            </w:drawing>
          </mc:Choice>
          <mc:Fallback>
            <w:pict>
              <v:group id="组合 2293" o:spid="_x0000_s1029" style="position:absolute;left:0;text-align:left;margin-left:615.1pt;margin-top:-39.15pt;width:49pt;height:54.45pt;z-index:251667456" coordorigin="144,12711" coordsize="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">
                <v:rect id="矩形 44" o:spid="_x0000_s1030" style="position:absolute;left:144;top:12711;width:10;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eHP8UA&#10;AADdAAAADwAAAGRycy9kb3ducmV2LnhtbESPQWvCQBSE74X+h+UVvNVdow01ZiNFEATtoVrw+sg+&#10;k2D2bZpdNf57t1DocZiZb5h8OdhWXKn3jWMNk7ECQVw603Cl4fuwfn0H4QOywdYxabiTh2Xx/JRj&#10;ZtyNv+i6D5WIEPYZaqhD6DIpfVmTRT92HXH0Tq63GKLsK2l6vEW4bWWiVCotNhwXauxoVVN53l+s&#10;Bkxn5ufzNN0dtpcU59Wg1m9HpfXoZfhYgAg0hP/wX3tjNCTJfAa/b+ITk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4c/xQAAAN0AAAAPAAAAAAAAAAAAAAAAAJgCAABkcnMv&#10;ZG93bnJldi54bWxQSwUGAAAAAAQABAD1AAAAigMAAAAA&#10;" stroked="f">
                  <v:textbox>
                    <w:txbxContent>
                      <w:p w14:paraId="544207CC" w14:textId="77777777" w:rsidR="00BD3013" w:rsidRDefault="00BD3013">
                        <w:pPr>
                          <w:ind w:firstLineChars="300" w:firstLine="632"/>
                          <w:rPr>
                            <w:b/>
                            <w:bCs/>
                          </w:rPr>
                        </w:pPr>
                        <w:r>
                          <w:rPr>
                            <w:rFonts w:hint="eastAsia"/>
                            <w:b/>
                            <w:bCs/>
                          </w:rPr>
                          <w:t>北</w:t>
                        </w:r>
                      </w:p>
                    </w:txbxContent>
                  </v:textbox>
                </v:rect>
                <v:line id="直接连接符 51" o:spid="_x0000_s1031" style="position:absolute;flip:y;visibility:visible;mso-wrap-style:square" from="151,12713" to="151,12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TkMQAAADdAAAADwAAAGRycy9kb3ducmV2LnhtbESPS2vCQBSF9wX/w3CF7urEgKGJGUWk&#10;BTdC42N/ydw8MHMnZMYY++s7hUKXh/P4OPl2Mp0YaXCtZQXLRQSCuLS65VrB5fz59g7CeWSNnWVS&#10;8CQH283sJcdM2wcXNJ58LcIIuwwVNN73mZSubMigW9ieOHiVHQz6IIda6gEfYdx0Mo6iRBpsORAa&#10;7GnfUHk73U3gFsfnZbyn1Vdbyo/kmh51/O2Vep1PuzUIT5P/D/+1D1pBHKcr+H0TnoDc/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8pOQxAAAAN0AAAAPAAAAAAAAAAAA&#10;AAAAAKECAABkcnMvZG93bnJldi54bWxQSwUGAAAAAAQABAD5AAAAkgMAAAAA&#10;" strokeweight="2pt">
                  <v:stroke endarrow="block"/>
                </v:line>
              </v:group>
            </w:pict>
          </mc:Fallback>
        </mc:AlternateContent>
      </w:r>
    </w:p>
    <w:p w14:paraId="0431FCA6" w14:textId="4B26B7CB" w:rsidR="00821ECF" w:rsidRPr="00B3337D" w:rsidRDefault="00D72CB7" w:rsidP="00BD3013">
      <w:pPr>
        <w:pStyle w:val="1c"/>
        <w:ind w:firstLine="480"/>
        <w:jc w:val="left"/>
      </w:pPr>
      <w:r w:rsidRPr="00B3337D">
        <w:rPr>
          <w:noProof/>
        </w:rPr>
        <w:lastRenderedPageBreak/>
        <mc:AlternateContent>
          <mc:Choice Requires="wps">
            <w:drawing>
              <wp:anchor distT="0" distB="0" distL="114300" distR="114300" simplePos="0" relativeHeight="251675648" behindDoc="0" locked="0" layoutInCell="1" allowOverlap="1" wp14:anchorId="54CD8A09" wp14:editId="6C354F1D">
                <wp:simplePos x="0" y="0"/>
                <wp:positionH relativeFrom="column">
                  <wp:posOffset>2529205</wp:posOffset>
                </wp:positionH>
                <wp:positionV relativeFrom="paragraph">
                  <wp:posOffset>2286000</wp:posOffset>
                </wp:positionV>
                <wp:extent cx="165100" cy="311150"/>
                <wp:effectExtent l="0" t="0" r="25400" b="31750"/>
                <wp:wrapNone/>
                <wp:docPr id="16" name="直接连接符 16"/>
                <wp:cNvGraphicFramePr/>
                <a:graphic xmlns:a="http://schemas.openxmlformats.org/drawingml/2006/main">
                  <a:graphicData uri="http://schemas.microsoft.com/office/word/2010/wordprocessingShape">
                    <wps:wsp>
                      <wps:cNvCnPr/>
                      <wps:spPr>
                        <a:xfrm>
                          <a:off x="0" y="0"/>
                          <a:ext cx="165100" cy="3111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sCustomData="http://www.wps.cn/officeDocument/2013/wpsCustomData">
            <w:pict>
              <v:line id="_x0000_s1026" o:spid="_x0000_s1026" o:spt="20" style="position:absolute;left:0pt;margin-left:199.15pt;margin-top:180pt;height:24.5pt;width:13pt;z-index:251675648;mso-width-relative:page;mso-height-relative:page;" filled="f" stroked="t" coordsize="21600,21600" o:gfxdata="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escvm9gAAAALAQAADwAA&#10;AAAAAAABACAAAAAiAAAAZHJzL2Rvd25yZXYueG1sUEsBAhQAFAAAAAgAh07iQOKFNXzdAQAAoAMA&#10;AA4AAAAAAAAAAQAgAAAAJwEAAGRycy9lMm9Eb2MueG1sUEsFBgAAAAAGAAYAWQEAAHYFAAAAAA==&#10;">
                <v:fill on="f" focussize="0,0"/>
                <v:stroke color="#000000 [3213]" joinstyle="round"/>
                <v:imagedata o:title=""/>
                <o:lock v:ext="edit" aspectratio="f"/>
              </v:line>
            </w:pict>
          </mc:Fallback>
        </mc:AlternateContent>
      </w:r>
      <w:r w:rsidRPr="00B3337D">
        <w:rPr>
          <w:noProof/>
        </w:rPr>
        <mc:AlternateContent>
          <mc:Choice Requires="wps">
            <w:drawing>
              <wp:anchor distT="0" distB="0" distL="114300" distR="114300" simplePos="0" relativeHeight="251674624" behindDoc="0" locked="0" layoutInCell="1" allowOverlap="1" wp14:anchorId="5428EF30" wp14:editId="416CF4C1">
                <wp:simplePos x="0" y="0"/>
                <wp:positionH relativeFrom="column">
                  <wp:posOffset>2021205</wp:posOffset>
                </wp:positionH>
                <wp:positionV relativeFrom="paragraph">
                  <wp:posOffset>2082800</wp:posOffset>
                </wp:positionV>
                <wp:extent cx="508000" cy="203200"/>
                <wp:effectExtent l="0" t="0" r="25400" b="25400"/>
                <wp:wrapNone/>
                <wp:docPr id="12" name="直接连接符 12"/>
                <wp:cNvGraphicFramePr/>
                <a:graphic xmlns:a="http://schemas.openxmlformats.org/drawingml/2006/main">
                  <a:graphicData uri="http://schemas.microsoft.com/office/word/2010/wordprocessingShape">
                    <wps:wsp>
                      <wps:cNvCnPr/>
                      <wps:spPr>
                        <a:xfrm>
                          <a:off x="0" y="0"/>
                          <a:ext cx="508000" cy="2032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sCustomData="http://www.wps.cn/officeDocument/2013/wpsCustomData">
            <w:pict>
              <v:line id="_x0000_s1026" o:spid="_x0000_s1026" o:spt="20" style="position:absolute;left:0pt;margin-left:159.15pt;margin-top:164pt;height:16pt;width:40pt;z-index:251674624;mso-width-relative:page;mso-height-relative:page;" filled="f" stroked="t" coordsize="21600,21600" o:gfxdata="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HpW891wAAAAsBAAAPAAAAAAAA&#10;AAEAIAAAACIAAABkcnMvZG93bnJldi54bWxQSwECFAAUAAAACACHTuJA3bEWO9oBAACgAwAADgAA&#10;AAAAAAABACAAAAAmAQAAZHJzL2Uyb0RvYy54bWxQSwUGAAAAAAYABgBZAQAAcgUAAAAA&#10;">
                <v:fill on="f" focussize="0,0"/>
                <v:stroke color="#000000 [3213]" joinstyle="round"/>
                <v:imagedata o:title=""/>
                <o:lock v:ext="edit" aspectratio="f"/>
              </v:line>
            </w:pict>
          </mc:Fallback>
        </mc:AlternateContent>
      </w:r>
      <w:r w:rsidRPr="00B3337D">
        <w:rPr>
          <w:noProof/>
        </w:rPr>
        <mc:AlternateContent>
          <mc:Choice Requires="wps">
            <w:drawing>
              <wp:anchor distT="0" distB="0" distL="114300" distR="114300" simplePos="0" relativeHeight="251673600" behindDoc="0" locked="0" layoutInCell="1" allowOverlap="1" wp14:anchorId="0BF674AC" wp14:editId="08E694D3">
                <wp:simplePos x="0" y="0"/>
                <wp:positionH relativeFrom="column">
                  <wp:posOffset>2021205</wp:posOffset>
                </wp:positionH>
                <wp:positionV relativeFrom="paragraph">
                  <wp:posOffset>2082800</wp:posOffset>
                </wp:positionV>
                <wp:extent cx="673100" cy="514350"/>
                <wp:effectExtent l="0" t="0" r="12700" b="19050"/>
                <wp:wrapNone/>
                <wp:docPr id="11" name="矩形 11"/>
                <wp:cNvGraphicFramePr/>
                <a:graphic xmlns:a="http://schemas.openxmlformats.org/drawingml/2006/main">
                  <a:graphicData uri="http://schemas.microsoft.com/office/word/2010/wordprocessingShape">
                    <wps:wsp>
                      <wps:cNvSpPr/>
                      <wps:spPr>
                        <a:xfrm>
                          <a:off x="0" y="0"/>
                          <a:ext cx="673100" cy="5143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05B5C1" w14:textId="77777777" w:rsidR="00BD3013" w:rsidRDefault="00BD3013">
                            <w:pPr>
                              <w:jc w:val="center"/>
                              <w:rPr>
                                <w:color w:val="000000" w:themeColor="text1"/>
                              </w:rPr>
                            </w:pPr>
                            <w:r>
                              <w:rPr>
                                <w:rFonts w:hint="eastAsia"/>
                                <w:color w:val="000000" w:themeColor="text1"/>
                              </w:rPr>
                              <w:t>事故水池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1" o:spid="_x0000_s1032" style="position:absolute;left:0;text-align:left;margin-left:159.15pt;margin-top:164pt;width:53pt;height:40.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" filled="f" strokecolor="black [3213]">
                <v:textbox>
                  <w:txbxContent>
                    <w:p w14:paraId="5D05B5C1" w14:textId="77777777" w:rsidR="00BD3013" w:rsidRDefault="00BD3013">
                      <w:pPr>
                        <w:jc w:val="center"/>
                        <w:rPr>
                          <w:color w:val="000000" w:themeColor="text1"/>
                        </w:rPr>
                      </w:pPr>
                      <w:r>
                        <w:rPr>
                          <w:rFonts w:hint="eastAsia"/>
                          <w:color w:val="000000" w:themeColor="text1"/>
                        </w:rPr>
                        <w:t>事故水池</w:t>
                      </w:r>
                    </w:p>
                  </w:txbxContent>
                </v:textbox>
              </v:rect>
            </w:pict>
          </mc:Fallback>
        </mc:AlternateContent>
      </w:r>
      <w:r w:rsidRPr="00B3337D">
        <w:rPr>
          <w:noProof/>
        </w:rPr>
        <mc:AlternateContent>
          <mc:Choice Requires="wps">
            <w:drawing>
              <wp:anchor distT="0" distB="0" distL="114300" distR="114300" simplePos="0" relativeHeight="251672576" behindDoc="0" locked="0" layoutInCell="1" allowOverlap="1" wp14:anchorId="10E807D2" wp14:editId="3080BA5D">
                <wp:simplePos x="0" y="0"/>
                <wp:positionH relativeFrom="column">
                  <wp:posOffset>2770505</wp:posOffset>
                </wp:positionH>
                <wp:positionV relativeFrom="paragraph">
                  <wp:posOffset>298450</wp:posOffset>
                </wp:positionV>
                <wp:extent cx="996950" cy="393700"/>
                <wp:effectExtent l="0" t="0" r="0" b="0"/>
                <wp:wrapNone/>
                <wp:docPr id="4" name="矩形 4"/>
                <wp:cNvGraphicFramePr/>
                <a:graphic xmlns:a="http://schemas.openxmlformats.org/drawingml/2006/main">
                  <a:graphicData uri="http://schemas.microsoft.com/office/word/2010/wordprocessingShape">
                    <wps:wsp>
                      <wps:cNvSpPr/>
                      <wps:spPr>
                        <a:xfrm>
                          <a:off x="0" y="0"/>
                          <a:ext cx="996950" cy="393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C1A1B7" w14:textId="77777777" w:rsidR="00BD3013" w:rsidRDefault="00BD3013">
                            <w:pPr>
                              <w:jc w:val="center"/>
                              <w:rPr>
                                <w:color w:val="000000" w:themeColor="text1"/>
                                <w:sz w:val="16"/>
                                <w:szCs w:val="20"/>
                              </w:rPr>
                            </w:pPr>
                            <w:r>
                              <w:rPr>
                                <w:rFonts w:hint="eastAsia"/>
                                <w:color w:val="000000" w:themeColor="text1"/>
                                <w:sz w:val="16"/>
                                <w:szCs w:val="20"/>
                              </w:rPr>
                              <w:t>危险废物暂存间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4" o:spid="_x0000_s1033" style="position:absolute;left:0;text-align:left;margin-left:218.15pt;margin-top:23.5pt;width:78.5pt;height:31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" filled="f" stroked="f" strokeweight="2pt">
                <v:textbox>
                  <w:txbxContent>
                    <w:p w14:paraId="27C1A1B7" w14:textId="77777777" w:rsidR="00BD3013" w:rsidRDefault="00BD3013">
                      <w:pPr>
                        <w:jc w:val="center"/>
                        <w:rPr>
                          <w:color w:val="000000" w:themeColor="text1"/>
                          <w:sz w:val="16"/>
                          <w:szCs w:val="20"/>
                        </w:rPr>
                      </w:pPr>
                      <w:r>
                        <w:rPr>
                          <w:rFonts w:hint="eastAsia"/>
                          <w:color w:val="000000" w:themeColor="text1"/>
                          <w:sz w:val="16"/>
                          <w:szCs w:val="20"/>
                        </w:rPr>
                        <w:t>危险废物暂存间</w:t>
                      </w:r>
                    </w:p>
                  </w:txbxContent>
                </v:textbox>
              </v:rect>
            </w:pict>
          </mc:Fallback>
        </mc:AlternateContent>
      </w:r>
      <w:r w:rsidRPr="00B3337D">
        <w:rPr>
          <w:noProof/>
        </w:rPr>
        <mc:AlternateContent>
          <mc:Choice Requires="wpg">
            <w:drawing>
              <wp:anchor distT="0" distB="0" distL="114300" distR="114300" simplePos="0" relativeHeight="251665408" behindDoc="0" locked="0" layoutInCell="1" allowOverlap="1" wp14:anchorId="557A48AB" wp14:editId="4F429B84">
                <wp:simplePos x="0" y="0"/>
                <wp:positionH relativeFrom="column">
                  <wp:posOffset>5568950</wp:posOffset>
                </wp:positionH>
                <wp:positionV relativeFrom="paragraph">
                  <wp:posOffset>5031105</wp:posOffset>
                </wp:positionV>
                <wp:extent cx="619125" cy="100330"/>
                <wp:effectExtent l="0" t="0" r="9525" b="13970"/>
                <wp:wrapNone/>
                <wp:docPr id="2289" name="组合 2289"/>
                <wp:cNvGraphicFramePr/>
                <a:graphic xmlns:a="http://schemas.openxmlformats.org/drawingml/2006/main">
                  <a:graphicData uri="http://schemas.microsoft.com/office/word/2010/wordprocessingGroup">
                    <wpg:wgp>
                      <wpg:cNvGrpSpPr/>
                      <wpg:grpSpPr>
                        <a:xfrm>
                          <a:off x="0" y="0"/>
                          <a:ext cx="619125" cy="100330"/>
                          <a:chOff x="10918" y="1266875"/>
                          <a:chExt cx="975" cy="158"/>
                        </a:xfrm>
                      </wpg:grpSpPr>
                      <wps:wsp>
                        <wps:cNvPr id="2290" name="直接连接符 52"/>
                        <wps:cNvCnPr/>
                        <wps:spPr>
                          <a:xfrm flipV="1">
                            <a:off x="10921" y="1267010"/>
                            <a:ext cx="972" cy="1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91" name="直接连接符 53"/>
                        <wps:cNvCnPr/>
                        <wps:spPr>
                          <a:xfrm flipH="1">
                            <a:off x="10918" y="1266875"/>
                            <a:ext cx="9" cy="15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92" name="直接连接符 54"/>
                        <wps:cNvCnPr/>
                        <wps:spPr>
                          <a:xfrm flipH="1">
                            <a:off x="11882" y="1266875"/>
                            <a:ext cx="9" cy="15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sCustomData="http://www.wps.cn/officeDocument/2013/wpsCustomData">
            <w:pict>
              <v:group id="_x0000_s1026" o:spid="_x0000_s1026" o:spt="203" style="position:absolute;left:0pt;margin-left:438.5pt;margin-top:396.15pt;height:7.9pt;width:48.75pt;z-index:251665408;mso-width-relative:page;mso-height-relative:page;" coordorigin="10918,1266875" coordsize="975,158" o:gfxdata="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bdbJOdwAAAALAQAADwAAAAAAAAABACAAAAAiAAAAZHJzL2Rvd25yZXYu&#10;eG1sUEsBAhQAFAAAAAgAh07iQMP3yWeiAgAAiQgAAA4AAAAAAAAAAQAgAAAAKwEAAGRycy9lMm9E&#10;b2MueG1sUEsFBgAAAAAGAAYAWQEAAD8GAAAAAA==&#10;">
                <o:lock v:ext="edit" aspectratio="f"/>
                <v:line id="直接连接符 52" o:spid="_x0000_s1026" o:spt="20" style="position:absolute;left:10921;top:1267010;flip:y;height:11;width:972;" filled="f" stroked="t" coordsize="21600,21600" o:gfxdata="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f9QmfugAAAN0A&#10;AAAPAAAAAAAAAAEAIAAAACIAAABkcnMvZG93bnJldi54bWxQSwECFAAUAAAACACHTuJAMy8FnjsA&#10;AAA5AAAAEAAAAAAAAAABACAAAAAJAQAAZHJzL3NoYXBleG1sLnhtbFBLBQYAAAAABgAGAFsBAACz&#10;AwAAAAA=&#10;">
                  <v:fill on="f" focussize="0,0"/>
                  <v:stroke weight="1.5pt" color="#000000 [3213]" joinstyle="round"/>
                  <v:imagedata o:title=""/>
                  <o:lock v:ext="edit" aspectratio="f"/>
                </v:line>
                <v:line id="直接连接符 53" o:spid="_x0000_s1026" o:spt="20" style="position:absolute;left:10918;top:1266875;flip:x;height:158;width:9;" filled="f" stroked="t" coordsize="21600,21600" o:gfxdata="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LmsBLsAAADd&#10;AAAADwAAAAAAAAABACAAAAAiAAAAZHJzL2Rvd25yZXYueG1sUEsBAhQAFAAAAAgAh07iQDMvBZ47&#10;AAAAOQAAABAAAAAAAAAAAQAgAAAACgEAAGRycy9zaGFwZXhtbC54bWxQSwUGAAAAAAYABgBbAQAA&#10;tAMAAAAA&#10;">
                  <v:fill on="f" focussize="0,0"/>
                  <v:stroke weight="1.5pt" color="#000000 [3213]" joinstyle="round"/>
                  <v:imagedata o:title=""/>
                  <o:lock v:ext="edit" aspectratio="f"/>
                </v:line>
                <v:line id="直接连接符 54" o:spid="_x0000_s1026" o:spt="20" style="position:absolute;left:11882;top:1266875;flip:x;height:158;width:9;" filled="f" stroked="t" coordsize="21600,21600" o:gfxdata="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BrMnO5AAAA3QAA&#10;AA8AAAAAAAAAAQAgAAAAIgAAAGRycy9kb3ducmV2LnhtbFBLAQIUABQAAAAIAIdO4kAzLwWeOwAA&#10;ADkAAAAQAAAAAAAAAAEAIAAAAAgBAABkcnMvc2hhcGV4bWwueG1sUEsFBgAAAAAGAAYAWwEAALID&#10;AAAAAA==&#10;">
                  <v:fill on="f" focussize="0,0"/>
                  <v:stroke weight="1.5pt" color="#000000 [3213]" joinstyle="round"/>
                  <v:imagedata o:title=""/>
                  <o:lock v:ext="edit" aspectratio="f"/>
                </v:line>
              </v:group>
            </w:pict>
          </mc:Fallback>
        </mc:AlternateContent>
      </w:r>
      <w:r w:rsidRPr="00B3337D">
        <w:rPr>
          <w:noProof/>
        </w:rPr>
        <mc:AlternateContent>
          <mc:Choice Requires="wps">
            <w:drawing>
              <wp:anchor distT="0" distB="0" distL="114300" distR="114300" simplePos="0" relativeHeight="251663360" behindDoc="0" locked="0" layoutInCell="1" allowOverlap="1" wp14:anchorId="4954F729" wp14:editId="5B9AC26D">
                <wp:simplePos x="0" y="0"/>
                <wp:positionH relativeFrom="column">
                  <wp:posOffset>5485765</wp:posOffset>
                </wp:positionH>
                <wp:positionV relativeFrom="paragraph">
                  <wp:posOffset>5140325</wp:posOffset>
                </wp:positionV>
                <wp:extent cx="1047115" cy="262890"/>
                <wp:effectExtent l="0" t="0" r="0" b="0"/>
                <wp:wrapNone/>
                <wp:docPr id="2288" name="文本框 2288"/>
                <wp:cNvGraphicFramePr/>
                <a:graphic xmlns:a="http://schemas.openxmlformats.org/drawingml/2006/main">
                  <a:graphicData uri="http://schemas.microsoft.com/office/word/2010/wordprocessingShape">
                    <wps:wsp>
                      <wps:cNvSpPr txBox="1"/>
                      <wps:spPr>
                        <a:xfrm>
                          <a:off x="0" y="0"/>
                          <a:ext cx="1047115" cy="2628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65C4F59" w14:textId="77777777" w:rsidR="00BD3013" w:rsidRDefault="00BD3013">
                            <w:r>
                              <w:rPr>
                                <w:rFonts w:hint="eastAsia"/>
                              </w:rPr>
                              <w:t>0500m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288" o:spid="_x0000_s1034" type="#_x0000_t202" style="position:absolute;left:0;text-align:left;margin-left:431.95pt;margin-top:404.75pt;width:82.45pt;height:20.7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" fillcolor="white [3201]" stroked="f" strokeweight=".5pt">
                <v:textbox>
                  <w:txbxContent>
                    <w:p w14:paraId="665C4F59" w14:textId="77777777" w:rsidR="00BD3013" w:rsidRDefault="00BD3013">
                      <w:r>
                        <w:rPr>
                          <w:rFonts w:hint="eastAsia"/>
                        </w:rPr>
                        <w:t>0500m</w:t>
                      </w:r>
                    </w:p>
                  </w:txbxContent>
                </v:textbox>
              </v:shape>
            </w:pict>
          </mc:Fallback>
        </mc:AlternateContent>
      </w:r>
      <w:r w:rsidRPr="00B3337D">
        <w:t>附图</w:t>
      </w:r>
      <w:r w:rsidRPr="00B3337D">
        <w:t>2</w:t>
      </w:r>
      <w:r w:rsidRPr="00B3337D">
        <w:t>平面布置图</w:t>
      </w:r>
    </w:p>
    <w:p w14:paraId="38BF62EE" w14:textId="48ED98C5" w:rsidR="00821ECF" w:rsidRPr="00B3337D" w:rsidRDefault="00BD3013" w:rsidP="00BD3013">
      <w:pPr>
        <w:pStyle w:val="aff"/>
        <w:ind w:firstLine="420"/>
        <w:sectPr w:rsidR="00821ECF" w:rsidRPr="00B3337D">
          <w:footerReference w:type="default" r:id="rId62"/>
          <w:type w:val="nextColumn"/>
          <w:pgSz w:w="16838" w:h="11906" w:orient="landscape"/>
          <w:pgMar w:top="1440" w:right="1797" w:bottom="1440" w:left="1797" w:header="851" w:footer="851" w:gutter="0"/>
          <w:cols w:space="720"/>
          <w:docGrid w:linePitch="312"/>
        </w:sectPr>
      </w:pPr>
      <w:r>
        <w:rPr>
          <w:noProof/>
        </w:rPr>
        <w:drawing>
          <wp:inline distT="0" distB="0" distL="0" distR="0" wp14:anchorId="24B555F1" wp14:editId="5C0F1035">
            <wp:extent cx="8864600" cy="46697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864600" cy="4669790"/>
                    </a:xfrm>
                    <a:prstGeom prst="rect">
                      <a:avLst/>
                    </a:prstGeom>
                    <a:noFill/>
                  </pic:spPr>
                </pic:pic>
              </a:graphicData>
            </a:graphic>
          </wp:inline>
        </w:drawing>
      </w:r>
    </w:p>
    <w:p w14:paraId="21431995" w14:textId="77777777" w:rsidR="00821ECF" w:rsidRPr="00B3337D" w:rsidRDefault="00D72CB7">
      <w:pPr>
        <w:spacing w:line="440" w:lineRule="exact"/>
        <w:jc w:val="left"/>
        <w:rPr>
          <w:color w:val="000000" w:themeColor="text1"/>
          <w:sz w:val="24"/>
        </w:rPr>
      </w:pPr>
      <w:r w:rsidRPr="00B3337D">
        <w:rPr>
          <w:noProof/>
          <w:color w:val="000000" w:themeColor="text1"/>
          <w:sz w:val="24"/>
        </w:rPr>
        <w:lastRenderedPageBreak/>
        <mc:AlternateContent>
          <mc:Choice Requires="wpg">
            <w:drawing>
              <wp:anchor distT="0" distB="0" distL="114300" distR="114300" simplePos="0" relativeHeight="251666432" behindDoc="0" locked="0" layoutInCell="1" allowOverlap="1" wp14:anchorId="65D613CA" wp14:editId="60C22BFC">
                <wp:simplePos x="0" y="0"/>
                <wp:positionH relativeFrom="column">
                  <wp:posOffset>7811770</wp:posOffset>
                </wp:positionH>
                <wp:positionV relativeFrom="paragraph">
                  <wp:posOffset>17145</wp:posOffset>
                </wp:positionV>
                <wp:extent cx="622300" cy="691515"/>
                <wp:effectExtent l="0" t="0" r="0" b="0"/>
                <wp:wrapNone/>
                <wp:docPr id="2285" name="组合 2285"/>
                <wp:cNvGraphicFramePr/>
                <a:graphic xmlns:a="http://schemas.openxmlformats.org/drawingml/2006/main">
                  <a:graphicData uri="http://schemas.microsoft.com/office/word/2010/wordprocessingGroup">
                    <wpg:wgp>
                      <wpg:cNvGrpSpPr/>
                      <wpg:grpSpPr>
                        <a:xfrm>
                          <a:off x="0" y="0"/>
                          <a:ext cx="622300" cy="691515"/>
                          <a:chOff x="14450" y="1271168"/>
                          <a:chExt cx="980" cy="1089"/>
                        </a:xfrm>
                      </wpg:grpSpPr>
                      <wps:wsp>
                        <wps:cNvPr id="2286" name="矩形 44"/>
                        <wps:cNvSpPr/>
                        <wps:spPr>
                          <a:xfrm>
                            <a:off x="14450" y="1271168"/>
                            <a:ext cx="980" cy="450"/>
                          </a:xfrm>
                          <a:prstGeom prst="rect">
                            <a:avLst/>
                          </a:prstGeom>
                          <a:solidFill>
                            <a:srgbClr val="FFFFFF"/>
                          </a:solidFill>
                          <a:ln>
                            <a:noFill/>
                          </a:ln>
                        </wps:spPr>
                        <wps:txbx>
                          <w:txbxContent>
                            <w:p w14:paraId="31D83E55" w14:textId="77777777" w:rsidR="00BD3013" w:rsidRDefault="00BD3013">
                              <w:pPr>
                                <w:ind w:firstLineChars="300" w:firstLine="632"/>
                                <w:rPr>
                                  <w:b/>
                                  <w:bCs/>
                                </w:rPr>
                              </w:pPr>
                              <w:r>
                                <w:rPr>
                                  <w:rFonts w:hint="eastAsia"/>
                                  <w:b/>
                                  <w:bCs/>
                                </w:rPr>
                                <w:t>北</w:t>
                              </w:r>
                            </w:p>
                          </w:txbxContent>
                        </wps:txbx>
                        <wps:bodyPr upright="1"/>
                      </wps:wsp>
                      <wps:wsp>
                        <wps:cNvPr id="2287" name="直接连接符 51"/>
                        <wps:cNvCnPr/>
                        <wps:spPr>
                          <a:xfrm flipV="1">
                            <a:off x="15138" y="1271385"/>
                            <a:ext cx="1" cy="872"/>
                          </a:xfrm>
                          <a:prstGeom prst="line">
                            <a:avLst/>
                          </a:prstGeom>
                          <a:ln w="25400" cap="flat" cmpd="sng">
                            <a:solidFill>
                              <a:srgbClr val="000000"/>
                            </a:solidFill>
                            <a:prstDash val="solid"/>
                            <a:headEnd type="none" w="med" len="med"/>
                            <a:tailEnd type="triangle" w="med" len="med"/>
                          </a:ln>
                        </wps:spPr>
                        <wps:bodyPr/>
                      </wps:wsp>
                    </wpg:wgp>
                  </a:graphicData>
                </a:graphic>
              </wp:anchor>
            </w:drawing>
          </mc:Choice>
          <mc:Fallback>
            <w:pict>
              <v:group id="组合 2285" o:spid="_x0000_s1035" style="position:absolute;margin-left:615.1pt;margin-top:1.35pt;width:49pt;height:54.45pt;z-index:251666432" coordorigin="144,12711" coordsize="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">
                <v:rect id="矩形 44" o:spid="_x0000_s1036" style="position:absolute;left:144;top:12711;width:10;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AqDsUA&#10;AADdAAAADwAAAGRycy9kb3ducmV2LnhtbESPQWvCQBSE7wX/w/KE3uquqQabZiMiCAXroVro9ZF9&#10;JqHZtzG7avrvu4LgcZiZb5h8OdhWXKj3jWMN04kCQVw603Cl4fuweVmA8AHZYOuYNPyRh2Uxesox&#10;M+7KX3TZh0pECPsMNdQhdJmUvqzJop+4jjh6R9dbDFH2lTQ9XiPctjJRKpUWG44LNXa0rqn83Z+t&#10;Bkxn5rQ7vn4etucU36pBbeY/Suvn8bB6BxFoCI/wvf1hNCTJIoXbm/gEZP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wCoOxQAAAN0AAAAPAAAAAAAAAAAAAAAAAJgCAABkcnMv&#10;ZG93bnJldi54bWxQSwUGAAAAAAQABAD1AAAAigMAAAAA&#10;" stroked="f">
                  <v:textbox>
                    <w:txbxContent>
                      <w:p w14:paraId="31D83E55" w14:textId="77777777" w:rsidR="00BD3013" w:rsidRDefault="00BD3013">
                        <w:pPr>
                          <w:ind w:firstLineChars="300" w:firstLine="632"/>
                          <w:rPr>
                            <w:b/>
                            <w:bCs/>
                          </w:rPr>
                        </w:pPr>
                        <w:r>
                          <w:rPr>
                            <w:rFonts w:hint="eastAsia"/>
                            <w:b/>
                            <w:bCs/>
                          </w:rPr>
                          <w:t>北</w:t>
                        </w:r>
                      </w:p>
                    </w:txbxContent>
                  </v:textbox>
                </v:rect>
                <v:line id="直接连接符 51" o:spid="_x0000_s1037" style="position:absolute;flip:y;visibility:visible;mso-wrap-style:square" from="151,12713" to="151,12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U+ocMAAADdAAAADwAAAGRycy9kb3ducmV2LnhtbESPS4vCMBSF94L/IVxhdprahdpqWmSY&#10;gdkIPveX5toWm5vSxFrn1xthYJaH8/g4m3wwjeipc7VlBfNZBIK4sLrmUsH59D1dgXAeWWNjmRQ8&#10;yUGejUcbTLV98IH6oy9FGGGXooLK+zaV0hUVGXQz2xIH72o7gz7IrpS6w0cYN42Mo2ghDdYcCBW2&#10;9FlRcTveTeAeds9zf0+u+7qQX4tLstPxr1fqYzJs1yA8Df4//Nf+0QrieLWE95vwBGT2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m1PqHDAAAA3QAAAA8AAAAAAAAAAAAA&#10;AAAAoQIAAGRycy9kb3ducmV2LnhtbFBLBQYAAAAABAAEAPkAAACRAwAAAAA=&#10;" strokeweight="2pt">
                  <v:stroke endarrow="block"/>
                </v:line>
              </v:group>
            </w:pict>
          </mc:Fallback>
        </mc:AlternateContent>
      </w:r>
      <w:r w:rsidRPr="00B3337D">
        <w:rPr>
          <w:color w:val="000000" w:themeColor="text1"/>
          <w:sz w:val="24"/>
        </w:rPr>
        <w:t>附图</w:t>
      </w:r>
      <w:r w:rsidRPr="00B3337D">
        <w:rPr>
          <w:color w:val="000000" w:themeColor="text1"/>
          <w:sz w:val="24"/>
        </w:rPr>
        <w:t>3</w:t>
      </w:r>
      <w:r w:rsidRPr="00B3337D">
        <w:rPr>
          <w:color w:val="000000" w:themeColor="text1"/>
          <w:sz w:val="24"/>
        </w:rPr>
        <w:t>：大气、声环境保护范围图</w:t>
      </w:r>
    </w:p>
    <w:p w14:paraId="4FDC0663" w14:textId="77777777" w:rsidR="00821ECF" w:rsidRPr="00B3337D" w:rsidRDefault="00D72CB7">
      <w:pPr>
        <w:pStyle w:val="1c"/>
        <w:ind w:firstLine="480"/>
        <w:rPr>
          <w:color w:val="000000" w:themeColor="text1"/>
        </w:rPr>
      </w:pPr>
      <w:r w:rsidRPr="00B3337D">
        <w:rPr>
          <w:noProof/>
          <w:color w:val="000000" w:themeColor="text1"/>
        </w:rPr>
        <mc:AlternateContent>
          <mc:Choice Requires="wpg">
            <w:drawing>
              <wp:anchor distT="0" distB="0" distL="114300" distR="114300" simplePos="0" relativeHeight="251664384" behindDoc="0" locked="0" layoutInCell="1" allowOverlap="1" wp14:anchorId="141E4934" wp14:editId="68EAFD85">
                <wp:simplePos x="0" y="0"/>
                <wp:positionH relativeFrom="column">
                  <wp:posOffset>6523355</wp:posOffset>
                </wp:positionH>
                <wp:positionV relativeFrom="paragraph">
                  <wp:posOffset>4185920</wp:posOffset>
                </wp:positionV>
                <wp:extent cx="561340" cy="652780"/>
                <wp:effectExtent l="19050" t="19050" r="0" b="0"/>
                <wp:wrapNone/>
                <wp:docPr id="18" name="组合 18"/>
                <wp:cNvGraphicFramePr/>
                <a:graphic xmlns:a="http://schemas.openxmlformats.org/drawingml/2006/main">
                  <a:graphicData uri="http://schemas.microsoft.com/office/word/2010/wordprocessingGroup">
                    <wpg:wgp>
                      <wpg:cNvGrpSpPr/>
                      <wpg:grpSpPr>
                        <a:xfrm>
                          <a:off x="0" y="0"/>
                          <a:ext cx="561340" cy="652780"/>
                          <a:chOff x="11513" y="940218"/>
                          <a:chExt cx="884" cy="1028"/>
                        </a:xfrm>
                      </wpg:grpSpPr>
                      <wps:wsp>
                        <wps:cNvPr id="2282" name="直接箭头连接符 47"/>
                        <wps:cNvCnPr/>
                        <wps:spPr>
                          <a:xfrm flipH="1">
                            <a:off x="11513" y="940218"/>
                            <a:ext cx="885" cy="0"/>
                          </a:xfrm>
                          <a:prstGeom prst="straightConnector1">
                            <a:avLst/>
                          </a:prstGeom>
                          <a:ln w="38100" cap="flat" cmpd="sng">
                            <a:solidFill>
                              <a:srgbClr val="C0504D"/>
                            </a:solidFill>
                            <a:prstDash val="solid"/>
                            <a:headEnd type="none" w="med" len="med"/>
                            <a:tailEnd type="none" w="med" len="med"/>
                          </a:ln>
                        </wps:spPr>
                        <wps:bodyPr/>
                      </wps:wsp>
                      <wps:wsp>
                        <wps:cNvPr id="2283" name="直接箭头连接符 48"/>
                        <wps:cNvCnPr/>
                        <wps:spPr>
                          <a:xfrm flipH="1">
                            <a:off x="11550" y="941246"/>
                            <a:ext cx="780" cy="0"/>
                          </a:xfrm>
                          <a:prstGeom prst="straightConnector1">
                            <a:avLst/>
                          </a:prstGeom>
                          <a:ln w="38100" cap="flat" cmpd="sng">
                            <a:solidFill>
                              <a:srgbClr val="FFFF00"/>
                            </a:solidFill>
                            <a:prstDash val="solid"/>
                            <a:headEnd type="none" w="med" len="med"/>
                            <a:tailEnd type="none" w="med" len="med"/>
                          </a:ln>
                        </wps:spPr>
                        <wps:bodyPr/>
                      </wps:wsp>
                      <wps:wsp>
                        <wps:cNvPr id="2284" name="直接箭头连接符 49"/>
                        <wps:cNvCnPr/>
                        <wps:spPr>
                          <a:xfrm flipH="1">
                            <a:off x="11567" y="940732"/>
                            <a:ext cx="780" cy="0"/>
                          </a:xfrm>
                          <a:prstGeom prst="straightConnector1">
                            <a:avLst/>
                          </a:prstGeom>
                          <a:ln w="38100" cap="flat" cmpd="sng">
                            <a:solidFill>
                              <a:srgbClr val="00B0F0"/>
                            </a:solidFill>
                            <a:prstDash val="solid"/>
                            <a:headEnd type="none" w="med" len="med"/>
                            <a:tailEnd type="none" w="med" len="med"/>
                          </a:ln>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sCustomData="http://www.wps.cn/officeDocument/2013/wpsCustomData">
            <w:pict>
              <v:group id="_x0000_s1026" o:spid="_x0000_s1026" o:spt="203" style="position:absolute;left:0pt;margin-left:513.65pt;margin-top:329.6pt;height:51.4pt;width:44.2pt;z-index:251664384;mso-width-relative:page;mso-height-relative:page;" coordorigin="11513,940218" coordsize="884,1028" o:gfxdata="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">
                <o:lock v:ext="edit" aspectratio="f"/>
                <v:shape id="直接箭头连接符 47" o:spid="_x0000_s1026" o:spt="32" type="#_x0000_t32" style="position:absolute;left:11513;top:940218;flip:x;height:0;width:885;" filled="f" stroked="t" coordsize="21600,21600" o:gfxdata="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PQyjr4A&#10;AADdAAAADwAAAAAAAAABACAAAAAiAAAAZHJzL2Rvd25yZXYueG1sUEsBAhQAFAAAAAgAh07iQDMv&#10;BZ47AAAAOQAAABAAAAAAAAAAAQAgAAAADQEAAGRycy9zaGFwZXhtbC54bWxQSwUGAAAAAAYABgBb&#10;AQAAtwMAAAAA&#10;">
                  <v:fill on="f" focussize="0,0"/>
                  <v:stroke weight="3pt" color="#C0504D" joinstyle="round"/>
                  <v:imagedata o:title=""/>
                  <o:lock v:ext="edit" aspectratio="f"/>
                </v:shape>
                <v:shape id="直接箭头连接符 48" o:spid="_x0000_s1026" o:spt="32" type="#_x0000_t32" style="position:absolute;left:11550;top:941246;flip:x;height:0;width:780;" filled="f" stroked="t" coordsize="21600,21600" o:gfxdata="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vMvlb4A&#10;AADdAAAADwAAAAAAAAABACAAAAAiAAAAZHJzL2Rvd25yZXYueG1sUEsBAhQAFAAAAAgAh07iQDMv&#10;BZ47AAAAOQAAABAAAAAAAAAAAQAgAAAADQEAAGRycy9zaGFwZXhtbC54bWxQSwUGAAAAAAYABgBb&#10;AQAAtwMAAAAA&#10;">
                  <v:fill on="f" focussize="0,0"/>
                  <v:stroke weight="3pt" color="#FFFF00" joinstyle="round"/>
                  <v:imagedata o:title=""/>
                  <o:lock v:ext="edit" aspectratio="f"/>
                </v:shape>
                <v:shape id="直接箭头连接符 49" o:spid="_x0000_s1026" o:spt="32" type="#_x0000_t32" style="position:absolute;left:11567;top:940732;flip:x;height:0;width:780;" filled="f" stroked="t" coordsize="21600,21600" o:gfxdata="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oe+CtugAAAN0A&#10;AAAPAAAAAAAAAAEAIAAAACIAAABkcnMvZG93bnJldi54bWxQSwECFAAUAAAACACHTuJAMy8FnjsA&#10;AAA5AAAAEAAAAAAAAAABACAAAAAJAQAAZHJzL3NoYXBleG1sLnhtbFBLBQYAAAAABgAGAFsBAACz&#10;AwAAAAA=&#10;">
                  <v:fill on="f" focussize="0,0"/>
                  <v:stroke weight="3pt" color="#00B0F0" joinstyle="round"/>
                  <v:imagedata o:title=""/>
                  <o:lock v:ext="edit" aspectratio="f"/>
                </v:shape>
              </v:group>
            </w:pict>
          </mc:Fallback>
        </mc:AlternateContent>
      </w:r>
      <w:r w:rsidRPr="00B3337D">
        <w:rPr>
          <w:noProof/>
          <w:color w:val="000000" w:themeColor="text1"/>
        </w:rPr>
        <mc:AlternateContent>
          <mc:Choice Requires="wps">
            <w:drawing>
              <wp:anchor distT="0" distB="0" distL="114300" distR="114300" simplePos="0" relativeHeight="251662336" behindDoc="0" locked="0" layoutInCell="1" allowOverlap="1" wp14:anchorId="1A0CC8E9" wp14:editId="77845434">
                <wp:simplePos x="0" y="0"/>
                <wp:positionH relativeFrom="column">
                  <wp:posOffset>6356350</wp:posOffset>
                </wp:positionH>
                <wp:positionV relativeFrom="paragraph">
                  <wp:posOffset>3735070</wp:posOffset>
                </wp:positionV>
                <wp:extent cx="2638425" cy="1406525"/>
                <wp:effectExtent l="0" t="0" r="9525" b="3175"/>
                <wp:wrapNone/>
                <wp:docPr id="13" name="文本框 13"/>
                <wp:cNvGraphicFramePr/>
                <a:graphic xmlns:a="http://schemas.openxmlformats.org/drawingml/2006/main">
                  <a:graphicData uri="http://schemas.microsoft.com/office/word/2010/wordprocessingShape">
                    <wps:wsp>
                      <wps:cNvSpPr txBox="1"/>
                      <wps:spPr>
                        <a:xfrm>
                          <a:off x="0" y="0"/>
                          <a:ext cx="2638425" cy="14065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0BC2EC5" w14:textId="77777777" w:rsidR="00BD3013" w:rsidRDefault="00BD3013">
                            <w:pPr>
                              <w:rPr>
                                <w:b/>
                                <w:bCs/>
                                <w:sz w:val="28"/>
                                <w:szCs w:val="28"/>
                              </w:rPr>
                            </w:pPr>
                            <w:r>
                              <w:rPr>
                                <w:b/>
                                <w:bCs/>
                                <w:sz w:val="28"/>
                                <w:szCs w:val="28"/>
                              </w:rPr>
                              <w:t>图例</w:t>
                            </w:r>
                            <w:r>
                              <w:rPr>
                                <w:rFonts w:hint="eastAsia"/>
                                <w:b/>
                                <w:bCs/>
                                <w:sz w:val="28"/>
                                <w:szCs w:val="28"/>
                              </w:rPr>
                              <w:t>：</w:t>
                            </w:r>
                          </w:p>
                          <w:p w14:paraId="5E5B14F4" w14:textId="77777777" w:rsidR="00BD3013" w:rsidRDefault="00BD3013">
                            <w:pPr>
                              <w:pStyle w:val="a8"/>
                              <w:spacing w:line="240" w:lineRule="auto"/>
                              <w:ind w:firstLineChars="400" w:firstLine="1120"/>
                              <w:jc w:val="left"/>
                              <w:rPr>
                                <w:sz w:val="28"/>
                                <w:szCs w:val="28"/>
                              </w:rPr>
                            </w:pPr>
                            <w:r>
                              <w:rPr>
                                <w:rFonts w:hint="eastAsia"/>
                                <w:sz w:val="28"/>
                                <w:szCs w:val="28"/>
                              </w:rPr>
                              <w:t>本项目厂区</w:t>
                            </w:r>
                          </w:p>
                          <w:p w14:paraId="673FC93A" w14:textId="77777777" w:rsidR="00BD3013" w:rsidRDefault="00BD3013">
                            <w:pPr>
                              <w:pStyle w:val="a8"/>
                              <w:spacing w:line="240" w:lineRule="auto"/>
                              <w:ind w:firstLineChars="400" w:firstLine="1120"/>
                              <w:jc w:val="left"/>
                              <w:rPr>
                                <w:sz w:val="28"/>
                                <w:szCs w:val="28"/>
                              </w:rPr>
                            </w:pPr>
                            <w:r>
                              <w:rPr>
                                <w:rFonts w:hint="eastAsia"/>
                                <w:sz w:val="28"/>
                                <w:szCs w:val="28"/>
                              </w:rPr>
                              <w:t>声环境保护范围</w:t>
                            </w:r>
                          </w:p>
                          <w:p w14:paraId="1517A830" w14:textId="77777777" w:rsidR="00BD3013" w:rsidRDefault="00BD3013">
                            <w:pPr>
                              <w:pStyle w:val="afd"/>
                              <w:ind w:firstLineChars="400" w:firstLine="1120"/>
                              <w:jc w:val="left"/>
                              <w:rPr>
                                <w:sz w:val="28"/>
                                <w:szCs w:val="28"/>
                              </w:rPr>
                            </w:pPr>
                            <w:r>
                              <w:rPr>
                                <w:rFonts w:hint="eastAsia"/>
                                <w:sz w:val="28"/>
                                <w:szCs w:val="28"/>
                              </w:rPr>
                              <w:t>大气环境保护范围</w:t>
                            </w:r>
                          </w:p>
                          <w:p w14:paraId="479C056A" w14:textId="77777777" w:rsidR="00BD3013" w:rsidRDefault="00BD3013">
                            <w:pPr>
                              <w:pStyle w:val="afd"/>
                            </w:pPr>
                          </w:p>
                        </w:txbxContent>
                      </wps:txbx>
                      <wps:bodyPr upright="1"/>
                    </wps:wsp>
                  </a:graphicData>
                </a:graphic>
              </wp:anchor>
            </w:drawing>
          </mc:Choice>
          <mc:Fallback>
            <w:pict>
              <v:shape id="文本框 13" o:spid="_x0000_s1038" type="#_x0000_t202" style="position:absolute;left:0;text-align:left;margin-left:500.5pt;margin-top:294.1pt;width:207.75pt;height:110.7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">
                <v:textbox>
                  <w:txbxContent>
                    <w:p w14:paraId="50BC2EC5" w14:textId="77777777" w:rsidR="00BD3013" w:rsidRDefault="00BD3013">
                      <w:pPr>
                        <w:rPr>
                          <w:b/>
                          <w:bCs/>
                          <w:sz w:val="28"/>
                          <w:szCs w:val="28"/>
                        </w:rPr>
                      </w:pPr>
                      <w:r>
                        <w:rPr>
                          <w:b/>
                          <w:bCs/>
                          <w:sz w:val="28"/>
                          <w:szCs w:val="28"/>
                        </w:rPr>
                        <w:t>图例</w:t>
                      </w:r>
                      <w:r>
                        <w:rPr>
                          <w:rFonts w:hint="eastAsia"/>
                          <w:b/>
                          <w:bCs/>
                          <w:sz w:val="28"/>
                          <w:szCs w:val="28"/>
                        </w:rPr>
                        <w:t>：</w:t>
                      </w:r>
                    </w:p>
                    <w:p w14:paraId="5E5B14F4" w14:textId="77777777" w:rsidR="00BD3013" w:rsidRDefault="00BD3013">
                      <w:pPr>
                        <w:pStyle w:val="a8"/>
                        <w:spacing w:line="240" w:lineRule="auto"/>
                        <w:ind w:firstLineChars="400" w:firstLine="1120"/>
                        <w:jc w:val="left"/>
                        <w:rPr>
                          <w:sz w:val="28"/>
                          <w:szCs w:val="28"/>
                        </w:rPr>
                      </w:pPr>
                      <w:r>
                        <w:rPr>
                          <w:rFonts w:hint="eastAsia"/>
                          <w:sz w:val="28"/>
                          <w:szCs w:val="28"/>
                        </w:rPr>
                        <w:t>本项目厂区</w:t>
                      </w:r>
                    </w:p>
                    <w:p w14:paraId="673FC93A" w14:textId="77777777" w:rsidR="00BD3013" w:rsidRDefault="00BD3013">
                      <w:pPr>
                        <w:pStyle w:val="a8"/>
                        <w:spacing w:line="240" w:lineRule="auto"/>
                        <w:ind w:firstLineChars="400" w:firstLine="1120"/>
                        <w:jc w:val="left"/>
                        <w:rPr>
                          <w:sz w:val="28"/>
                          <w:szCs w:val="28"/>
                        </w:rPr>
                      </w:pPr>
                      <w:r>
                        <w:rPr>
                          <w:rFonts w:hint="eastAsia"/>
                          <w:sz w:val="28"/>
                          <w:szCs w:val="28"/>
                        </w:rPr>
                        <w:t>声环境保护范围</w:t>
                      </w:r>
                    </w:p>
                    <w:p w14:paraId="1517A830" w14:textId="77777777" w:rsidR="00BD3013" w:rsidRDefault="00BD3013">
                      <w:pPr>
                        <w:pStyle w:val="afd"/>
                        <w:ind w:firstLineChars="400" w:firstLine="1120"/>
                        <w:jc w:val="left"/>
                        <w:rPr>
                          <w:sz w:val="28"/>
                          <w:szCs w:val="28"/>
                        </w:rPr>
                      </w:pPr>
                      <w:r>
                        <w:rPr>
                          <w:rFonts w:hint="eastAsia"/>
                          <w:sz w:val="28"/>
                          <w:szCs w:val="28"/>
                        </w:rPr>
                        <w:t>大气环境保护范围</w:t>
                      </w:r>
                    </w:p>
                    <w:p w14:paraId="479C056A" w14:textId="77777777" w:rsidR="00BD3013" w:rsidRDefault="00BD3013">
                      <w:pPr>
                        <w:pStyle w:val="afd"/>
                      </w:pPr>
                    </w:p>
                  </w:txbxContent>
                </v:textbox>
              </v:shape>
            </w:pict>
          </mc:Fallback>
        </mc:AlternateContent>
      </w:r>
      <w:r w:rsidRPr="00B3337D">
        <w:rPr>
          <w:noProof/>
          <w:color w:val="000000" w:themeColor="text1"/>
        </w:rPr>
        <w:drawing>
          <wp:inline distT="0" distB="0" distL="114300" distR="114300" wp14:anchorId="2A9F4C9F" wp14:editId="3C4B41CF">
            <wp:extent cx="5756275" cy="4737100"/>
            <wp:effectExtent l="0" t="0" r="0" b="6350"/>
            <wp:docPr id="4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9"/>
                    <pic:cNvPicPr>
                      <a:picLocks noChangeAspect="1"/>
                    </pic:cNvPicPr>
                  </pic:nvPicPr>
                  <pic:blipFill>
                    <a:blip r:embed="rId64"/>
                    <a:stretch>
                      <a:fillRect/>
                    </a:stretch>
                  </pic:blipFill>
                  <pic:spPr>
                    <a:xfrm>
                      <a:off x="0" y="0"/>
                      <a:ext cx="5762551" cy="4741911"/>
                    </a:xfrm>
                    <a:prstGeom prst="rect">
                      <a:avLst/>
                    </a:prstGeom>
                    <a:noFill/>
                    <a:ln>
                      <a:noFill/>
                    </a:ln>
                  </pic:spPr>
                </pic:pic>
              </a:graphicData>
            </a:graphic>
          </wp:inline>
        </w:drawing>
      </w:r>
    </w:p>
    <w:p w14:paraId="6FC00E64" w14:textId="77777777" w:rsidR="00885DB0" w:rsidRPr="00B3337D" w:rsidRDefault="00885DB0">
      <w:pPr>
        <w:pStyle w:val="1c"/>
        <w:ind w:firstLine="480"/>
        <w:rPr>
          <w:color w:val="000000" w:themeColor="text1"/>
        </w:rPr>
      </w:pPr>
    </w:p>
    <w:sectPr w:rsidR="00885DB0" w:rsidRPr="00B3337D">
      <w:type w:val="nextColumn"/>
      <w:pgSz w:w="16838" w:h="11906" w:orient="landscape"/>
      <w:pgMar w:top="1440" w:right="1797" w:bottom="1440" w:left="1797" w:header="851" w:footer="851" w:gutter="0"/>
      <w:cols w:space="720"/>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F8958E" w14:textId="77777777" w:rsidR="00BD3013" w:rsidRDefault="00BD3013">
      <w:r>
        <w:separator/>
      </w:r>
    </w:p>
  </w:endnote>
  <w:endnote w:type="continuationSeparator" w:id="0">
    <w:p w14:paraId="4AE9FB10" w14:textId="77777777" w:rsidR="00BD3013" w:rsidRDefault="00BD30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仿宋_GB2312">
    <w:panose1 w:val="02010609030101010101"/>
    <w:charset w:val="86"/>
    <w:family w:val="modern"/>
    <w:pitch w:val="fixed"/>
    <w:sig w:usb0="00000001" w:usb1="080E0000" w:usb2="00000010" w:usb3="00000000" w:csb0="0004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仿宋">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6"/>
    <w:family w:val="swiss"/>
    <w:pitch w:val="variable"/>
    <w:sig w:usb0="F7FFAFFF" w:usb1="E9DFFFFF" w:usb2="0000003F" w:usb3="00000000" w:csb0="003F01FF" w:csb1="00000000"/>
  </w:font>
  <w:font w:name="楷体_GB2312">
    <w:altName w:val="楷体"/>
    <w:charset w:val="86"/>
    <w:family w:val="modern"/>
    <w:pitch w:val="fixed"/>
    <w:sig w:usb0="00000001" w:usb1="080E0000" w:usb2="00000010" w:usb3="00000000" w:csb0="00040000" w:csb1="00000000"/>
  </w:font>
  <w:font w:name="方正仿宋简体">
    <w:altName w:val="微软雅黑"/>
    <w:charset w:val="86"/>
    <w:family w:val="script"/>
    <w:pitch w:val="default"/>
    <w:sig w:usb0="00000000" w:usb1="00000000" w:usb2="00000010" w:usb3="00000000" w:csb0="00040000" w:csb1="00000000"/>
  </w:font>
  <w:font w:name="PMingLiU">
    <w:altName w:val="新細明體"/>
    <w:panose1 w:val="02020500000000000000"/>
    <w:charset w:val="88"/>
    <w:family w:val="roman"/>
    <w:pitch w:val="variable"/>
    <w:sig w:usb0="A00002FF" w:usb1="28CFFCFA" w:usb2="00000016" w:usb3="00000000" w:csb0="00100001" w:csb1="00000000"/>
  </w:font>
  <w:font w:name="Lucida Console">
    <w:panose1 w:val="020B0609040504020204"/>
    <w:charset w:val="00"/>
    <w:family w:val="modern"/>
    <w:pitch w:val="fixed"/>
    <w:sig w:usb0="8000028F" w:usb1="00001800" w:usb2="00000000" w:usb3="00000000" w:csb0="0000001F" w:csb1="00000000"/>
  </w:font>
  <w:font w:name="汉鼎简书宋">
    <w:altName w:val="宋体"/>
    <w:charset w:val="86"/>
    <w:family w:val="modern"/>
    <w:pitch w:val="default"/>
    <w:sig w:usb0="00000001" w:usb1="080E0000" w:usb2="00000010" w:usb3="00000000" w:csb0="00040000" w:csb1="00000000"/>
  </w:font>
  <w:font w:name="等线">
    <w:altName w:val="Arial Unicode MS"/>
    <w:charset w:val="86"/>
    <w:family w:val="auto"/>
    <w:pitch w:val="variable"/>
    <w:sig w:usb0="00000000" w:usb1="38CF7CFA" w:usb2="00000016" w:usb3="00000000" w:csb0="0004000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DD876C" w14:textId="77777777" w:rsidR="00BD3013" w:rsidRDefault="00BD3013">
    <w:pPr>
      <w:pStyle w:val="ad"/>
      <w:jc w:val="center"/>
    </w:pPr>
  </w:p>
  <w:p w14:paraId="00A10F95" w14:textId="77777777" w:rsidR="00BD3013" w:rsidRDefault="00BD3013">
    <w:pPr>
      <w:pStyle w:val="ad"/>
      <w:ind w:right="360" w:firstLine="360"/>
      <w:jc w:val="both"/>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F658F4" w14:textId="77777777" w:rsidR="00BD3013" w:rsidRDefault="00BD3013">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9961931"/>
    </w:sdtPr>
    <w:sdtContent>
      <w:p w14:paraId="0D2C05DE" w14:textId="77777777" w:rsidR="00BD3013" w:rsidRDefault="00BD3013">
        <w:pPr>
          <w:pStyle w:val="ad"/>
          <w:jc w:val="center"/>
        </w:pPr>
        <w:r>
          <w:fldChar w:fldCharType="begin"/>
        </w:r>
        <w:r>
          <w:instrText>PAGE   \* MERGEFORMAT</w:instrText>
        </w:r>
        <w:r>
          <w:fldChar w:fldCharType="separate"/>
        </w:r>
        <w:r w:rsidR="0082268B" w:rsidRPr="0082268B">
          <w:rPr>
            <w:noProof/>
            <w:lang w:val="zh-CN"/>
          </w:rPr>
          <w:t>51</w:t>
        </w:r>
        <w:r>
          <w:fldChar w:fldCharType="end"/>
        </w:r>
      </w:p>
    </w:sdtContent>
  </w:sdt>
  <w:p w14:paraId="6CE9D389" w14:textId="77777777" w:rsidR="00BD3013" w:rsidRDefault="00BD3013">
    <w:pPr>
      <w:pStyle w:val="ad"/>
      <w:ind w:right="360" w:firstLine="360"/>
      <w:jc w:val="both"/>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29CF23" w14:textId="77777777" w:rsidR="00BD3013" w:rsidRDefault="00BD3013">
    <w:pPr>
      <w:pStyle w:val="ad"/>
      <w:ind w:right="360" w:firstLine="360"/>
      <w:jc w:val="center"/>
    </w:pPr>
    <w:r>
      <w:rPr>
        <w:noProof/>
      </w:rPr>
      <mc:AlternateContent>
        <mc:Choice Requires="wps">
          <w:drawing>
            <wp:anchor distT="0" distB="0" distL="114300" distR="114300" simplePos="0" relativeHeight="251676672" behindDoc="0" locked="0" layoutInCell="1" allowOverlap="1" wp14:anchorId="2E287812" wp14:editId="61930428">
              <wp:simplePos x="0" y="0"/>
              <wp:positionH relativeFrom="margin">
                <wp:align>center</wp:align>
              </wp:positionH>
              <wp:positionV relativeFrom="paragraph">
                <wp:posOffset>0</wp:posOffset>
              </wp:positionV>
              <wp:extent cx="114935" cy="131445"/>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0DAC8B" w14:textId="77777777" w:rsidR="00BD3013" w:rsidRDefault="00BD3013">
                          <w:pPr>
                            <w:pStyle w:val="ad"/>
                          </w:pPr>
                          <w:r>
                            <w:fldChar w:fldCharType="begin"/>
                          </w:r>
                          <w:r>
                            <w:instrText xml:space="preserve"> PAGE  \* MERGEFORMAT </w:instrText>
                          </w:r>
                          <w:r>
                            <w:fldChar w:fldCharType="separate"/>
                          </w:r>
                          <w:r w:rsidR="0082268B">
                            <w:rPr>
                              <w:noProof/>
                            </w:rPr>
                            <w:t>53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0" o:spid="_x0000_s1039" type="#_x0000_t202" style="position:absolute;left:0;text-align:left;margin-left:0;margin-top:0;width:9.05pt;height:10.35pt;z-index:25167667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" filled="f" stroked="f" strokeweight=".5pt">
              <v:textbox style="mso-fit-shape-to-text:t" inset="0,0,0,0">
                <w:txbxContent>
                  <w:p w14:paraId="430DAC8B" w14:textId="77777777" w:rsidR="00BD3013" w:rsidRDefault="00BD3013">
                    <w:pPr>
                      <w:pStyle w:val="ad"/>
                    </w:pPr>
                    <w:r>
                      <w:fldChar w:fldCharType="begin"/>
                    </w:r>
                    <w:r>
                      <w:instrText xml:space="preserve"> PAGE  \* MERGEFORMAT </w:instrText>
                    </w:r>
                    <w:r>
                      <w:fldChar w:fldCharType="separate"/>
                    </w:r>
                    <w:r w:rsidR="0082268B">
                      <w:rPr>
                        <w:noProof/>
                      </w:rPr>
                      <w:t>53</w:t>
                    </w:r>
                    <w:r>
                      <w:fldChar w:fldCharType="end"/>
                    </w:r>
                  </w:p>
                </w:txbxContent>
              </v:textbox>
              <w10:wrap anchorx="margin"/>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89DA46" w14:textId="77777777" w:rsidR="00BD3013" w:rsidRDefault="00BD3013">
    <w:pPr>
      <w:pStyle w:val="ad"/>
      <w:ind w:right="360" w:firstLine="360"/>
    </w:pPr>
    <w:r>
      <w:rPr>
        <w:noProof/>
      </w:rPr>
      <mc:AlternateContent>
        <mc:Choice Requires="wps">
          <w:drawing>
            <wp:anchor distT="0" distB="0" distL="114300" distR="114300" simplePos="0" relativeHeight="251678720" behindDoc="0" locked="0" layoutInCell="1" allowOverlap="1" wp14:anchorId="60136685" wp14:editId="6350DD0C">
              <wp:simplePos x="0" y="0"/>
              <wp:positionH relativeFrom="margin">
                <wp:align>center</wp:align>
              </wp:positionH>
              <wp:positionV relativeFrom="paragraph">
                <wp:posOffset>0</wp:posOffset>
              </wp:positionV>
              <wp:extent cx="114935" cy="131445"/>
              <wp:effectExtent l="0" t="0" r="0" b="0"/>
              <wp:wrapNone/>
              <wp:docPr id="9" name="文本框 9"/>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w="6350">
                        <a:noFill/>
                      </a:ln>
                      <a:effectLst/>
                    </wps:spPr>
                    <wps:txbx>
                      <w:txbxContent>
                        <w:p w14:paraId="7C278E52" w14:textId="77777777" w:rsidR="00BD3013" w:rsidRDefault="00BD3013">
                          <w:pPr>
                            <w:pStyle w:val="ad"/>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9" o:spid="_x0000_s1040" type="#_x0000_t202" style="position:absolute;left:0;text-align:left;margin-left:0;margin-top:0;width:9.05pt;height:10.35pt;z-index:25167872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" filled="f" stroked="f" strokeweight=".5pt">
              <v:textbox style="mso-fit-shape-to-text:t" inset="0,0,0,0">
                <w:txbxContent>
                  <w:p w14:paraId="7C278E52" w14:textId="77777777" w:rsidR="00BD3013" w:rsidRDefault="00BD3013">
                    <w:pPr>
                      <w:pStyle w:val="ad"/>
                    </w:pPr>
                  </w:p>
                </w:txbxContent>
              </v:textbox>
              <w10:wrap anchorx="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63CE90" w14:textId="77777777" w:rsidR="00BD3013" w:rsidRDefault="00BD3013">
    <w:pPr>
      <w:pStyle w:val="ad"/>
      <w:ind w:left="420" w:hanging="420"/>
      <w:jc w:val="center"/>
    </w:pPr>
    <w:r>
      <w:fldChar w:fldCharType="begin"/>
    </w:r>
    <w:r>
      <w:instrText>PAGE   \* MERGEFORMAT</w:instrText>
    </w:r>
    <w:r>
      <w:fldChar w:fldCharType="separate"/>
    </w:r>
    <w:r w:rsidR="005D41A7" w:rsidRPr="005D41A7">
      <w:rPr>
        <w:noProof/>
        <w:lang w:val="zh-CN"/>
      </w:rPr>
      <w:t>20</w:t>
    </w:r>
    <w:r>
      <w:fldChar w:fldCharType="end"/>
    </w:r>
  </w:p>
  <w:p w14:paraId="62F86E2F" w14:textId="77777777" w:rsidR="00BD3013" w:rsidRDefault="00BD3013">
    <w:pPr>
      <w:pStyle w:val="ad"/>
      <w:ind w:right="360"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6613501"/>
    </w:sdtPr>
    <w:sdtContent>
      <w:p w14:paraId="14FBE5B9" w14:textId="77777777" w:rsidR="00BD3013" w:rsidRDefault="00BD3013">
        <w:pPr>
          <w:pStyle w:val="ad"/>
          <w:jc w:val="center"/>
        </w:pPr>
        <w:r>
          <w:fldChar w:fldCharType="begin"/>
        </w:r>
        <w:r>
          <w:instrText>PAGE   \* MERGEFORMAT</w:instrText>
        </w:r>
        <w:r>
          <w:fldChar w:fldCharType="separate"/>
        </w:r>
        <w:r w:rsidR="005D41A7" w:rsidRPr="005D41A7">
          <w:rPr>
            <w:noProof/>
            <w:lang w:val="zh-CN"/>
          </w:rPr>
          <w:t>22</w:t>
        </w:r>
        <w:r>
          <w:fldChar w:fldCharType="end"/>
        </w:r>
      </w:p>
    </w:sdtContent>
  </w:sdt>
  <w:p w14:paraId="1EA8B609" w14:textId="77777777" w:rsidR="00BD3013" w:rsidRDefault="00BD3013">
    <w:pPr>
      <w:pStyle w:val="a8"/>
      <w:spacing w:line="14" w:lineRule="auto"/>
      <w:rPr>
        <w:sz w:val="2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326697"/>
    </w:sdtPr>
    <w:sdtContent>
      <w:p w14:paraId="2D24B6DC" w14:textId="77777777" w:rsidR="00BD3013" w:rsidRDefault="00BD3013">
        <w:pPr>
          <w:pStyle w:val="ad"/>
          <w:jc w:val="center"/>
        </w:pPr>
        <w:r>
          <w:fldChar w:fldCharType="begin"/>
        </w:r>
        <w:r>
          <w:instrText>PAGE   \* MERGEFORMAT</w:instrText>
        </w:r>
        <w:r>
          <w:fldChar w:fldCharType="separate"/>
        </w:r>
        <w:r w:rsidR="005D41A7" w:rsidRPr="005D41A7">
          <w:rPr>
            <w:noProof/>
            <w:lang w:val="zh-CN"/>
          </w:rPr>
          <w:t>31</w:t>
        </w:r>
        <w:r>
          <w:fldChar w:fldCharType="end"/>
        </w:r>
      </w:p>
    </w:sdtContent>
  </w:sdt>
  <w:p w14:paraId="7487E1F9" w14:textId="77777777" w:rsidR="00BD3013" w:rsidRDefault="00BD3013">
    <w:pPr>
      <w:pStyle w:val="a8"/>
      <w:spacing w:line="14" w:lineRule="auto"/>
      <w:rPr>
        <w:sz w:val="2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AC2850" w14:textId="77777777" w:rsidR="00BD3013" w:rsidRDefault="00BD3013">
    <w:pPr>
      <w:pStyle w:val="ad"/>
      <w:ind w:right="360" w:firstLine="360"/>
      <w:jc w:val="center"/>
    </w:pPr>
    <w:r>
      <w:rPr>
        <w:noProof/>
      </w:rPr>
      <mc:AlternateContent>
        <mc:Choice Requires="wps">
          <w:drawing>
            <wp:anchor distT="0" distB="0" distL="114300" distR="114300" simplePos="0" relativeHeight="251677696" behindDoc="0" locked="0" layoutInCell="1" allowOverlap="1" wp14:anchorId="303D024E" wp14:editId="2F8E4839">
              <wp:simplePos x="0" y="0"/>
              <wp:positionH relativeFrom="margin">
                <wp:align>center</wp:align>
              </wp:positionH>
              <wp:positionV relativeFrom="paragraph">
                <wp:posOffset>0</wp:posOffset>
              </wp:positionV>
              <wp:extent cx="114935" cy="131445"/>
              <wp:effectExtent l="0" t="0" r="0" b="0"/>
              <wp:wrapNone/>
              <wp:docPr id="2" name="文本框 2"/>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36BE18" w14:textId="77777777" w:rsidR="00BD3013" w:rsidRDefault="00BD3013">
                          <w:pPr>
                            <w:pStyle w:val="ad"/>
                          </w:pPr>
                          <w:r>
                            <w:fldChar w:fldCharType="begin"/>
                          </w:r>
                          <w:r>
                            <w:instrText xml:space="preserve"> PAGE  \* MERGEFORMAT </w:instrText>
                          </w:r>
                          <w:r>
                            <w:fldChar w:fldCharType="separate"/>
                          </w:r>
                          <w:r w:rsidR="005D41A7">
                            <w:rPr>
                              <w:noProof/>
                            </w:rPr>
                            <w:t>32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 o:spid="_x0000_s1041" type="#_x0000_t202" style="position:absolute;left:0;text-align:left;margin-left:0;margin-top:0;width:9.05pt;height:10.35pt;z-index:25167769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" filled="f" stroked="f" strokeweight=".5pt">
              <v:textbox style="mso-fit-shape-to-text:t" inset="0,0,0,0">
                <w:txbxContent>
                  <w:p w14:paraId="6236BE18" w14:textId="77777777" w:rsidR="00BD3013" w:rsidRDefault="00BD3013">
                    <w:pPr>
                      <w:pStyle w:val="ad"/>
                    </w:pPr>
                    <w:r>
                      <w:fldChar w:fldCharType="begin"/>
                    </w:r>
                    <w:r>
                      <w:instrText xml:space="preserve"> PAGE  \* MERGEFORMAT </w:instrText>
                    </w:r>
                    <w:r>
                      <w:fldChar w:fldCharType="separate"/>
                    </w:r>
                    <w:r w:rsidR="005D41A7">
                      <w:rPr>
                        <w:noProof/>
                      </w:rPr>
                      <w:t>32</w:t>
                    </w:r>
                    <w:r>
                      <w:fldChar w:fldCharType="end"/>
                    </w:r>
                  </w:p>
                </w:txbxContent>
              </v:textbox>
              <w10:wrap anchorx="margin"/>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26BBDA" w14:textId="77777777" w:rsidR="00BD3013" w:rsidRDefault="00BD3013">
    <w:pPr>
      <w:pStyle w:val="ad"/>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2E178B2" w14:textId="77777777" w:rsidR="00BD3013" w:rsidRDefault="00BD3013">
      <w:r>
        <w:separator/>
      </w:r>
    </w:p>
  </w:footnote>
  <w:footnote w:type="continuationSeparator" w:id="0">
    <w:p w14:paraId="4316B98A" w14:textId="77777777" w:rsidR="00BD3013" w:rsidRDefault="00BD301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349C0C6"/>
    <w:multiLevelType w:val="singleLevel"/>
    <w:tmpl w:val="C349C0C6"/>
    <w:lvl w:ilvl="0">
      <w:start w:val="4"/>
      <w:numFmt w:val="decimal"/>
      <w:suff w:val="nothing"/>
      <w:lvlText w:val="%1、"/>
      <w:lvlJc w:val="left"/>
    </w:lvl>
  </w:abstractNum>
  <w:abstractNum w:abstractNumId="1">
    <w:nsid w:val="EB991552"/>
    <w:multiLevelType w:val="singleLevel"/>
    <w:tmpl w:val="EB991552"/>
    <w:lvl w:ilvl="0">
      <w:start w:val="1"/>
      <w:numFmt w:val="decimal"/>
      <w:suff w:val="nothing"/>
      <w:lvlText w:val="%1）"/>
      <w:lvlJc w:val="left"/>
    </w:lvl>
  </w:abstractNum>
  <w:abstractNum w:abstractNumId="2">
    <w:nsid w:val="00000006"/>
    <w:multiLevelType w:val="multilevel"/>
    <w:tmpl w:val="00000006"/>
    <w:lvl w:ilvl="0">
      <w:start w:val="1"/>
      <w:numFmt w:val="none"/>
      <w:suff w:val="nothing"/>
      <w:lvlText w:val="%1"/>
      <w:lvlJc w:val="left"/>
      <w:pPr>
        <w:ind w:left="0" w:firstLine="0"/>
      </w:pPr>
      <w:rPr>
        <w:rFonts w:ascii="Times New Roman" w:hAnsi="Times New Roman" w:hint="default"/>
        <w:b/>
        <w:i w:val="0"/>
        <w:sz w:val="21"/>
      </w:rPr>
    </w:lvl>
    <w:lvl w:ilvl="1">
      <w:start w:val="1"/>
      <w:numFmt w:val="decimal"/>
      <w:lvlText w:val="%2."/>
      <w:lvlJc w:val="left"/>
      <w:pPr>
        <w:ind w:left="0" w:firstLine="0"/>
      </w:pPr>
      <w:rPr>
        <w:rFonts w:hint="eastAsia"/>
        <w:b w:val="0"/>
        <w:i w:val="0"/>
        <w:sz w:val="32"/>
        <w:szCs w:val="32"/>
      </w:rPr>
    </w:lvl>
    <w:lvl w:ilvl="2">
      <w:start w:val="1"/>
      <w:numFmt w:val="decimal"/>
      <w:suff w:val="nothing"/>
      <w:lvlText w:val="%1%2.%3　"/>
      <w:lvlJc w:val="left"/>
      <w:pPr>
        <w:ind w:left="426" w:firstLine="0"/>
      </w:pPr>
      <w:rPr>
        <w:rFonts w:ascii="黑体" w:eastAsia="黑体" w:hAnsi="Times New Roman" w:hint="eastAsia"/>
        <w:b w:val="0"/>
        <w:i w:val="0"/>
        <w:sz w:val="28"/>
        <w:szCs w:val="28"/>
      </w:rPr>
    </w:lvl>
    <w:lvl w:ilvl="3">
      <w:start w:val="1"/>
      <w:numFmt w:val="decimal"/>
      <w:pStyle w:val="a"/>
      <w:suff w:val="nothing"/>
      <w:lvlText w:val="%1%2.%3.%4　"/>
      <w:lvlJc w:val="left"/>
      <w:pPr>
        <w:ind w:left="0" w:firstLine="0"/>
      </w:pPr>
      <w:rPr>
        <w:rFonts w:ascii="黑体" w:eastAsia="黑体" w:hAnsi="Times New Roman" w:hint="eastAsia"/>
        <w:b w:val="0"/>
        <w:i w:val="0"/>
        <w:sz w:val="24"/>
        <w:szCs w:val="24"/>
      </w:rPr>
    </w:lvl>
    <w:lvl w:ilvl="4">
      <w:start w:val="1"/>
      <w:numFmt w:val="decimal"/>
      <w:suff w:val="nothing"/>
      <w:lvlText w:val="%1%2.%3.%4.%5　"/>
      <w:lvlJc w:val="left"/>
      <w:pPr>
        <w:ind w:left="0" w:firstLine="0"/>
      </w:pPr>
      <w:rPr>
        <w:rFonts w:ascii="黑体" w:eastAsia="黑体" w:hAnsi="Times New Roman" w:hint="eastAsia"/>
        <w:b w:val="0"/>
        <w:i w:val="0"/>
        <w:sz w:val="21"/>
      </w:rPr>
    </w:lvl>
    <w:lvl w:ilvl="5">
      <w:start w:val="1"/>
      <w:numFmt w:val="decimal"/>
      <w:suff w:val="nothing"/>
      <w:lvlText w:val="%1%2.%3.%4.%5.%6　"/>
      <w:lvlJc w:val="left"/>
      <w:pPr>
        <w:ind w:left="0" w:firstLine="0"/>
      </w:pPr>
      <w:rPr>
        <w:rFonts w:ascii="黑体" w:eastAsia="黑体" w:hAnsi="Times New Roman" w:hint="eastAsia"/>
        <w:b w:val="0"/>
        <w:i w:val="0"/>
        <w:sz w:val="21"/>
      </w:rPr>
    </w:lvl>
    <w:lvl w:ilvl="6">
      <w:start w:val="1"/>
      <w:numFmt w:val="decimal"/>
      <w:suff w:val="nothing"/>
      <w:lvlText w:val="%1%2.%3.%4.%5.%6.%7　"/>
      <w:lvlJc w:val="left"/>
      <w:pPr>
        <w:ind w:left="0" w:firstLine="0"/>
      </w:pPr>
      <w:rPr>
        <w:rFonts w:ascii="黑体" w:eastAsia="黑体" w:hAnsi="Times New Roman" w:hint="eastAsia"/>
        <w:b w:val="0"/>
        <w:i w:val="0"/>
        <w:sz w:val="21"/>
      </w:rPr>
    </w:lvl>
    <w:lvl w:ilvl="7">
      <w:start w:val="1"/>
      <w:numFmt w:val="decimal"/>
      <w:lvlText w:val="%1.%2.%3.%4.%5.%6.%7.%8"/>
      <w:lvlJc w:val="left"/>
      <w:pPr>
        <w:tabs>
          <w:tab w:val="left" w:pos="4351"/>
        </w:tabs>
        <w:ind w:left="3969" w:hanging="1418"/>
      </w:pPr>
      <w:rPr>
        <w:rFonts w:hint="eastAsia"/>
      </w:rPr>
    </w:lvl>
    <w:lvl w:ilvl="8">
      <w:start w:val="1"/>
      <w:numFmt w:val="decimal"/>
      <w:lvlText w:val="%1.%2.%3.%4.%5.%6.%7.%8.%9"/>
      <w:lvlJc w:val="left"/>
      <w:pPr>
        <w:tabs>
          <w:tab w:val="left" w:pos="4777"/>
        </w:tabs>
        <w:ind w:left="4677" w:hanging="1700"/>
      </w:pPr>
      <w:rPr>
        <w:rFonts w:hint="eastAsia"/>
      </w:rPr>
    </w:lvl>
  </w:abstractNum>
  <w:abstractNum w:abstractNumId="3">
    <w:nsid w:val="05EF78DE"/>
    <w:multiLevelType w:val="singleLevel"/>
    <w:tmpl w:val="05EF78DE"/>
    <w:lvl w:ilvl="0">
      <w:start w:val="3"/>
      <w:numFmt w:val="decimal"/>
      <w:suff w:val="nothing"/>
      <w:lvlText w:val="（%1）"/>
      <w:lvlJc w:val="left"/>
    </w:lvl>
  </w:abstractNum>
  <w:abstractNum w:abstractNumId="4">
    <w:nsid w:val="068C6832"/>
    <w:multiLevelType w:val="multilevel"/>
    <w:tmpl w:val="068C6832"/>
    <w:lvl w:ilvl="0">
      <w:start w:val="1"/>
      <w:numFmt w:val="decimal"/>
      <w:lvlText w:val="表2-%1"/>
      <w:lvlJc w:val="left"/>
      <w:pPr>
        <w:ind w:left="902" w:hanging="420"/>
      </w:pPr>
      <w:rPr>
        <w:rFonts w:ascii="Times New Roman" w:hAnsi="Times New Roman" w:cs="Times New Roman" w:hint="default"/>
        <w:sz w:val="24"/>
        <w:szCs w:val="24"/>
        <w:lang w:val="en-US"/>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5">
    <w:nsid w:val="09F82020"/>
    <w:multiLevelType w:val="multilevel"/>
    <w:tmpl w:val="09F82020"/>
    <w:lvl w:ilvl="0">
      <w:start w:val="1"/>
      <w:numFmt w:val="decimalEnclosedCircle"/>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6">
    <w:nsid w:val="208429D1"/>
    <w:multiLevelType w:val="hybridMultilevel"/>
    <w:tmpl w:val="18E217A8"/>
    <w:lvl w:ilvl="0" w:tplc="55A865BA">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
    <w:nsid w:val="277A2D59"/>
    <w:multiLevelType w:val="hybridMultilevel"/>
    <w:tmpl w:val="D0C81E42"/>
    <w:lvl w:ilvl="0" w:tplc="04090019">
      <w:start w:val="1"/>
      <w:numFmt w:val="lowerLetter"/>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8">
    <w:nsid w:val="2BBE62D1"/>
    <w:multiLevelType w:val="multilevel"/>
    <w:tmpl w:val="2BBE62D1"/>
    <w:lvl w:ilvl="0">
      <w:start w:val="3"/>
      <w:numFmt w:val="decimal"/>
      <w:suff w:val="space"/>
      <w:lvlText w:val="%1）"/>
      <w:lvlJc w:val="left"/>
      <w:pPr>
        <w:ind w:left="0" w:firstLine="0"/>
      </w:pPr>
      <w:rPr>
        <w:rFonts w:hint="default"/>
      </w:rPr>
    </w:lvl>
    <w:lvl w:ilvl="1">
      <w:start w:val="1"/>
      <w:numFmt w:val="lowerLetter"/>
      <w:lvlText w:val="%2)"/>
      <w:lvlJc w:val="left"/>
      <w:pPr>
        <w:ind w:left="1767" w:hanging="420"/>
      </w:pPr>
    </w:lvl>
    <w:lvl w:ilvl="2">
      <w:start w:val="1"/>
      <w:numFmt w:val="lowerRoman"/>
      <w:lvlText w:val="%3."/>
      <w:lvlJc w:val="right"/>
      <w:pPr>
        <w:ind w:left="2187" w:hanging="420"/>
      </w:pPr>
    </w:lvl>
    <w:lvl w:ilvl="3">
      <w:start w:val="1"/>
      <w:numFmt w:val="decimal"/>
      <w:lvlText w:val="%4."/>
      <w:lvlJc w:val="left"/>
      <w:pPr>
        <w:ind w:left="2607" w:hanging="420"/>
      </w:pPr>
    </w:lvl>
    <w:lvl w:ilvl="4">
      <w:start w:val="1"/>
      <w:numFmt w:val="lowerLetter"/>
      <w:lvlText w:val="%5)"/>
      <w:lvlJc w:val="left"/>
      <w:pPr>
        <w:ind w:left="3027" w:hanging="420"/>
      </w:pPr>
    </w:lvl>
    <w:lvl w:ilvl="5">
      <w:start w:val="1"/>
      <w:numFmt w:val="lowerRoman"/>
      <w:lvlText w:val="%6."/>
      <w:lvlJc w:val="right"/>
      <w:pPr>
        <w:ind w:left="3447" w:hanging="420"/>
      </w:pPr>
    </w:lvl>
    <w:lvl w:ilvl="6">
      <w:start w:val="1"/>
      <w:numFmt w:val="decimal"/>
      <w:lvlText w:val="%7."/>
      <w:lvlJc w:val="left"/>
      <w:pPr>
        <w:ind w:left="3867" w:hanging="420"/>
      </w:pPr>
    </w:lvl>
    <w:lvl w:ilvl="7">
      <w:start w:val="1"/>
      <w:numFmt w:val="lowerLetter"/>
      <w:lvlText w:val="%8)"/>
      <w:lvlJc w:val="left"/>
      <w:pPr>
        <w:ind w:left="4287" w:hanging="420"/>
      </w:pPr>
    </w:lvl>
    <w:lvl w:ilvl="8">
      <w:start w:val="1"/>
      <w:numFmt w:val="lowerRoman"/>
      <w:lvlText w:val="%9."/>
      <w:lvlJc w:val="right"/>
      <w:pPr>
        <w:ind w:left="4707" w:hanging="420"/>
      </w:pPr>
    </w:lvl>
  </w:abstractNum>
  <w:abstractNum w:abstractNumId="9">
    <w:nsid w:val="3A34190A"/>
    <w:multiLevelType w:val="multilevel"/>
    <w:tmpl w:val="3A34190A"/>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nsid w:val="4F7913F9"/>
    <w:multiLevelType w:val="multilevel"/>
    <w:tmpl w:val="4F7913F9"/>
    <w:lvl w:ilvl="0">
      <w:start w:val="1"/>
      <w:numFmt w:val="decimal"/>
      <w:suff w:val="space"/>
      <w:lvlText w:val="（%1）"/>
      <w:lvlJc w:val="left"/>
      <w:pPr>
        <w:ind w:left="0" w:firstLine="0"/>
      </w:pPr>
      <w:rPr>
        <w:rFonts w:ascii="宋体" w:eastAsia="宋体" w:hAnsi="宋体" w:cs="宋体" w:hint="default"/>
        <w:w w:val="100"/>
        <w:sz w:val="22"/>
        <w:szCs w:val="22"/>
      </w:rPr>
    </w:lvl>
    <w:lvl w:ilvl="1">
      <w:numFmt w:val="bullet"/>
      <w:lvlText w:val="•"/>
      <w:lvlJc w:val="left"/>
      <w:pPr>
        <w:ind w:left="2118" w:hanging="601"/>
      </w:pPr>
      <w:rPr>
        <w:rFonts w:hint="default"/>
      </w:rPr>
    </w:lvl>
    <w:lvl w:ilvl="2">
      <w:numFmt w:val="bullet"/>
      <w:lvlText w:val="•"/>
      <w:lvlJc w:val="left"/>
      <w:pPr>
        <w:ind w:left="2917" w:hanging="601"/>
      </w:pPr>
      <w:rPr>
        <w:rFonts w:hint="default"/>
      </w:rPr>
    </w:lvl>
    <w:lvl w:ilvl="3">
      <w:numFmt w:val="bullet"/>
      <w:lvlText w:val="•"/>
      <w:lvlJc w:val="left"/>
      <w:pPr>
        <w:ind w:left="3715" w:hanging="601"/>
      </w:pPr>
      <w:rPr>
        <w:rFonts w:hint="default"/>
      </w:rPr>
    </w:lvl>
    <w:lvl w:ilvl="4">
      <w:numFmt w:val="bullet"/>
      <w:lvlText w:val="•"/>
      <w:lvlJc w:val="left"/>
      <w:pPr>
        <w:ind w:left="4514" w:hanging="601"/>
      </w:pPr>
      <w:rPr>
        <w:rFonts w:hint="default"/>
      </w:rPr>
    </w:lvl>
    <w:lvl w:ilvl="5">
      <w:numFmt w:val="bullet"/>
      <w:lvlText w:val="•"/>
      <w:lvlJc w:val="left"/>
      <w:pPr>
        <w:ind w:left="5313" w:hanging="601"/>
      </w:pPr>
      <w:rPr>
        <w:rFonts w:hint="default"/>
      </w:rPr>
    </w:lvl>
    <w:lvl w:ilvl="6">
      <w:numFmt w:val="bullet"/>
      <w:lvlText w:val="•"/>
      <w:lvlJc w:val="left"/>
      <w:pPr>
        <w:ind w:left="6111" w:hanging="601"/>
      </w:pPr>
      <w:rPr>
        <w:rFonts w:hint="default"/>
      </w:rPr>
    </w:lvl>
    <w:lvl w:ilvl="7">
      <w:numFmt w:val="bullet"/>
      <w:lvlText w:val="•"/>
      <w:lvlJc w:val="left"/>
      <w:pPr>
        <w:ind w:left="6910" w:hanging="601"/>
      </w:pPr>
      <w:rPr>
        <w:rFonts w:hint="default"/>
      </w:rPr>
    </w:lvl>
    <w:lvl w:ilvl="8">
      <w:numFmt w:val="bullet"/>
      <w:lvlText w:val="•"/>
      <w:lvlJc w:val="left"/>
      <w:pPr>
        <w:ind w:left="7709" w:hanging="601"/>
      </w:pPr>
      <w:rPr>
        <w:rFonts w:hint="default"/>
      </w:rPr>
    </w:lvl>
  </w:abstractNum>
  <w:abstractNum w:abstractNumId="11">
    <w:nsid w:val="576167E7"/>
    <w:multiLevelType w:val="multilevel"/>
    <w:tmpl w:val="576167E7"/>
    <w:lvl w:ilvl="0">
      <w:start w:val="1"/>
      <w:numFmt w:val="decimal"/>
      <w:lvlText w:val="%1"/>
      <w:lvlJc w:val="left"/>
      <w:pPr>
        <w:tabs>
          <w:tab w:val="left" w:pos="432"/>
        </w:tabs>
        <w:ind w:left="432" w:hanging="432"/>
      </w:pPr>
      <w:rPr>
        <w:rFonts w:hint="eastAsia"/>
      </w:rPr>
    </w:lvl>
    <w:lvl w:ilvl="1">
      <w:start w:val="1"/>
      <w:numFmt w:val="decimal"/>
      <w:lvlText w:val="%1.%2"/>
      <w:lvlJc w:val="left"/>
      <w:pPr>
        <w:tabs>
          <w:tab w:val="left" w:pos="576"/>
        </w:tabs>
        <w:ind w:left="576" w:hanging="576"/>
      </w:pPr>
      <w:rPr>
        <w:rFonts w:hint="eastAsia"/>
      </w:rPr>
    </w:lvl>
    <w:lvl w:ilvl="2">
      <w:start w:val="1"/>
      <w:numFmt w:val="decimal"/>
      <w:lvlText w:val="%1.%2.%3"/>
      <w:lvlJc w:val="left"/>
      <w:pPr>
        <w:tabs>
          <w:tab w:val="left" w:pos="720"/>
        </w:tabs>
        <w:ind w:left="720" w:hanging="720"/>
      </w:pPr>
      <w:rPr>
        <w:rFonts w:hint="eastAsia"/>
      </w:rPr>
    </w:lvl>
    <w:lvl w:ilvl="3">
      <w:start w:val="1"/>
      <w:numFmt w:val="decimal"/>
      <w:pStyle w:val="4"/>
      <w:lvlText w:val="%1.%2.%3.%4"/>
      <w:lvlJc w:val="left"/>
      <w:pPr>
        <w:tabs>
          <w:tab w:val="left" w:pos="864"/>
        </w:tabs>
        <w:ind w:left="864" w:hanging="864"/>
      </w:pPr>
      <w:rPr>
        <w:rFonts w:hint="eastAsia"/>
      </w:rPr>
    </w:lvl>
    <w:lvl w:ilvl="4">
      <w:start w:val="1"/>
      <w:numFmt w:val="decimal"/>
      <w:lvlText w:val="%1.%2.%3.%4.%5"/>
      <w:lvlJc w:val="left"/>
      <w:pPr>
        <w:tabs>
          <w:tab w:val="left" w:pos="1008"/>
        </w:tabs>
        <w:ind w:left="1008" w:hanging="1008"/>
      </w:pPr>
      <w:rPr>
        <w:rFonts w:hint="eastAsia"/>
      </w:rPr>
    </w:lvl>
    <w:lvl w:ilvl="5">
      <w:start w:val="1"/>
      <w:numFmt w:val="decimal"/>
      <w:lvlText w:val="%1.%2.%3.%4.%5.%6"/>
      <w:lvlJc w:val="left"/>
      <w:pPr>
        <w:tabs>
          <w:tab w:val="left" w:pos="1152"/>
        </w:tabs>
        <w:ind w:left="1152" w:hanging="1152"/>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abstractNum w:abstractNumId="12">
    <w:nsid w:val="57CE4F4B"/>
    <w:multiLevelType w:val="multilevel"/>
    <w:tmpl w:val="57CE4F4B"/>
    <w:lvl w:ilvl="0">
      <w:start w:val="1"/>
      <w:numFmt w:val="decimal"/>
      <w:lvlText w:val="%1"/>
      <w:lvlJc w:val="left"/>
      <w:pPr>
        <w:ind w:left="420" w:hanging="420"/>
      </w:pPr>
      <w:rPr>
        <w:rFonts w:hint="default"/>
        <w:sz w:val="21"/>
        <w:szCs w:val="2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nsid w:val="5B8A75F1"/>
    <w:multiLevelType w:val="multilevel"/>
    <w:tmpl w:val="5B8A75F1"/>
    <w:lvl w:ilvl="0">
      <w:start w:val="1"/>
      <w:numFmt w:val="decimalEnclosedCircle"/>
      <w:lvlText w:val="%1"/>
      <w:lvlJc w:val="left"/>
      <w:pPr>
        <w:ind w:left="840" w:hanging="360"/>
      </w:pPr>
      <w:rPr>
        <w:rFonts w:ascii="宋体" w:eastAsia="宋体" w:hAnsi="宋体" w:cs="宋体"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4">
    <w:nsid w:val="62497761"/>
    <w:multiLevelType w:val="singleLevel"/>
    <w:tmpl w:val="62497761"/>
    <w:lvl w:ilvl="0">
      <w:start w:val="2"/>
      <w:numFmt w:val="decimal"/>
      <w:suff w:val="nothing"/>
      <w:lvlText w:val="（%1）"/>
      <w:lvlJc w:val="left"/>
    </w:lvl>
  </w:abstractNum>
  <w:abstractNum w:abstractNumId="15">
    <w:nsid w:val="6AFB69A1"/>
    <w:multiLevelType w:val="singleLevel"/>
    <w:tmpl w:val="6AFB69A1"/>
    <w:lvl w:ilvl="0">
      <w:start w:val="1"/>
      <w:numFmt w:val="decimal"/>
      <w:suff w:val="nothing"/>
      <w:lvlText w:val="%1、"/>
      <w:lvlJc w:val="left"/>
      <w:pPr>
        <w:ind w:left="280"/>
      </w:pPr>
    </w:lvl>
  </w:abstractNum>
  <w:num w:numId="1">
    <w:abstractNumId w:val="11"/>
  </w:num>
  <w:num w:numId="2">
    <w:abstractNumId w:val="2"/>
  </w:num>
  <w:num w:numId="3">
    <w:abstractNumId w:val="15"/>
  </w:num>
  <w:num w:numId="4">
    <w:abstractNumId w:val="4"/>
  </w:num>
  <w:num w:numId="5">
    <w:abstractNumId w:val="9"/>
  </w:num>
  <w:num w:numId="6">
    <w:abstractNumId w:val="5"/>
  </w:num>
  <w:num w:numId="7">
    <w:abstractNumId w:val="3"/>
  </w:num>
  <w:num w:numId="8">
    <w:abstractNumId w:val="14"/>
  </w:num>
  <w:num w:numId="9">
    <w:abstractNumId w:val="12"/>
  </w:num>
  <w:num w:numId="10">
    <w:abstractNumId w:val="0"/>
  </w:num>
  <w:num w:numId="11">
    <w:abstractNumId w:val="8"/>
  </w:num>
  <w:num w:numId="12">
    <w:abstractNumId w:val="1"/>
  </w:num>
  <w:num w:numId="13">
    <w:abstractNumId w:val="13"/>
  </w:num>
  <w:num w:numId="14">
    <w:abstractNumId w:val="10"/>
  </w:num>
  <w:num w:numId="15">
    <w:abstractNumId w:val="7"/>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characterSpacingControl w:val="doNotCompress"/>
  <w:noLineBreaksAfter w:lang="zh-CN" w:val="([{·‘“〈《「『【〔〖（．［｛￡￥"/>
  <w:noLineBreaksBefore w:lang="zh-CN" w:val="!),.:;?]}¨·ˇˉ―‖’”…∶、。〃々〉》」』】〕〗！＂＇），．：；？］｀｜｝～￠"/>
  <w:hdrShapeDefaults>
    <o:shapedefaults v:ext="edit" spidmax="2057" fillcolor="white" strokecolor="white">
      <v:fill color="white"/>
      <v:stroke color="white"/>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RlODM4MGQ0OTVkNGJjYzVkZjJkNDA3NmJkZDRhYWMifQ=="/>
  </w:docVars>
  <w:rsids>
    <w:rsidRoot w:val="00172A27"/>
    <w:rsid w:val="000060B3"/>
    <w:rsid w:val="000104EA"/>
    <w:rsid w:val="00015393"/>
    <w:rsid w:val="0001742D"/>
    <w:rsid w:val="000243D9"/>
    <w:rsid w:val="000269FD"/>
    <w:rsid w:val="00033D79"/>
    <w:rsid w:val="00036150"/>
    <w:rsid w:val="00037F47"/>
    <w:rsid w:val="00042886"/>
    <w:rsid w:val="0004364B"/>
    <w:rsid w:val="00054C7E"/>
    <w:rsid w:val="00057C2B"/>
    <w:rsid w:val="00061B1F"/>
    <w:rsid w:val="00062C9E"/>
    <w:rsid w:val="00065CB7"/>
    <w:rsid w:val="00067A9E"/>
    <w:rsid w:val="000733C4"/>
    <w:rsid w:val="00074783"/>
    <w:rsid w:val="0008070B"/>
    <w:rsid w:val="000810AC"/>
    <w:rsid w:val="00081A02"/>
    <w:rsid w:val="00082231"/>
    <w:rsid w:val="00084D2D"/>
    <w:rsid w:val="00086BFB"/>
    <w:rsid w:val="00092D38"/>
    <w:rsid w:val="0009377B"/>
    <w:rsid w:val="00094DF8"/>
    <w:rsid w:val="000A16B8"/>
    <w:rsid w:val="000A20C9"/>
    <w:rsid w:val="000A4163"/>
    <w:rsid w:val="000B058F"/>
    <w:rsid w:val="000B372A"/>
    <w:rsid w:val="000B3898"/>
    <w:rsid w:val="000B4467"/>
    <w:rsid w:val="000B4DB9"/>
    <w:rsid w:val="000C09AC"/>
    <w:rsid w:val="000C767F"/>
    <w:rsid w:val="000D1248"/>
    <w:rsid w:val="000D5A44"/>
    <w:rsid w:val="000D7336"/>
    <w:rsid w:val="000E1C26"/>
    <w:rsid w:val="000E320B"/>
    <w:rsid w:val="000E3ED2"/>
    <w:rsid w:val="00103EB9"/>
    <w:rsid w:val="00104980"/>
    <w:rsid w:val="001100D8"/>
    <w:rsid w:val="00124E61"/>
    <w:rsid w:val="00131F42"/>
    <w:rsid w:val="001357F1"/>
    <w:rsid w:val="00140FA8"/>
    <w:rsid w:val="00142FEB"/>
    <w:rsid w:val="00143A2D"/>
    <w:rsid w:val="00145A41"/>
    <w:rsid w:val="00151675"/>
    <w:rsid w:val="001555E5"/>
    <w:rsid w:val="00157435"/>
    <w:rsid w:val="0016722D"/>
    <w:rsid w:val="00172A27"/>
    <w:rsid w:val="0017504D"/>
    <w:rsid w:val="0017548A"/>
    <w:rsid w:val="0017671A"/>
    <w:rsid w:val="00177422"/>
    <w:rsid w:val="00184590"/>
    <w:rsid w:val="001870D1"/>
    <w:rsid w:val="0018781E"/>
    <w:rsid w:val="0019262D"/>
    <w:rsid w:val="0019264D"/>
    <w:rsid w:val="001964EA"/>
    <w:rsid w:val="001A0145"/>
    <w:rsid w:val="001A1B35"/>
    <w:rsid w:val="001A48A2"/>
    <w:rsid w:val="001A670A"/>
    <w:rsid w:val="001A6F61"/>
    <w:rsid w:val="001B51C3"/>
    <w:rsid w:val="001B72B8"/>
    <w:rsid w:val="001C13B2"/>
    <w:rsid w:val="001C69B3"/>
    <w:rsid w:val="001D5595"/>
    <w:rsid w:val="001D7874"/>
    <w:rsid w:val="001D7F22"/>
    <w:rsid w:val="001E137E"/>
    <w:rsid w:val="001F0F17"/>
    <w:rsid w:val="001F3347"/>
    <w:rsid w:val="001F69E4"/>
    <w:rsid w:val="00200D72"/>
    <w:rsid w:val="002125B4"/>
    <w:rsid w:val="002155B8"/>
    <w:rsid w:val="00217C1E"/>
    <w:rsid w:val="00224839"/>
    <w:rsid w:val="002249B2"/>
    <w:rsid w:val="00224A1A"/>
    <w:rsid w:val="00226574"/>
    <w:rsid w:val="002278EC"/>
    <w:rsid w:val="0023280E"/>
    <w:rsid w:val="002377D1"/>
    <w:rsid w:val="00242903"/>
    <w:rsid w:val="00245E63"/>
    <w:rsid w:val="002506BC"/>
    <w:rsid w:val="0025231A"/>
    <w:rsid w:val="00254345"/>
    <w:rsid w:val="002620A7"/>
    <w:rsid w:val="00262959"/>
    <w:rsid w:val="00264557"/>
    <w:rsid w:val="002805AB"/>
    <w:rsid w:val="00280A54"/>
    <w:rsid w:val="00284204"/>
    <w:rsid w:val="00290EF2"/>
    <w:rsid w:val="00291773"/>
    <w:rsid w:val="00291F6E"/>
    <w:rsid w:val="002A168C"/>
    <w:rsid w:val="002A1C8A"/>
    <w:rsid w:val="002A3DC7"/>
    <w:rsid w:val="002B49E2"/>
    <w:rsid w:val="002B5123"/>
    <w:rsid w:val="002B7B00"/>
    <w:rsid w:val="002B7C44"/>
    <w:rsid w:val="002C2B17"/>
    <w:rsid w:val="002C6B57"/>
    <w:rsid w:val="002D3DD0"/>
    <w:rsid w:val="002E1F3A"/>
    <w:rsid w:val="002E298A"/>
    <w:rsid w:val="002E484B"/>
    <w:rsid w:val="002F0E6E"/>
    <w:rsid w:val="00301978"/>
    <w:rsid w:val="0030332C"/>
    <w:rsid w:val="00304E23"/>
    <w:rsid w:val="003051C2"/>
    <w:rsid w:val="00312296"/>
    <w:rsid w:val="00314F0E"/>
    <w:rsid w:val="00316131"/>
    <w:rsid w:val="00321D8E"/>
    <w:rsid w:val="00325928"/>
    <w:rsid w:val="00332863"/>
    <w:rsid w:val="00334994"/>
    <w:rsid w:val="0033684D"/>
    <w:rsid w:val="00336ABB"/>
    <w:rsid w:val="00337B42"/>
    <w:rsid w:val="00341B42"/>
    <w:rsid w:val="0034348F"/>
    <w:rsid w:val="003519E3"/>
    <w:rsid w:val="00353DB0"/>
    <w:rsid w:val="00356653"/>
    <w:rsid w:val="0035743F"/>
    <w:rsid w:val="00357BE2"/>
    <w:rsid w:val="0036170C"/>
    <w:rsid w:val="003636BD"/>
    <w:rsid w:val="003656DF"/>
    <w:rsid w:val="00366A45"/>
    <w:rsid w:val="00366E0F"/>
    <w:rsid w:val="00366F68"/>
    <w:rsid w:val="0037164D"/>
    <w:rsid w:val="003808F8"/>
    <w:rsid w:val="00381A72"/>
    <w:rsid w:val="00384676"/>
    <w:rsid w:val="00390857"/>
    <w:rsid w:val="00396D75"/>
    <w:rsid w:val="003974E4"/>
    <w:rsid w:val="003A4BF3"/>
    <w:rsid w:val="003B2B2A"/>
    <w:rsid w:val="003B420D"/>
    <w:rsid w:val="003C32D9"/>
    <w:rsid w:val="003C6C16"/>
    <w:rsid w:val="003D3FBC"/>
    <w:rsid w:val="003D47B6"/>
    <w:rsid w:val="003D794D"/>
    <w:rsid w:val="003E2B73"/>
    <w:rsid w:val="003E3058"/>
    <w:rsid w:val="003E39E1"/>
    <w:rsid w:val="003E76A9"/>
    <w:rsid w:val="003F0809"/>
    <w:rsid w:val="003F3A8E"/>
    <w:rsid w:val="003F4BD4"/>
    <w:rsid w:val="003F6A8C"/>
    <w:rsid w:val="003F755C"/>
    <w:rsid w:val="00406F01"/>
    <w:rsid w:val="004105CD"/>
    <w:rsid w:val="004106CC"/>
    <w:rsid w:val="004136E5"/>
    <w:rsid w:val="00416AEC"/>
    <w:rsid w:val="00416D50"/>
    <w:rsid w:val="00416E3A"/>
    <w:rsid w:val="00416FD5"/>
    <w:rsid w:val="00417772"/>
    <w:rsid w:val="00420E6A"/>
    <w:rsid w:val="00424424"/>
    <w:rsid w:val="00424536"/>
    <w:rsid w:val="00425A9E"/>
    <w:rsid w:val="00426D6B"/>
    <w:rsid w:val="00431E6C"/>
    <w:rsid w:val="00433CE7"/>
    <w:rsid w:val="0045156E"/>
    <w:rsid w:val="0045210B"/>
    <w:rsid w:val="00452738"/>
    <w:rsid w:val="00456091"/>
    <w:rsid w:val="00466321"/>
    <w:rsid w:val="004719CF"/>
    <w:rsid w:val="0047617A"/>
    <w:rsid w:val="00484B9B"/>
    <w:rsid w:val="004855F6"/>
    <w:rsid w:val="0048661E"/>
    <w:rsid w:val="00494670"/>
    <w:rsid w:val="004A3823"/>
    <w:rsid w:val="004C16C9"/>
    <w:rsid w:val="004C2305"/>
    <w:rsid w:val="004D259A"/>
    <w:rsid w:val="004E0098"/>
    <w:rsid w:val="004E12E1"/>
    <w:rsid w:val="004E13E4"/>
    <w:rsid w:val="004E6946"/>
    <w:rsid w:val="004F1AD8"/>
    <w:rsid w:val="004F470F"/>
    <w:rsid w:val="004F4B06"/>
    <w:rsid w:val="005039CB"/>
    <w:rsid w:val="0050558F"/>
    <w:rsid w:val="00506286"/>
    <w:rsid w:val="00510813"/>
    <w:rsid w:val="005117BC"/>
    <w:rsid w:val="00511990"/>
    <w:rsid w:val="00511DE0"/>
    <w:rsid w:val="005122BB"/>
    <w:rsid w:val="00514870"/>
    <w:rsid w:val="00514B9B"/>
    <w:rsid w:val="00514E01"/>
    <w:rsid w:val="005168BD"/>
    <w:rsid w:val="00517F02"/>
    <w:rsid w:val="00524303"/>
    <w:rsid w:val="005258A2"/>
    <w:rsid w:val="005366A0"/>
    <w:rsid w:val="00537F42"/>
    <w:rsid w:val="005401AE"/>
    <w:rsid w:val="00542E07"/>
    <w:rsid w:val="00545424"/>
    <w:rsid w:val="0055320C"/>
    <w:rsid w:val="00553BE4"/>
    <w:rsid w:val="00554A7B"/>
    <w:rsid w:val="0055572C"/>
    <w:rsid w:val="0056106A"/>
    <w:rsid w:val="00564E42"/>
    <w:rsid w:val="005720AE"/>
    <w:rsid w:val="00573BE7"/>
    <w:rsid w:val="005800E0"/>
    <w:rsid w:val="005828D1"/>
    <w:rsid w:val="005848A5"/>
    <w:rsid w:val="00594D77"/>
    <w:rsid w:val="005969E4"/>
    <w:rsid w:val="00596BB0"/>
    <w:rsid w:val="005A06B7"/>
    <w:rsid w:val="005A1759"/>
    <w:rsid w:val="005A1C35"/>
    <w:rsid w:val="005A44BE"/>
    <w:rsid w:val="005A5FC4"/>
    <w:rsid w:val="005A68A7"/>
    <w:rsid w:val="005C178B"/>
    <w:rsid w:val="005C3EEB"/>
    <w:rsid w:val="005D36AB"/>
    <w:rsid w:val="005D41A7"/>
    <w:rsid w:val="005D5C0B"/>
    <w:rsid w:val="005D6934"/>
    <w:rsid w:val="005D7F68"/>
    <w:rsid w:val="005E07C7"/>
    <w:rsid w:val="00610E11"/>
    <w:rsid w:val="00617CC3"/>
    <w:rsid w:val="006304FD"/>
    <w:rsid w:val="006377A6"/>
    <w:rsid w:val="00637A3D"/>
    <w:rsid w:val="00637B0B"/>
    <w:rsid w:val="006411EF"/>
    <w:rsid w:val="00644134"/>
    <w:rsid w:val="00644627"/>
    <w:rsid w:val="00656CD6"/>
    <w:rsid w:val="00663447"/>
    <w:rsid w:val="006710E7"/>
    <w:rsid w:val="006748B8"/>
    <w:rsid w:val="006775C3"/>
    <w:rsid w:val="006866FA"/>
    <w:rsid w:val="00691A6A"/>
    <w:rsid w:val="0069290A"/>
    <w:rsid w:val="006933D4"/>
    <w:rsid w:val="0069775A"/>
    <w:rsid w:val="00697813"/>
    <w:rsid w:val="006A3EE8"/>
    <w:rsid w:val="006A4CEA"/>
    <w:rsid w:val="006A4EAB"/>
    <w:rsid w:val="006A57F8"/>
    <w:rsid w:val="006A72BF"/>
    <w:rsid w:val="006B03F2"/>
    <w:rsid w:val="006B0ED9"/>
    <w:rsid w:val="006B37DC"/>
    <w:rsid w:val="006B4F68"/>
    <w:rsid w:val="006B6118"/>
    <w:rsid w:val="006B7335"/>
    <w:rsid w:val="006C0592"/>
    <w:rsid w:val="006C1286"/>
    <w:rsid w:val="006C272E"/>
    <w:rsid w:val="006C5479"/>
    <w:rsid w:val="006C7C83"/>
    <w:rsid w:val="006D10B2"/>
    <w:rsid w:val="006D13B5"/>
    <w:rsid w:val="006E12FF"/>
    <w:rsid w:val="006E4209"/>
    <w:rsid w:val="006E51EE"/>
    <w:rsid w:val="006E607E"/>
    <w:rsid w:val="00701B65"/>
    <w:rsid w:val="00702A1D"/>
    <w:rsid w:val="00706C5D"/>
    <w:rsid w:val="00711EBB"/>
    <w:rsid w:val="0071510F"/>
    <w:rsid w:val="00721AA5"/>
    <w:rsid w:val="007226C8"/>
    <w:rsid w:val="00732922"/>
    <w:rsid w:val="0073375A"/>
    <w:rsid w:val="00737F6F"/>
    <w:rsid w:val="00742E18"/>
    <w:rsid w:val="0075162E"/>
    <w:rsid w:val="00754034"/>
    <w:rsid w:val="00756556"/>
    <w:rsid w:val="007618C4"/>
    <w:rsid w:val="0076467D"/>
    <w:rsid w:val="00767980"/>
    <w:rsid w:val="00770B19"/>
    <w:rsid w:val="0077463F"/>
    <w:rsid w:val="007776D0"/>
    <w:rsid w:val="007836EA"/>
    <w:rsid w:val="00784CDA"/>
    <w:rsid w:val="007906C4"/>
    <w:rsid w:val="00790DC4"/>
    <w:rsid w:val="007933E3"/>
    <w:rsid w:val="007940EA"/>
    <w:rsid w:val="007967E8"/>
    <w:rsid w:val="007A2170"/>
    <w:rsid w:val="007A22BF"/>
    <w:rsid w:val="007A2839"/>
    <w:rsid w:val="007A3323"/>
    <w:rsid w:val="007A7184"/>
    <w:rsid w:val="007B2FEB"/>
    <w:rsid w:val="007B72B8"/>
    <w:rsid w:val="007B7A58"/>
    <w:rsid w:val="007C02E5"/>
    <w:rsid w:val="007C21B5"/>
    <w:rsid w:val="007D2643"/>
    <w:rsid w:val="007D2A27"/>
    <w:rsid w:val="007D4500"/>
    <w:rsid w:val="007E449F"/>
    <w:rsid w:val="007E4BD2"/>
    <w:rsid w:val="007E5A81"/>
    <w:rsid w:val="007F3CB2"/>
    <w:rsid w:val="007F4D90"/>
    <w:rsid w:val="007F511B"/>
    <w:rsid w:val="007F7CC5"/>
    <w:rsid w:val="00801393"/>
    <w:rsid w:val="00802247"/>
    <w:rsid w:val="00802F88"/>
    <w:rsid w:val="0081293E"/>
    <w:rsid w:val="00813061"/>
    <w:rsid w:val="00814A1A"/>
    <w:rsid w:val="00815465"/>
    <w:rsid w:val="00817E9A"/>
    <w:rsid w:val="00821ECF"/>
    <w:rsid w:val="0082268B"/>
    <w:rsid w:val="00823BA5"/>
    <w:rsid w:val="00827781"/>
    <w:rsid w:val="008306BD"/>
    <w:rsid w:val="00831A80"/>
    <w:rsid w:val="00833743"/>
    <w:rsid w:val="008340A4"/>
    <w:rsid w:val="008345DD"/>
    <w:rsid w:val="00835BB6"/>
    <w:rsid w:val="00841535"/>
    <w:rsid w:val="008456FC"/>
    <w:rsid w:val="0085595F"/>
    <w:rsid w:val="00860615"/>
    <w:rsid w:val="0087135F"/>
    <w:rsid w:val="00871C48"/>
    <w:rsid w:val="00872D94"/>
    <w:rsid w:val="008777F1"/>
    <w:rsid w:val="00880364"/>
    <w:rsid w:val="00885DB0"/>
    <w:rsid w:val="00887BD7"/>
    <w:rsid w:val="00891592"/>
    <w:rsid w:val="00891E9E"/>
    <w:rsid w:val="008A2F68"/>
    <w:rsid w:val="008B4FA6"/>
    <w:rsid w:val="008B5282"/>
    <w:rsid w:val="008B670E"/>
    <w:rsid w:val="008B7C17"/>
    <w:rsid w:val="008C20CF"/>
    <w:rsid w:val="008C2D01"/>
    <w:rsid w:val="008C2F3A"/>
    <w:rsid w:val="008C40E6"/>
    <w:rsid w:val="008C5510"/>
    <w:rsid w:val="008C6919"/>
    <w:rsid w:val="008D0F7A"/>
    <w:rsid w:val="008D61BB"/>
    <w:rsid w:val="008D62C3"/>
    <w:rsid w:val="008D68E4"/>
    <w:rsid w:val="008E0506"/>
    <w:rsid w:val="008E0CFF"/>
    <w:rsid w:val="008E5D6B"/>
    <w:rsid w:val="008E76F0"/>
    <w:rsid w:val="008F08CD"/>
    <w:rsid w:val="008F15FE"/>
    <w:rsid w:val="008F2D29"/>
    <w:rsid w:val="008F5187"/>
    <w:rsid w:val="008F60D8"/>
    <w:rsid w:val="00902727"/>
    <w:rsid w:val="0090312B"/>
    <w:rsid w:val="0090318F"/>
    <w:rsid w:val="00903450"/>
    <w:rsid w:val="00903CE6"/>
    <w:rsid w:val="0091250C"/>
    <w:rsid w:val="0091736D"/>
    <w:rsid w:val="009175AF"/>
    <w:rsid w:val="00921CC8"/>
    <w:rsid w:val="0093037A"/>
    <w:rsid w:val="00930FAE"/>
    <w:rsid w:val="0094154D"/>
    <w:rsid w:val="0094366A"/>
    <w:rsid w:val="0095155F"/>
    <w:rsid w:val="00953B68"/>
    <w:rsid w:val="00954429"/>
    <w:rsid w:val="0095530F"/>
    <w:rsid w:val="009563CE"/>
    <w:rsid w:val="00957940"/>
    <w:rsid w:val="00962555"/>
    <w:rsid w:val="00962C96"/>
    <w:rsid w:val="009702EE"/>
    <w:rsid w:val="009739FA"/>
    <w:rsid w:val="00976328"/>
    <w:rsid w:val="0097680D"/>
    <w:rsid w:val="00977A58"/>
    <w:rsid w:val="009805B1"/>
    <w:rsid w:val="00982438"/>
    <w:rsid w:val="0098404C"/>
    <w:rsid w:val="00985283"/>
    <w:rsid w:val="00991522"/>
    <w:rsid w:val="00995296"/>
    <w:rsid w:val="009953DB"/>
    <w:rsid w:val="00995992"/>
    <w:rsid w:val="009A03E5"/>
    <w:rsid w:val="009A0F3B"/>
    <w:rsid w:val="009A1BB4"/>
    <w:rsid w:val="009A2628"/>
    <w:rsid w:val="009A3200"/>
    <w:rsid w:val="009A597C"/>
    <w:rsid w:val="009A7565"/>
    <w:rsid w:val="009B0897"/>
    <w:rsid w:val="009B7BD9"/>
    <w:rsid w:val="009C2418"/>
    <w:rsid w:val="009C4020"/>
    <w:rsid w:val="009C51C0"/>
    <w:rsid w:val="009C7DD5"/>
    <w:rsid w:val="009D6BDF"/>
    <w:rsid w:val="009E0380"/>
    <w:rsid w:val="009E227D"/>
    <w:rsid w:val="009E36BB"/>
    <w:rsid w:val="009E3C10"/>
    <w:rsid w:val="009E5019"/>
    <w:rsid w:val="00A02E4A"/>
    <w:rsid w:val="00A04F1B"/>
    <w:rsid w:val="00A0501B"/>
    <w:rsid w:val="00A13AE9"/>
    <w:rsid w:val="00A14947"/>
    <w:rsid w:val="00A23C4F"/>
    <w:rsid w:val="00A27558"/>
    <w:rsid w:val="00A31C68"/>
    <w:rsid w:val="00A32A83"/>
    <w:rsid w:val="00A368DB"/>
    <w:rsid w:val="00A423AA"/>
    <w:rsid w:val="00A51DD7"/>
    <w:rsid w:val="00A53EC6"/>
    <w:rsid w:val="00A5593B"/>
    <w:rsid w:val="00A55C0F"/>
    <w:rsid w:val="00A600D8"/>
    <w:rsid w:val="00A613B7"/>
    <w:rsid w:val="00A67B41"/>
    <w:rsid w:val="00A7118B"/>
    <w:rsid w:val="00A72CF6"/>
    <w:rsid w:val="00A746FC"/>
    <w:rsid w:val="00A75518"/>
    <w:rsid w:val="00A75EDD"/>
    <w:rsid w:val="00A7714A"/>
    <w:rsid w:val="00A80851"/>
    <w:rsid w:val="00A83EAB"/>
    <w:rsid w:val="00A8713F"/>
    <w:rsid w:val="00A90BA1"/>
    <w:rsid w:val="00A95590"/>
    <w:rsid w:val="00A97A9A"/>
    <w:rsid w:val="00AA0671"/>
    <w:rsid w:val="00AA2531"/>
    <w:rsid w:val="00AA3F43"/>
    <w:rsid w:val="00AB1E09"/>
    <w:rsid w:val="00AB5330"/>
    <w:rsid w:val="00AB7747"/>
    <w:rsid w:val="00AC14CE"/>
    <w:rsid w:val="00AC2A56"/>
    <w:rsid w:val="00AC3BF1"/>
    <w:rsid w:val="00AD055E"/>
    <w:rsid w:val="00AD465E"/>
    <w:rsid w:val="00AD47A7"/>
    <w:rsid w:val="00AD4C57"/>
    <w:rsid w:val="00AD5956"/>
    <w:rsid w:val="00AE5CFB"/>
    <w:rsid w:val="00AF0CBF"/>
    <w:rsid w:val="00AF257F"/>
    <w:rsid w:val="00AF33CF"/>
    <w:rsid w:val="00AF4D50"/>
    <w:rsid w:val="00AF6179"/>
    <w:rsid w:val="00AF7ED4"/>
    <w:rsid w:val="00B002BD"/>
    <w:rsid w:val="00B0222D"/>
    <w:rsid w:val="00B04476"/>
    <w:rsid w:val="00B1083A"/>
    <w:rsid w:val="00B1295A"/>
    <w:rsid w:val="00B20A45"/>
    <w:rsid w:val="00B22C5C"/>
    <w:rsid w:val="00B24F30"/>
    <w:rsid w:val="00B301C1"/>
    <w:rsid w:val="00B31ABF"/>
    <w:rsid w:val="00B3337D"/>
    <w:rsid w:val="00B33BE3"/>
    <w:rsid w:val="00B43DE1"/>
    <w:rsid w:val="00B53B5D"/>
    <w:rsid w:val="00B6055E"/>
    <w:rsid w:val="00B6317D"/>
    <w:rsid w:val="00B66D19"/>
    <w:rsid w:val="00B71D74"/>
    <w:rsid w:val="00B76EBE"/>
    <w:rsid w:val="00B7723F"/>
    <w:rsid w:val="00B80534"/>
    <w:rsid w:val="00B8433C"/>
    <w:rsid w:val="00B8476D"/>
    <w:rsid w:val="00B87491"/>
    <w:rsid w:val="00BA29E9"/>
    <w:rsid w:val="00BA3A13"/>
    <w:rsid w:val="00BA43D0"/>
    <w:rsid w:val="00BA6430"/>
    <w:rsid w:val="00BA7142"/>
    <w:rsid w:val="00BB045C"/>
    <w:rsid w:val="00BB237C"/>
    <w:rsid w:val="00BB41A3"/>
    <w:rsid w:val="00BB6A1B"/>
    <w:rsid w:val="00BC292D"/>
    <w:rsid w:val="00BC32DC"/>
    <w:rsid w:val="00BC35B6"/>
    <w:rsid w:val="00BD1B51"/>
    <w:rsid w:val="00BD3013"/>
    <w:rsid w:val="00BD4596"/>
    <w:rsid w:val="00BE110B"/>
    <w:rsid w:val="00BE1405"/>
    <w:rsid w:val="00BE17CC"/>
    <w:rsid w:val="00BE312D"/>
    <w:rsid w:val="00BF1C20"/>
    <w:rsid w:val="00BF26F7"/>
    <w:rsid w:val="00C10578"/>
    <w:rsid w:val="00C135BC"/>
    <w:rsid w:val="00C15C95"/>
    <w:rsid w:val="00C2342E"/>
    <w:rsid w:val="00C2473E"/>
    <w:rsid w:val="00C2488B"/>
    <w:rsid w:val="00C25221"/>
    <w:rsid w:val="00C2596A"/>
    <w:rsid w:val="00C27223"/>
    <w:rsid w:val="00C27537"/>
    <w:rsid w:val="00C328FE"/>
    <w:rsid w:val="00C33507"/>
    <w:rsid w:val="00C3751F"/>
    <w:rsid w:val="00C4409D"/>
    <w:rsid w:val="00C44E72"/>
    <w:rsid w:val="00C45A06"/>
    <w:rsid w:val="00C47E5B"/>
    <w:rsid w:val="00C50D79"/>
    <w:rsid w:val="00C53872"/>
    <w:rsid w:val="00C61E4B"/>
    <w:rsid w:val="00C63150"/>
    <w:rsid w:val="00C64BFF"/>
    <w:rsid w:val="00C704E9"/>
    <w:rsid w:val="00C71910"/>
    <w:rsid w:val="00C726F1"/>
    <w:rsid w:val="00C75EB6"/>
    <w:rsid w:val="00C763C9"/>
    <w:rsid w:val="00C80057"/>
    <w:rsid w:val="00C82232"/>
    <w:rsid w:val="00C82913"/>
    <w:rsid w:val="00C919CF"/>
    <w:rsid w:val="00C94296"/>
    <w:rsid w:val="00C95273"/>
    <w:rsid w:val="00C972B1"/>
    <w:rsid w:val="00CA1FE7"/>
    <w:rsid w:val="00CA2CCE"/>
    <w:rsid w:val="00CA43FD"/>
    <w:rsid w:val="00CA7EF8"/>
    <w:rsid w:val="00CC199D"/>
    <w:rsid w:val="00CC2A4A"/>
    <w:rsid w:val="00CC489B"/>
    <w:rsid w:val="00CD0DFD"/>
    <w:rsid w:val="00CD2A97"/>
    <w:rsid w:val="00CD2BCD"/>
    <w:rsid w:val="00CD3A4C"/>
    <w:rsid w:val="00CE10E9"/>
    <w:rsid w:val="00CE2910"/>
    <w:rsid w:val="00CE5393"/>
    <w:rsid w:val="00CF1F94"/>
    <w:rsid w:val="00CF36BE"/>
    <w:rsid w:val="00CF6000"/>
    <w:rsid w:val="00D003F3"/>
    <w:rsid w:val="00D02930"/>
    <w:rsid w:val="00D0364F"/>
    <w:rsid w:val="00D05DF8"/>
    <w:rsid w:val="00D06834"/>
    <w:rsid w:val="00D16D25"/>
    <w:rsid w:val="00D23ACE"/>
    <w:rsid w:val="00D267A2"/>
    <w:rsid w:val="00D308ED"/>
    <w:rsid w:val="00D313CB"/>
    <w:rsid w:val="00D36D86"/>
    <w:rsid w:val="00D428AA"/>
    <w:rsid w:val="00D47B6B"/>
    <w:rsid w:val="00D50A34"/>
    <w:rsid w:val="00D50A53"/>
    <w:rsid w:val="00D53EFA"/>
    <w:rsid w:val="00D54EB4"/>
    <w:rsid w:val="00D571FC"/>
    <w:rsid w:val="00D60BFA"/>
    <w:rsid w:val="00D64B1E"/>
    <w:rsid w:val="00D64E37"/>
    <w:rsid w:val="00D6540A"/>
    <w:rsid w:val="00D72CB7"/>
    <w:rsid w:val="00D92650"/>
    <w:rsid w:val="00D94A7C"/>
    <w:rsid w:val="00D95896"/>
    <w:rsid w:val="00D95DAE"/>
    <w:rsid w:val="00DA0122"/>
    <w:rsid w:val="00DA7606"/>
    <w:rsid w:val="00DB2983"/>
    <w:rsid w:val="00DC1257"/>
    <w:rsid w:val="00DC15A1"/>
    <w:rsid w:val="00DC3DC0"/>
    <w:rsid w:val="00DC5512"/>
    <w:rsid w:val="00DC56FA"/>
    <w:rsid w:val="00DC5B2B"/>
    <w:rsid w:val="00DC7623"/>
    <w:rsid w:val="00DD055B"/>
    <w:rsid w:val="00DD318D"/>
    <w:rsid w:val="00DF2E12"/>
    <w:rsid w:val="00DF514A"/>
    <w:rsid w:val="00DF6690"/>
    <w:rsid w:val="00DF6804"/>
    <w:rsid w:val="00E02489"/>
    <w:rsid w:val="00E0358D"/>
    <w:rsid w:val="00E04323"/>
    <w:rsid w:val="00E070A2"/>
    <w:rsid w:val="00E13963"/>
    <w:rsid w:val="00E16683"/>
    <w:rsid w:val="00E225D9"/>
    <w:rsid w:val="00E2656A"/>
    <w:rsid w:val="00E412D0"/>
    <w:rsid w:val="00E458A0"/>
    <w:rsid w:val="00E56322"/>
    <w:rsid w:val="00E60982"/>
    <w:rsid w:val="00E62C62"/>
    <w:rsid w:val="00E63C30"/>
    <w:rsid w:val="00E654C1"/>
    <w:rsid w:val="00E65D97"/>
    <w:rsid w:val="00E72A5A"/>
    <w:rsid w:val="00E72A67"/>
    <w:rsid w:val="00E73354"/>
    <w:rsid w:val="00E74272"/>
    <w:rsid w:val="00E77B1B"/>
    <w:rsid w:val="00E834F6"/>
    <w:rsid w:val="00E9242D"/>
    <w:rsid w:val="00E93108"/>
    <w:rsid w:val="00EA3439"/>
    <w:rsid w:val="00EA5BC8"/>
    <w:rsid w:val="00EA73B0"/>
    <w:rsid w:val="00EB2C21"/>
    <w:rsid w:val="00EB3DD0"/>
    <w:rsid w:val="00EB5255"/>
    <w:rsid w:val="00EB5C47"/>
    <w:rsid w:val="00ED0639"/>
    <w:rsid w:val="00ED1E43"/>
    <w:rsid w:val="00EF4755"/>
    <w:rsid w:val="00EF7135"/>
    <w:rsid w:val="00F027DB"/>
    <w:rsid w:val="00F04C9C"/>
    <w:rsid w:val="00F14A7A"/>
    <w:rsid w:val="00F1600F"/>
    <w:rsid w:val="00F22985"/>
    <w:rsid w:val="00F2544A"/>
    <w:rsid w:val="00F2669F"/>
    <w:rsid w:val="00F3383E"/>
    <w:rsid w:val="00F370A0"/>
    <w:rsid w:val="00F465A7"/>
    <w:rsid w:val="00F50B7C"/>
    <w:rsid w:val="00F5266A"/>
    <w:rsid w:val="00F550E6"/>
    <w:rsid w:val="00F55404"/>
    <w:rsid w:val="00F575B7"/>
    <w:rsid w:val="00F733CE"/>
    <w:rsid w:val="00F74345"/>
    <w:rsid w:val="00F74DFB"/>
    <w:rsid w:val="00F75936"/>
    <w:rsid w:val="00F7653A"/>
    <w:rsid w:val="00F80388"/>
    <w:rsid w:val="00F80A0A"/>
    <w:rsid w:val="00F81A9E"/>
    <w:rsid w:val="00F82B19"/>
    <w:rsid w:val="00F91D9F"/>
    <w:rsid w:val="00F9212D"/>
    <w:rsid w:val="00F961F0"/>
    <w:rsid w:val="00F965DA"/>
    <w:rsid w:val="00F97883"/>
    <w:rsid w:val="00FA2BDD"/>
    <w:rsid w:val="00FA406A"/>
    <w:rsid w:val="00FA68AC"/>
    <w:rsid w:val="00FA727B"/>
    <w:rsid w:val="00FA78BF"/>
    <w:rsid w:val="00FB0378"/>
    <w:rsid w:val="00FB2A54"/>
    <w:rsid w:val="00FB503A"/>
    <w:rsid w:val="00FB516C"/>
    <w:rsid w:val="00FB74ED"/>
    <w:rsid w:val="00FC1A7B"/>
    <w:rsid w:val="00FC27DB"/>
    <w:rsid w:val="00FD0236"/>
    <w:rsid w:val="00FD1465"/>
    <w:rsid w:val="00FD18F4"/>
    <w:rsid w:val="00FD54DB"/>
    <w:rsid w:val="00FD593C"/>
    <w:rsid w:val="00FD619F"/>
    <w:rsid w:val="00FE4B91"/>
    <w:rsid w:val="00FE52DA"/>
    <w:rsid w:val="00FF0676"/>
    <w:rsid w:val="00FF75B0"/>
    <w:rsid w:val="0114437B"/>
    <w:rsid w:val="01290F7E"/>
    <w:rsid w:val="015D1E09"/>
    <w:rsid w:val="017E29E3"/>
    <w:rsid w:val="01BD1C60"/>
    <w:rsid w:val="021D05F0"/>
    <w:rsid w:val="02625B13"/>
    <w:rsid w:val="02697903"/>
    <w:rsid w:val="02D21887"/>
    <w:rsid w:val="02F96569"/>
    <w:rsid w:val="030D1EF4"/>
    <w:rsid w:val="032D7F7E"/>
    <w:rsid w:val="039169E6"/>
    <w:rsid w:val="039E6600"/>
    <w:rsid w:val="03EA7B21"/>
    <w:rsid w:val="041643E8"/>
    <w:rsid w:val="04173407"/>
    <w:rsid w:val="04470EA0"/>
    <w:rsid w:val="049C25A4"/>
    <w:rsid w:val="04C47CFA"/>
    <w:rsid w:val="04D13FFB"/>
    <w:rsid w:val="054360DF"/>
    <w:rsid w:val="055379CE"/>
    <w:rsid w:val="05AB74DB"/>
    <w:rsid w:val="05B17A34"/>
    <w:rsid w:val="05F83EAE"/>
    <w:rsid w:val="06065B43"/>
    <w:rsid w:val="062B146F"/>
    <w:rsid w:val="063E7D85"/>
    <w:rsid w:val="064179DC"/>
    <w:rsid w:val="068F161B"/>
    <w:rsid w:val="06D04334"/>
    <w:rsid w:val="06F3796E"/>
    <w:rsid w:val="07293586"/>
    <w:rsid w:val="07295285"/>
    <w:rsid w:val="07636392"/>
    <w:rsid w:val="07770C56"/>
    <w:rsid w:val="077A480B"/>
    <w:rsid w:val="07A546B7"/>
    <w:rsid w:val="07B7700B"/>
    <w:rsid w:val="089274F8"/>
    <w:rsid w:val="089A0371"/>
    <w:rsid w:val="08CD62B5"/>
    <w:rsid w:val="08D13CB5"/>
    <w:rsid w:val="08D55C6A"/>
    <w:rsid w:val="08E578E8"/>
    <w:rsid w:val="092217DD"/>
    <w:rsid w:val="093A7294"/>
    <w:rsid w:val="0A222B45"/>
    <w:rsid w:val="0A263993"/>
    <w:rsid w:val="0A2D3AC2"/>
    <w:rsid w:val="0A352AEB"/>
    <w:rsid w:val="0AA755DF"/>
    <w:rsid w:val="0B120D44"/>
    <w:rsid w:val="0B1A268C"/>
    <w:rsid w:val="0B322B8C"/>
    <w:rsid w:val="0B37555E"/>
    <w:rsid w:val="0B3D2C95"/>
    <w:rsid w:val="0B5A4478"/>
    <w:rsid w:val="0BBB392A"/>
    <w:rsid w:val="0BBF69EB"/>
    <w:rsid w:val="0BD27BF6"/>
    <w:rsid w:val="0BF72C57"/>
    <w:rsid w:val="0BFC48DE"/>
    <w:rsid w:val="0BFF4A12"/>
    <w:rsid w:val="0C271BB9"/>
    <w:rsid w:val="0C3B3C7D"/>
    <w:rsid w:val="0C5B0F6A"/>
    <w:rsid w:val="0CAB2EAE"/>
    <w:rsid w:val="0CDE3C35"/>
    <w:rsid w:val="0D1050BD"/>
    <w:rsid w:val="0D1474F7"/>
    <w:rsid w:val="0D191390"/>
    <w:rsid w:val="0D5716BB"/>
    <w:rsid w:val="0D621C7D"/>
    <w:rsid w:val="0DBE36AD"/>
    <w:rsid w:val="0DE04142"/>
    <w:rsid w:val="0DEA461B"/>
    <w:rsid w:val="0E124F97"/>
    <w:rsid w:val="0E262E7C"/>
    <w:rsid w:val="0E4E794E"/>
    <w:rsid w:val="0E73034D"/>
    <w:rsid w:val="0E874C8E"/>
    <w:rsid w:val="0E8E7E3A"/>
    <w:rsid w:val="0ECA527C"/>
    <w:rsid w:val="0F13775A"/>
    <w:rsid w:val="0F5F45FE"/>
    <w:rsid w:val="0F655F3A"/>
    <w:rsid w:val="0F782584"/>
    <w:rsid w:val="0F9A112B"/>
    <w:rsid w:val="0FA94CB0"/>
    <w:rsid w:val="0FB44F9A"/>
    <w:rsid w:val="0FC66870"/>
    <w:rsid w:val="0FC80860"/>
    <w:rsid w:val="0FF44EB2"/>
    <w:rsid w:val="10090044"/>
    <w:rsid w:val="106D2F64"/>
    <w:rsid w:val="108B6F31"/>
    <w:rsid w:val="10B63710"/>
    <w:rsid w:val="10F10820"/>
    <w:rsid w:val="10F21D8E"/>
    <w:rsid w:val="111C2F7A"/>
    <w:rsid w:val="11523BCF"/>
    <w:rsid w:val="11665CA1"/>
    <w:rsid w:val="11BD440D"/>
    <w:rsid w:val="11CB736B"/>
    <w:rsid w:val="1224314F"/>
    <w:rsid w:val="12521991"/>
    <w:rsid w:val="12886951"/>
    <w:rsid w:val="131645CE"/>
    <w:rsid w:val="1387341A"/>
    <w:rsid w:val="13951726"/>
    <w:rsid w:val="13A465FF"/>
    <w:rsid w:val="13D57A27"/>
    <w:rsid w:val="140642D1"/>
    <w:rsid w:val="1416488C"/>
    <w:rsid w:val="14396509"/>
    <w:rsid w:val="14B303D8"/>
    <w:rsid w:val="14B47066"/>
    <w:rsid w:val="14DD2C3C"/>
    <w:rsid w:val="14E44417"/>
    <w:rsid w:val="15020A8B"/>
    <w:rsid w:val="154C297A"/>
    <w:rsid w:val="156D734F"/>
    <w:rsid w:val="159F5FBA"/>
    <w:rsid w:val="15A829C6"/>
    <w:rsid w:val="15E76625"/>
    <w:rsid w:val="16032440"/>
    <w:rsid w:val="16087E1D"/>
    <w:rsid w:val="16394285"/>
    <w:rsid w:val="166511F2"/>
    <w:rsid w:val="16B47306"/>
    <w:rsid w:val="17420DAC"/>
    <w:rsid w:val="17686265"/>
    <w:rsid w:val="17701D14"/>
    <w:rsid w:val="17735226"/>
    <w:rsid w:val="17CE5DF8"/>
    <w:rsid w:val="17F06D0B"/>
    <w:rsid w:val="18250183"/>
    <w:rsid w:val="189F624C"/>
    <w:rsid w:val="19010775"/>
    <w:rsid w:val="19166457"/>
    <w:rsid w:val="193B083D"/>
    <w:rsid w:val="197C5DB6"/>
    <w:rsid w:val="199D1E47"/>
    <w:rsid w:val="19AE4A49"/>
    <w:rsid w:val="19D46B7B"/>
    <w:rsid w:val="1A0E0E84"/>
    <w:rsid w:val="1A1320D9"/>
    <w:rsid w:val="1A153BB6"/>
    <w:rsid w:val="1A1C66C0"/>
    <w:rsid w:val="1A42393B"/>
    <w:rsid w:val="1AAD45DE"/>
    <w:rsid w:val="1AAE2A21"/>
    <w:rsid w:val="1ACE7C24"/>
    <w:rsid w:val="1B046F80"/>
    <w:rsid w:val="1B3267B5"/>
    <w:rsid w:val="1B40161D"/>
    <w:rsid w:val="1B441859"/>
    <w:rsid w:val="1B6606B1"/>
    <w:rsid w:val="1B8F6ADC"/>
    <w:rsid w:val="1BEE1BDA"/>
    <w:rsid w:val="1C5E7925"/>
    <w:rsid w:val="1C8247D4"/>
    <w:rsid w:val="1CAC14C1"/>
    <w:rsid w:val="1CD004C6"/>
    <w:rsid w:val="1CD06430"/>
    <w:rsid w:val="1CFA2902"/>
    <w:rsid w:val="1CFD070F"/>
    <w:rsid w:val="1D5F6196"/>
    <w:rsid w:val="1D6132A5"/>
    <w:rsid w:val="1D6D7C88"/>
    <w:rsid w:val="1D8E56D5"/>
    <w:rsid w:val="1DB66C15"/>
    <w:rsid w:val="1E114F52"/>
    <w:rsid w:val="1E7A43DA"/>
    <w:rsid w:val="1EAC053D"/>
    <w:rsid w:val="1F112AB0"/>
    <w:rsid w:val="1FB66CE4"/>
    <w:rsid w:val="1FBA579B"/>
    <w:rsid w:val="1FCA2C8C"/>
    <w:rsid w:val="1FDE79C9"/>
    <w:rsid w:val="1FE56C49"/>
    <w:rsid w:val="1FE7539E"/>
    <w:rsid w:val="2014397B"/>
    <w:rsid w:val="20362704"/>
    <w:rsid w:val="20626BA7"/>
    <w:rsid w:val="20671BE0"/>
    <w:rsid w:val="20963CB8"/>
    <w:rsid w:val="20A81A1B"/>
    <w:rsid w:val="20B07FB6"/>
    <w:rsid w:val="20B646FB"/>
    <w:rsid w:val="210F1978"/>
    <w:rsid w:val="21144B99"/>
    <w:rsid w:val="211F4A18"/>
    <w:rsid w:val="213B74B1"/>
    <w:rsid w:val="215A2310"/>
    <w:rsid w:val="216D2097"/>
    <w:rsid w:val="2178649D"/>
    <w:rsid w:val="21816D1D"/>
    <w:rsid w:val="218331DE"/>
    <w:rsid w:val="218A1FBD"/>
    <w:rsid w:val="21DE318A"/>
    <w:rsid w:val="21EF11BC"/>
    <w:rsid w:val="21EF5B80"/>
    <w:rsid w:val="22576990"/>
    <w:rsid w:val="22F068FF"/>
    <w:rsid w:val="22F47480"/>
    <w:rsid w:val="231E6B3F"/>
    <w:rsid w:val="234E45A3"/>
    <w:rsid w:val="23975E06"/>
    <w:rsid w:val="23BD0BE6"/>
    <w:rsid w:val="23CB443D"/>
    <w:rsid w:val="23DE1C48"/>
    <w:rsid w:val="23FA2E32"/>
    <w:rsid w:val="240210CD"/>
    <w:rsid w:val="240512E3"/>
    <w:rsid w:val="24520C26"/>
    <w:rsid w:val="246A3D6E"/>
    <w:rsid w:val="246E3188"/>
    <w:rsid w:val="247225B9"/>
    <w:rsid w:val="24BF09F7"/>
    <w:rsid w:val="2500612C"/>
    <w:rsid w:val="252D53FE"/>
    <w:rsid w:val="25432914"/>
    <w:rsid w:val="25EC2D81"/>
    <w:rsid w:val="262D7D0C"/>
    <w:rsid w:val="264911AA"/>
    <w:rsid w:val="264F7DF4"/>
    <w:rsid w:val="267E2BB7"/>
    <w:rsid w:val="26832E31"/>
    <w:rsid w:val="27390962"/>
    <w:rsid w:val="277057A2"/>
    <w:rsid w:val="277D081C"/>
    <w:rsid w:val="279F6E2D"/>
    <w:rsid w:val="27D40308"/>
    <w:rsid w:val="28551074"/>
    <w:rsid w:val="286B7B67"/>
    <w:rsid w:val="28B64458"/>
    <w:rsid w:val="28D024BA"/>
    <w:rsid w:val="28D35A40"/>
    <w:rsid w:val="28F76BEE"/>
    <w:rsid w:val="29206EB8"/>
    <w:rsid w:val="29595666"/>
    <w:rsid w:val="29725C52"/>
    <w:rsid w:val="297D170D"/>
    <w:rsid w:val="298622B3"/>
    <w:rsid w:val="29874881"/>
    <w:rsid w:val="29BB09F4"/>
    <w:rsid w:val="29E325E0"/>
    <w:rsid w:val="2A054440"/>
    <w:rsid w:val="2A184BF9"/>
    <w:rsid w:val="2A452503"/>
    <w:rsid w:val="2A874568"/>
    <w:rsid w:val="2A9B632F"/>
    <w:rsid w:val="2B047E3D"/>
    <w:rsid w:val="2B123A72"/>
    <w:rsid w:val="2B276594"/>
    <w:rsid w:val="2B6103AA"/>
    <w:rsid w:val="2BA936A8"/>
    <w:rsid w:val="2C2551A4"/>
    <w:rsid w:val="2C2F7A68"/>
    <w:rsid w:val="2C315A5A"/>
    <w:rsid w:val="2C4B1C25"/>
    <w:rsid w:val="2C5646F8"/>
    <w:rsid w:val="2C7962DE"/>
    <w:rsid w:val="2CD93E8C"/>
    <w:rsid w:val="2CEF1CD0"/>
    <w:rsid w:val="2D261DC5"/>
    <w:rsid w:val="2D875F2A"/>
    <w:rsid w:val="2D9E56F5"/>
    <w:rsid w:val="2E1C4D8F"/>
    <w:rsid w:val="2E667F96"/>
    <w:rsid w:val="2E8226AB"/>
    <w:rsid w:val="2F50215D"/>
    <w:rsid w:val="2F63571D"/>
    <w:rsid w:val="2F6427FC"/>
    <w:rsid w:val="2F697261"/>
    <w:rsid w:val="2F724D86"/>
    <w:rsid w:val="2F8507F2"/>
    <w:rsid w:val="2FD065E6"/>
    <w:rsid w:val="2FD96870"/>
    <w:rsid w:val="2FE71B25"/>
    <w:rsid w:val="30580BC9"/>
    <w:rsid w:val="30A320F0"/>
    <w:rsid w:val="30AE2769"/>
    <w:rsid w:val="30C654CF"/>
    <w:rsid w:val="30DF1C17"/>
    <w:rsid w:val="311E2ED7"/>
    <w:rsid w:val="315619EE"/>
    <w:rsid w:val="315C449C"/>
    <w:rsid w:val="31925640"/>
    <w:rsid w:val="31AF4506"/>
    <w:rsid w:val="31B04DD9"/>
    <w:rsid w:val="31B82709"/>
    <w:rsid w:val="31C0089E"/>
    <w:rsid w:val="31D05482"/>
    <w:rsid w:val="3200064D"/>
    <w:rsid w:val="320F65D3"/>
    <w:rsid w:val="32400B34"/>
    <w:rsid w:val="329E6876"/>
    <w:rsid w:val="32E97F01"/>
    <w:rsid w:val="333015F2"/>
    <w:rsid w:val="334B6320"/>
    <w:rsid w:val="33D934D4"/>
    <w:rsid w:val="33E96E93"/>
    <w:rsid w:val="33FE2F6A"/>
    <w:rsid w:val="340E07E5"/>
    <w:rsid w:val="34235BF7"/>
    <w:rsid w:val="344D2E75"/>
    <w:rsid w:val="34512C96"/>
    <w:rsid w:val="357B0DAB"/>
    <w:rsid w:val="35840C31"/>
    <w:rsid w:val="358C5FA8"/>
    <w:rsid w:val="359A1669"/>
    <w:rsid w:val="35C15DF1"/>
    <w:rsid w:val="35F6632E"/>
    <w:rsid w:val="36074A7F"/>
    <w:rsid w:val="361C17F5"/>
    <w:rsid w:val="36653004"/>
    <w:rsid w:val="366B67ED"/>
    <w:rsid w:val="36923549"/>
    <w:rsid w:val="36B75FBF"/>
    <w:rsid w:val="36BD0C45"/>
    <w:rsid w:val="36E87F7A"/>
    <w:rsid w:val="37B431D7"/>
    <w:rsid w:val="37E00298"/>
    <w:rsid w:val="38082925"/>
    <w:rsid w:val="38886FB1"/>
    <w:rsid w:val="38B302F9"/>
    <w:rsid w:val="38F12CD3"/>
    <w:rsid w:val="38F94775"/>
    <w:rsid w:val="3903243C"/>
    <w:rsid w:val="392971ED"/>
    <w:rsid w:val="39325651"/>
    <w:rsid w:val="39412EA6"/>
    <w:rsid w:val="396A5315"/>
    <w:rsid w:val="39A11D24"/>
    <w:rsid w:val="39F65BCF"/>
    <w:rsid w:val="39FD547E"/>
    <w:rsid w:val="3A48361D"/>
    <w:rsid w:val="3A63177D"/>
    <w:rsid w:val="3A7E2A66"/>
    <w:rsid w:val="3A872856"/>
    <w:rsid w:val="3AB26431"/>
    <w:rsid w:val="3AF12CBA"/>
    <w:rsid w:val="3B036941"/>
    <w:rsid w:val="3B147A82"/>
    <w:rsid w:val="3B3763D1"/>
    <w:rsid w:val="3B694F97"/>
    <w:rsid w:val="3B6B4B17"/>
    <w:rsid w:val="3C294020"/>
    <w:rsid w:val="3C2F6E1E"/>
    <w:rsid w:val="3C4B2DBB"/>
    <w:rsid w:val="3C4F64BA"/>
    <w:rsid w:val="3CDA245A"/>
    <w:rsid w:val="3D1E06B7"/>
    <w:rsid w:val="3DA77731"/>
    <w:rsid w:val="3DA805D9"/>
    <w:rsid w:val="3DCE23EC"/>
    <w:rsid w:val="3DE16849"/>
    <w:rsid w:val="3E0C3AEC"/>
    <w:rsid w:val="3E177B58"/>
    <w:rsid w:val="3E527CEA"/>
    <w:rsid w:val="3EDA0523"/>
    <w:rsid w:val="3F0B5584"/>
    <w:rsid w:val="3F244998"/>
    <w:rsid w:val="3F5327C1"/>
    <w:rsid w:val="3F6156D4"/>
    <w:rsid w:val="3F8276A8"/>
    <w:rsid w:val="3FB518EF"/>
    <w:rsid w:val="3FB9235A"/>
    <w:rsid w:val="40077295"/>
    <w:rsid w:val="407A6407"/>
    <w:rsid w:val="40811BCE"/>
    <w:rsid w:val="40B32BE1"/>
    <w:rsid w:val="40EB6256"/>
    <w:rsid w:val="41177613"/>
    <w:rsid w:val="415B3ACB"/>
    <w:rsid w:val="418538D4"/>
    <w:rsid w:val="418E0D47"/>
    <w:rsid w:val="41D340AC"/>
    <w:rsid w:val="41FE27FF"/>
    <w:rsid w:val="4200449D"/>
    <w:rsid w:val="421003EC"/>
    <w:rsid w:val="423A3BCC"/>
    <w:rsid w:val="424E57D2"/>
    <w:rsid w:val="42916243"/>
    <w:rsid w:val="429E7E3B"/>
    <w:rsid w:val="42B26C49"/>
    <w:rsid w:val="42B62B53"/>
    <w:rsid w:val="42D706F5"/>
    <w:rsid w:val="433A6FE6"/>
    <w:rsid w:val="43480868"/>
    <w:rsid w:val="4350713C"/>
    <w:rsid w:val="436254EF"/>
    <w:rsid w:val="436653E0"/>
    <w:rsid w:val="437411B0"/>
    <w:rsid w:val="43862595"/>
    <w:rsid w:val="439039A1"/>
    <w:rsid w:val="43B0699F"/>
    <w:rsid w:val="43C4431A"/>
    <w:rsid w:val="444638B3"/>
    <w:rsid w:val="44904C10"/>
    <w:rsid w:val="44B951CC"/>
    <w:rsid w:val="44BF5774"/>
    <w:rsid w:val="44CD14E0"/>
    <w:rsid w:val="44F20B0B"/>
    <w:rsid w:val="452E5F4C"/>
    <w:rsid w:val="454E1EA7"/>
    <w:rsid w:val="454F2D8C"/>
    <w:rsid w:val="45511B82"/>
    <w:rsid w:val="455C669A"/>
    <w:rsid w:val="45612018"/>
    <w:rsid w:val="457370C4"/>
    <w:rsid w:val="458946E9"/>
    <w:rsid w:val="45A47C0E"/>
    <w:rsid w:val="45A735A4"/>
    <w:rsid w:val="460A2104"/>
    <w:rsid w:val="462934F6"/>
    <w:rsid w:val="46577FD6"/>
    <w:rsid w:val="46850F0A"/>
    <w:rsid w:val="46D955A7"/>
    <w:rsid w:val="47133957"/>
    <w:rsid w:val="47226A4C"/>
    <w:rsid w:val="475F4596"/>
    <w:rsid w:val="47A07E0C"/>
    <w:rsid w:val="48040509"/>
    <w:rsid w:val="48196CC0"/>
    <w:rsid w:val="481C238B"/>
    <w:rsid w:val="48314BCF"/>
    <w:rsid w:val="48315A08"/>
    <w:rsid w:val="4870272E"/>
    <w:rsid w:val="491507D7"/>
    <w:rsid w:val="494D1F25"/>
    <w:rsid w:val="4962080E"/>
    <w:rsid w:val="499350CA"/>
    <w:rsid w:val="49DC7715"/>
    <w:rsid w:val="4A023139"/>
    <w:rsid w:val="4A28446A"/>
    <w:rsid w:val="4A7B576F"/>
    <w:rsid w:val="4AF561A9"/>
    <w:rsid w:val="4B107BAF"/>
    <w:rsid w:val="4B332719"/>
    <w:rsid w:val="4B5C6349"/>
    <w:rsid w:val="4B6C07D8"/>
    <w:rsid w:val="4BE80AB8"/>
    <w:rsid w:val="4C1E62B8"/>
    <w:rsid w:val="4C4A0649"/>
    <w:rsid w:val="4C7E5ECA"/>
    <w:rsid w:val="4C876AA5"/>
    <w:rsid w:val="4C913633"/>
    <w:rsid w:val="4D0E00FB"/>
    <w:rsid w:val="4D10423C"/>
    <w:rsid w:val="4D11539B"/>
    <w:rsid w:val="4D176606"/>
    <w:rsid w:val="4D3F4946"/>
    <w:rsid w:val="4D434A81"/>
    <w:rsid w:val="4D4A209F"/>
    <w:rsid w:val="4D713636"/>
    <w:rsid w:val="4D787FE2"/>
    <w:rsid w:val="4DD31794"/>
    <w:rsid w:val="4DEA7385"/>
    <w:rsid w:val="4DEC4FB0"/>
    <w:rsid w:val="4DEF3DD5"/>
    <w:rsid w:val="4E075D8A"/>
    <w:rsid w:val="4E0D05CE"/>
    <w:rsid w:val="4E0F74CD"/>
    <w:rsid w:val="4E1A0BC2"/>
    <w:rsid w:val="4E2A327F"/>
    <w:rsid w:val="4E664843"/>
    <w:rsid w:val="4EA002DD"/>
    <w:rsid w:val="4EA100BB"/>
    <w:rsid w:val="4EC00FAD"/>
    <w:rsid w:val="4EFA609A"/>
    <w:rsid w:val="4EFB6741"/>
    <w:rsid w:val="4F081382"/>
    <w:rsid w:val="4F2752A4"/>
    <w:rsid w:val="4F2F2F84"/>
    <w:rsid w:val="4F9843DC"/>
    <w:rsid w:val="4FC62A8C"/>
    <w:rsid w:val="4FDF262A"/>
    <w:rsid w:val="4FE20F0D"/>
    <w:rsid w:val="4FE51552"/>
    <w:rsid w:val="500A0850"/>
    <w:rsid w:val="504D192E"/>
    <w:rsid w:val="50504C4B"/>
    <w:rsid w:val="506A725F"/>
    <w:rsid w:val="509C6E7C"/>
    <w:rsid w:val="50C23A0B"/>
    <w:rsid w:val="50DA064A"/>
    <w:rsid w:val="50DC0CC1"/>
    <w:rsid w:val="50FB1869"/>
    <w:rsid w:val="51525CD6"/>
    <w:rsid w:val="5162104E"/>
    <w:rsid w:val="51C72625"/>
    <w:rsid w:val="51E6296C"/>
    <w:rsid w:val="52286E52"/>
    <w:rsid w:val="524C4060"/>
    <w:rsid w:val="524D5760"/>
    <w:rsid w:val="52925E9B"/>
    <w:rsid w:val="52DC616C"/>
    <w:rsid w:val="53A039CC"/>
    <w:rsid w:val="53A1505A"/>
    <w:rsid w:val="53B042ED"/>
    <w:rsid w:val="53CE5F74"/>
    <w:rsid w:val="53E5165E"/>
    <w:rsid w:val="54063E08"/>
    <w:rsid w:val="54145162"/>
    <w:rsid w:val="541F52A9"/>
    <w:rsid w:val="54201CA8"/>
    <w:rsid w:val="543437E8"/>
    <w:rsid w:val="5454050D"/>
    <w:rsid w:val="54F33119"/>
    <w:rsid w:val="54F73313"/>
    <w:rsid w:val="54F80955"/>
    <w:rsid w:val="55027606"/>
    <w:rsid w:val="555170A7"/>
    <w:rsid w:val="5563094D"/>
    <w:rsid w:val="558666F5"/>
    <w:rsid w:val="5587536D"/>
    <w:rsid w:val="55995F0D"/>
    <w:rsid w:val="559B174B"/>
    <w:rsid w:val="55A578E9"/>
    <w:rsid w:val="55CE0CF4"/>
    <w:rsid w:val="562B2B10"/>
    <w:rsid w:val="565546E4"/>
    <w:rsid w:val="56987076"/>
    <w:rsid w:val="56B22A9C"/>
    <w:rsid w:val="57346908"/>
    <w:rsid w:val="578245A0"/>
    <w:rsid w:val="57B72A76"/>
    <w:rsid w:val="57C20A71"/>
    <w:rsid w:val="57C20DC6"/>
    <w:rsid w:val="57C3426C"/>
    <w:rsid w:val="57CE1F93"/>
    <w:rsid w:val="57DB12F8"/>
    <w:rsid w:val="584850D4"/>
    <w:rsid w:val="585F09F2"/>
    <w:rsid w:val="588743D1"/>
    <w:rsid w:val="5887701A"/>
    <w:rsid w:val="58AF31E4"/>
    <w:rsid w:val="58DE6061"/>
    <w:rsid w:val="58E5269C"/>
    <w:rsid w:val="594F3C5E"/>
    <w:rsid w:val="59673A73"/>
    <w:rsid w:val="597419F7"/>
    <w:rsid w:val="597D6EA0"/>
    <w:rsid w:val="59A457F7"/>
    <w:rsid w:val="59C0439F"/>
    <w:rsid w:val="5A267D85"/>
    <w:rsid w:val="5A8A0566"/>
    <w:rsid w:val="5ABE2233"/>
    <w:rsid w:val="5AC121C6"/>
    <w:rsid w:val="5ACC25A2"/>
    <w:rsid w:val="5ADC2D46"/>
    <w:rsid w:val="5AFD4646"/>
    <w:rsid w:val="5B0B3FD4"/>
    <w:rsid w:val="5B116CD5"/>
    <w:rsid w:val="5B30041F"/>
    <w:rsid w:val="5B772740"/>
    <w:rsid w:val="5B8E736C"/>
    <w:rsid w:val="5B8F2FEE"/>
    <w:rsid w:val="5BAF4667"/>
    <w:rsid w:val="5BDF5D95"/>
    <w:rsid w:val="5BFE7528"/>
    <w:rsid w:val="5C0470DE"/>
    <w:rsid w:val="5C0610FE"/>
    <w:rsid w:val="5C323451"/>
    <w:rsid w:val="5CA32435"/>
    <w:rsid w:val="5D672DB1"/>
    <w:rsid w:val="5D8B2C0D"/>
    <w:rsid w:val="5E2467F1"/>
    <w:rsid w:val="5E7D4303"/>
    <w:rsid w:val="5E87578C"/>
    <w:rsid w:val="5E883CE7"/>
    <w:rsid w:val="5E966E5A"/>
    <w:rsid w:val="5F057D8C"/>
    <w:rsid w:val="5F1A2B43"/>
    <w:rsid w:val="5F6C469D"/>
    <w:rsid w:val="5F703DCF"/>
    <w:rsid w:val="5F7449CE"/>
    <w:rsid w:val="5F8E025D"/>
    <w:rsid w:val="5FA26124"/>
    <w:rsid w:val="5FB837BB"/>
    <w:rsid w:val="5FC85466"/>
    <w:rsid w:val="5FE1142E"/>
    <w:rsid w:val="606F686D"/>
    <w:rsid w:val="60753300"/>
    <w:rsid w:val="60980FE6"/>
    <w:rsid w:val="60B10850"/>
    <w:rsid w:val="60CC405A"/>
    <w:rsid w:val="60E577F1"/>
    <w:rsid w:val="61043872"/>
    <w:rsid w:val="619D7EB0"/>
    <w:rsid w:val="61E215D8"/>
    <w:rsid w:val="61EF0E6D"/>
    <w:rsid w:val="61F77588"/>
    <w:rsid w:val="61FB4F64"/>
    <w:rsid w:val="621230CA"/>
    <w:rsid w:val="621B3775"/>
    <w:rsid w:val="62364782"/>
    <w:rsid w:val="62C21830"/>
    <w:rsid w:val="632A3C77"/>
    <w:rsid w:val="634A7FCA"/>
    <w:rsid w:val="635167EE"/>
    <w:rsid w:val="637B74D7"/>
    <w:rsid w:val="6394356A"/>
    <w:rsid w:val="63A02065"/>
    <w:rsid w:val="63C61B2C"/>
    <w:rsid w:val="63D40BE9"/>
    <w:rsid w:val="63DE7303"/>
    <w:rsid w:val="64102431"/>
    <w:rsid w:val="647823F6"/>
    <w:rsid w:val="64905020"/>
    <w:rsid w:val="64960552"/>
    <w:rsid w:val="64A5243A"/>
    <w:rsid w:val="64BF35CF"/>
    <w:rsid w:val="64E71F16"/>
    <w:rsid w:val="64F06497"/>
    <w:rsid w:val="64F531DE"/>
    <w:rsid w:val="653603E7"/>
    <w:rsid w:val="65373578"/>
    <w:rsid w:val="657B39D8"/>
    <w:rsid w:val="659C3AAB"/>
    <w:rsid w:val="65B0293F"/>
    <w:rsid w:val="65D21AA4"/>
    <w:rsid w:val="65F046BB"/>
    <w:rsid w:val="6614554E"/>
    <w:rsid w:val="663476C9"/>
    <w:rsid w:val="665B0278"/>
    <w:rsid w:val="66BB0C85"/>
    <w:rsid w:val="66C816C9"/>
    <w:rsid w:val="671743C0"/>
    <w:rsid w:val="671F124A"/>
    <w:rsid w:val="677A33C6"/>
    <w:rsid w:val="67A901F8"/>
    <w:rsid w:val="67EF567B"/>
    <w:rsid w:val="681F6961"/>
    <w:rsid w:val="68272709"/>
    <w:rsid w:val="68366618"/>
    <w:rsid w:val="68534D10"/>
    <w:rsid w:val="68610A2F"/>
    <w:rsid w:val="686908DB"/>
    <w:rsid w:val="68805514"/>
    <w:rsid w:val="68CE1D36"/>
    <w:rsid w:val="69274428"/>
    <w:rsid w:val="69316E2F"/>
    <w:rsid w:val="69330731"/>
    <w:rsid w:val="694D7761"/>
    <w:rsid w:val="694E2071"/>
    <w:rsid w:val="695970D3"/>
    <w:rsid w:val="69766163"/>
    <w:rsid w:val="697A3B33"/>
    <w:rsid w:val="697C4644"/>
    <w:rsid w:val="69BC0DBC"/>
    <w:rsid w:val="69D44760"/>
    <w:rsid w:val="69F14347"/>
    <w:rsid w:val="6A520EC7"/>
    <w:rsid w:val="6A5922F3"/>
    <w:rsid w:val="6A905FCC"/>
    <w:rsid w:val="6AC56333"/>
    <w:rsid w:val="6AC6649A"/>
    <w:rsid w:val="6AE849F9"/>
    <w:rsid w:val="6AF87E20"/>
    <w:rsid w:val="6B2E2554"/>
    <w:rsid w:val="6B322639"/>
    <w:rsid w:val="6B414F08"/>
    <w:rsid w:val="6B57599B"/>
    <w:rsid w:val="6B854113"/>
    <w:rsid w:val="6B9E0327"/>
    <w:rsid w:val="6C0A175E"/>
    <w:rsid w:val="6C171E92"/>
    <w:rsid w:val="6C331B63"/>
    <w:rsid w:val="6C636C38"/>
    <w:rsid w:val="6C685B72"/>
    <w:rsid w:val="6C7F00F2"/>
    <w:rsid w:val="6D027D50"/>
    <w:rsid w:val="6DB34098"/>
    <w:rsid w:val="6DB545B6"/>
    <w:rsid w:val="6DE02FB4"/>
    <w:rsid w:val="6E141F28"/>
    <w:rsid w:val="6E334D51"/>
    <w:rsid w:val="6E514CED"/>
    <w:rsid w:val="6E7D0421"/>
    <w:rsid w:val="6EB563D5"/>
    <w:rsid w:val="6ED92677"/>
    <w:rsid w:val="6EF0545E"/>
    <w:rsid w:val="6F187B58"/>
    <w:rsid w:val="6F1E054F"/>
    <w:rsid w:val="6F225983"/>
    <w:rsid w:val="6F230905"/>
    <w:rsid w:val="6F6A779F"/>
    <w:rsid w:val="6FBD52AA"/>
    <w:rsid w:val="6FE22F68"/>
    <w:rsid w:val="6FFC5590"/>
    <w:rsid w:val="703E5C75"/>
    <w:rsid w:val="705139A0"/>
    <w:rsid w:val="706D1DD0"/>
    <w:rsid w:val="70856B87"/>
    <w:rsid w:val="70D45FB5"/>
    <w:rsid w:val="70D527EE"/>
    <w:rsid w:val="710B6EA4"/>
    <w:rsid w:val="714D316B"/>
    <w:rsid w:val="71512241"/>
    <w:rsid w:val="715B5300"/>
    <w:rsid w:val="715F08B5"/>
    <w:rsid w:val="71C31235"/>
    <w:rsid w:val="71D27F8A"/>
    <w:rsid w:val="71D83F1E"/>
    <w:rsid w:val="7213679F"/>
    <w:rsid w:val="722579F9"/>
    <w:rsid w:val="723F49EB"/>
    <w:rsid w:val="72553024"/>
    <w:rsid w:val="727A2530"/>
    <w:rsid w:val="73072AA1"/>
    <w:rsid w:val="730F71A9"/>
    <w:rsid w:val="73122968"/>
    <w:rsid w:val="731D5D8A"/>
    <w:rsid w:val="731F5D5E"/>
    <w:rsid w:val="734C2E72"/>
    <w:rsid w:val="739300FC"/>
    <w:rsid w:val="73C51AD5"/>
    <w:rsid w:val="741E793C"/>
    <w:rsid w:val="7424577E"/>
    <w:rsid w:val="74325F80"/>
    <w:rsid w:val="745C147E"/>
    <w:rsid w:val="745E3944"/>
    <w:rsid w:val="74685B67"/>
    <w:rsid w:val="7499234F"/>
    <w:rsid w:val="74A40DCE"/>
    <w:rsid w:val="74A66317"/>
    <w:rsid w:val="74C33581"/>
    <w:rsid w:val="751434AC"/>
    <w:rsid w:val="753D7BD6"/>
    <w:rsid w:val="75412BF2"/>
    <w:rsid w:val="757C5005"/>
    <w:rsid w:val="758A10F5"/>
    <w:rsid w:val="75904F22"/>
    <w:rsid w:val="75F76454"/>
    <w:rsid w:val="7626186D"/>
    <w:rsid w:val="762D38DA"/>
    <w:rsid w:val="7635099D"/>
    <w:rsid w:val="764F3C8B"/>
    <w:rsid w:val="768A4D4D"/>
    <w:rsid w:val="76A43102"/>
    <w:rsid w:val="76B746DA"/>
    <w:rsid w:val="76C814F7"/>
    <w:rsid w:val="76ED62F7"/>
    <w:rsid w:val="770C3CAE"/>
    <w:rsid w:val="77443163"/>
    <w:rsid w:val="776D264F"/>
    <w:rsid w:val="77762421"/>
    <w:rsid w:val="77947980"/>
    <w:rsid w:val="77B56B1F"/>
    <w:rsid w:val="77CD39F6"/>
    <w:rsid w:val="780805DD"/>
    <w:rsid w:val="780F09F4"/>
    <w:rsid w:val="78282B14"/>
    <w:rsid w:val="785E4134"/>
    <w:rsid w:val="786673C2"/>
    <w:rsid w:val="78A90480"/>
    <w:rsid w:val="78AE573C"/>
    <w:rsid w:val="7A364017"/>
    <w:rsid w:val="7A396B72"/>
    <w:rsid w:val="7A7E64E3"/>
    <w:rsid w:val="7A8265E1"/>
    <w:rsid w:val="7B4D37E3"/>
    <w:rsid w:val="7B686D42"/>
    <w:rsid w:val="7B841746"/>
    <w:rsid w:val="7BB45EFA"/>
    <w:rsid w:val="7BCA02BD"/>
    <w:rsid w:val="7C0C5EE3"/>
    <w:rsid w:val="7C25586B"/>
    <w:rsid w:val="7C6C5AC7"/>
    <w:rsid w:val="7CC6544B"/>
    <w:rsid w:val="7D0239FF"/>
    <w:rsid w:val="7D5E40CD"/>
    <w:rsid w:val="7D812CAE"/>
    <w:rsid w:val="7D866A0E"/>
    <w:rsid w:val="7DAF0E8F"/>
    <w:rsid w:val="7DC8525D"/>
    <w:rsid w:val="7DCD56F2"/>
    <w:rsid w:val="7E4F65AB"/>
    <w:rsid w:val="7E567682"/>
    <w:rsid w:val="7ED64E3F"/>
    <w:rsid w:val="7F001CE7"/>
    <w:rsid w:val="7F122209"/>
    <w:rsid w:val="7FAA63E7"/>
    <w:rsid w:val="7FB70B0F"/>
    <w:rsid w:val="7FC3206F"/>
    <w:rsid w:val="7FE47E50"/>
    <w:rsid w:val="7FFC74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7" fillcolor="white" strokecolor="white">
      <v:fill color="white"/>
      <v:stroke color="white"/>
    </o:shapedefaults>
    <o:shapelayout v:ext="edit">
      <o:idmap v:ext="edit" data="2"/>
    </o:shapelayout>
  </w:shapeDefaults>
  <w:doNotEmbedSmartTags/>
  <w:decimalSymbol w:val="."/>
  <w:listSeparator w:val=","/>
  <w14:docId w14:val="1FC2D4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1" w:defUIPriority="0" w:defSemiHidden="0" w:defUnhideWhenUsed="0" w:defQFormat="0" w:count="267">
    <w:lsdException w:name="Normal" w:locked="0" w:qFormat="1"/>
    <w:lsdException w:name="heading 1" w:uiPriority="9" w:qFormat="1"/>
    <w:lsdException w:name="heading 2" w:qFormat="1"/>
    <w:lsdException w:name="heading 3" w:uiPriority="9" w:qFormat="1"/>
    <w:lsdException w:name="heading 4" w:uiPriority="9"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qFormat="1"/>
    <w:lsdException w:name="index 5" w:uiPriority="99" w:unhideWhenUsed="1" w:qFormat="1"/>
    <w:lsdException w:name="Normal Indent" w:qFormat="1"/>
    <w:lsdException w:name="footnote text" w:qFormat="1"/>
    <w:lsdException w:name="annotation text" w:locked="0" w:qFormat="1"/>
    <w:lsdException w:name="header" w:locked="0" w:qFormat="1"/>
    <w:lsdException w:name="footer" w:locked="0" w:uiPriority="99" w:qFormat="1"/>
    <w:lsdException w:name="caption" w:qFormat="1"/>
    <w:lsdException w:name="annotation reference" w:locked="0" w:qFormat="1"/>
    <w:lsdException w:name="page number" w:qFormat="1"/>
    <w:lsdException w:name="List" w:qFormat="1"/>
    <w:lsdException w:name="List 3" w:qFormat="1"/>
    <w:lsdException w:name="Title" w:qFormat="1"/>
    <w:lsdException w:name="Default Paragraph Font" w:locked="0" w:semiHidden="1" w:uiPriority="1" w:unhideWhenUsed="1" w:qFormat="1"/>
    <w:lsdException w:name="Body Text" w:locked="0" w:qFormat="1"/>
    <w:lsdException w:name="Body Text Indent" w:locked="0" w:qFormat="1"/>
    <w:lsdException w:name="Subtitle" w:qFormat="1"/>
    <w:lsdException w:name="Date" w:locked="0" w:qFormat="1"/>
    <w:lsdException w:name="Body Text First Indent" w:qFormat="1"/>
    <w:lsdException w:name="Body Text First Indent 2" w:qFormat="1"/>
    <w:lsdException w:name="Body Text Indent 2" w:qFormat="1"/>
    <w:lsdException w:name="Block Text" w:uiPriority="99" w:unhideWhenUsed="1" w:qFormat="1"/>
    <w:lsdException w:name="Hyperlink" w:uiPriority="99" w:qFormat="1"/>
    <w:lsdException w:name="FollowedHyperlink" w:qFormat="1"/>
    <w:lsdException w:name="Strong" w:qFormat="1"/>
    <w:lsdException w:name="Emphasis" w:uiPriority="20" w:qFormat="1"/>
    <w:lsdException w:name="Plain Text" w:uiPriority="99" w:qFormat="1"/>
    <w:lsdException w:name="HTML Top of Form" w:locked="0" w:semiHidden="1" w:uiPriority="99" w:unhideWhenUsed="1"/>
    <w:lsdException w:name="HTML Bottom of Form" w:locked="0" w:semiHidden="1" w:uiPriority="99" w:unhideWhenUsed="1"/>
    <w:lsdException w:name="Normal (Web)" w:locked="0" w:qFormat="1"/>
    <w:lsdException w:name="HTML Keyboard" w:semiHidden="1" w:unhideWhenUsed="1"/>
    <w:lsdException w:name="Normal Table" w:locked="0" w:semiHidden="1" w:uiPriority="99" w:unhideWhenUsed="1" w:qFormat="1"/>
    <w:lsdException w:name="annotation subject" w:locked="0" w:qFormat="1"/>
    <w:lsdException w:name="No List" w:locked="0" w:semiHidden="1" w:uiPriority="99" w:unhideWhenUsed="1"/>
    <w:lsdException w:name="Outline List 1" w:locked="0" w:semiHidden="1" w:uiPriority="99" w:unhideWhenUsed="1"/>
    <w:lsdException w:name="Outline List 2" w:locked="0" w:semiHidden="1" w:uiPriority="99" w:unhideWhenUsed="1"/>
    <w:lsdException w:name="Outline List 3" w:locked="0"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qFormat="1"/>
    <w:lsdException w:name="Table Grid" w:locked="0" w:qFormat="1"/>
    <w:lsdException w:name="Table Theme" w:semiHidden="1" w:unhideWhenUsed="1"/>
    <w:lsdException w:name="Placeholder Text" w:locked="0" w:semiHidden="1" w:uiPriority="99"/>
    <w:lsdException w:name="No Spacing" w:locked="0" w:uiPriority="1"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lsdException w:name="List Paragraph" w:locked="0" w:uiPriority="34" w:qFormat="1"/>
    <w:lsdException w:name="Quote" w:locked="0" w:uiPriority="99"/>
    <w:lsdException w:name="Intense Quote" w:locked="0" w:uiPriority="99"/>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a0">
    <w:name w:val="Normal"/>
    <w:next w:val="2"/>
    <w:qFormat/>
    <w:pPr>
      <w:widowControl w:val="0"/>
      <w:jc w:val="both"/>
    </w:pPr>
    <w:rPr>
      <w:kern w:val="2"/>
      <w:sz w:val="21"/>
      <w:szCs w:val="24"/>
    </w:rPr>
  </w:style>
  <w:style w:type="paragraph" w:styleId="1">
    <w:name w:val="heading 1"/>
    <w:basedOn w:val="a0"/>
    <w:next w:val="a0"/>
    <w:link w:val="1Char"/>
    <w:uiPriority w:val="9"/>
    <w:qFormat/>
    <w:locked/>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20">
    <w:name w:val="heading 2"/>
    <w:basedOn w:val="a0"/>
    <w:next w:val="a0"/>
    <w:link w:val="2Char"/>
    <w:qFormat/>
    <w:locked/>
    <w:pPr>
      <w:keepNext/>
      <w:keepLines/>
      <w:spacing w:before="260" w:after="260" w:line="415" w:lineRule="auto"/>
      <w:outlineLvl w:val="1"/>
    </w:pPr>
    <w:rPr>
      <w:rFonts w:ascii="Arial" w:eastAsia="黑体" w:hAnsi="Arial"/>
      <w:b/>
      <w:bCs/>
      <w:sz w:val="32"/>
      <w:szCs w:val="32"/>
    </w:rPr>
  </w:style>
  <w:style w:type="paragraph" w:styleId="3">
    <w:name w:val="heading 3"/>
    <w:basedOn w:val="a0"/>
    <w:next w:val="a0"/>
    <w:link w:val="3Char"/>
    <w:uiPriority w:val="9"/>
    <w:qFormat/>
    <w:locked/>
    <w:pPr>
      <w:keepNext/>
      <w:keepLines/>
      <w:spacing w:before="260" w:after="260" w:line="413" w:lineRule="auto"/>
      <w:outlineLvl w:val="2"/>
    </w:pPr>
    <w:rPr>
      <w:b/>
      <w:bCs/>
      <w:sz w:val="32"/>
      <w:szCs w:val="32"/>
    </w:rPr>
  </w:style>
  <w:style w:type="paragraph" w:styleId="4">
    <w:name w:val="heading 4"/>
    <w:basedOn w:val="a0"/>
    <w:next w:val="a0"/>
    <w:link w:val="4Char"/>
    <w:uiPriority w:val="9"/>
    <w:qFormat/>
    <w:locked/>
    <w:pPr>
      <w:keepNext/>
      <w:keepLines/>
      <w:numPr>
        <w:ilvl w:val="3"/>
        <w:numId w:val="1"/>
      </w:numPr>
      <w:ind w:left="0" w:firstLineChars="200" w:firstLine="643"/>
      <w:outlineLvl w:val="3"/>
    </w:p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2">
    <w:name w:val="Body Text First Indent 2"/>
    <w:basedOn w:val="a4"/>
    <w:next w:val="a0"/>
    <w:qFormat/>
    <w:locked/>
    <w:pPr>
      <w:spacing w:line="520" w:lineRule="exact"/>
      <w:ind w:firstLineChars="200" w:firstLine="420"/>
    </w:pPr>
    <w:rPr>
      <w:szCs w:val="24"/>
    </w:rPr>
  </w:style>
  <w:style w:type="paragraph" w:styleId="a4">
    <w:name w:val="Body Text Indent"/>
    <w:basedOn w:val="a0"/>
    <w:next w:val="a0"/>
    <w:link w:val="Char1"/>
    <w:qFormat/>
    <w:pPr>
      <w:spacing w:after="120"/>
      <w:ind w:leftChars="200" w:left="420"/>
    </w:pPr>
    <w:rPr>
      <w:kern w:val="0"/>
      <w:sz w:val="24"/>
      <w:szCs w:val="20"/>
    </w:rPr>
  </w:style>
  <w:style w:type="paragraph" w:styleId="30">
    <w:name w:val="List 3"/>
    <w:basedOn w:val="a0"/>
    <w:next w:val="a0"/>
    <w:qFormat/>
    <w:locked/>
    <w:pPr>
      <w:autoSpaceDE w:val="0"/>
      <w:autoSpaceDN w:val="0"/>
      <w:adjustRightInd w:val="0"/>
      <w:spacing w:line="288" w:lineRule="auto"/>
      <w:ind w:left="1260" w:hanging="420"/>
      <w:jc w:val="left"/>
      <w:textAlignment w:val="baseline"/>
    </w:pPr>
    <w:rPr>
      <w:kern w:val="0"/>
      <w:sz w:val="20"/>
      <w:szCs w:val="20"/>
    </w:rPr>
  </w:style>
  <w:style w:type="paragraph" w:styleId="a5">
    <w:name w:val="Normal Indent"/>
    <w:basedOn w:val="a0"/>
    <w:qFormat/>
    <w:locked/>
    <w:pPr>
      <w:ind w:firstLine="602"/>
    </w:pPr>
    <w:rPr>
      <w:rFonts w:eastAsia="仿宋_GB2312"/>
      <w:sz w:val="28"/>
      <w:szCs w:val="20"/>
    </w:rPr>
  </w:style>
  <w:style w:type="paragraph" w:styleId="a6">
    <w:name w:val="caption"/>
    <w:basedOn w:val="a0"/>
    <w:next w:val="a0"/>
    <w:qFormat/>
    <w:locked/>
    <w:pPr>
      <w:jc w:val="right"/>
    </w:pPr>
    <w:rPr>
      <w:rFonts w:eastAsia="黑体"/>
      <w:sz w:val="20"/>
    </w:rPr>
  </w:style>
  <w:style w:type="paragraph" w:styleId="5">
    <w:name w:val="index 5"/>
    <w:basedOn w:val="a0"/>
    <w:next w:val="a0"/>
    <w:uiPriority w:val="99"/>
    <w:unhideWhenUsed/>
    <w:qFormat/>
    <w:locked/>
    <w:pPr>
      <w:ind w:left="1680"/>
    </w:pPr>
  </w:style>
  <w:style w:type="paragraph" w:styleId="a7">
    <w:name w:val="annotation text"/>
    <w:basedOn w:val="a0"/>
    <w:link w:val="Char10"/>
    <w:qFormat/>
    <w:pPr>
      <w:jc w:val="left"/>
    </w:pPr>
    <w:rPr>
      <w:kern w:val="0"/>
      <w:sz w:val="24"/>
      <w:szCs w:val="20"/>
    </w:rPr>
  </w:style>
  <w:style w:type="paragraph" w:styleId="a8">
    <w:name w:val="Body Text"/>
    <w:basedOn w:val="a0"/>
    <w:next w:val="a0"/>
    <w:link w:val="Char11"/>
    <w:qFormat/>
    <w:pPr>
      <w:widowControl/>
      <w:snapToGrid w:val="0"/>
      <w:spacing w:before="60" w:after="160" w:line="259" w:lineRule="auto"/>
      <w:ind w:right="113"/>
    </w:pPr>
    <w:rPr>
      <w:kern w:val="0"/>
      <w:sz w:val="18"/>
      <w:szCs w:val="20"/>
    </w:rPr>
  </w:style>
  <w:style w:type="paragraph" w:styleId="a9">
    <w:name w:val="Block Text"/>
    <w:basedOn w:val="a0"/>
    <w:uiPriority w:val="99"/>
    <w:unhideWhenUsed/>
    <w:qFormat/>
    <w:locked/>
    <w:pPr>
      <w:spacing w:after="120"/>
      <w:ind w:leftChars="700" w:left="1440" w:rightChars="700" w:right="1440"/>
    </w:pPr>
  </w:style>
  <w:style w:type="paragraph" w:styleId="aa">
    <w:name w:val="Plain Text"/>
    <w:basedOn w:val="a0"/>
    <w:link w:val="Char2"/>
    <w:uiPriority w:val="99"/>
    <w:qFormat/>
    <w:locked/>
    <w:rPr>
      <w:rFonts w:ascii="宋体" w:hAnsi="Courier New"/>
    </w:rPr>
  </w:style>
  <w:style w:type="paragraph" w:styleId="ab">
    <w:name w:val="Date"/>
    <w:basedOn w:val="a0"/>
    <w:next w:val="a0"/>
    <w:link w:val="Char12"/>
    <w:qFormat/>
    <w:pPr>
      <w:ind w:leftChars="2500" w:left="100"/>
    </w:pPr>
    <w:rPr>
      <w:kern w:val="0"/>
      <w:sz w:val="24"/>
      <w:szCs w:val="20"/>
    </w:rPr>
  </w:style>
  <w:style w:type="paragraph" w:styleId="21">
    <w:name w:val="Body Text Indent 2"/>
    <w:basedOn w:val="a0"/>
    <w:link w:val="2Char0"/>
    <w:qFormat/>
    <w:locked/>
    <w:pPr>
      <w:spacing w:after="120" w:line="480" w:lineRule="auto"/>
      <w:ind w:leftChars="200" w:left="420"/>
    </w:pPr>
  </w:style>
  <w:style w:type="paragraph" w:styleId="ac">
    <w:name w:val="Balloon Text"/>
    <w:basedOn w:val="a0"/>
    <w:link w:val="Char13"/>
    <w:qFormat/>
    <w:rPr>
      <w:kern w:val="0"/>
      <w:sz w:val="18"/>
      <w:szCs w:val="20"/>
    </w:rPr>
  </w:style>
  <w:style w:type="paragraph" w:styleId="ad">
    <w:name w:val="footer"/>
    <w:basedOn w:val="a0"/>
    <w:link w:val="Char14"/>
    <w:uiPriority w:val="99"/>
    <w:qFormat/>
    <w:pPr>
      <w:tabs>
        <w:tab w:val="center" w:pos="4153"/>
        <w:tab w:val="right" w:pos="8306"/>
      </w:tabs>
      <w:snapToGrid w:val="0"/>
      <w:jc w:val="left"/>
    </w:pPr>
    <w:rPr>
      <w:kern w:val="0"/>
      <w:sz w:val="18"/>
      <w:szCs w:val="20"/>
    </w:rPr>
  </w:style>
  <w:style w:type="paragraph" w:styleId="ae">
    <w:name w:val="header"/>
    <w:basedOn w:val="a0"/>
    <w:next w:val="50"/>
    <w:link w:val="Char20"/>
    <w:qFormat/>
    <w:pPr>
      <w:pBdr>
        <w:bottom w:val="single" w:sz="6" w:space="1" w:color="auto"/>
      </w:pBdr>
      <w:tabs>
        <w:tab w:val="center" w:pos="4153"/>
        <w:tab w:val="right" w:pos="8306"/>
      </w:tabs>
      <w:snapToGrid w:val="0"/>
      <w:jc w:val="center"/>
    </w:pPr>
    <w:rPr>
      <w:kern w:val="0"/>
      <w:sz w:val="18"/>
      <w:szCs w:val="20"/>
    </w:rPr>
  </w:style>
  <w:style w:type="paragraph" w:customStyle="1" w:styleId="50">
    <w:name w:val="样式5"/>
    <w:basedOn w:val="10"/>
    <w:qFormat/>
    <w:pPr>
      <w:spacing w:line="360" w:lineRule="auto"/>
    </w:pPr>
    <w:rPr>
      <w:rFonts w:ascii="Times New Roman" w:hAnsi="Times New Roman"/>
      <w:sz w:val="24"/>
      <w:szCs w:val="22"/>
    </w:rPr>
  </w:style>
  <w:style w:type="paragraph" w:customStyle="1" w:styleId="10">
    <w:name w:val="正文1"/>
    <w:basedOn w:val="Default"/>
    <w:next w:val="a0"/>
    <w:qFormat/>
    <w:rPr>
      <w:rFonts w:hAnsi="宋体"/>
      <w:sz w:val="32"/>
      <w:szCs w:val="32"/>
    </w:rPr>
  </w:style>
  <w:style w:type="paragraph" w:customStyle="1" w:styleId="Default">
    <w:name w:val="Default"/>
    <w:basedOn w:val="11"/>
    <w:next w:val="af"/>
    <w:qFormat/>
    <w:pPr>
      <w:autoSpaceDE w:val="0"/>
      <w:autoSpaceDN w:val="0"/>
      <w:adjustRightInd w:val="0"/>
    </w:pPr>
    <w:rPr>
      <w:rFonts w:hAnsi="Times New Roman"/>
      <w:color w:val="000000"/>
      <w:sz w:val="24"/>
    </w:rPr>
  </w:style>
  <w:style w:type="paragraph" w:customStyle="1" w:styleId="11">
    <w:name w:val="纯文本1"/>
    <w:basedOn w:val="a0"/>
    <w:qFormat/>
    <w:rPr>
      <w:rFonts w:ascii="宋体" w:hAnsi="Courier New"/>
    </w:rPr>
  </w:style>
  <w:style w:type="paragraph" w:styleId="af">
    <w:name w:val="List"/>
    <w:basedOn w:val="a0"/>
    <w:next w:val="a0"/>
    <w:qFormat/>
    <w:locked/>
    <w:pPr>
      <w:ind w:left="200" w:hangingChars="200" w:hanging="200"/>
    </w:pPr>
  </w:style>
  <w:style w:type="paragraph" w:styleId="af0">
    <w:name w:val="Subtitle"/>
    <w:basedOn w:val="a0"/>
    <w:next w:val="a0"/>
    <w:link w:val="Char"/>
    <w:qFormat/>
    <w:locked/>
    <w:pPr>
      <w:spacing w:before="240" w:after="60" w:line="312" w:lineRule="auto"/>
      <w:jc w:val="center"/>
      <w:outlineLvl w:val="1"/>
    </w:pPr>
    <w:rPr>
      <w:rFonts w:ascii="Cambria" w:hAnsi="Cambria"/>
      <w:b/>
      <w:bCs/>
      <w:kern w:val="28"/>
      <w:sz w:val="32"/>
      <w:szCs w:val="32"/>
    </w:rPr>
  </w:style>
  <w:style w:type="paragraph" w:styleId="af1">
    <w:name w:val="footnote text"/>
    <w:basedOn w:val="a0"/>
    <w:next w:val="5"/>
    <w:qFormat/>
    <w:locked/>
    <w:pPr>
      <w:snapToGrid w:val="0"/>
    </w:pPr>
    <w:rPr>
      <w:sz w:val="18"/>
    </w:rPr>
  </w:style>
  <w:style w:type="paragraph" w:styleId="af2">
    <w:name w:val="Normal (Web)"/>
    <w:basedOn w:val="a0"/>
    <w:link w:val="Char15"/>
    <w:qFormat/>
    <w:pPr>
      <w:widowControl/>
      <w:spacing w:before="100" w:beforeAutospacing="1" w:after="100" w:afterAutospacing="1"/>
      <w:jc w:val="left"/>
    </w:pPr>
    <w:rPr>
      <w:rFonts w:ascii="宋体" w:hAnsi="宋体"/>
      <w:kern w:val="0"/>
      <w:sz w:val="24"/>
      <w:szCs w:val="20"/>
    </w:rPr>
  </w:style>
  <w:style w:type="paragraph" w:styleId="12">
    <w:name w:val="index 1"/>
    <w:basedOn w:val="a0"/>
    <w:next w:val="a0"/>
    <w:qFormat/>
    <w:locked/>
    <w:pPr>
      <w:tabs>
        <w:tab w:val="left" w:pos="5580"/>
      </w:tabs>
      <w:spacing w:line="280" w:lineRule="exact"/>
    </w:pPr>
    <w:rPr>
      <w:rFonts w:ascii="宋体" w:hAnsi="宋体"/>
      <w:spacing w:val="10"/>
    </w:rPr>
  </w:style>
  <w:style w:type="paragraph" w:styleId="af3">
    <w:name w:val="Title"/>
    <w:basedOn w:val="a0"/>
    <w:next w:val="a0"/>
    <w:link w:val="Char0"/>
    <w:qFormat/>
    <w:locked/>
    <w:pPr>
      <w:spacing w:before="240" w:after="60"/>
      <w:jc w:val="center"/>
      <w:outlineLvl w:val="0"/>
    </w:pPr>
    <w:rPr>
      <w:rFonts w:ascii="Cambria" w:hAnsi="Cambria"/>
      <w:b/>
      <w:bCs/>
      <w:sz w:val="32"/>
      <w:szCs w:val="32"/>
    </w:rPr>
  </w:style>
  <w:style w:type="paragraph" w:styleId="af4">
    <w:name w:val="annotation subject"/>
    <w:basedOn w:val="a7"/>
    <w:next w:val="a7"/>
    <w:link w:val="Char16"/>
    <w:qFormat/>
    <w:rPr>
      <w:b/>
    </w:rPr>
  </w:style>
  <w:style w:type="paragraph" w:styleId="af5">
    <w:name w:val="Body Text First Indent"/>
    <w:basedOn w:val="a8"/>
    <w:link w:val="Char17"/>
    <w:qFormat/>
    <w:locked/>
    <w:pPr>
      <w:widowControl w:val="0"/>
      <w:snapToGrid/>
      <w:spacing w:before="0" w:after="120" w:line="240" w:lineRule="auto"/>
      <w:ind w:right="0" w:firstLineChars="100" w:firstLine="420"/>
    </w:pPr>
    <w:rPr>
      <w:kern w:val="2"/>
      <w:sz w:val="21"/>
      <w:szCs w:val="24"/>
    </w:rPr>
  </w:style>
  <w:style w:type="table" w:styleId="af6">
    <w:name w:val="Table Grid"/>
    <w:basedOn w:val="a2"/>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Strong"/>
    <w:qFormat/>
    <w:locked/>
    <w:rPr>
      <w:b/>
    </w:rPr>
  </w:style>
  <w:style w:type="character" w:styleId="af8">
    <w:name w:val="page number"/>
    <w:basedOn w:val="a1"/>
    <w:qFormat/>
    <w:locked/>
  </w:style>
  <w:style w:type="character" w:styleId="af9">
    <w:name w:val="FollowedHyperlink"/>
    <w:basedOn w:val="a1"/>
    <w:qFormat/>
    <w:locked/>
    <w:rPr>
      <w:color w:val="800080" w:themeColor="followedHyperlink"/>
      <w:u w:val="single"/>
    </w:rPr>
  </w:style>
  <w:style w:type="character" w:styleId="afa">
    <w:name w:val="Emphasis"/>
    <w:basedOn w:val="a1"/>
    <w:uiPriority w:val="20"/>
    <w:qFormat/>
    <w:locked/>
    <w:rPr>
      <w:i/>
      <w:iCs/>
    </w:rPr>
  </w:style>
  <w:style w:type="character" w:styleId="afb">
    <w:name w:val="Hyperlink"/>
    <w:basedOn w:val="a1"/>
    <w:uiPriority w:val="99"/>
    <w:qFormat/>
    <w:locked/>
    <w:rPr>
      <w:color w:val="0000FF" w:themeColor="hyperlink"/>
      <w:u w:val="single"/>
    </w:rPr>
  </w:style>
  <w:style w:type="character" w:styleId="afc">
    <w:name w:val="annotation reference"/>
    <w:qFormat/>
    <w:rPr>
      <w:sz w:val="21"/>
    </w:rPr>
  </w:style>
  <w:style w:type="paragraph" w:customStyle="1" w:styleId="afd">
    <w:name w:val="表格文字"/>
    <w:basedOn w:val="10"/>
    <w:next w:val="a8"/>
    <w:qFormat/>
    <w:pPr>
      <w:snapToGrid w:val="0"/>
      <w:jc w:val="center"/>
    </w:pPr>
    <w:rPr>
      <w:rFonts w:ascii="Times New Roman" w:hAnsi="Times New Roman"/>
      <w:sz w:val="21"/>
      <w:szCs w:val="20"/>
    </w:rPr>
  </w:style>
  <w:style w:type="paragraph" w:customStyle="1" w:styleId="110">
    <w:name w:val="列出段落11"/>
    <w:basedOn w:val="a0"/>
    <w:uiPriority w:val="34"/>
    <w:qFormat/>
    <w:pPr>
      <w:ind w:firstLine="420"/>
    </w:pPr>
  </w:style>
  <w:style w:type="paragraph" w:customStyle="1" w:styleId="afe">
    <w:name w:val="表格标题"/>
    <w:basedOn w:val="a6"/>
    <w:next w:val="a0"/>
    <w:link w:val="CharChar"/>
    <w:qFormat/>
    <w:pPr>
      <w:spacing w:beforeLines="50" w:before="50"/>
      <w:jc w:val="center"/>
    </w:pPr>
  </w:style>
  <w:style w:type="paragraph" w:customStyle="1" w:styleId="TableParagraph">
    <w:name w:val="Table Paragraph"/>
    <w:basedOn w:val="a0"/>
    <w:uiPriority w:val="1"/>
    <w:qFormat/>
    <w:rPr>
      <w:rFonts w:ascii="仿宋" w:eastAsia="仿宋" w:hAnsi="仿宋" w:cs="仿宋"/>
      <w:lang w:val="zh-CN" w:bidi="zh-CN"/>
    </w:rPr>
  </w:style>
  <w:style w:type="paragraph" w:customStyle="1" w:styleId="13">
    <w:name w:val="1 表头"/>
    <w:basedOn w:val="a0"/>
    <w:qFormat/>
    <w:pPr>
      <w:adjustRightInd w:val="0"/>
      <w:snapToGrid w:val="0"/>
      <w:jc w:val="center"/>
    </w:pPr>
    <w:rPr>
      <w:b/>
      <w:color w:val="000000"/>
      <w:szCs w:val="21"/>
    </w:rPr>
  </w:style>
  <w:style w:type="paragraph" w:customStyle="1" w:styleId="aff">
    <w:name w:val="@正文缩进"/>
    <w:basedOn w:val="a0"/>
    <w:qFormat/>
    <w:pPr>
      <w:ind w:firstLineChars="200" w:firstLine="200"/>
      <w:jc w:val="left"/>
    </w:pPr>
    <w:rPr>
      <w:kern w:val="0"/>
    </w:rPr>
  </w:style>
  <w:style w:type="paragraph" w:customStyle="1" w:styleId="aff0">
    <w:name w:val="表格内"/>
    <w:basedOn w:val="a0"/>
    <w:qFormat/>
    <w:pPr>
      <w:spacing w:line="360" w:lineRule="exact"/>
      <w:jc w:val="center"/>
    </w:pPr>
    <w:rPr>
      <w:rFonts w:ascii="Calibri" w:hAnsi="Calibri"/>
      <w:snapToGrid w:val="0"/>
      <w:szCs w:val="21"/>
    </w:rPr>
  </w:style>
  <w:style w:type="character" w:customStyle="1" w:styleId="Char10">
    <w:name w:val="批注文字 Char1"/>
    <w:link w:val="a7"/>
    <w:qFormat/>
    <w:locked/>
    <w:rPr>
      <w:rFonts w:ascii="Times New Roman" w:eastAsia="宋体" w:hAnsi="Times New Roman"/>
      <w:sz w:val="24"/>
    </w:rPr>
  </w:style>
  <w:style w:type="character" w:customStyle="1" w:styleId="Char11">
    <w:name w:val="正文文本 Char1"/>
    <w:link w:val="a8"/>
    <w:qFormat/>
    <w:locked/>
    <w:rPr>
      <w:sz w:val="18"/>
    </w:rPr>
  </w:style>
  <w:style w:type="character" w:customStyle="1" w:styleId="Char1">
    <w:name w:val="正文文本缩进 Char1"/>
    <w:link w:val="a4"/>
    <w:semiHidden/>
    <w:qFormat/>
    <w:locked/>
    <w:rPr>
      <w:rFonts w:ascii="Times New Roman" w:eastAsia="宋体" w:hAnsi="Times New Roman"/>
      <w:sz w:val="24"/>
    </w:rPr>
  </w:style>
  <w:style w:type="character" w:customStyle="1" w:styleId="Char20">
    <w:name w:val="页眉 Char2"/>
    <w:link w:val="ae"/>
    <w:qFormat/>
    <w:locked/>
    <w:rPr>
      <w:sz w:val="18"/>
    </w:rPr>
  </w:style>
  <w:style w:type="character" w:customStyle="1" w:styleId="Char12">
    <w:name w:val="日期 Char1"/>
    <w:link w:val="ab"/>
    <w:qFormat/>
    <w:locked/>
    <w:rPr>
      <w:rFonts w:ascii="Times New Roman" w:eastAsia="宋体" w:hAnsi="Times New Roman"/>
      <w:sz w:val="24"/>
    </w:rPr>
  </w:style>
  <w:style w:type="character" w:customStyle="1" w:styleId="Char13">
    <w:name w:val="批注框文本 Char1"/>
    <w:link w:val="ac"/>
    <w:semiHidden/>
    <w:qFormat/>
    <w:locked/>
    <w:rPr>
      <w:rFonts w:ascii="Times New Roman" w:eastAsia="宋体" w:hAnsi="Times New Roman"/>
      <w:sz w:val="18"/>
    </w:rPr>
  </w:style>
  <w:style w:type="character" w:customStyle="1" w:styleId="Char14">
    <w:name w:val="页脚 Char1"/>
    <w:link w:val="ad"/>
    <w:uiPriority w:val="99"/>
    <w:qFormat/>
    <w:locked/>
    <w:rPr>
      <w:sz w:val="18"/>
    </w:rPr>
  </w:style>
  <w:style w:type="character" w:customStyle="1" w:styleId="Char15">
    <w:name w:val="普通(网站) Char1"/>
    <w:link w:val="af2"/>
    <w:qFormat/>
    <w:locked/>
    <w:rPr>
      <w:rFonts w:ascii="宋体" w:eastAsia="宋体" w:hAnsi="宋体"/>
      <w:sz w:val="24"/>
    </w:rPr>
  </w:style>
  <w:style w:type="character" w:customStyle="1" w:styleId="Char16">
    <w:name w:val="批注主题 Char1"/>
    <w:link w:val="af4"/>
    <w:semiHidden/>
    <w:qFormat/>
    <w:locked/>
    <w:rPr>
      <w:rFonts w:ascii="Times New Roman" w:eastAsia="宋体" w:hAnsi="Times New Roman"/>
      <w:b/>
      <w:kern w:val="2"/>
      <w:sz w:val="24"/>
    </w:rPr>
  </w:style>
  <w:style w:type="character" w:customStyle="1" w:styleId="14">
    <w:name w:val="正文文本 字符1"/>
    <w:qFormat/>
    <w:rPr>
      <w:rFonts w:ascii="Times New Roman" w:eastAsia="宋体" w:hAnsi="Times New Roman"/>
      <w:sz w:val="24"/>
    </w:rPr>
  </w:style>
  <w:style w:type="character" w:customStyle="1" w:styleId="aff1">
    <w:name w:val="日期 字符"/>
    <w:qFormat/>
    <w:rPr>
      <w:rFonts w:ascii="Times New Roman" w:eastAsia="宋体" w:hAnsi="Times New Roman"/>
      <w:sz w:val="24"/>
    </w:rPr>
  </w:style>
  <w:style w:type="character" w:customStyle="1" w:styleId="aff2">
    <w:name w:val="页脚 字符"/>
    <w:uiPriority w:val="99"/>
    <w:qFormat/>
  </w:style>
  <w:style w:type="character" w:customStyle="1" w:styleId="Char3">
    <w:name w:val="表格 Char"/>
    <w:link w:val="aff3"/>
    <w:qFormat/>
    <w:locked/>
    <w:rPr>
      <w:rFonts w:ascii="宋体"/>
      <w:sz w:val="21"/>
    </w:rPr>
  </w:style>
  <w:style w:type="paragraph" w:customStyle="1" w:styleId="aff3">
    <w:name w:val="表格"/>
    <w:basedOn w:val="a0"/>
    <w:next w:val="a0"/>
    <w:link w:val="Char3"/>
    <w:qFormat/>
    <w:pPr>
      <w:adjustRightInd w:val="0"/>
      <w:snapToGrid w:val="0"/>
      <w:spacing w:beforeLines="10" w:afterLines="10" w:line="259" w:lineRule="auto"/>
      <w:jc w:val="center"/>
    </w:pPr>
    <w:rPr>
      <w:rFonts w:ascii="宋体"/>
      <w:kern w:val="0"/>
      <w:szCs w:val="20"/>
    </w:rPr>
  </w:style>
  <w:style w:type="character" w:customStyle="1" w:styleId="15">
    <w:name w:val="批注文字 字符1"/>
    <w:qFormat/>
    <w:rPr>
      <w:rFonts w:ascii="Times New Roman" w:eastAsia="宋体" w:hAnsi="Times New Roman"/>
      <w:sz w:val="24"/>
    </w:rPr>
  </w:style>
  <w:style w:type="paragraph" w:customStyle="1" w:styleId="22">
    <w:name w:val="普通(网站)2"/>
    <w:basedOn w:val="a0"/>
    <w:qFormat/>
    <w:pPr>
      <w:widowControl/>
      <w:spacing w:before="100" w:beforeAutospacing="1" w:after="100" w:afterAutospacing="1"/>
      <w:jc w:val="left"/>
    </w:pPr>
    <w:rPr>
      <w:rFonts w:ascii="宋体" w:hAnsi="宋体"/>
      <w:sz w:val="24"/>
      <w:szCs w:val="20"/>
    </w:rPr>
  </w:style>
  <w:style w:type="paragraph" w:customStyle="1" w:styleId="xl26">
    <w:name w:val="xl26"/>
    <w:basedOn w:val="a0"/>
    <w:qFormat/>
    <w:pPr>
      <w:widowControl/>
      <w:pBdr>
        <w:left w:val="single" w:sz="12" w:space="0" w:color="auto"/>
      </w:pBdr>
      <w:spacing w:before="100" w:beforeAutospacing="1" w:after="100" w:afterAutospacing="1"/>
      <w:jc w:val="left"/>
    </w:pPr>
    <w:rPr>
      <w:rFonts w:ascii="Arial Unicode MS" w:hAnsi="Arial Unicode MS" w:cs="宋体"/>
      <w:kern w:val="0"/>
      <w:sz w:val="24"/>
      <w:lang w:val="en-AU" w:eastAsia="en-US"/>
    </w:rPr>
  </w:style>
  <w:style w:type="paragraph" w:customStyle="1" w:styleId="aff4">
    <w:name w:val="表格内容"/>
    <w:basedOn w:val="a0"/>
    <w:link w:val="Char4"/>
    <w:qFormat/>
    <w:pPr>
      <w:jc w:val="center"/>
    </w:pPr>
    <w:rPr>
      <w:szCs w:val="21"/>
    </w:rPr>
  </w:style>
  <w:style w:type="paragraph" w:customStyle="1" w:styleId="Aff5">
    <w:name w:val="正文A"/>
    <w:basedOn w:val="a0"/>
    <w:qFormat/>
    <w:pPr>
      <w:spacing w:line="500" w:lineRule="exact"/>
      <w:ind w:firstLineChars="200" w:firstLine="200"/>
    </w:pPr>
    <w:rPr>
      <w:sz w:val="24"/>
    </w:rPr>
  </w:style>
  <w:style w:type="paragraph" w:customStyle="1" w:styleId="aff6">
    <w:name w:val="正文(首行缩进)"/>
    <w:basedOn w:val="a0"/>
    <w:link w:val="Char5"/>
    <w:qFormat/>
    <w:pPr>
      <w:adjustRightInd w:val="0"/>
      <w:snapToGrid w:val="0"/>
      <w:spacing w:line="360" w:lineRule="auto"/>
      <w:ind w:firstLineChars="200" w:firstLine="482"/>
    </w:pPr>
    <w:rPr>
      <w:rFonts w:hAnsi="宋体"/>
      <w:b/>
      <w:bCs/>
      <w:color w:val="000000"/>
      <w:sz w:val="24"/>
      <w:szCs w:val="28"/>
    </w:rPr>
  </w:style>
  <w:style w:type="paragraph" w:customStyle="1" w:styleId="100">
    <w:name w:val="正文_10"/>
    <w:qFormat/>
    <w:pPr>
      <w:widowControl w:val="0"/>
      <w:jc w:val="both"/>
    </w:pPr>
    <w:rPr>
      <w:kern w:val="2"/>
      <w:sz w:val="21"/>
      <w:szCs w:val="22"/>
    </w:rPr>
  </w:style>
  <w:style w:type="character" w:customStyle="1" w:styleId="fontstyle21">
    <w:name w:val="fontstyle21"/>
    <w:qFormat/>
    <w:rPr>
      <w:rFonts w:ascii="宋体" w:eastAsia="宋体" w:hAnsi="宋体" w:hint="eastAsia"/>
      <w:color w:val="000000"/>
      <w:sz w:val="24"/>
      <w:szCs w:val="24"/>
    </w:rPr>
  </w:style>
  <w:style w:type="paragraph" w:customStyle="1" w:styleId="26-521">
    <w:name w:val="正文26-5.21"/>
    <w:basedOn w:val="a0"/>
    <w:link w:val="26-5210"/>
    <w:qFormat/>
    <w:pPr>
      <w:adjustRightInd w:val="0"/>
      <w:snapToGrid w:val="0"/>
      <w:spacing w:line="520" w:lineRule="exact"/>
      <w:ind w:firstLineChars="200" w:firstLine="480"/>
      <w:textAlignment w:val="baseline"/>
    </w:pPr>
    <w:rPr>
      <w:rFonts w:cs="宋体"/>
      <w:snapToGrid w:val="0"/>
      <w:sz w:val="24"/>
    </w:rPr>
  </w:style>
  <w:style w:type="character" w:customStyle="1" w:styleId="26-5210">
    <w:name w:val="正文26-5.21 字符"/>
    <w:link w:val="26-521"/>
    <w:qFormat/>
    <w:rPr>
      <w:rFonts w:cs="宋体"/>
      <w:snapToGrid/>
      <w:kern w:val="2"/>
      <w:sz w:val="24"/>
      <w:szCs w:val="24"/>
    </w:rPr>
  </w:style>
  <w:style w:type="paragraph" w:customStyle="1" w:styleId="aff7">
    <w:name w:val="正文邓"/>
    <w:basedOn w:val="a0"/>
    <w:qFormat/>
    <w:pPr>
      <w:adjustRightInd w:val="0"/>
      <w:snapToGrid w:val="0"/>
      <w:spacing w:line="360" w:lineRule="auto"/>
      <w:ind w:firstLineChars="200" w:firstLine="480"/>
      <w:jc w:val="left"/>
    </w:pPr>
    <w:rPr>
      <w:bCs/>
      <w:snapToGrid w:val="0"/>
      <w:kern w:val="0"/>
      <w:sz w:val="24"/>
    </w:rPr>
  </w:style>
  <w:style w:type="paragraph" w:customStyle="1" w:styleId="aff8">
    <w:name w:val="邓表头标题"/>
    <w:basedOn w:val="a0"/>
    <w:qFormat/>
    <w:pPr>
      <w:snapToGrid w:val="0"/>
      <w:jc w:val="center"/>
    </w:pPr>
    <w:rPr>
      <w:rFonts w:ascii="黑体" w:eastAsia="黑体" w:hAnsi="黑体"/>
      <w:b/>
      <w:bCs/>
      <w:lang w:eastAsia="en-US"/>
    </w:rPr>
  </w:style>
  <w:style w:type="paragraph" w:customStyle="1" w:styleId="aff9">
    <w:name w:val="邓表格文字"/>
    <w:basedOn w:val="a0"/>
    <w:qFormat/>
    <w:pPr>
      <w:widowControl/>
      <w:snapToGrid w:val="0"/>
      <w:spacing w:line="240" w:lineRule="exact"/>
      <w:jc w:val="center"/>
    </w:pPr>
    <w:rPr>
      <w:rFonts w:ascii="宋体" w:hAnsi="宋体"/>
    </w:rPr>
  </w:style>
  <w:style w:type="paragraph" w:customStyle="1" w:styleId="Affa">
    <w:name w:val="表头A"/>
    <w:basedOn w:val="affb"/>
    <w:qFormat/>
    <w:pPr>
      <w:widowControl/>
      <w:spacing w:beforeLines="0" w:line="500" w:lineRule="exact"/>
      <w:ind w:firstLineChars="0" w:firstLine="0"/>
      <w:jc w:val="center"/>
    </w:pPr>
    <w:rPr>
      <w:rFonts w:eastAsia="宋体"/>
      <w:b/>
      <w:sz w:val="24"/>
    </w:rPr>
  </w:style>
  <w:style w:type="paragraph" w:customStyle="1" w:styleId="affb">
    <w:name w:val="表头"/>
    <w:basedOn w:val="10"/>
    <w:next w:val="a0"/>
    <w:link w:val="Char6"/>
    <w:qFormat/>
    <w:pPr>
      <w:spacing w:beforeLines="50" w:line="400" w:lineRule="exact"/>
      <w:ind w:firstLineChars="200" w:firstLine="200"/>
    </w:pPr>
    <w:rPr>
      <w:rFonts w:eastAsia="黑体"/>
    </w:rPr>
  </w:style>
  <w:style w:type="paragraph" w:customStyle="1" w:styleId="16">
    <w:name w:val="表格标题1"/>
    <w:basedOn w:val="26"/>
    <w:qFormat/>
    <w:pPr>
      <w:spacing w:line="240" w:lineRule="auto"/>
      <w:ind w:firstLineChars="0" w:firstLine="0"/>
      <w:jc w:val="center"/>
    </w:pPr>
    <w:rPr>
      <w:rFonts w:ascii="黑体" w:eastAsia="黑体" w:hAnsi="黑体"/>
      <w:kern w:val="0"/>
    </w:rPr>
  </w:style>
  <w:style w:type="paragraph" w:customStyle="1" w:styleId="26">
    <w:name w:val="正文26"/>
    <w:basedOn w:val="23"/>
    <w:qFormat/>
    <w:pPr>
      <w:snapToGrid w:val="0"/>
      <w:spacing w:line="520" w:lineRule="exact"/>
      <w:ind w:firstLineChars="200" w:firstLine="480"/>
      <w:jc w:val="both"/>
    </w:pPr>
    <w:rPr>
      <w:snapToGrid w:val="0"/>
      <w:kern w:val="2"/>
    </w:rPr>
  </w:style>
  <w:style w:type="paragraph" w:customStyle="1" w:styleId="23">
    <w:name w:val="样式2"/>
    <w:basedOn w:val="a0"/>
    <w:qFormat/>
    <w:pPr>
      <w:adjustRightInd w:val="0"/>
      <w:spacing w:line="300" w:lineRule="atLeast"/>
      <w:jc w:val="center"/>
      <w:textAlignment w:val="baseline"/>
    </w:pPr>
    <w:rPr>
      <w:rFonts w:eastAsia="楷体_GB2312"/>
      <w:kern w:val="28"/>
      <w:szCs w:val="20"/>
    </w:rPr>
  </w:style>
  <w:style w:type="table" w:customStyle="1" w:styleId="TableNormal">
    <w:name w:val="Table Normal"/>
    <w:uiPriority w:val="2"/>
    <w:qFormat/>
    <w:pPr>
      <w:widowControl w:val="0"/>
      <w:autoSpaceDE w:val="0"/>
      <w:autoSpaceDN w:val="0"/>
    </w:pPr>
    <w:rPr>
      <w:rFonts w:ascii="Calibri" w:hAnsi="Calibri" w:cs="宋体"/>
      <w:sz w:val="22"/>
      <w:szCs w:val="22"/>
      <w:lang w:eastAsia="en-US"/>
    </w:rPr>
    <w:tblPr>
      <w:tblCellMar>
        <w:top w:w="0" w:type="dxa"/>
        <w:left w:w="0" w:type="dxa"/>
        <w:bottom w:w="0" w:type="dxa"/>
        <w:right w:w="0" w:type="dxa"/>
      </w:tblCellMar>
    </w:tblPr>
  </w:style>
  <w:style w:type="paragraph" w:customStyle="1" w:styleId="affc">
    <w:name w:val="表格内文字"/>
    <w:basedOn w:val="a0"/>
    <w:qFormat/>
    <w:pPr>
      <w:tabs>
        <w:tab w:val="left" w:pos="0"/>
      </w:tabs>
      <w:adjustRightInd w:val="0"/>
      <w:snapToGrid w:val="0"/>
      <w:jc w:val="center"/>
    </w:pPr>
    <w:rPr>
      <w:szCs w:val="21"/>
    </w:rPr>
  </w:style>
  <w:style w:type="paragraph" w:customStyle="1" w:styleId="affd">
    <w:name w:val="表内容"/>
    <w:basedOn w:val="a0"/>
    <w:next w:val="a0"/>
    <w:qFormat/>
    <w:pPr>
      <w:jc w:val="center"/>
    </w:pPr>
    <w:rPr>
      <w:szCs w:val="21"/>
    </w:rPr>
  </w:style>
  <w:style w:type="character" w:customStyle="1" w:styleId="font01">
    <w:name w:val="font01"/>
    <w:basedOn w:val="a1"/>
    <w:qFormat/>
    <w:rPr>
      <w:rFonts w:ascii="宋体" w:eastAsia="宋体" w:hAnsi="宋体" w:cs="宋体" w:hint="eastAsia"/>
      <w:color w:val="000000"/>
      <w:sz w:val="21"/>
      <w:szCs w:val="21"/>
      <w:u w:val="none"/>
    </w:rPr>
  </w:style>
  <w:style w:type="paragraph" w:customStyle="1" w:styleId="210">
    <w:name w:val="正文首行缩进 21"/>
    <w:basedOn w:val="a0"/>
    <w:link w:val="2Char1"/>
    <w:qFormat/>
    <w:pPr>
      <w:spacing w:line="540" w:lineRule="exact"/>
      <w:ind w:firstLineChars="200" w:firstLine="420"/>
    </w:pPr>
    <w:rPr>
      <w:rFonts w:eastAsia="方正仿宋简体"/>
      <w:sz w:val="28"/>
      <w:szCs w:val="20"/>
    </w:rPr>
  </w:style>
  <w:style w:type="character" w:customStyle="1" w:styleId="2Char1">
    <w:name w:val="正文首行缩进 2 Char"/>
    <w:link w:val="210"/>
    <w:uiPriority w:val="99"/>
    <w:qFormat/>
    <w:rPr>
      <w:rFonts w:eastAsia="方正仿宋简体"/>
      <w:kern w:val="2"/>
      <w:sz w:val="28"/>
    </w:rPr>
  </w:style>
  <w:style w:type="paragraph" w:customStyle="1" w:styleId="521">
    <w:name w:val="表格标题5.21"/>
    <w:basedOn w:val="a0"/>
    <w:link w:val="5210"/>
    <w:qFormat/>
    <w:pPr>
      <w:adjustRightInd w:val="0"/>
      <w:snapToGrid w:val="0"/>
      <w:spacing w:line="520" w:lineRule="exact"/>
      <w:jc w:val="center"/>
      <w:textAlignment w:val="baseline"/>
    </w:pPr>
    <w:rPr>
      <w:rFonts w:ascii="黑体" w:eastAsia="黑体" w:hAnsi="黑体" w:cs="宋体"/>
      <w:snapToGrid w:val="0"/>
      <w:kern w:val="0"/>
      <w:sz w:val="24"/>
    </w:rPr>
  </w:style>
  <w:style w:type="character" w:customStyle="1" w:styleId="5210">
    <w:name w:val="表格标题5.21 字符"/>
    <w:link w:val="521"/>
    <w:qFormat/>
    <w:rPr>
      <w:rFonts w:ascii="黑体" w:eastAsia="黑体" w:hAnsi="黑体" w:cs="宋体"/>
      <w:snapToGrid w:val="0"/>
      <w:sz w:val="24"/>
      <w:szCs w:val="24"/>
    </w:rPr>
  </w:style>
  <w:style w:type="character" w:customStyle="1" w:styleId="Char2">
    <w:name w:val="纯文本 Char2"/>
    <w:link w:val="aa"/>
    <w:uiPriority w:val="99"/>
    <w:qFormat/>
    <w:rPr>
      <w:rFonts w:ascii="宋体" w:hAnsi="Courier New"/>
      <w:kern w:val="2"/>
      <w:sz w:val="21"/>
      <w:szCs w:val="24"/>
    </w:rPr>
  </w:style>
  <w:style w:type="character" w:customStyle="1" w:styleId="17">
    <w:name w:val="未处理的提及1"/>
    <w:basedOn w:val="a1"/>
    <w:uiPriority w:val="99"/>
    <w:semiHidden/>
    <w:unhideWhenUsed/>
    <w:qFormat/>
    <w:rPr>
      <w:color w:val="605E5C"/>
      <w:shd w:val="clear" w:color="auto" w:fill="E1DFDD"/>
    </w:rPr>
  </w:style>
  <w:style w:type="character" w:customStyle="1" w:styleId="Char7">
    <w:name w:val="正文首行缩进 Char"/>
    <w:link w:val="18"/>
    <w:qFormat/>
    <w:rPr>
      <w:kern w:val="2"/>
      <w:sz w:val="21"/>
    </w:rPr>
  </w:style>
  <w:style w:type="paragraph" w:customStyle="1" w:styleId="18">
    <w:name w:val="正文首行缩进1"/>
    <w:basedOn w:val="a8"/>
    <w:link w:val="Char7"/>
    <w:qFormat/>
    <w:pPr>
      <w:widowControl w:val="0"/>
      <w:snapToGrid/>
      <w:spacing w:before="0" w:after="120" w:line="240" w:lineRule="auto"/>
      <w:ind w:right="0" w:firstLineChars="100" w:firstLine="420"/>
    </w:pPr>
    <w:rPr>
      <w:kern w:val="2"/>
      <w:sz w:val="21"/>
    </w:rPr>
  </w:style>
  <w:style w:type="paragraph" w:customStyle="1" w:styleId="19">
    <w:name w:val="1正文"/>
    <w:basedOn w:val="a0"/>
    <w:qFormat/>
    <w:pPr>
      <w:widowControl/>
      <w:spacing w:line="360" w:lineRule="auto"/>
      <w:ind w:firstLineChars="200" w:firstLine="200"/>
    </w:pPr>
    <w:rPr>
      <w:kern w:val="0"/>
      <w:sz w:val="24"/>
      <w:szCs w:val="20"/>
      <w:lang w:val="en-GB"/>
    </w:rPr>
  </w:style>
  <w:style w:type="character" w:customStyle="1" w:styleId="Char5">
    <w:name w:val="正文(首行缩进) Char"/>
    <w:link w:val="aff6"/>
    <w:qFormat/>
    <w:locked/>
    <w:rPr>
      <w:rFonts w:hAnsi="宋体"/>
      <w:b/>
      <w:bCs/>
      <w:color w:val="000000"/>
      <w:kern w:val="2"/>
      <w:sz w:val="24"/>
      <w:szCs w:val="28"/>
    </w:rPr>
  </w:style>
  <w:style w:type="character" w:customStyle="1" w:styleId="CharChar">
    <w:name w:val="表格标题 Char Char"/>
    <w:link w:val="afe"/>
    <w:qFormat/>
    <w:rPr>
      <w:rFonts w:eastAsia="黑体"/>
      <w:sz w:val="21"/>
      <w:szCs w:val="24"/>
    </w:rPr>
  </w:style>
  <w:style w:type="character" w:customStyle="1" w:styleId="150">
    <w:name w:val="15"/>
    <w:qFormat/>
    <w:rPr>
      <w:rFonts w:ascii="PMingLiU" w:eastAsia="PMingLiU" w:hint="eastAsia"/>
      <w:color w:val="000000"/>
      <w:spacing w:val="20"/>
      <w:sz w:val="24"/>
      <w:szCs w:val="24"/>
    </w:rPr>
  </w:style>
  <w:style w:type="paragraph" w:customStyle="1" w:styleId="affe">
    <w:name w:val="正文小四"/>
    <w:qFormat/>
    <w:pPr>
      <w:spacing w:line="360" w:lineRule="auto"/>
      <w:ind w:firstLineChars="200" w:firstLine="200"/>
    </w:pPr>
    <w:rPr>
      <w:rFonts w:ascii="Calibri" w:hAnsi="Calibri"/>
      <w:color w:val="000000"/>
      <w:sz w:val="24"/>
      <w:szCs w:val="24"/>
    </w:rPr>
  </w:style>
  <w:style w:type="paragraph" w:customStyle="1" w:styleId="YJ">
    <w:name w:val="YJ正文*"/>
    <w:basedOn w:val="a0"/>
    <w:qFormat/>
    <w:pPr>
      <w:spacing w:line="520" w:lineRule="exact"/>
      <w:ind w:firstLineChars="200" w:firstLine="480"/>
    </w:pPr>
    <w:rPr>
      <w:rFonts w:ascii="宋体" w:hAnsi="宋体"/>
      <w:sz w:val="24"/>
    </w:rPr>
  </w:style>
  <w:style w:type="paragraph" w:customStyle="1" w:styleId="1a">
    <w:name w:val="无间隔1"/>
    <w:uiPriority w:val="1"/>
    <w:qFormat/>
    <w:pPr>
      <w:widowControl w:val="0"/>
      <w:jc w:val="center"/>
    </w:pPr>
    <w:rPr>
      <w:rFonts w:ascii="宋体"/>
      <w:kern w:val="2"/>
      <w:sz w:val="24"/>
    </w:rPr>
  </w:style>
  <w:style w:type="paragraph" w:customStyle="1" w:styleId="1b">
    <w:name w:val="修订1"/>
    <w:hidden/>
    <w:uiPriority w:val="99"/>
    <w:qFormat/>
    <w:rPr>
      <w:kern w:val="2"/>
      <w:sz w:val="21"/>
      <w:szCs w:val="24"/>
    </w:rPr>
  </w:style>
  <w:style w:type="paragraph" w:customStyle="1" w:styleId="24">
    <w:name w:val="修订2"/>
    <w:hidden/>
    <w:uiPriority w:val="99"/>
    <w:semiHidden/>
    <w:qFormat/>
    <w:rPr>
      <w:kern w:val="2"/>
      <w:sz w:val="21"/>
      <w:szCs w:val="24"/>
    </w:rPr>
  </w:style>
  <w:style w:type="paragraph" w:customStyle="1" w:styleId="Style4">
    <w:name w:val="_Style 4"/>
    <w:basedOn w:val="a0"/>
    <w:qFormat/>
  </w:style>
  <w:style w:type="paragraph" w:customStyle="1" w:styleId="Bodytext21">
    <w:name w:val="Body text|21"/>
    <w:basedOn w:val="a0"/>
    <w:qFormat/>
    <w:pPr>
      <w:shd w:val="clear" w:color="auto" w:fill="FFFFFF"/>
      <w:spacing w:line="1280" w:lineRule="exact"/>
    </w:pPr>
    <w:rPr>
      <w:rFonts w:ascii="PMingLiU" w:eastAsia="PMingLiU" w:hAnsi="PMingLiU" w:cs="PMingLiU"/>
      <w:spacing w:val="30"/>
      <w:sz w:val="44"/>
      <w:szCs w:val="44"/>
    </w:rPr>
  </w:style>
  <w:style w:type="paragraph" w:customStyle="1" w:styleId="Style2">
    <w:name w:val="_Style 2"/>
    <w:basedOn w:val="a0"/>
    <w:uiPriority w:val="99"/>
    <w:qFormat/>
    <w:pPr>
      <w:ind w:firstLine="420"/>
    </w:pPr>
    <w:rPr>
      <w:rFonts w:ascii="Calibri" w:hAnsi="Calibri"/>
    </w:rPr>
  </w:style>
  <w:style w:type="paragraph" w:customStyle="1" w:styleId="afff">
    <w:name w:val="新表头"/>
    <w:basedOn w:val="a0"/>
    <w:qFormat/>
    <w:pPr>
      <w:jc w:val="center"/>
    </w:pPr>
    <w:rPr>
      <w:b/>
    </w:rPr>
  </w:style>
  <w:style w:type="paragraph" w:customStyle="1" w:styleId="1c">
    <w:name w:val="[1]正文"/>
    <w:basedOn w:val="a0"/>
    <w:qFormat/>
    <w:pPr>
      <w:adjustRightInd w:val="0"/>
      <w:snapToGrid w:val="0"/>
      <w:spacing w:line="360" w:lineRule="auto"/>
      <w:ind w:firstLineChars="200" w:firstLine="200"/>
    </w:pPr>
    <w:rPr>
      <w:sz w:val="24"/>
      <w:szCs w:val="28"/>
    </w:rPr>
  </w:style>
  <w:style w:type="paragraph" w:styleId="afff0">
    <w:name w:val="List Paragraph"/>
    <w:basedOn w:val="a0"/>
    <w:uiPriority w:val="34"/>
    <w:qFormat/>
    <w:pPr>
      <w:spacing w:line="480" w:lineRule="exact"/>
      <w:ind w:firstLineChars="200" w:firstLine="420"/>
    </w:pPr>
    <w:rPr>
      <w:sz w:val="24"/>
    </w:rPr>
  </w:style>
  <w:style w:type="paragraph" w:customStyle="1" w:styleId="afff1">
    <w:name w:val="图名"/>
    <w:basedOn w:val="a0"/>
    <w:qFormat/>
    <w:pPr>
      <w:jc w:val="center"/>
    </w:pPr>
    <w:rPr>
      <w:rFonts w:ascii="Calibri" w:hAnsi="Calibri"/>
      <w:b/>
    </w:rPr>
  </w:style>
  <w:style w:type="paragraph" w:customStyle="1" w:styleId="afff2">
    <w:name w:val="填表内容"/>
    <w:basedOn w:val="a0"/>
    <w:qFormat/>
    <w:pPr>
      <w:adjustRightInd w:val="0"/>
      <w:spacing w:line="480" w:lineRule="exact"/>
      <w:ind w:firstLineChars="200" w:firstLine="560"/>
      <w:jc w:val="left"/>
      <w:textAlignment w:val="baseline"/>
    </w:pPr>
    <w:rPr>
      <w:rFonts w:ascii="楷体_GB2312" w:eastAsia="楷体_GB2312"/>
      <w:sz w:val="28"/>
      <w:szCs w:val="20"/>
    </w:rPr>
  </w:style>
  <w:style w:type="character" w:customStyle="1" w:styleId="font21">
    <w:name w:val="font21"/>
    <w:basedOn w:val="a1"/>
    <w:qFormat/>
    <w:rPr>
      <w:rFonts w:ascii="Times New Roman" w:hAnsi="Times New Roman" w:cs="Times New Roman" w:hint="default"/>
      <w:color w:val="000000"/>
      <w:sz w:val="21"/>
      <w:szCs w:val="21"/>
      <w:u w:val="none"/>
    </w:rPr>
  </w:style>
  <w:style w:type="character" w:customStyle="1" w:styleId="font11">
    <w:name w:val="font11"/>
    <w:basedOn w:val="a1"/>
    <w:qFormat/>
    <w:rPr>
      <w:rFonts w:ascii="宋体" w:eastAsia="宋体" w:hAnsi="宋体" w:cs="宋体" w:hint="eastAsia"/>
      <w:color w:val="000000"/>
      <w:sz w:val="21"/>
      <w:szCs w:val="21"/>
      <w:u w:val="none"/>
    </w:rPr>
  </w:style>
  <w:style w:type="character" w:customStyle="1" w:styleId="font31">
    <w:name w:val="font31"/>
    <w:basedOn w:val="a1"/>
    <w:qFormat/>
    <w:rPr>
      <w:rFonts w:ascii="Times New Roman" w:hAnsi="Times New Roman" w:cs="Times New Roman" w:hint="default"/>
      <w:color w:val="000000"/>
      <w:sz w:val="24"/>
      <w:szCs w:val="24"/>
      <w:u w:val="none"/>
    </w:rPr>
  </w:style>
  <w:style w:type="character" w:customStyle="1" w:styleId="font41">
    <w:name w:val="font41"/>
    <w:basedOn w:val="a1"/>
    <w:qFormat/>
    <w:rPr>
      <w:rFonts w:ascii="Times New Roman" w:hAnsi="Times New Roman" w:cs="Times New Roman" w:hint="default"/>
      <w:color w:val="000000"/>
      <w:sz w:val="24"/>
      <w:szCs w:val="24"/>
      <w:u w:val="none"/>
      <w:vertAlign w:val="superscript"/>
    </w:rPr>
  </w:style>
  <w:style w:type="character" w:customStyle="1" w:styleId="font51">
    <w:name w:val="font51"/>
    <w:basedOn w:val="a1"/>
    <w:qFormat/>
    <w:rPr>
      <w:rFonts w:ascii="Times New Roman" w:hAnsi="Times New Roman" w:cs="Times New Roman" w:hint="default"/>
      <w:color w:val="000000"/>
      <w:sz w:val="21"/>
      <w:szCs w:val="21"/>
      <w:u w:val="none"/>
      <w:vertAlign w:val="subscript"/>
    </w:rPr>
  </w:style>
  <w:style w:type="character" w:customStyle="1" w:styleId="2Char">
    <w:name w:val="标题 2 Char"/>
    <w:link w:val="20"/>
    <w:qFormat/>
    <w:rPr>
      <w:rFonts w:ascii="Arial" w:eastAsia="黑体" w:hAnsi="Arial"/>
      <w:b/>
      <w:bCs/>
      <w:kern w:val="2"/>
      <w:sz w:val="32"/>
      <w:szCs w:val="32"/>
    </w:rPr>
  </w:style>
  <w:style w:type="character" w:customStyle="1" w:styleId="Char8">
    <w:name w:val="批注文字 Char"/>
    <w:qFormat/>
    <w:locked/>
    <w:rPr>
      <w:rFonts w:ascii="Times New Roman" w:eastAsia="宋体" w:hAnsi="Times New Roman"/>
      <w:sz w:val="24"/>
    </w:rPr>
  </w:style>
  <w:style w:type="character" w:customStyle="1" w:styleId="Char9">
    <w:name w:val="正文文本 Char"/>
    <w:qFormat/>
    <w:locked/>
    <w:rPr>
      <w:sz w:val="18"/>
    </w:rPr>
  </w:style>
  <w:style w:type="character" w:customStyle="1" w:styleId="Chara">
    <w:name w:val="正文文本缩进 Char"/>
    <w:qFormat/>
    <w:locked/>
    <w:rPr>
      <w:rFonts w:ascii="Times New Roman" w:eastAsia="宋体" w:hAnsi="Times New Roman"/>
      <w:sz w:val="24"/>
    </w:rPr>
  </w:style>
  <w:style w:type="character" w:customStyle="1" w:styleId="Char18">
    <w:name w:val="纯文本 Char1"/>
    <w:uiPriority w:val="99"/>
    <w:qFormat/>
    <w:rPr>
      <w:rFonts w:ascii="宋体" w:eastAsia="仿宋_GB2312" w:hAnsi="Lucida Console"/>
      <w:kern w:val="2"/>
      <w:sz w:val="24"/>
      <w:szCs w:val="22"/>
    </w:rPr>
  </w:style>
  <w:style w:type="character" w:customStyle="1" w:styleId="Charb">
    <w:name w:val="日期 Char"/>
    <w:qFormat/>
    <w:locked/>
    <w:rPr>
      <w:rFonts w:ascii="Times New Roman" w:eastAsia="宋体" w:hAnsi="Times New Roman"/>
      <w:sz w:val="24"/>
    </w:rPr>
  </w:style>
  <w:style w:type="character" w:customStyle="1" w:styleId="25">
    <w:name w:val="正文文本缩进 2 字符"/>
    <w:basedOn w:val="a1"/>
    <w:qFormat/>
    <w:rPr>
      <w:kern w:val="2"/>
      <w:sz w:val="21"/>
      <w:szCs w:val="24"/>
    </w:rPr>
  </w:style>
  <w:style w:type="character" w:customStyle="1" w:styleId="2Char0">
    <w:name w:val="正文文本缩进 2 Char"/>
    <w:link w:val="21"/>
    <w:qFormat/>
    <w:rPr>
      <w:kern w:val="2"/>
      <w:sz w:val="21"/>
      <w:szCs w:val="24"/>
    </w:rPr>
  </w:style>
  <w:style w:type="character" w:customStyle="1" w:styleId="Charc">
    <w:name w:val="批注框文本 Char"/>
    <w:qFormat/>
    <w:locked/>
    <w:rPr>
      <w:rFonts w:ascii="Times New Roman" w:eastAsia="宋体" w:hAnsi="Times New Roman"/>
      <w:sz w:val="18"/>
    </w:rPr>
  </w:style>
  <w:style w:type="character" w:customStyle="1" w:styleId="Chard">
    <w:name w:val="页脚 Char"/>
    <w:uiPriority w:val="99"/>
    <w:qFormat/>
    <w:locked/>
    <w:rPr>
      <w:sz w:val="18"/>
    </w:rPr>
  </w:style>
  <w:style w:type="character" w:customStyle="1" w:styleId="Chare">
    <w:name w:val="页眉 Char"/>
    <w:qFormat/>
    <w:locked/>
    <w:rPr>
      <w:sz w:val="18"/>
    </w:rPr>
  </w:style>
  <w:style w:type="character" w:customStyle="1" w:styleId="afff3">
    <w:name w:val="副标题 字符"/>
    <w:basedOn w:val="a1"/>
    <w:qFormat/>
    <w:rPr>
      <w:rFonts w:asciiTheme="minorHAnsi" w:eastAsiaTheme="minorEastAsia" w:hAnsiTheme="minorHAnsi" w:cstheme="minorBidi"/>
      <w:b/>
      <w:bCs/>
      <w:kern w:val="28"/>
      <w:sz w:val="32"/>
      <w:szCs w:val="32"/>
    </w:rPr>
  </w:style>
  <w:style w:type="character" w:customStyle="1" w:styleId="Char">
    <w:name w:val="副标题 Char"/>
    <w:link w:val="af0"/>
    <w:qFormat/>
    <w:rPr>
      <w:rFonts w:ascii="Cambria" w:hAnsi="Cambria"/>
      <w:b/>
      <w:bCs/>
      <w:kern w:val="28"/>
      <w:sz w:val="32"/>
      <w:szCs w:val="32"/>
    </w:rPr>
  </w:style>
  <w:style w:type="character" w:customStyle="1" w:styleId="Charf">
    <w:name w:val="普通(网站) Char"/>
    <w:qFormat/>
    <w:locked/>
    <w:rPr>
      <w:rFonts w:ascii="宋体" w:eastAsia="宋体" w:hAnsi="宋体"/>
      <w:sz w:val="24"/>
    </w:rPr>
  </w:style>
  <w:style w:type="character" w:customStyle="1" w:styleId="afff4">
    <w:name w:val="标题 字符"/>
    <w:basedOn w:val="a1"/>
    <w:qFormat/>
    <w:rPr>
      <w:rFonts w:asciiTheme="majorHAnsi" w:eastAsiaTheme="majorEastAsia" w:hAnsiTheme="majorHAnsi" w:cstheme="majorBidi"/>
      <w:b/>
      <w:bCs/>
      <w:kern w:val="2"/>
      <w:sz w:val="32"/>
      <w:szCs w:val="32"/>
    </w:rPr>
  </w:style>
  <w:style w:type="character" w:customStyle="1" w:styleId="Char0">
    <w:name w:val="标题 Char"/>
    <w:link w:val="af3"/>
    <w:qFormat/>
    <w:rPr>
      <w:rFonts w:ascii="Cambria" w:hAnsi="Cambria"/>
      <w:b/>
      <w:bCs/>
      <w:kern w:val="2"/>
      <w:sz w:val="32"/>
      <w:szCs w:val="32"/>
    </w:rPr>
  </w:style>
  <w:style w:type="character" w:customStyle="1" w:styleId="Charf0">
    <w:name w:val="批注主题 Char"/>
    <w:qFormat/>
    <w:locked/>
    <w:rPr>
      <w:rFonts w:ascii="Times New Roman" w:eastAsia="宋体" w:hAnsi="Times New Roman"/>
      <w:b/>
      <w:kern w:val="2"/>
      <w:sz w:val="24"/>
    </w:rPr>
  </w:style>
  <w:style w:type="paragraph" w:customStyle="1" w:styleId="Style129">
    <w:name w:val="_Style 129"/>
    <w:basedOn w:val="a0"/>
    <w:next w:val="a0"/>
    <w:uiPriority w:val="39"/>
    <w:unhideWhenUsed/>
    <w:qFormat/>
    <w:pPr>
      <w:widowControl/>
      <w:spacing w:after="100" w:line="276" w:lineRule="auto"/>
      <w:ind w:left="440"/>
      <w:jc w:val="left"/>
    </w:pPr>
    <w:rPr>
      <w:rFonts w:ascii="Calibri" w:hAnsi="Calibri"/>
      <w:kern w:val="0"/>
      <w:sz w:val="22"/>
      <w:szCs w:val="22"/>
    </w:rPr>
  </w:style>
  <w:style w:type="character" w:customStyle="1" w:styleId="Char4">
    <w:name w:val="表格内容 Char"/>
    <w:link w:val="aff4"/>
    <w:qFormat/>
    <w:rPr>
      <w:kern w:val="2"/>
      <w:sz w:val="21"/>
      <w:szCs w:val="21"/>
    </w:rPr>
  </w:style>
  <w:style w:type="character" w:customStyle="1" w:styleId="Char19">
    <w:name w:val="表文字 Char1"/>
    <w:link w:val="afff5"/>
    <w:qFormat/>
    <w:rPr>
      <w:rFonts w:eastAsia="汉鼎简书宋"/>
      <w:kern w:val="2"/>
      <w:sz w:val="21"/>
      <w:szCs w:val="21"/>
    </w:rPr>
  </w:style>
  <w:style w:type="paragraph" w:customStyle="1" w:styleId="afff5">
    <w:name w:val="表文字"/>
    <w:basedOn w:val="a0"/>
    <w:link w:val="Char19"/>
    <w:qFormat/>
    <w:pPr>
      <w:topLinePunct/>
      <w:adjustRightInd w:val="0"/>
      <w:spacing w:line="240" w:lineRule="exact"/>
      <w:textAlignment w:val="baseline"/>
    </w:pPr>
    <w:rPr>
      <w:rFonts w:eastAsia="汉鼎简书宋"/>
      <w:szCs w:val="21"/>
    </w:rPr>
  </w:style>
  <w:style w:type="character" w:customStyle="1" w:styleId="xxxxxChar">
    <w:name w:val="xxxxx正文 Char"/>
    <w:link w:val="xxxxx"/>
    <w:qFormat/>
    <w:rPr>
      <w:rFonts w:ascii="宋体"/>
      <w:kern w:val="2"/>
      <w:sz w:val="24"/>
      <w:szCs w:val="24"/>
      <w:lang w:val="zh-CN"/>
    </w:rPr>
  </w:style>
  <w:style w:type="paragraph" w:customStyle="1" w:styleId="xxxxx">
    <w:name w:val="xxxxx正文"/>
    <w:basedOn w:val="a0"/>
    <w:link w:val="xxxxxChar"/>
    <w:qFormat/>
    <w:pPr>
      <w:topLinePunct/>
      <w:spacing w:line="360" w:lineRule="auto"/>
      <w:ind w:firstLineChars="200" w:firstLine="200"/>
    </w:pPr>
    <w:rPr>
      <w:rFonts w:ascii="宋体"/>
      <w:sz w:val="24"/>
      <w:lang w:val="zh-CN"/>
    </w:rPr>
  </w:style>
  <w:style w:type="paragraph" w:customStyle="1" w:styleId="40">
    <w:name w:val="正文_4"/>
    <w:qFormat/>
    <w:pPr>
      <w:widowControl w:val="0"/>
      <w:jc w:val="both"/>
    </w:pPr>
    <w:rPr>
      <w:kern w:val="2"/>
      <w:sz w:val="21"/>
    </w:rPr>
  </w:style>
  <w:style w:type="character" w:customStyle="1" w:styleId="Charf1">
    <w:name w:val="纯文本 Char"/>
    <w:uiPriority w:val="99"/>
    <w:qFormat/>
    <w:rPr>
      <w:rFonts w:ascii="宋体" w:hAnsi="Courier New" w:cs="Courier New"/>
      <w:kern w:val="2"/>
      <w:sz w:val="21"/>
      <w:szCs w:val="21"/>
    </w:rPr>
  </w:style>
  <w:style w:type="character" w:customStyle="1" w:styleId="Charf2">
    <w:name w:val="新正文 Char"/>
    <w:link w:val="afff6"/>
    <w:qFormat/>
    <w:rPr>
      <w:rFonts w:ascii="宋体"/>
      <w:kern w:val="2"/>
      <w:sz w:val="24"/>
      <w:szCs w:val="24"/>
    </w:rPr>
  </w:style>
  <w:style w:type="paragraph" w:customStyle="1" w:styleId="afff6">
    <w:name w:val="新正文"/>
    <w:basedOn w:val="a0"/>
    <w:link w:val="Charf2"/>
    <w:qFormat/>
    <w:pPr>
      <w:tabs>
        <w:tab w:val="left" w:pos="8295"/>
      </w:tabs>
      <w:spacing w:line="460" w:lineRule="exact"/>
      <w:ind w:firstLineChars="200" w:firstLine="200"/>
    </w:pPr>
    <w:rPr>
      <w:rFonts w:ascii="宋体"/>
      <w:sz w:val="24"/>
    </w:rPr>
  </w:style>
  <w:style w:type="paragraph" w:customStyle="1" w:styleId="31">
    <w:name w:val="修订3"/>
    <w:uiPriority w:val="99"/>
    <w:unhideWhenUsed/>
    <w:qFormat/>
    <w:rPr>
      <w:kern w:val="2"/>
      <w:sz w:val="21"/>
      <w:szCs w:val="24"/>
    </w:rPr>
  </w:style>
  <w:style w:type="character" w:customStyle="1" w:styleId="CharChar0">
    <w:name w:val="表格内容 Char Char"/>
    <w:qFormat/>
    <w:rPr>
      <w:rFonts w:ascii="楷体_GB2312" w:hAnsi="楷体_GB2312" w:cs="楷体_GB2312"/>
      <w:kern w:val="2"/>
      <w:sz w:val="24"/>
      <w:szCs w:val="24"/>
      <w:lang w:val="en-US" w:eastAsia="zh-CN" w:bidi="ar-SA"/>
    </w:rPr>
  </w:style>
  <w:style w:type="table" w:customStyle="1" w:styleId="200">
    <w:name w:val="网格型20"/>
    <w:basedOn w:val="a2"/>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7">
    <w:name w:val="正文2"/>
    <w:basedOn w:val="a0"/>
    <w:qFormat/>
    <w:pPr>
      <w:spacing w:line="360" w:lineRule="auto"/>
      <w:ind w:firstLineChars="200" w:firstLine="720"/>
    </w:pPr>
    <w:rPr>
      <w:sz w:val="24"/>
    </w:rPr>
  </w:style>
  <w:style w:type="paragraph" w:customStyle="1" w:styleId="afff7">
    <w:name w:val="正文—高"/>
    <w:basedOn w:val="a0"/>
    <w:qFormat/>
    <w:pPr>
      <w:spacing w:line="360" w:lineRule="auto"/>
      <w:ind w:firstLineChars="200" w:firstLine="1040"/>
    </w:pPr>
    <w:rPr>
      <w:color w:val="000000"/>
      <w:kern w:val="24"/>
      <w:sz w:val="24"/>
      <w:szCs w:val="20"/>
    </w:rPr>
  </w:style>
  <w:style w:type="paragraph" w:customStyle="1" w:styleId="0">
    <w:name w:val="0图表内容"/>
    <w:basedOn w:val="a0"/>
    <w:link w:val="0Char"/>
    <w:qFormat/>
    <w:pPr>
      <w:widowControl/>
      <w:adjustRightInd w:val="0"/>
      <w:snapToGrid w:val="0"/>
      <w:jc w:val="center"/>
    </w:pPr>
    <w:rPr>
      <w:kern w:val="0"/>
      <w:szCs w:val="21"/>
      <w:lang w:val="zh-CN"/>
    </w:rPr>
  </w:style>
  <w:style w:type="character" w:customStyle="1" w:styleId="0Char">
    <w:name w:val="0图表内容 Char"/>
    <w:link w:val="0"/>
    <w:qFormat/>
    <w:rPr>
      <w:sz w:val="21"/>
      <w:szCs w:val="21"/>
      <w:lang w:val="zh-CN"/>
    </w:rPr>
  </w:style>
  <w:style w:type="character" w:customStyle="1" w:styleId="3Char">
    <w:name w:val="标题 3 Char"/>
    <w:link w:val="3"/>
    <w:uiPriority w:val="9"/>
    <w:qFormat/>
    <w:rPr>
      <w:b/>
      <w:bCs/>
      <w:kern w:val="2"/>
      <w:sz w:val="32"/>
      <w:szCs w:val="32"/>
    </w:rPr>
  </w:style>
  <w:style w:type="character" w:customStyle="1" w:styleId="4Char">
    <w:name w:val="标题 4 Char"/>
    <w:link w:val="4"/>
    <w:uiPriority w:val="9"/>
    <w:qFormat/>
    <w:rPr>
      <w:kern w:val="2"/>
      <w:sz w:val="21"/>
      <w:szCs w:val="24"/>
    </w:rPr>
  </w:style>
  <w:style w:type="paragraph" w:customStyle="1" w:styleId="xl27">
    <w:name w:val="xl27"/>
    <w:basedOn w:val="a0"/>
    <w:qFormat/>
    <w:pPr>
      <w:widowControl/>
      <w:spacing w:before="100" w:beforeAutospacing="1" w:after="100" w:afterAutospacing="1"/>
      <w:jc w:val="center"/>
      <w:textAlignment w:val="center"/>
    </w:pPr>
    <w:rPr>
      <w:rFonts w:ascii="Arial Unicode MS" w:eastAsia="Arial Unicode MS" w:hAnsi="Arial Unicode MS" w:cs="Arial Unicode MS"/>
      <w:kern w:val="0"/>
      <w:sz w:val="24"/>
    </w:rPr>
  </w:style>
  <w:style w:type="paragraph" w:customStyle="1" w:styleId="28">
    <w:name w:val="样式 标题 2"/>
    <w:basedOn w:val="20"/>
    <w:qFormat/>
    <w:pPr>
      <w:spacing w:beforeLines="50" w:before="50" w:afterLines="50" w:after="50" w:line="360" w:lineRule="auto"/>
    </w:pPr>
    <w:rPr>
      <w:rFonts w:ascii="Times New Roman" w:eastAsia="宋体" w:hAnsi="Times New Roman"/>
      <w:sz w:val="30"/>
    </w:rPr>
  </w:style>
  <w:style w:type="paragraph" w:styleId="afff8">
    <w:name w:val="No Spacing"/>
    <w:uiPriority w:val="1"/>
    <w:qFormat/>
    <w:pPr>
      <w:widowControl w:val="0"/>
      <w:jc w:val="both"/>
    </w:pPr>
    <w:rPr>
      <w:kern w:val="2"/>
      <w:sz w:val="21"/>
      <w:szCs w:val="22"/>
    </w:rPr>
  </w:style>
  <w:style w:type="paragraph" w:customStyle="1" w:styleId="Arial622TimesNewRoman">
    <w:name w:val="样式 样式 Arial 小四 黑色 段前: 6 磅 行距: 固定值 22 磅 + Times New Roman 首行缩进: ..."/>
    <w:basedOn w:val="a0"/>
    <w:qFormat/>
    <w:pPr>
      <w:adjustRightInd w:val="0"/>
      <w:snapToGrid w:val="0"/>
      <w:spacing w:line="360" w:lineRule="auto"/>
      <w:ind w:firstLineChars="200" w:firstLine="480"/>
    </w:pPr>
    <w:rPr>
      <w:rFonts w:eastAsia="Calibri" w:cs="宋体"/>
      <w:color w:val="000000"/>
      <w:sz w:val="24"/>
      <w:szCs w:val="20"/>
    </w:rPr>
  </w:style>
  <w:style w:type="character" w:customStyle="1" w:styleId="3CharChar">
    <w:name w:val="正文文本缩进 3 Char Char"/>
    <w:qFormat/>
    <w:rPr>
      <w:rFonts w:ascii="宋体" w:hAnsi="宋体"/>
      <w:b/>
      <w:bCs/>
      <w:kern w:val="2"/>
      <w:sz w:val="24"/>
      <w:lang w:bidi="ar-SA"/>
    </w:rPr>
  </w:style>
  <w:style w:type="paragraph" w:customStyle="1" w:styleId="afff9">
    <w:name w:val="正文标准样式"/>
    <w:basedOn w:val="a0"/>
    <w:qFormat/>
    <w:pPr>
      <w:adjustRightInd w:val="0"/>
      <w:spacing w:line="300" w:lineRule="auto"/>
      <w:ind w:firstLine="482"/>
      <w:textAlignment w:val="baseline"/>
    </w:pPr>
    <w:rPr>
      <w:rFonts w:ascii="Calibri" w:eastAsia="Calibri" w:hAnsi="Calibri"/>
      <w:kern w:val="0"/>
      <w:sz w:val="24"/>
    </w:rPr>
  </w:style>
  <w:style w:type="paragraph" w:customStyle="1" w:styleId="afffa">
    <w:name w:val="表题头"/>
    <w:basedOn w:val="a0"/>
    <w:qFormat/>
    <w:pPr>
      <w:jc w:val="center"/>
    </w:pPr>
    <w:rPr>
      <w:rFonts w:ascii="Calibri" w:eastAsia="Calibri" w:hAnsi="Calibri"/>
      <w:b/>
    </w:rPr>
  </w:style>
  <w:style w:type="character" w:customStyle="1" w:styleId="1d">
    <w:name w:val="标题1"/>
    <w:qFormat/>
    <w:rPr>
      <w:rFonts w:cs="Times New Roman"/>
    </w:rPr>
  </w:style>
  <w:style w:type="character" w:customStyle="1" w:styleId="32">
    <w:name w:val="标题3"/>
    <w:qFormat/>
    <w:rPr>
      <w:rFonts w:cs="Times New Roman"/>
    </w:rPr>
  </w:style>
  <w:style w:type="character" w:customStyle="1" w:styleId="160">
    <w:name w:val="16"/>
    <w:qFormat/>
    <w:rPr>
      <w:rFonts w:ascii="Times New Roman" w:hAnsi="Times New Roman"/>
      <w:sz w:val="24"/>
    </w:rPr>
  </w:style>
  <w:style w:type="paragraph" w:customStyle="1" w:styleId="1e">
    <w:name w:val="列出段落1"/>
    <w:basedOn w:val="a0"/>
    <w:uiPriority w:val="34"/>
    <w:qFormat/>
    <w:pPr>
      <w:ind w:firstLineChars="200" w:firstLine="420"/>
    </w:pPr>
    <w:rPr>
      <w:rFonts w:cs="黑体"/>
    </w:rPr>
  </w:style>
  <w:style w:type="character" w:customStyle="1" w:styleId="Char1a">
    <w:name w:val="页眉 Char1"/>
    <w:qFormat/>
    <w:rPr>
      <w:rFonts w:ascii="Calibri" w:hAnsi="Calibri" w:cs="Calibri" w:hint="default"/>
    </w:rPr>
  </w:style>
  <w:style w:type="character" w:customStyle="1" w:styleId="font81">
    <w:name w:val="font81"/>
    <w:qFormat/>
    <w:rPr>
      <w:rFonts w:ascii="宋体" w:eastAsia="宋体" w:hAnsi="宋体" w:cs="宋体" w:hint="eastAsia"/>
      <w:color w:val="000000"/>
      <w:u w:val="none"/>
    </w:rPr>
  </w:style>
  <w:style w:type="character" w:customStyle="1" w:styleId="font131">
    <w:name w:val="font131"/>
    <w:qFormat/>
    <w:rPr>
      <w:rFonts w:ascii="Calibri" w:hAnsi="Calibri" w:cs="Calibri" w:hint="default"/>
      <w:color w:val="000000"/>
      <w:u w:val="none"/>
    </w:rPr>
  </w:style>
  <w:style w:type="character" w:customStyle="1" w:styleId="font241">
    <w:name w:val="font241"/>
    <w:qFormat/>
    <w:rPr>
      <w:rFonts w:ascii="黑体" w:eastAsia="黑体" w:hAnsi="宋体" w:cs="黑体" w:hint="eastAsia"/>
      <w:color w:val="000000"/>
      <w:u w:val="none"/>
    </w:rPr>
  </w:style>
  <w:style w:type="character" w:customStyle="1" w:styleId="font121">
    <w:name w:val="font121"/>
    <w:qFormat/>
    <w:rPr>
      <w:rFonts w:ascii="宋体" w:eastAsia="宋体" w:hAnsi="宋体" w:cs="宋体" w:hint="eastAsia"/>
      <w:b/>
      <w:bCs/>
      <w:color w:val="000000"/>
      <w:u w:val="none"/>
    </w:rPr>
  </w:style>
  <w:style w:type="paragraph" w:customStyle="1" w:styleId="afffb">
    <w:name w:val="四级条标题"/>
    <w:basedOn w:val="afffc"/>
    <w:next w:val="afffd"/>
    <w:qFormat/>
    <w:pPr>
      <w:outlineLvl w:val="5"/>
    </w:pPr>
    <w:rPr>
      <w:szCs w:val="20"/>
    </w:rPr>
  </w:style>
  <w:style w:type="paragraph" w:customStyle="1" w:styleId="afffc">
    <w:name w:val="三级条标题"/>
    <w:basedOn w:val="a"/>
    <w:next w:val="afffd"/>
    <w:qFormat/>
    <w:pPr>
      <w:numPr>
        <w:numId w:val="0"/>
      </w:numPr>
      <w:outlineLvl w:val="4"/>
    </w:pPr>
  </w:style>
  <w:style w:type="paragraph" w:customStyle="1" w:styleId="a">
    <w:name w:val="二级条标题"/>
    <w:basedOn w:val="afffe"/>
    <w:next w:val="afffd"/>
    <w:qFormat/>
    <w:pPr>
      <w:numPr>
        <w:ilvl w:val="3"/>
        <w:numId w:val="2"/>
      </w:numPr>
      <w:outlineLvl w:val="3"/>
    </w:pPr>
  </w:style>
  <w:style w:type="paragraph" w:customStyle="1" w:styleId="afffe">
    <w:name w:val="一级条标题"/>
    <w:basedOn w:val="affff"/>
    <w:next w:val="afffd"/>
    <w:qFormat/>
    <w:pPr>
      <w:tabs>
        <w:tab w:val="left" w:pos="1740"/>
      </w:tabs>
      <w:ind w:left="1740" w:hanging="420"/>
      <w:outlineLvl w:val="2"/>
    </w:pPr>
    <w:rPr>
      <w:rFonts w:cs="黑体"/>
      <w:szCs w:val="21"/>
    </w:rPr>
  </w:style>
  <w:style w:type="paragraph" w:customStyle="1" w:styleId="affff">
    <w:name w:val="章标题"/>
    <w:next w:val="afffd"/>
    <w:qFormat/>
    <w:pPr>
      <w:spacing w:beforeLines="50" w:before="156" w:afterLines="50" w:after="156"/>
      <w:jc w:val="both"/>
      <w:outlineLvl w:val="1"/>
    </w:pPr>
    <w:rPr>
      <w:rFonts w:ascii="黑体" w:eastAsia="黑体"/>
      <w:sz w:val="21"/>
      <w:szCs w:val="22"/>
    </w:rPr>
  </w:style>
  <w:style w:type="paragraph" w:customStyle="1" w:styleId="afffd">
    <w:name w:val="段"/>
    <w:qFormat/>
    <w:pPr>
      <w:autoSpaceDE w:val="0"/>
      <w:autoSpaceDN w:val="0"/>
      <w:ind w:firstLineChars="200" w:firstLine="200"/>
      <w:jc w:val="both"/>
    </w:pPr>
    <w:rPr>
      <w:rFonts w:ascii="宋体"/>
      <w:sz w:val="21"/>
      <w:szCs w:val="22"/>
      <w:lang w:val="zh-CN"/>
    </w:rPr>
  </w:style>
  <w:style w:type="paragraph" w:customStyle="1" w:styleId="p0">
    <w:name w:val="p0"/>
    <w:basedOn w:val="a0"/>
    <w:qFormat/>
    <w:pPr>
      <w:widowControl/>
    </w:pPr>
    <w:rPr>
      <w:rFonts w:ascii="Calibri" w:eastAsia="Calibri" w:hAnsi="Calibri"/>
      <w:kern w:val="0"/>
    </w:rPr>
  </w:style>
  <w:style w:type="character" w:customStyle="1" w:styleId="1Char">
    <w:name w:val="标题 1 Char"/>
    <w:link w:val="1"/>
    <w:uiPriority w:val="9"/>
    <w:qFormat/>
    <w:rPr>
      <w:rFonts w:eastAsia="黑体"/>
      <w:b/>
      <w:bCs/>
      <w:color w:val="000000"/>
      <w:kern w:val="44"/>
      <w:sz w:val="30"/>
      <w:szCs w:val="30"/>
    </w:rPr>
  </w:style>
  <w:style w:type="paragraph" w:customStyle="1" w:styleId="WPSOffice1">
    <w:name w:val="WPSOffice手动目录 1"/>
    <w:qFormat/>
  </w:style>
  <w:style w:type="character" w:customStyle="1" w:styleId="Char6">
    <w:name w:val="表头 Char"/>
    <w:link w:val="affb"/>
    <w:qFormat/>
    <w:rPr>
      <w:rFonts w:ascii="宋体" w:eastAsia="黑体" w:hAnsi="宋体"/>
      <w:color w:val="000000"/>
      <w:kern w:val="2"/>
      <w:sz w:val="32"/>
      <w:szCs w:val="32"/>
    </w:rPr>
  </w:style>
  <w:style w:type="paragraph" w:customStyle="1" w:styleId="TOC1">
    <w:name w:val="TOC 标题1"/>
    <w:basedOn w:val="1"/>
    <w:next w:val="a0"/>
    <w:uiPriority w:val="39"/>
    <w:semiHidden/>
    <w:unhideWhenUsed/>
    <w:qFormat/>
    <w:pPr>
      <w:keepLines/>
      <w:widowControl/>
      <w:overflowPunct/>
      <w:snapToGrid/>
      <w:spacing w:before="480" w:after="0" w:line="276" w:lineRule="auto"/>
      <w:ind w:left="0" w:firstLine="0"/>
      <w:jc w:val="left"/>
      <w:outlineLvl w:val="9"/>
    </w:pPr>
    <w:rPr>
      <w:rFonts w:ascii="Cambria" w:eastAsia="宋体" w:hAnsi="Cambria"/>
      <w:color w:val="365F91"/>
      <w:kern w:val="0"/>
      <w:sz w:val="28"/>
      <w:szCs w:val="28"/>
    </w:rPr>
  </w:style>
  <w:style w:type="table" w:customStyle="1" w:styleId="TableNormal1">
    <w:name w:val="Table Normal1"/>
    <w:semiHidden/>
    <w:qFormat/>
    <w:rPr>
      <w:rFonts w:ascii="等线" w:eastAsia="等线" w:hAnsi="等线"/>
      <w:kern w:val="2"/>
      <w:sz w:val="21"/>
      <w:szCs w:val="22"/>
    </w:rPr>
    <w:tblPr>
      <w:tblCellMar>
        <w:top w:w="0" w:type="dxa"/>
        <w:left w:w="108" w:type="dxa"/>
        <w:bottom w:w="0" w:type="dxa"/>
        <w:right w:w="0" w:type="dxa"/>
      </w:tblCellMar>
    </w:tblPr>
  </w:style>
  <w:style w:type="table" w:customStyle="1" w:styleId="TableNormal2">
    <w:name w:val="Table Normal2"/>
    <w:semiHidden/>
    <w:qFormat/>
    <w:rPr>
      <w:rFonts w:ascii="等线" w:eastAsia="等线" w:hAnsi="等线"/>
      <w:kern w:val="2"/>
      <w:sz w:val="21"/>
      <w:szCs w:val="22"/>
    </w:rPr>
    <w:tblPr>
      <w:tblCellMar>
        <w:top w:w="0" w:type="dxa"/>
        <w:left w:w="108" w:type="dxa"/>
        <w:bottom w:w="0" w:type="dxa"/>
        <w:right w:w="0" w:type="dxa"/>
      </w:tblCellMar>
    </w:tblPr>
  </w:style>
  <w:style w:type="paragraph" w:customStyle="1" w:styleId="affff0">
    <w:name w:val="正文格式"/>
    <w:basedOn w:val="af5"/>
    <w:next w:val="ad"/>
    <w:link w:val="CharChar1"/>
    <w:qFormat/>
    <w:pPr>
      <w:spacing w:after="0" w:line="360" w:lineRule="auto"/>
      <w:ind w:firstLineChars="200" w:firstLine="200"/>
    </w:pPr>
    <w:rPr>
      <w:rFonts w:ascii="宋体" w:hAnsi="宋体" w:cs="宋体"/>
      <w:bCs/>
      <w:snapToGrid w:val="0"/>
      <w:sz w:val="24"/>
    </w:rPr>
  </w:style>
  <w:style w:type="character" w:customStyle="1" w:styleId="CharChar1">
    <w:name w:val="正文格式 Char Char"/>
    <w:link w:val="affff0"/>
    <w:qFormat/>
    <w:rPr>
      <w:rFonts w:ascii="宋体" w:hAnsi="宋体" w:cs="宋体"/>
      <w:bCs/>
      <w:snapToGrid w:val="0"/>
      <w:kern w:val="2"/>
      <w:sz w:val="24"/>
      <w:szCs w:val="24"/>
    </w:rPr>
  </w:style>
  <w:style w:type="character" w:customStyle="1" w:styleId="Char17">
    <w:name w:val="正文首行缩进 Char1"/>
    <w:basedOn w:val="Char11"/>
    <w:link w:val="af5"/>
    <w:qFormat/>
    <w:rPr>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1" w:defUIPriority="0" w:defSemiHidden="0" w:defUnhideWhenUsed="0" w:defQFormat="0" w:count="267">
    <w:lsdException w:name="Normal" w:locked="0" w:qFormat="1"/>
    <w:lsdException w:name="heading 1" w:uiPriority="9" w:qFormat="1"/>
    <w:lsdException w:name="heading 2" w:qFormat="1"/>
    <w:lsdException w:name="heading 3" w:uiPriority="9" w:qFormat="1"/>
    <w:lsdException w:name="heading 4" w:uiPriority="9"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qFormat="1"/>
    <w:lsdException w:name="index 5" w:uiPriority="99" w:unhideWhenUsed="1" w:qFormat="1"/>
    <w:lsdException w:name="Normal Indent" w:qFormat="1"/>
    <w:lsdException w:name="footnote text" w:qFormat="1"/>
    <w:lsdException w:name="annotation text" w:locked="0" w:qFormat="1"/>
    <w:lsdException w:name="header" w:locked="0" w:qFormat="1"/>
    <w:lsdException w:name="footer" w:locked="0" w:uiPriority="99" w:qFormat="1"/>
    <w:lsdException w:name="caption" w:qFormat="1"/>
    <w:lsdException w:name="annotation reference" w:locked="0" w:qFormat="1"/>
    <w:lsdException w:name="page number" w:qFormat="1"/>
    <w:lsdException w:name="List" w:qFormat="1"/>
    <w:lsdException w:name="List 3" w:qFormat="1"/>
    <w:lsdException w:name="Title" w:qFormat="1"/>
    <w:lsdException w:name="Default Paragraph Font" w:locked="0" w:semiHidden="1" w:uiPriority="1" w:unhideWhenUsed="1" w:qFormat="1"/>
    <w:lsdException w:name="Body Text" w:locked="0" w:qFormat="1"/>
    <w:lsdException w:name="Body Text Indent" w:locked="0" w:qFormat="1"/>
    <w:lsdException w:name="Subtitle" w:qFormat="1"/>
    <w:lsdException w:name="Date" w:locked="0" w:qFormat="1"/>
    <w:lsdException w:name="Body Text First Indent" w:qFormat="1"/>
    <w:lsdException w:name="Body Text First Indent 2" w:qFormat="1"/>
    <w:lsdException w:name="Body Text Indent 2" w:qFormat="1"/>
    <w:lsdException w:name="Block Text" w:uiPriority="99" w:unhideWhenUsed="1" w:qFormat="1"/>
    <w:lsdException w:name="Hyperlink" w:uiPriority="99" w:qFormat="1"/>
    <w:lsdException w:name="FollowedHyperlink" w:qFormat="1"/>
    <w:lsdException w:name="Strong" w:qFormat="1"/>
    <w:lsdException w:name="Emphasis" w:uiPriority="20" w:qFormat="1"/>
    <w:lsdException w:name="Plain Text" w:uiPriority="99" w:qFormat="1"/>
    <w:lsdException w:name="HTML Top of Form" w:locked="0" w:semiHidden="1" w:uiPriority="99" w:unhideWhenUsed="1"/>
    <w:lsdException w:name="HTML Bottom of Form" w:locked="0" w:semiHidden="1" w:uiPriority="99" w:unhideWhenUsed="1"/>
    <w:lsdException w:name="Normal (Web)" w:locked="0" w:qFormat="1"/>
    <w:lsdException w:name="HTML Keyboard" w:semiHidden="1" w:unhideWhenUsed="1"/>
    <w:lsdException w:name="Normal Table" w:locked="0" w:semiHidden="1" w:uiPriority="99" w:unhideWhenUsed="1" w:qFormat="1"/>
    <w:lsdException w:name="annotation subject" w:locked="0" w:qFormat="1"/>
    <w:lsdException w:name="No List" w:locked="0" w:semiHidden="1" w:uiPriority="99" w:unhideWhenUsed="1"/>
    <w:lsdException w:name="Outline List 1" w:locked="0" w:semiHidden="1" w:uiPriority="99" w:unhideWhenUsed="1"/>
    <w:lsdException w:name="Outline List 2" w:locked="0" w:semiHidden="1" w:uiPriority="99" w:unhideWhenUsed="1"/>
    <w:lsdException w:name="Outline List 3" w:locked="0"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qFormat="1"/>
    <w:lsdException w:name="Table Grid" w:locked="0" w:qFormat="1"/>
    <w:lsdException w:name="Table Theme" w:semiHidden="1" w:unhideWhenUsed="1"/>
    <w:lsdException w:name="Placeholder Text" w:locked="0" w:semiHidden="1" w:uiPriority="99"/>
    <w:lsdException w:name="No Spacing" w:locked="0" w:uiPriority="1"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lsdException w:name="List Paragraph" w:locked="0" w:uiPriority="34" w:qFormat="1"/>
    <w:lsdException w:name="Quote" w:locked="0" w:uiPriority="99"/>
    <w:lsdException w:name="Intense Quote" w:locked="0" w:uiPriority="99"/>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a0">
    <w:name w:val="Normal"/>
    <w:next w:val="2"/>
    <w:qFormat/>
    <w:pPr>
      <w:widowControl w:val="0"/>
      <w:jc w:val="both"/>
    </w:pPr>
    <w:rPr>
      <w:kern w:val="2"/>
      <w:sz w:val="21"/>
      <w:szCs w:val="24"/>
    </w:rPr>
  </w:style>
  <w:style w:type="paragraph" w:styleId="1">
    <w:name w:val="heading 1"/>
    <w:basedOn w:val="a0"/>
    <w:next w:val="a0"/>
    <w:link w:val="1Char"/>
    <w:uiPriority w:val="9"/>
    <w:qFormat/>
    <w:locked/>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20">
    <w:name w:val="heading 2"/>
    <w:basedOn w:val="a0"/>
    <w:next w:val="a0"/>
    <w:link w:val="2Char"/>
    <w:qFormat/>
    <w:locked/>
    <w:pPr>
      <w:keepNext/>
      <w:keepLines/>
      <w:spacing w:before="260" w:after="260" w:line="415" w:lineRule="auto"/>
      <w:outlineLvl w:val="1"/>
    </w:pPr>
    <w:rPr>
      <w:rFonts w:ascii="Arial" w:eastAsia="黑体" w:hAnsi="Arial"/>
      <w:b/>
      <w:bCs/>
      <w:sz w:val="32"/>
      <w:szCs w:val="32"/>
    </w:rPr>
  </w:style>
  <w:style w:type="paragraph" w:styleId="3">
    <w:name w:val="heading 3"/>
    <w:basedOn w:val="a0"/>
    <w:next w:val="a0"/>
    <w:link w:val="3Char"/>
    <w:uiPriority w:val="9"/>
    <w:qFormat/>
    <w:locked/>
    <w:pPr>
      <w:keepNext/>
      <w:keepLines/>
      <w:spacing w:before="260" w:after="260" w:line="413" w:lineRule="auto"/>
      <w:outlineLvl w:val="2"/>
    </w:pPr>
    <w:rPr>
      <w:b/>
      <w:bCs/>
      <w:sz w:val="32"/>
      <w:szCs w:val="32"/>
    </w:rPr>
  </w:style>
  <w:style w:type="paragraph" w:styleId="4">
    <w:name w:val="heading 4"/>
    <w:basedOn w:val="a0"/>
    <w:next w:val="a0"/>
    <w:link w:val="4Char"/>
    <w:uiPriority w:val="9"/>
    <w:qFormat/>
    <w:locked/>
    <w:pPr>
      <w:keepNext/>
      <w:keepLines/>
      <w:numPr>
        <w:ilvl w:val="3"/>
        <w:numId w:val="1"/>
      </w:numPr>
      <w:ind w:left="0" w:firstLineChars="200" w:firstLine="643"/>
      <w:outlineLvl w:val="3"/>
    </w:p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2">
    <w:name w:val="Body Text First Indent 2"/>
    <w:basedOn w:val="a4"/>
    <w:next w:val="a0"/>
    <w:qFormat/>
    <w:locked/>
    <w:pPr>
      <w:spacing w:line="520" w:lineRule="exact"/>
      <w:ind w:firstLineChars="200" w:firstLine="420"/>
    </w:pPr>
    <w:rPr>
      <w:szCs w:val="24"/>
    </w:rPr>
  </w:style>
  <w:style w:type="paragraph" w:styleId="a4">
    <w:name w:val="Body Text Indent"/>
    <w:basedOn w:val="a0"/>
    <w:next w:val="a0"/>
    <w:link w:val="Char1"/>
    <w:qFormat/>
    <w:pPr>
      <w:spacing w:after="120"/>
      <w:ind w:leftChars="200" w:left="420"/>
    </w:pPr>
    <w:rPr>
      <w:kern w:val="0"/>
      <w:sz w:val="24"/>
      <w:szCs w:val="20"/>
    </w:rPr>
  </w:style>
  <w:style w:type="paragraph" w:styleId="30">
    <w:name w:val="List 3"/>
    <w:basedOn w:val="a0"/>
    <w:next w:val="a0"/>
    <w:qFormat/>
    <w:locked/>
    <w:pPr>
      <w:autoSpaceDE w:val="0"/>
      <w:autoSpaceDN w:val="0"/>
      <w:adjustRightInd w:val="0"/>
      <w:spacing w:line="288" w:lineRule="auto"/>
      <w:ind w:left="1260" w:hanging="420"/>
      <w:jc w:val="left"/>
      <w:textAlignment w:val="baseline"/>
    </w:pPr>
    <w:rPr>
      <w:kern w:val="0"/>
      <w:sz w:val="20"/>
      <w:szCs w:val="20"/>
    </w:rPr>
  </w:style>
  <w:style w:type="paragraph" w:styleId="a5">
    <w:name w:val="Normal Indent"/>
    <w:basedOn w:val="a0"/>
    <w:qFormat/>
    <w:locked/>
    <w:pPr>
      <w:ind w:firstLine="602"/>
    </w:pPr>
    <w:rPr>
      <w:rFonts w:eastAsia="仿宋_GB2312"/>
      <w:sz w:val="28"/>
      <w:szCs w:val="20"/>
    </w:rPr>
  </w:style>
  <w:style w:type="paragraph" w:styleId="a6">
    <w:name w:val="caption"/>
    <w:basedOn w:val="a0"/>
    <w:next w:val="a0"/>
    <w:qFormat/>
    <w:locked/>
    <w:pPr>
      <w:jc w:val="right"/>
    </w:pPr>
    <w:rPr>
      <w:rFonts w:eastAsia="黑体"/>
      <w:sz w:val="20"/>
    </w:rPr>
  </w:style>
  <w:style w:type="paragraph" w:styleId="5">
    <w:name w:val="index 5"/>
    <w:basedOn w:val="a0"/>
    <w:next w:val="a0"/>
    <w:uiPriority w:val="99"/>
    <w:unhideWhenUsed/>
    <w:qFormat/>
    <w:locked/>
    <w:pPr>
      <w:ind w:left="1680"/>
    </w:pPr>
  </w:style>
  <w:style w:type="paragraph" w:styleId="a7">
    <w:name w:val="annotation text"/>
    <w:basedOn w:val="a0"/>
    <w:link w:val="Char10"/>
    <w:qFormat/>
    <w:pPr>
      <w:jc w:val="left"/>
    </w:pPr>
    <w:rPr>
      <w:kern w:val="0"/>
      <w:sz w:val="24"/>
      <w:szCs w:val="20"/>
    </w:rPr>
  </w:style>
  <w:style w:type="paragraph" w:styleId="a8">
    <w:name w:val="Body Text"/>
    <w:basedOn w:val="a0"/>
    <w:next w:val="a0"/>
    <w:link w:val="Char11"/>
    <w:qFormat/>
    <w:pPr>
      <w:widowControl/>
      <w:snapToGrid w:val="0"/>
      <w:spacing w:before="60" w:after="160" w:line="259" w:lineRule="auto"/>
      <w:ind w:right="113"/>
    </w:pPr>
    <w:rPr>
      <w:kern w:val="0"/>
      <w:sz w:val="18"/>
      <w:szCs w:val="20"/>
    </w:rPr>
  </w:style>
  <w:style w:type="paragraph" w:styleId="a9">
    <w:name w:val="Block Text"/>
    <w:basedOn w:val="a0"/>
    <w:uiPriority w:val="99"/>
    <w:unhideWhenUsed/>
    <w:qFormat/>
    <w:locked/>
    <w:pPr>
      <w:spacing w:after="120"/>
      <w:ind w:leftChars="700" w:left="1440" w:rightChars="700" w:right="1440"/>
    </w:pPr>
  </w:style>
  <w:style w:type="paragraph" w:styleId="aa">
    <w:name w:val="Plain Text"/>
    <w:basedOn w:val="a0"/>
    <w:link w:val="Char2"/>
    <w:uiPriority w:val="99"/>
    <w:qFormat/>
    <w:locked/>
    <w:rPr>
      <w:rFonts w:ascii="宋体" w:hAnsi="Courier New"/>
    </w:rPr>
  </w:style>
  <w:style w:type="paragraph" w:styleId="ab">
    <w:name w:val="Date"/>
    <w:basedOn w:val="a0"/>
    <w:next w:val="a0"/>
    <w:link w:val="Char12"/>
    <w:qFormat/>
    <w:pPr>
      <w:ind w:leftChars="2500" w:left="100"/>
    </w:pPr>
    <w:rPr>
      <w:kern w:val="0"/>
      <w:sz w:val="24"/>
      <w:szCs w:val="20"/>
    </w:rPr>
  </w:style>
  <w:style w:type="paragraph" w:styleId="21">
    <w:name w:val="Body Text Indent 2"/>
    <w:basedOn w:val="a0"/>
    <w:link w:val="2Char0"/>
    <w:qFormat/>
    <w:locked/>
    <w:pPr>
      <w:spacing w:after="120" w:line="480" w:lineRule="auto"/>
      <w:ind w:leftChars="200" w:left="420"/>
    </w:pPr>
  </w:style>
  <w:style w:type="paragraph" w:styleId="ac">
    <w:name w:val="Balloon Text"/>
    <w:basedOn w:val="a0"/>
    <w:link w:val="Char13"/>
    <w:qFormat/>
    <w:rPr>
      <w:kern w:val="0"/>
      <w:sz w:val="18"/>
      <w:szCs w:val="20"/>
    </w:rPr>
  </w:style>
  <w:style w:type="paragraph" w:styleId="ad">
    <w:name w:val="footer"/>
    <w:basedOn w:val="a0"/>
    <w:link w:val="Char14"/>
    <w:uiPriority w:val="99"/>
    <w:qFormat/>
    <w:pPr>
      <w:tabs>
        <w:tab w:val="center" w:pos="4153"/>
        <w:tab w:val="right" w:pos="8306"/>
      </w:tabs>
      <w:snapToGrid w:val="0"/>
      <w:jc w:val="left"/>
    </w:pPr>
    <w:rPr>
      <w:kern w:val="0"/>
      <w:sz w:val="18"/>
      <w:szCs w:val="20"/>
    </w:rPr>
  </w:style>
  <w:style w:type="paragraph" w:styleId="ae">
    <w:name w:val="header"/>
    <w:basedOn w:val="a0"/>
    <w:next w:val="50"/>
    <w:link w:val="Char20"/>
    <w:qFormat/>
    <w:pPr>
      <w:pBdr>
        <w:bottom w:val="single" w:sz="6" w:space="1" w:color="auto"/>
      </w:pBdr>
      <w:tabs>
        <w:tab w:val="center" w:pos="4153"/>
        <w:tab w:val="right" w:pos="8306"/>
      </w:tabs>
      <w:snapToGrid w:val="0"/>
      <w:jc w:val="center"/>
    </w:pPr>
    <w:rPr>
      <w:kern w:val="0"/>
      <w:sz w:val="18"/>
      <w:szCs w:val="20"/>
    </w:rPr>
  </w:style>
  <w:style w:type="paragraph" w:customStyle="1" w:styleId="50">
    <w:name w:val="样式5"/>
    <w:basedOn w:val="10"/>
    <w:qFormat/>
    <w:pPr>
      <w:spacing w:line="360" w:lineRule="auto"/>
    </w:pPr>
    <w:rPr>
      <w:rFonts w:ascii="Times New Roman" w:hAnsi="Times New Roman"/>
      <w:sz w:val="24"/>
      <w:szCs w:val="22"/>
    </w:rPr>
  </w:style>
  <w:style w:type="paragraph" w:customStyle="1" w:styleId="10">
    <w:name w:val="正文1"/>
    <w:basedOn w:val="Default"/>
    <w:next w:val="a0"/>
    <w:qFormat/>
    <w:rPr>
      <w:rFonts w:hAnsi="宋体"/>
      <w:sz w:val="32"/>
      <w:szCs w:val="32"/>
    </w:rPr>
  </w:style>
  <w:style w:type="paragraph" w:customStyle="1" w:styleId="Default">
    <w:name w:val="Default"/>
    <w:basedOn w:val="11"/>
    <w:next w:val="af"/>
    <w:qFormat/>
    <w:pPr>
      <w:autoSpaceDE w:val="0"/>
      <w:autoSpaceDN w:val="0"/>
      <w:adjustRightInd w:val="0"/>
    </w:pPr>
    <w:rPr>
      <w:rFonts w:hAnsi="Times New Roman"/>
      <w:color w:val="000000"/>
      <w:sz w:val="24"/>
    </w:rPr>
  </w:style>
  <w:style w:type="paragraph" w:customStyle="1" w:styleId="11">
    <w:name w:val="纯文本1"/>
    <w:basedOn w:val="a0"/>
    <w:qFormat/>
    <w:rPr>
      <w:rFonts w:ascii="宋体" w:hAnsi="Courier New"/>
    </w:rPr>
  </w:style>
  <w:style w:type="paragraph" w:styleId="af">
    <w:name w:val="List"/>
    <w:basedOn w:val="a0"/>
    <w:next w:val="a0"/>
    <w:qFormat/>
    <w:locked/>
    <w:pPr>
      <w:ind w:left="200" w:hangingChars="200" w:hanging="200"/>
    </w:pPr>
  </w:style>
  <w:style w:type="paragraph" w:styleId="af0">
    <w:name w:val="Subtitle"/>
    <w:basedOn w:val="a0"/>
    <w:next w:val="a0"/>
    <w:link w:val="Char"/>
    <w:qFormat/>
    <w:locked/>
    <w:pPr>
      <w:spacing w:before="240" w:after="60" w:line="312" w:lineRule="auto"/>
      <w:jc w:val="center"/>
      <w:outlineLvl w:val="1"/>
    </w:pPr>
    <w:rPr>
      <w:rFonts w:ascii="Cambria" w:hAnsi="Cambria"/>
      <w:b/>
      <w:bCs/>
      <w:kern w:val="28"/>
      <w:sz w:val="32"/>
      <w:szCs w:val="32"/>
    </w:rPr>
  </w:style>
  <w:style w:type="paragraph" w:styleId="af1">
    <w:name w:val="footnote text"/>
    <w:basedOn w:val="a0"/>
    <w:next w:val="5"/>
    <w:qFormat/>
    <w:locked/>
    <w:pPr>
      <w:snapToGrid w:val="0"/>
    </w:pPr>
    <w:rPr>
      <w:sz w:val="18"/>
    </w:rPr>
  </w:style>
  <w:style w:type="paragraph" w:styleId="af2">
    <w:name w:val="Normal (Web)"/>
    <w:basedOn w:val="a0"/>
    <w:link w:val="Char15"/>
    <w:qFormat/>
    <w:pPr>
      <w:widowControl/>
      <w:spacing w:before="100" w:beforeAutospacing="1" w:after="100" w:afterAutospacing="1"/>
      <w:jc w:val="left"/>
    </w:pPr>
    <w:rPr>
      <w:rFonts w:ascii="宋体" w:hAnsi="宋体"/>
      <w:kern w:val="0"/>
      <w:sz w:val="24"/>
      <w:szCs w:val="20"/>
    </w:rPr>
  </w:style>
  <w:style w:type="paragraph" w:styleId="12">
    <w:name w:val="index 1"/>
    <w:basedOn w:val="a0"/>
    <w:next w:val="a0"/>
    <w:qFormat/>
    <w:locked/>
    <w:pPr>
      <w:tabs>
        <w:tab w:val="left" w:pos="5580"/>
      </w:tabs>
      <w:spacing w:line="280" w:lineRule="exact"/>
    </w:pPr>
    <w:rPr>
      <w:rFonts w:ascii="宋体" w:hAnsi="宋体"/>
      <w:spacing w:val="10"/>
    </w:rPr>
  </w:style>
  <w:style w:type="paragraph" w:styleId="af3">
    <w:name w:val="Title"/>
    <w:basedOn w:val="a0"/>
    <w:next w:val="a0"/>
    <w:link w:val="Char0"/>
    <w:qFormat/>
    <w:locked/>
    <w:pPr>
      <w:spacing w:before="240" w:after="60"/>
      <w:jc w:val="center"/>
      <w:outlineLvl w:val="0"/>
    </w:pPr>
    <w:rPr>
      <w:rFonts w:ascii="Cambria" w:hAnsi="Cambria"/>
      <w:b/>
      <w:bCs/>
      <w:sz w:val="32"/>
      <w:szCs w:val="32"/>
    </w:rPr>
  </w:style>
  <w:style w:type="paragraph" w:styleId="af4">
    <w:name w:val="annotation subject"/>
    <w:basedOn w:val="a7"/>
    <w:next w:val="a7"/>
    <w:link w:val="Char16"/>
    <w:qFormat/>
    <w:rPr>
      <w:b/>
    </w:rPr>
  </w:style>
  <w:style w:type="paragraph" w:styleId="af5">
    <w:name w:val="Body Text First Indent"/>
    <w:basedOn w:val="a8"/>
    <w:link w:val="Char17"/>
    <w:qFormat/>
    <w:locked/>
    <w:pPr>
      <w:widowControl w:val="0"/>
      <w:snapToGrid/>
      <w:spacing w:before="0" w:after="120" w:line="240" w:lineRule="auto"/>
      <w:ind w:right="0" w:firstLineChars="100" w:firstLine="420"/>
    </w:pPr>
    <w:rPr>
      <w:kern w:val="2"/>
      <w:sz w:val="21"/>
      <w:szCs w:val="24"/>
    </w:rPr>
  </w:style>
  <w:style w:type="table" w:styleId="af6">
    <w:name w:val="Table Grid"/>
    <w:basedOn w:val="a2"/>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Strong"/>
    <w:qFormat/>
    <w:locked/>
    <w:rPr>
      <w:b/>
    </w:rPr>
  </w:style>
  <w:style w:type="character" w:styleId="af8">
    <w:name w:val="page number"/>
    <w:basedOn w:val="a1"/>
    <w:qFormat/>
    <w:locked/>
  </w:style>
  <w:style w:type="character" w:styleId="af9">
    <w:name w:val="FollowedHyperlink"/>
    <w:basedOn w:val="a1"/>
    <w:qFormat/>
    <w:locked/>
    <w:rPr>
      <w:color w:val="800080" w:themeColor="followedHyperlink"/>
      <w:u w:val="single"/>
    </w:rPr>
  </w:style>
  <w:style w:type="character" w:styleId="afa">
    <w:name w:val="Emphasis"/>
    <w:basedOn w:val="a1"/>
    <w:uiPriority w:val="20"/>
    <w:qFormat/>
    <w:locked/>
    <w:rPr>
      <w:i/>
      <w:iCs/>
    </w:rPr>
  </w:style>
  <w:style w:type="character" w:styleId="afb">
    <w:name w:val="Hyperlink"/>
    <w:basedOn w:val="a1"/>
    <w:uiPriority w:val="99"/>
    <w:qFormat/>
    <w:locked/>
    <w:rPr>
      <w:color w:val="0000FF" w:themeColor="hyperlink"/>
      <w:u w:val="single"/>
    </w:rPr>
  </w:style>
  <w:style w:type="character" w:styleId="afc">
    <w:name w:val="annotation reference"/>
    <w:qFormat/>
    <w:rPr>
      <w:sz w:val="21"/>
    </w:rPr>
  </w:style>
  <w:style w:type="paragraph" w:customStyle="1" w:styleId="afd">
    <w:name w:val="表格文字"/>
    <w:basedOn w:val="10"/>
    <w:next w:val="a8"/>
    <w:qFormat/>
    <w:pPr>
      <w:snapToGrid w:val="0"/>
      <w:jc w:val="center"/>
    </w:pPr>
    <w:rPr>
      <w:rFonts w:ascii="Times New Roman" w:hAnsi="Times New Roman"/>
      <w:sz w:val="21"/>
      <w:szCs w:val="20"/>
    </w:rPr>
  </w:style>
  <w:style w:type="paragraph" w:customStyle="1" w:styleId="110">
    <w:name w:val="列出段落11"/>
    <w:basedOn w:val="a0"/>
    <w:uiPriority w:val="34"/>
    <w:qFormat/>
    <w:pPr>
      <w:ind w:firstLine="420"/>
    </w:pPr>
  </w:style>
  <w:style w:type="paragraph" w:customStyle="1" w:styleId="afe">
    <w:name w:val="表格标题"/>
    <w:basedOn w:val="a6"/>
    <w:next w:val="a0"/>
    <w:link w:val="CharChar"/>
    <w:qFormat/>
    <w:pPr>
      <w:spacing w:beforeLines="50" w:before="50"/>
      <w:jc w:val="center"/>
    </w:pPr>
  </w:style>
  <w:style w:type="paragraph" w:customStyle="1" w:styleId="TableParagraph">
    <w:name w:val="Table Paragraph"/>
    <w:basedOn w:val="a0"/>
    <w:uiPriority w:val="1"/>
    <w:qFormat/>
    <w:rPr>
      <w:rFonts w:ascii="仿宋" w:eastAsia="仿宋" w:hAnsi="仿宋" w:cs="仿宋"/>
      <w:lang w:val="zh-CN" w:bidi="zh-CN"/>
    </w:rPr>
  </w:style>
  <w:style w:type="paragraph" w:customStyle="1" w:styleId="13">
    <w:name w:val="1 表头"/>
    <w:basedOn w:val="a0"/>
    <w:qFormat/>
    <w:pPr>
      <w:adjustRightInd w:val="0"/>
      <w:snapToGrid w:val="0"/>
      <w:jc w:val="center"/>
    </w:pPr>
    <w:rPr>
      <w:b/>
      <w:color w:val="000000"/>
      <w:szCs w:val="21"/>
    </w:rPr>
  </w:style>
  <w:style w:type="paragraph" w:customStyle="1" w:styleId="aff">
    <w:name w:val="@正文缩进"/>
    <w:basedOn w:val="a0"/>
    <w:qFormat/>
    <w:pPr>
      <w:ind w:firstLineChars="200" w:firstLine="200"/>
      <w:jc w:val="left"/>
    </w:pPr>
    <w:rPr>
      <w:kern w:val="0"/>
    </w:rPr>
  </w:style>
  <w:style w:type="paragraph" w:customStyle="1" w:styleId="aff0">
    <w:name w:val="表格内"/>
    <w:basedOn w:val="a0"/>
    <w:qFormat/>
    <w:pPr>
      <w:spacing w:line="360" w:lineRule="exact"/>
      <w:jc w:val="center"/>
    </w:pPr>
    <w:rPr>
      <w:rFonts w:ascii="Calibri" w:hAnsi="Calibri"/>
      <w:snapToGrid w:val="0"/>
      <w:szCs w:val="21"/>
    </w:rPr>
  </w:style>
  <w:style w:type="character" w:customStyle="1" w:styleId="Char10">
    <w:name w:val="批注文字 Char1"/>
    <w:link w:val="a7"/>
    <w:qFormat/>
    <w:locked/>
    <w:rPr>
      <w:rFonts w:ascii="Times New Roman" w:eastAsia="宋体" w:hAnsi="Times New Roman"/>
      <w:sz w:val="24"/>
    </w:rPr>
  </w:style>
  <w:style w:type="character" w:customStyle="1" w:styleId="Char11">
    <w:name w:val="正文文本 Char1"/>
    <w:link w:val="a8"/>
    <w:qFormat/>
    <w:locked/>
    <w:rPr>
      <w:sz w:val="18"/>
    </w:rPr>
  </w:style>
  <w:style w:type="character" w:customStyle="1" w:styleId="Char1">
    <w:name w:val="正文文本缩进 Char1"/>
    <w:link w:val="a4"/>
    <w:semiHidden/>
    <w:qFormat/>
    <w:locked/>
    <w:rPr>
      <w:rFonts w:ascii="Times New Roman" w:eastAsia="宋体" w:hAnsi="Times New Roman"/>
      <w:sz w:val="24"/>
    </w:rPr>
  </w:style>
  <w:style w:type="character" w:customStyle="1" w:styleId="Char20">
    <w:name w:val="页眉 Char2"/>
    <w:link w:val="ae"/>
    <w:qFormat/>
    <w:locked/>
    <w:rPr>
      <w:sz w:val="18"/>
    </w:rPr>
  </w:style>
  <w:style w:type="character" w:customStyle="1" w:styleId="Char12">
    <w:name w:val="日期 Char1"/>
    <w:link w:val="ab"/>
    <w:qFormat/>
    <w:locked/>
    <w:rPr>
      <w:rFonts w:ascii="Times New Roman" w:eastAsia="宋体" w:hAnsi="Times New Roman"/>
      <w:sz w:val="24"/>
    </w:rPr>
  </w:style>
  <w:style w:type="character" w:customStyle="1" w:styleId="Char13">
    <w:name w:val="批注框文本 Char1"/>
    <w:link w:val="ac"/>
    <w:semiHidden/>
    <w:qFormat/>
    <w:locked/>
    <w:rPr>
      <w:rFonts w:ascii="Times New Roman" w:eastAsia="宋体" w:hAnsi="Times New Roman"/>
      <w:sz w:val="18"/>
    </w:rPr>
  </w:style>
  <w:style w:type="character" w:customStyle="1" w:styleId="Char14">
    <w:name w:val="页脚 Char1"/>
    <w:link w:val="ad"/>
    <w:uiPriority w:val="99"/>
    <w:qFormat/>
    <w:locked/>
    <w:rPr>
      <w:sz w:val="18"/>
    </w:rPr>
  </w:style>
  <w:style w:type="character" w:customStyle="1" w:styleId="Char15">
    <w:name w:val="普通(网站) Char1"/>
    <w:link w:val="af2"/>
    <w:qFormat/>
    <w:locked/>
    <w:rPr>
      <w:rFonts w:ascii="宋体" w:eastAsia="宋体" w:hAnsi="宋体"/>
      <w:sz w:val="24"/>
    </w:rPr>
  </w:style>
  <w:style w:type="character" w:customStyle="1" w:styleId="Char16">
    <w:name w:val="批注主题 Char1"/>
    <w:link w:val="af4"/>
    <w:semiHidden/>
    <w:qFormat/>
    <w:locked/>
    <w:rPr>
      <w:rFonts w:ascii="Times New Roman" w:eastAsia="宋体" w:hAnsi="Times New Roman"/>
      <w:b/>
      <w:kern w:val="2"/>
      <w:sz w:val="24"/>
    </w:rPr>
  </w:style>
  <w:style w:type="character" w:customStyle="1" w:styleId="14">
    <w:name w:val="正文文本 字符1"/>
    <w:qFormat/>
    <w:rPr>
      <w:rFonts w:ascii="Times New Roman" w:eastAsia="宋体" w:hAnsi="Times New Roman"/>
      <w:sz w:val="24"/>
    </w:rPr>
  </w:style>
  <w:style w:type="character" w:customStyle="1" w:styleId="aff1">
    <w:name w:val="日期 字符"/>
    <w:qFormat/>
    <w:rPr>
      <w:rFonts w:ascii="Times New Roman" w:eastAsia="宋体" w:hAnsi="Times New Roman"/>
      <w:sz w:val="24"/>
    </w:rPr>
  </w:style>
  <w:style w:type="character" w:customStyle="1" w:styleId="aff2">
    <w:name w:val="页脚 字符"/>
    <w:uiPriority w:val="99"/>
    <w:qFormat/>
  </w:style>
  <w:style w:type="character" w:customStyle="1" w:styleId="Char3">
    <w:name w:val="表格 Char"/>
    <w:link w:val="aff3"/>
    <w:qFormat/>
    <w:locked/>
    <w:rPr>
      <w:rFonts w:ascii="宋体"/>
      <w:sz w:val="21"/>
    </w:rPr>
  </w:style>
  <w:style w:type="paragraph" w:customStyle="1" w:styleId="aff3">
    <w:name w:val="表格"/>
    <w:basedOn w:val="a0"/>
    <w:next w:val="a0"/>
    <w:link w:val="Char3"/>
    <w:qFormat/>
    <w:pPr>
      <w:adjustRightInd w:val="0"/>
      <w:snapToGrid w:val="0"/>
      <w:spacing w:beforeLines="10" w:afterLines="10" w:line="259" w:lineRule="auto"/>
      <w:jc w:val="center"/>
    </w:pPr>
    <w:rPr>
      <w:rFonts w:ascii="宋体"/>
      <w:kern w:val="0"/>
      <w:szCs w:val="20"/>
    </w:rPr>
  </w:style>
  <w:style w:type="character" w:customStyle="1" w:styleId="15">
    <w:name w:val="批注文字 字符1"/>
    <w:qFormat/>
    <w:rPr>
      <w:rFonts w:ascii="Times New Roman" w:eastAsia="宋体" w:hAnsi="Times New Roman"/>
      <w:sz w:val="24"/>
    </w:rPr>
  </w:style>
  <w:style w:type="paragraph" w:customStyle="1" w:styleId="22">
    <w:name w:val="普通(网站)2"/>
    <w:basedOn w:val="a0"/>
    <w:qFormat/>
    <w:pPr>
      <w:widowControl/>
      <w:spacing w:before="100" w:beforeAutospacing="1" w:after="100" w:afterAutospacing="1"/>
      <w:jc w:val="left"/>
    </w:pPr>
    <w:rPr>
      <w:rFonts w:ascii="宋体" w:hAnsi="宋体"/>
      <w:sz w:val="24"/>
      <w:szCs w:val="20"/>
    </w:rPr>
  </w:style>
  <w:style w:type="paragraph" w:customStyle="1" w:styleId="xl26">
    <w:name w:val="xl26"/>
    <w:basedOn w:val="a0"/>
    <w:qFormat/>
    <w:pPr>
      <w:widowControl/>
      <w:pBdr>
        <w:left w:val="single" w:sz="12" w:space="0" w:color="auto"/>
      </w:pBdr>
      <w:spacing w:before="100" w:beforeAutospacing="1" w:after="100" w:afterAutospacing="1"/>
      <w:jc w:val="left"/>
    </w:pPr>
    <w:rPr>
      <w:rFonts w:ascii="Arial Unicode MS" w:hAnsi="Arial Unicode MS" w:cs="宋体"/>
      <w:kern w:val="0"/>
      <w:sz w:val="24"/>
      <w:lang w:val="en-AU" w:eastAsia="en-US"/>
    </w:rPr>
  </w:style>
  <w:style w:type="paragraph" w:customStyle="1" w:styleId="aff4">
    <w:name w:val="表格内容"/>
    <w:basedOn w:val="a0"/>
    <w:link w:val="Char4"/>
    <w:qFormat/>
    <w:pPr>
      <w:jc w:val="center"/>
    </w:pPr>
    <w:rPr>
      <w:szCs w:val="21"/>
    </w:rPr>
  </w:style>
  <w:style w:type="paragraph" w:customStyle="1" w:styleId="Aff5">
    <w:name w:val="正文A"/>
    <w:basedOn w:val="a0"/>
    <w:qFormat/>
    <w:pPr>
      <w:spacing w:line="500" w:lineRule="exact"/>
      <w:ind w:firstLineChars="200" w:firstLine="200"/>
    </w:pPr>
    <w:rPr>
      <w:sz w:val="24"/>
    </w:rPr>
  </w:style>
  <w:style w:type="paragraph" w:customStyle="1" w:styleId="aff6">
    <w:name w:val="正文(首行缩进)"/>
    <w:basedOn w:val="a0"/>
    <w:link w:val="Char5"/>
    <w:qFormat/>
    <w:pPr>
      <w:adjustRightInd w:val="0"/>
      <w:snapToGrid w:val="0"/>
      <w:spacing w:line="360" w:lineRule="auto"/>
      <w:ind w:firstLineChars="200" w:firstLine="482"/>
    </w:pPr>
    <w:rPr>
      <w:rFonts w:hAnsi="宋体"/>
      <w:b/>
      <w:bCs/>
      <w:color w:val="000000"/>
      <w:sz w:val="24"/>
      <w:szCs w:val="28"/>
    </w:rPr>
  </w:style>
  <w:style w:type="paragraph" w:customStyle="1" w:styleId="100">
    <w:name w:val="正文_10"/>
    <w:qFormat/>
    <w:pPr>
      <w:widowControl w:val="0"/>
      <w:jc w:val="both"/>
    </w:pPr>
    <w:rPr>
      <w:kern w:val="2"/>
      <w:sz w:val="21"/>
      <w:szCs w:val="22"/>
    </w:rPr>
  </w:style>
  <w:style w:type="character" w:customStyle="1" w:styleId="fontstyle21">
    <w:name w:val="fontstyle21"/>
    <w:qFormat/>
    <w:rPr>
      <w:rFonts w:ascii="宋体" w:eastAsia="宋体" w:hAnsi="宋体" w:hint="eastAsia"/>
      <w:color w:val="000000"/>
      <w:sz w:val="24"/>
      <w:szCs w:val="24"/>
    </w:rPr>
  </w:style>
  <w:style w:type="paragraph" w:customStyle="1" w:styleId="26-521">
    <w:name w:val="正文26-5.21"/>
    <w:basedOn w:val="a0"/>
    <w:link w:val="26-5210"/>
    <w:qFormat/>
    <w:pPr>
      <w:adjustRightInd w:val="0"/>
      <w:snapToGrid w:val="0"/>
      <w:spacing w:line="520" w:lineRule="exact"/>
      <w:ind w:firstLineChars="200" w:firstLine="480"/>
      <w:textAlignment w:val="baseline"/>
    </w:pPr>
    <w:rPr>
      <w:rFonts w:cs="宋体"/>
      <w:snapToGrid w:val="0"/>
      <w:sz w:val="24"/>
    </w:rPr>
  </w:style>
  <w:style w:type="character" w:customStyle="1" w:styleId="26-5210">
    <w:name w:val="正文26-5.21 字符"/>
    <w:link w:val="26-521"/>
    <w:qFormat/>
    <w:rPr>
      <w:rFonts w:cs="宋体"/>
      <w:snapToGrid/>
      <w:kern w:val="2"/>
      <w:sz w:val="24"/>
      <w:szCs w:val="24"/>
    </w:rPr>
  </w:style>
  <w:style w:type="paragraph" w:customStyle="1" w:styleId="aff7">
    <w:name w:val="正文邓"/>
    <w:basedOn w:val="a0"/>
    <w:qFormat/>
    <w:pPr>
      <w:adjustRightInd w:val="0"/>
      <w:snapToGrid w:val="0"/>
      <w:spacing w:line="360" w:lineRule="auto"/>
      <w:ind w:firstLineChars="200" w:firstLine="480"/>
      <w:jc w:val="left"/>
    </w:pPr>
    <w:rPr>
      <w:bCs/>
      <w:snapToGrid w:val="0"/>
      <w:kern w:val="0"/>
      <w:sz w:val="24"/>
    </w:rPr>
  </w:style>
  <w:style w:type="paragraph" w:customStyle="1" w:styleId="aff8">
    <w:name w:val="邓表头标题"/>
    <w:basedOn w:val="a0"/>
    <w:qFormat/>
    <w:pPr>
      <w:snapToGrid w:val="0"/>
      <w:jc w:val="center"/>
    </w:pPr>
    <w:rPr>
      <w:rFonts w:ascii="黑体" w:eastAsia="黑体" w:hAnsi="黑体"/>
      <w:b/>
      <w:bCs/>
      <w:lang w:eastAsia="en-US"/>
    </w:rPr>
  </w:style>
  <w:style w:type="paragraph" w:customStyle="1" w:styleId="aff9">
    <w:name w:val="邓表格文字"/>
    <w:basedOn w:val="a0"/>
    <w:qFormat/>
    <w:pPr>
      <w:widowControl/>
      <w:snapToGrid w:val="0"/>
      <w:spacing w:line="240" w:lineRule="exact"/>
      <w:jc w:val="center"/>
    </w:pPr>
    <w:rPr>
      <w:rFonts w:ascii="宋体" w:hAnsi="宋体"/>
    </w:rPr>
  </w:style>
  <w:style w:type="paragraph" w:customStyle="1" w:styleId="Affa">
    <w:name w:val="表头A"/>
    <w:basedOn w:val="affb"/>
    <w:qFormat/>
    <w:pPr>
      <w:widowControl/>
      <w:spacing w:beforeLines="0" w:line="500" w:lineRule="exact"/>
      <w:ind w:firstLineChars="0" w:firstLine="0"/>
      <w:jc w:val="center"/>
    </w:pPr>
    <w:rPr>
      <w:rFonts w:eastAsia="宋体"/>
      <w:b/>
      <w:sz w:val="24"/>
    </w:rPr>
  </w:style>
  <w:style w:type="paragraph" w:customStyle="1" w:styleId="affb">
    <w:name w:val="表头"/>
    <w:basedOn w:val="10"/>
    <w:next w:val="a0"/>
    <w:link w:val="Char6"/>
    <w:qFormat/>
    <w:pPr>
      <w:spacing w:beforeLines="50" w:line="400" w:lineRule="exact"/>
      <w:ind w:firstLineChars="200" w:firstLine="200"/>
    </w:pPr>
    <w:rPr>
      <w:rFonts w:eastAsia="黑体"/>
    </w:rPr>
  </w:style>
  <w:style w:type="paragraph" w:customStyle="1" w:styleId="16">
    <w:name w:val="表格标题1"/>
    <w:basedOn w:val="26"/>
    <w:qFormat/>
    <w:pPr>
      <w:spacing w:line="240" w:lineRule="auto"/>
      <w:ind w:firstLineChars="0" w:firstLine="0"/>
      <w:jc w:val="center"/>
    </w:pPr>
    <w:rPr>
      <w:rFonts w:ascii="黑体" w:eastAsia="黑体" w:hAnsi="黑体"/>
      <w:kern w:val="0"/>
    </w:rPr>
  </w:style>
  <w:style w:type="paragraph" w:customStyle="1" w:styleId="26">
    <w:name w:val="正文26"/>
    <w:basedOn w:val="23"/>
    <w:qFormat/>
    <w:pPr>
      <w:snapToGrid w:val="0"/>
      <w:spacing w:line="520" w:lineRule="exact"/>
      <w:ind w:firstLineChars="200" w:firstLine="480"/>
      <w:jc w:val="both"/>
    </w:pPr>
    <w:rPr>
      <w:snapToGrid w:val="0"/>
      <w:kern w:val="2"/>
    </w:rPr>
  </w:style>
  <w:style w:type="paragraph" w:customStyle="1" w:styleId="23">
    <w:name w:val="样式2"/>
    <w:basedOn w:val="a0"/>
    <w:qFormat/>
    <w:pPr>
      <w:adjustRightInd w:val="0"/>
      <w:spacing w:line="300" w:lineRule="atLeast"/>
      <w:jc w:val="center"/>
      <w:textAlignment w:val="baseline"/>
    </w:pPr>
    <w:rPr>
      <w:rFonts w:eastAsia="楷体_GB2312"/>
      <w:kern w:val="28"/>
      <w:szCs w:val="20"/>
    </w:rPr>
  </w:style>
  <w:style w:type="table" w:customStyle="1" w:styleId="TableNormal">
    <w:name w:val="Table Normal"/>
    <w:uiPriority w:val="2"/>
    <w:qFormat/>
    <w:pPr>
      <w:widowControl w:val="0"/>
      <w:autoSpaceDE w:val="0"/>
      <w:autoSpaceDN w:val="0"/>
    </w:pPr>
    <w:rPr>
      <w:rFonts w:ascii="Calibri" w:hAnsi="Calibri" w:cs="宋体"/>
      <w:sz w:val="22"/>
      <w:szCs w:val="22"/>
      <w:lang w:eastAsia="en-US"/>
    </w:rPr>
    <w:tblPr>
      <w:tblCellMar>
        <w:top w:w="0" w:type="dxa"/>
        <w:left w:w="0" w:type="dxa"/>
        <w:bottom w:w="0" w:type="dxa"/>
        <w:right w:w="0" w:type="dxa"/>
      </w:tblCellMar>
    </w:tblPr>
  </w:style>
  <w:style w:type="paragraph" w:customStyle="1" w:styleId="affc">
    <w:name w:val="表格内文字"/>
    <w:basedOn w:val="a0"/>
    <w:qFormat/>
    <w:pPr>
      <w:tabs>
        <w:tab w:val="left" w:pos="0"/>
      </w:tabs>
      <w:adjustRightInd w:val="0"/>
      <w:snapToGrid w:val="0"/>
      <w:jc w:val="center"/>
    </w:pPr>
    <w:rPr>
      <w:szCs w:val="21"/>
    </w:rPr>
  </w:style>
  <w:style w:type="paragraph" w:customStyle="1" w:styleId="affd">
    <w:name w:val="表内容"/>
    <w:basedOn w:val="a0"/>
    <w:next w:val="a0"/>
    <w:qFormat/>
    <w:pPr>
      <w:jc w:val="center"/>
    </w:pPr>
    <w:rPr>
      <w:szCs w:val="21"/>
    </w:rPr>
  </w:style>
  <w:style w:type="character" w:customStyle="1" w:styleId="font01">
    <w:name w:val="font01"/>
    <w:basedOn w:val="a1"/>
    <w:qFormat/>
    <w:rPr>
      <w:rFonts w:ascii="宋体" w:eastAsia="宋体" w:hAnsi="宋体" w:cs="宋体" w:hint="eastAsia"/>
      <w:color w:val="000000"/>
      <w:sz w:val="21"/>
      <w:szCs w:val="21"/>
      <w:u w:val="none"/>
    </w:rPr>
  </w:style>
  <w:style w:type="paragraph" w:customStyle="1" w:styleId="210">
    <w:name w:val="正文首行缩进 21"/>
    <w:basedOn w:val="a0"/>
    <w:link w:val="2Char1"/>
    <w:qFormat/>
    <w:pPr>
      <w:spacing w:line="540" w:lineRule="exact"/>
      <w:ind w:firstLineChars="200" w:firstLine="420"/>
    </w:pPr>
    <w:rPr>
      <w:rFonts w:eastAsia="方正仿宋简体"/>
      <w:sz w:val="28"/>
      <w:szCs w:val="20"/>
    </w:rPr>
  </w:style>
  <w:style w:type="character" w:customStyle="1" w:styleId="2Char1">
    <w:name w:val="正文首行缩进 2 Char"/>
    <w:link w:val="210"/>
    <w:uiPriority w:val="99"/>
    <w:qFormat/>
    <w:rPr>
      <w:rFonts w:eastAsia="方正仿宋简体"/>
      <w:kern w:val="2"/>
      <w:sz w:val="28"/>
    </w:rPr>
  </w:style>
  <w:style w:type="paragraph" w:customStyle="1" w:styleId="521">
    <w:name w:val="表格标题5.21"/>
    <w:basedOn w:val="a0"/>
    <w:link w:val="5210"/>
    <w:qFormat/>
    <w:pPr>
      <w:adjustRightInd w:val="0"/>
      <w:snapToGrid w:val="0"/>
      <w:spacing w:line="520" w:lineRule="exact"/>
      <w:jc w:val="center"/>
      <w:textAlignment w:val="baseline"/>
    </w:pPr>
    <w:rPr>
      <w:rFonts w:ascii="黑体" w:eastAsia="黑体" w:hAnsi="黑体" w:cs="宋体"/>
      <w:snapToGrid w:val="0"/>
      <w:kern w:val="0"/>
      <w:sz w:val="24"/>
    </w:rPr>
  </w:style>
  <w:style w:type="character" w:customStyle="1" w:styleId="5210">
    <w:name w:val="表格标题5.21 字符"/>
    <w:link w:val="521"/>
    <w:qFormat/>
    <w:rPr>
      <w:rFonts w:ascii="黑体" w:eastAsia="黑体" w:hAnsi="黑体" w:cs="宋体"/>
      <w:snapToGrid w:val="0"/>
      <w:sz w:val="24"/>
      <w:szCs w:val="24"/>
    </w:rPr>
  </w:style>
  <w:style w:type="character" w:customStyle="1" w:styleId="Char2">
    <w:name w:val="纯文本 Char2"/>
    <w:link w:val="aa"/>
    <w:uiPriority w:val="99"/>
    <w:qFormat/>
    <w:rPr>
      <w:rFonts w:ascii="宋体" w:hAnsi="Courier New"/>
      <w:kern w:val="2"/>
      <w:sz w:val="21"/>
      <w:szCs w:val="24"/>
    </w:rPr>
  </w:style>
  <w:style w:type="character" w:customStyle="1" w:styleId="17">
    <w:name w:val="未处理的提及1"/>
    <w:basedOn w:val="a1"/>
    <w:uiPriority w:val="99"/>
    <w:semiHidden/>
    <w:unhideWhenUsed/>
    <w:qFormat/>
    <w:rPr>
      <w:color w:val="605E5C"/>
      <w:shd w:val="clear" w:color="auto" w:fill="E1DFDD"/>
    </w:rPr>
  </w:style>
  <w:style w:type="character" w:customStyle="1" w:styleId="Char7">
    <w:name w:val="正文首行缩进 Char"/>
    <w:link w:val="18"/>
    <w:qFormat/>
    <w:rPr>
      <w:kern w:val="2"/>
      <w:sz w:val="21"/>
    </w:rPr>
  </w:style>
  <w:style w:type="paragraph" w:customStyle="1" w:styleId="18">
    <w:name w:val="正文首行缩进1"/>
    <w:basedOn w:val="a8"/>
    <w:link w:val="Char7"/>
    <w:qFormat/>
    <w:pPr>
      <w:widowControl w:val="0"/>
      <w:snapToGrid/>
      <w:spacing w:before="0" w:after="120" w:line="240" w:lineRule="auto"/>
      <w:ind w:right="0" w:firstLineChars="100" w:firstLine="420"/>
    </w:pPr>
    <w:rPr>
      <w:kern w:val="2"/>
      <w:sz w:val="21"/>
    </w:rPr>
  </w:style>
  <w:style w:type="paragraph" w:customStyle="1" w:styleId="19">
    <w:name w:val="1正文"/>
    <w:basedOn w:val="a0"/>
    <w:qFormat/>
    <w:pPr>
      <w:widowControl/>
      <w:spacing w:line="360" w:lineRule="auto"/>
      <w:ind w:firstLineChars="200" w:firstLine="200"/>
    </w:pPr>
    <w:rPr>
      <w:kern w:val="0"/>
      <w:sz w:val="24"/>
      <w:szCs w:val="20"/>
      <w:lang w:val="en-GB"/>
    </w:rPr>
  </w:style>
  <w:style w:type="character" w:customStyle="1" w:styleId="Char5">
    <w:name w:val="正文(首行缩进) Char"/>
    <w:link w:val="aff6"/>
    <w:qFormat/>
    <w:locked/>
    <w:rPr>
      <w:rFonts w:hAnsi="宋体"/>
      <w:b/>
      <w:bCs/>
      <w:color w:val="000000"/>
      <w:kern w:val="2"/>
      <w:sz w:val="24"/>
      <w:szCs w:val="28"/>
    </w:rPr>
  </w:style>
  <w:style w:type="character" w:customStyle="1" w:styleId="CharChar">
    <w:name w:val="表格标题 Char Char"/>
    <w:link w:val="afe"/>
    <w:qFormat/>
    <w:rPr>
      <w:rFonts w:eastAsia="黑体"/>
      <w:sz w:val="21"/>
      <w:szCs w:val="24"/>
    </w:rPr>
  </w:style>
  <w:style w:type="character" w:customStyle="1" w:styleId="150">
    <w:name w:val="15"/>
    <w:qFormat/>
    <w:rPr>
      <w:rFonts w:ascii="PMingLiU" w:eastAsia="PMingLiU" w:hint="eastAsia"/>
      <w:color w:val="000000"/>
      <w:spacing w:val="20"/>
      <w:sz w:val="24"/>
      <w:szCs w:val="24"/>
    </w:rPr>
  </w:style>
  <w:style w:type="paragraph" w:customStyle="1" w:styleId="affe">
    <w:name w:val="正文小四"/>
    <w:qFormat/>
    <w:pPr>
      <w:spacing w:line="360" w:lineRule="auto"/>
      <w:ind w:firstLineChars="200" w:firstLine="200"/>
    </w:pPr>
    <w:rPr>
      <w:rFonts w:ascii="Calibri" w:hAnsi="Calibri"/>
      <w:color w:val="000000"/>
      <w:sz w:val="24"/>
      <w:szCs w:val="24"/>
    </w:rPr>
  </w:style>
  <w:style w:type="paragraph" w:customStyle="1" w:styleId="YJ">
    <w:name w:val="YJ正文*"/>
    <w:basedOn w:val="a0"/>
    <w:qFormat/>
    <w:pPr>
      <w:spacing w:line="520" w:lineRule="exact"/>
      <w:ind w:firstLineChars="200" w:firstLine="480"/>
    </w:pPr>
    <w:rPr>
      <w:rFonts w:ascii="宋体" w:hAnsi="宋体"/>
      <w:sz w:val="24"/>
    </w:rPr>
  </w:style>
  <w:style w:type="paragraph" w:customStyle="1" w:styleId="1a">
    <w:name w:val="无间隔1"/>
    <w:uiPriority w:val="1"/>
    <w:qFormat/>
    <w:pPr>
      <w:widowControl w:val="0"/>
      <w:jc w:val="center"/>
    </w:pPr>
    <w:rPr>
      <w:rFonts w:ascii="宋体"/>
      <w:kern w:val="2"/>
      <w:sz w:val="24"/>
    </w:rPr>
  </w:style>
  <w:style w:type="paragraph" w:customStyle="1" w:styleId="1b">
    <w:name w:val="修订1"/>
    <w:hidden/>
    <w:uiPriority w:val="99"/>
    <w:qFormat/>
    <w:rPr>
      <w:kern w:val="2"/>
      <w:sz w:val="21"/>
      <w:szCs w:val="24"/>
    </w:rPr>
  </w:style>
  <w:style w:type="paragraph" w:customStyle="1" w:styleId="24">
    <w:name w:val="修订2"/>
    <w:hidden/>
    <w:uiPriority w:val="99"/>
    <w:semiHidden/>
    <w:qFormat/>
    <w:rPr>
      <w:kern w:val="2"/>
      <w:sz w:val="21"/>
      <w:szCs w:val="24"/>
    </w:rPr>
  </w:style>
  <w:style w:type="paragraph" w:customStyle="1" w:styleId="Style4">
    <w:name w:val="_Style 4"/>
    <w:basedOn w:val="a0"/>
    <w:qFormat/>
  </w:style>
  <w:style w:type="paragraph" w:customStyle="1" w:styleId="Bodytext21">
    <w:name w:val="Body text|21"/>
    <w:basedOn w:val="a0"/>
    <w:qFormat/>
    <w:pPr>
      <w:shd w:val="clear" w:color="auto" w:fill="FFFFFF"/>
      <w:spacing w:line="1280" w:lineRule="exact"/>
    </w:pPr>
    <w:rPr>
      <w:rFonts w:ascii="PMingLiU" w:eastAsia="PMingLiU" w:hAnsi="PMingLiU" w:cs="PMingLiU"/>
      <w:spacing w:val="30"/>
      <w:sz w:val="44"/>
      <w:szCs w:val="44"/>
    </w:rPr>
  </w:style>
  <w:style w:type="paragraph" w:customStyle="1" w:styleId="Style2">
    <w:name w:val="_Style 2"/>
    <w:basedOn w:val="a0"/>
    <w:uiPriority w:val="99"/>
    <w:qFormat/>
    <w:pPr>
      <w:ind w:firstLine="420"/>
    </w:pPr>
    <w:rPr>
      <w:rFonts w:ascii="Calibri" w:hAnsi="Calibri"/>
    </w:rPr>
  </w:style>
  <w:style w:type="paragraph" w:customStyle="1" w:styleId="afff">
    <w:name w:val="新表头"/>
    <w:basedOn w:val="a0"/>
    <w:qFormat/>
    <w:pPr>
      <w:jc w:val="center"/>
    </w:pPr>
    <w:rPr>
      <w:b/>
    </w:rPr>
  </w:style>
  <w:style w:type="paragraph" w:customStyle="1" w:styleId="1c">
    <w:name w:val="[1]正文"/>
    <w:basedOn w:val="a0"/>
    <w:qFormat/>
    <w:pPr>
      <w:adjustRightInd w:val="0"/>
      <w:snapToGrid w:val="0"/>
      <w:spacing w:line="360" w:lineRule="auto"/>
      <w:ind w:firstLineChars="200" w:firstLine="200"/>
    </w:pPr>
    <w:rPr>
      <w:sz w:val="24"/>
      <w:szCs w:val="28"/>
    </w:rPr>
  </w:style>
  <w:style w:type="paragraph" w:styleId="afff0">
    <w:name w:val="List Paragraph"/>
    <w:basedOn w:val="a0"/>
    <w:uiPriority w:val="34"/>
    <w:qFormat/>
    <w:pPr>
      <w:spacing w:line="480" w:lineRule="exact"/>
      <w:ind w:firstLineChars="200" w:firstLine="420"/>
    </w:pPr>
    <w:rPr>
      <w:sz w:val="24"/>
    </w:rPr>
  </w:style>
  <w:style w:type="paragraph" w:customStyle="1" w:styleId="afff1">
    <w:name w:val="图名"/>
    <w:basedOn w:val="a0"/>
    <w:qFormat/>
    <w:pPr>
      <w:jc w:val="center"/>
    </w:pPr>
    <w:rPr>
      <w:rFonts w:ascii="Calibri" w:hAnsi="Calibri"/>
      <w:b/>
    </w:rPr>
  </w:style>
  <w:style w:type="paragraph" w:customStyle="1" w:styleId="afff2">
    <w:name w:val="填表内容"/>
    <w:basedOn w:val="a0"/>
    <w:qFormat/>
    <w:pPr>
      <w:adjustRightInd w:val="0"/>
      <w:spacing w:line="480" w:lineRule="exact"/>
      <w:ind w:firstLineChars="200" w:firstLine="560"/>
      <w:jc w:val="left"/>
      <w:textAlignment w:val="baseline"/>
    </w:pPr>
    <w:rPr>
      <w:rFonts w:ascii="楷体_GB2312" w:eastAsia="楷体_GB2312"/>
      <w:sz w:val="28"/>
      <w:szCs w:val="20"/>
    </w:rPr>
  </w:style>
  <w:style w:type="character" w:customStyle="1" w:styleId="font21">
    <w:name w:val="font21"/>
    <w:basedOn w:val="a1"/>
    <w:qFormat/>
    <w:rPr>
      <w:rFonts w:ascii="Times New Roman" w:hAnsi="Times New Roman" w:cs="Times New Roman" w:hint="default"/>
      <w:color w:val="000000"/>
      <w:sz w:val="21"/>
      <w:szCs w:val="21"/>
      <w:u w:val="none"/>
    </w:rPr>
  </w:style>
  <w:style w:type="character" w:customStyle="1" w:styleId="font11">
    <w:name w:val="font11"/>
    <w:basedOn w:val="a1"/>
    <w:qFormat/>
    <w:rPr>
      <w:rFonts w:ascii="宋体" w:eastAsia="宋体" w:hAnsi="宋体" w:cs="宋体" w:hint="eastAsia"/>
      <w:color w:val="000000"/>
      <w:sz w:val="21"/>
      <w:szCs w:val="21"/>
      <w:u w:val="none"/>
    </w:rPr>
  </w:style>
  <w:style w:type="character" w:customStyle="1" w:styleId="font31">
    <w:name w:val="font31"/>
    <w:basedOn w:val="a1"/>
    <w:qFormat/>
    <w:rPr>
      <w:rFonts w:ascii="Times New Roman" w:hAnsi="Times New Roman" w:cs="Times New Roman" w:hint="default"/>
      <w:color w:val="000000"/>
      <w:sz w:val="24"/>
      <w:szCs w:val="24"/>
      <w:u w:val="none"/>
    </w:rPr>
  </w:style>
  <w:style w:type="character" w:customStyle="1" w:styleId="font41">
    <w:name w:val="font41"/>
    <w:basedOn w:val="a1"/>
    <w:qFormat/>
    <w:rPr>
      <w:rFonts w:ascii="Times New Roman" w:hAnsi="Times New Roman" w:cs="Times New Roman" w:hint="default"/>
      <w:color w:val="000000"/>
      <w:sz w:val="24"/>
      <w:szCs w:val="24"/>
      <w:u w:val="none"/>
      <w:vertAlign w:val="superscript"/>
    </w:rPr>
  </w:style>
  <w:style w:type="character" w:customStyle="1" w:styleId="font51">
    <w:name w:val="font51"/>
    <w:basedOn w:val="a1"/>
    <w:qFormat/>
    <w:rPr>
      <w:rFonts w:ascii="Times New Roman" w:hAnsi="Times New Roman" w:cs="Times New Roman" w:hint="default"/>
      <w:color w:val="000000"/>
      <w:sz w:val="21"/>
      <w:szCs w:val="21"/>
      <w:u w:val="none"/>
      <w:vertAlign w:val="subscript"/>
    </w:rPr>
  </w:style>
  <w:style w:type="character" w:customStyle="1" w:styleId="2Char">
    <w:name w:val="标题 2 Char"/>
    <w:link w:val="20"/>
    <w:qFormat/>
    <w:rPr>
      <w:rFonts w:ascii="Arial" w:eastAsia="黑体" w:hAnsi="Arial"/>
      <w:b/>
      <w:bCs/>
      <w:kern w:val="2"/>
      <w:sz w:val="32"/>
      <w:szCs w:val="32"/>
    </w:rPr>
  </w:style>
  <w:style w:type="character" w:customStyle="1" w:styleId="Char8">
    <w:name w:val="批注文字 Char"/>
    <w:qFormat/>
    <w:locked/>
    <w:rPr>
      <w:rFonts w:ascii="Times New Roman" w:eastAsia="宋体" w:hAnsi="Times New Roman"/>
      <w:sz w:val="24"/>
    </w:rPr>
  </w:style>
  <w:style w:type="character" w:customStyle="1" w:styleId="Char9">
    <w:name w:val="正文文本 Char"/>
    <w:qFormat/>
    <w:locked/>
    <w:rPr>
      <w:sz w:val="18"/>
    </w:rPr>
  </w:style>
  <w:style w:type="character" w:customStyle="1" w:styleId="Chara">
    <w:name w:val="正文文本缩进 Char"/>
    <w:qFormat/>
    <w:locked/>
    <w:rPr>
      <w:rFonts w:ascii="Times New Roman" w:eastAsia="宋体" w:hAnsi="Times New Roman"/>
      <w:sz w:val="24"/>
    </w:rPr>
  </w:style>
  <w:style w:type="character" w:customStyle="1" w:styleId="Char18">
    <w:name w:val="纯文本 Char1"/>
    <w:uiPriority w:val="99"/>
    <w:qFormat/>
    <w:rPr>
      <w:rFonts w:ascii="宋体" w:eastAsia="仿宋_GB2312" w:hAnsi="Lucida Console"/>
      <w:kern w:val="2"/>
      <w:sz w:val="24"/>
      <w:szCs w:val="22"/>
    </w:rPr>
  </w:style>
  <w:style w:type="character" w:customStyle="1" w:styleId="Charb">
    <w:name w:val="日期 Char"/>
    <w:qFormat/>
    <w:locked/>
    <w:rPr>
      <w:rFonts w:ascii="Times New Roman" w:eastAsia="宋体" w:hAnsi="Times New Roman"/>
      <w:sz w:val="24"/>
    </w:rPr>
  </w:style>
  <w:style w:type="character" w:customStyle="1" w:styleId="25">
    <w:name w:val="正文文本缩进 2 字符"/>
    <w:basedOn w:val="a1"/>
    <w:qFormat/>
    <w:rPr>
      <w:kern w:val="2"/>
      <w:sz w:val="21"/>
      <w:szCs w:val="24"/>
    </w:rPr>
  </w:style>
  <w:style w:type="character" w:customStyle="1" w:styleId="2Char0">
    <w:name w:val="正文文本缩进 2 Char"/>
    <w:link w:val="21"/>
    <w:qFormat/>
    <w:rPr>
      <w:kern w:val="2"/>
      <w:sz w:val="21"/>
      <w:szCs w:val="24"/>
    </w:rPr>
  </w:style>
  <w:style w:type="character" w:customStyle="1" w:styleId="Charc">
    <w:name w:val="批注框文本 Char"/>
    <w:qFormat/>
    <w:locked/>
    <w:rPr>
      <w:rFonts w:ascii="Times New Roman" w:eastAsia="宋体" w:hAnsi="Times New Roman"/>
      <w:sz w:val="18"/>
    </w:rPr>
  </w:style>
  <w:style w:type="character" w:customStyle="1" w:styleId="Chard">
    <w:name w:val="页脚 Char"/>
    <w:uiPriority w:val="99"/>
    <w:qFormat/>
    <w:locked/>
    <w:rPr>
      <w:sz w:val="18"/>
    </w:rPr>
  </w:style>
  <w:style w:type="character" w:customStyle="1" w:styleId="Chare">
    <w:name w:val="页眉 Char"/>
    <w:qFormat/>
    <w:locked/>
    <w:rPr>
      <w:sz w:val="18"/>
    </w:rPr>
  </w:style>
  <w:style w:type="character" w:customStyle="1" w:styleId="afff3">
    <w:name w:val="副标题 字符"/>
    <w:basedOn w:val="a1"/>
    <w:qFormat/>
    <w:rPr>
      <w:rFonts w:asciiTheme="minorHAnsi" w:eastAsiaTheme="minorEastAsia" w:hAnsiTheme="minorHAnsi" w:cstheme="minorBidi"/>
      <w:b/>
      <w:bCs/>
      <w:kern w:val="28"/>
      <w:sz w:val="32"/>
      <w:szCs w:val="32"/>
    </w:rPr>
  </w:style>
  <w:style w:type="character" w:customStyle="1" w:styleId="Char">
    <w:name w:val="副标题 Char"/>
    <w:link w:val="af0"/>
    <w:qFormat/>
    <w:rPr>
      <w:rFonts w:ascii="Cambria" w:hAnsi="Cambria"/>
      <w:b/>
      <w:bCs/>
      <w:kern w:val="28"/>
      <w:sz w:val="32"/>
      <w:szCs w:val="32"/>
    </w:rPr>
  </w:style>
  <w:style w:type="character" w:customStyle="1" w:styleId="Charf">
    <w:name w:val="普通(网站) Char"/>
    <w:qFormat/>
    <w:locked/>
    <w:rPr>
      <w:rFonts w:ascii="宋体" w:eastAsia="宋体" w:hAnsi="宋体"/>
      <w:sz w:val="24"/>
    </w:rPr>
  </w:style>
  <w:style w:type="character" w:customStyle="1" w:styleId="afff4">
    <w:name w:val="标题 字符"/>
    <w:basedOn w:val="a1"/>
    <w:qFormat/>
    <w:rPr>
      <w:rFonts w:asciiTheme="majorHAnsi" w:eastAsiaTheme="majorEastAsia" w:hAnsiTheme="majorHAnsi" w:cstheme="majorBidi"/>
      <w:b/>
      <w:bCs/>
      <w:kern w:val="2"/>
      <w:sz w:val="32"/>
      <w:szCs w:val="32"/>
    </w:rPr>
  </w:style>
  <w:style w:type="character" w:customStyle="1" w:styleId="Char0">
    <w:name w:val="标题 Char"/>
    <w:link w:val="af3"/>
    <w:qFormat/>
    <w:rPr>
      <w:rFonts w:ascii="Cambria" w:hAnsi="Cambria"/>
      <w:b/>
      <w:bCs/>
      <w:kern w:val="2"/>
      <w:sz w:val="32"/>
      <w:szCs w:val="32"/>
    </w:rPr>
  </w:style>
  <w:style w:type="character" w:customStyle="1" w:styleId="Charf0">
    <w:name w:val="批注主题 Char"/>
    <w:qFormat/>
    <w:locked/>
    <w:rPr>
      <w:rFonts w:ascii="Times New Roman" w:eastAsia="宋体" w:hAnsi="Times New Roman"/>
      <w:b/>
      <w:kern w:val="2"/>
      <w:sz w:val="24"/>
    </w:rPr>
  </w:style>
  <w:style w:type="paragraph" w:customStyle="1" w:styleId="Style129">
    <w:name w:val="_Style 129"/>
    <w:basedOn w:val="a0"/>
    <w:next w:val="a0"/>
    <w:uiPriority w:val="39"/>
    <w:unhideWhenUsed/>
    <w:qFormat/>
    <w:pPr>
      <w:widowControl/>
      <w:spacing w:after="100" w:line="276" w:lineRule="auto"/>
      <w:ind w:left="440"/>
      <w:jc w:val="left"/>
    </w:pPr>
    <w:rPr>
      <w:rFonts w:ascii="Calibri" w:hAnsi="Calibri"/>
      <w:kern w:val="0"/>
      <w:sz w:val="22"/>
      <w:szCs w:val="22"/>
    </w:rPr>
  </w:style>
  <w:style w:type="character" w:customStyle="1" w:styleId="Char4">
    <w:name w:val="表格内容 Char"/>
    <w:link w:val="aff4"/>
    <w:qFormat/>
    <w:rPr>
      <w:kern w:val="2"/>
      <w:sz w:val="21"/>
      <w:szCs w:val="21"/>
    </w:rPr>
  </w:style>
  <w:style w:type="character" w:customStyle="1" w:styleId="Char19">
    <w:name w:val="表文字 Char1"/>
    <w:link w:val="afff5"/>
    <w:qFormat/>
    <w:rPr>
      <w:rFonts w:eastAsia="汉鼎简书宋"/>
      <w:kern w:val="2"/>
      <w:sz w:val="21"/>
      <w:szCs w:val="21"/>
    </w:rPr>
  </w:style>
  <w:style w:type="paragraph" w:customStyle="1" w:styleId="afff5">
    <w:name w:val="表文字"/>
    <w:basedOn w:val="a0"/>
    <w:link w:val="Char19"/>
    <w:qFormat/>
    <w:pPr>
      <w:topLinePunct/>
      <w:adjustRightInd w:val="0"/>
      <w:spacing w:line="240" w:lineRule="exact"/>
      <w:textAlignment w:val="baseline"/>
    </w:pPr>
    <w:rPr>
      <w:rFonts w:eastAsia="汉鼎简书宋"/>
      <w:szCs w:val="21"/>
    </w:rPr>
  </w:style>
  <w:style w:type="character" w:customStyle="1" w:styleId="xxxxxChar">
    <w:name w:val="xxxxx正文 Char"/>
    <w:link w:val="xxxxx"/>
    <w:qFormat/>
    <w:rPr>
      <w:rFonts w:ascii="宋体"/>
      <w:kern w:val="2"/>
      <w:sz w:val="24"/>
      <w:szCs w:val="24"/>
      <w:lang w:val="zh-CN"/>
    </w:rPr>
  </w:style>
  <w:style w:type="paragraph" w:customStyle="1" w:styleId="xxxxx">
    <w:name w:val="xxxxx正文"/>
    <w:basedOn w:val="a0"/>
    <w:link w:val="xxxxxChar"/>
    <w:qFormat/>
    <w:pPr>
      <w:topLinePunct/>
      <w:spacing w:line="360" w:lineRule="auto"/>
      <w:ind w:firstLineChars="200" w:firstLine="200"/>
    </w:pPr>
    <w:rPr>
      <w:rFonts w:ascii="宋体"/>
      <w:sz w:val="24"/>
      <w:lang w:val="zh-CN"/>
    </w:rPr>
  </w:style>
  <w:style w:type="paragraph" w:customStyle="1" w:styleId="40">
    <w:name w:val="正文_4"/>
    <w:qFormat/>
    <w:pPr>
      <w:widowControl w:val="0"/>
      <w:jc w:val="both"/>
    </w:pPr>
    <w:rPr>
      <w:kern w:val="2"/>
      <w:sz w:val="21"/>
    </w:rPr>
  </w:style>
  <w:style w:type="character" w:customStyle="1" w:styleId="Charf1">
    <w:name w:val="纯文本 Char"/>
    <w:uiPriority w:val="99"/>
    <w:qFormat/>
    <w:rPr>
      <w:rFonts w:ascii="宋体" w:hAnsi="Courier New" w:cs="Courier New"/>
      <w:kern w:val="2"/>
      <w:sz w:val="21"/>
      <w:szCs w:val="21"/>
    </w:rPr>
  </w:style>
  <w:style w:type="character" w:customStyle="1" w:styleId="Charf2">
    <w:name w:val="新正文 Char"/>
    <w:link w:val="afff6"/>
    <w:qFormat/>
    <w:rPr>
      <w:rFonts w:ascii="宋体"/>
      <w:kern w:val="2"/>
      <w:sz w:val="24"/>
      <w:szCs w:val="24"/>
    </w:rPr>
  </w:style>
  <w:style w:type="paragraph" w:customStyle="1" w:styleId="afff6">
    <w:name w:val="新正文"/>
    <w:basedOn w:val="a0"/>
    <w:link w:val="Charf2"/>
    <w:qFormat/>
    <w:pPr>
      <w:tabs>
        <w:tab w:val="left" w:pos="8295"/>
      </w:tabs>
      <w:spacing w:line="460" w:lineRule="exact"/>
      <w:ind w:firstLineChars="200" w:firstLine="200"/>
    </w:pPr>
    <w:rPr>
      <w:rFonts w:ascii="宋体"/>
      <w:sz w:val="24"/>
    </w:rPr>
  </w:style>
  <w:style w:type="paragraph" w:customStyle="1" w:styleId="31">
    <w:name w:val="修订3"/>
    <w:uiPriority w:val="99"/>
    <w:unhideWhenUsed/>
    <w:qFormat/>
    <w:rPr>
      <w:kern w:val="2"/>
      <w:sz w:val="21"/>
      <w:szCs w:val="24"/>
    </w:rPr>
  </w:style>
  <w:style w:type="character" w:customStyle="1" w:styleId="CharChar0">
    <w:name w:val="表格内容 Char Char"/>
    <w:qFormat/>
    <w:rPr>
      <w:rFonts w:ascii="楷体_GB2312" w:hAnsi="楷体_GB2312" w:cs="楷体_GB2312"/>
      <w:kern w:val="2"/>
      <w:sz w:val="24"/>
      <w:szCs w:val="24"/>
      <w:lang w:val="en-US" w:eastAsia="zh-CN" w:bidi="ar-SA"/>
    </w:rPr>
  </w:style>
  <w:style w:type="table" w:customStyle="1" w:styleId="200">
    <w:name w:val="网格型20"/>
    <w:basedOn w:val="a2"/>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7">
    <w:name w:val="正文2"/>
    <w:basedOn w:val="a0"/>
    <w:qFormat/>
    <w:pPr>
      <w:spacing w:line="360" w:lineRule="auto"/>
      <w:ind w:firstLineChars="200" w:firstLine="720"/>
    </w:pPr>
    <w:rPr>
      <w:sz w:val="24"/>
    </w:rPr>
  </w:style>
  <w:style w:type="paragraph" w:customStyle="1" w:styleId="afff7">
    <w:name w:val="正文—高"/>
    <w:basedOn w:val="a0"/>
    <w:qFormat/>
    <w:pPr>
      <w:spacing w:line="360" w:lineRule="auto"/>
      <w:ind w:firstLineChars="200" w:firstLine="1040"/>
    </w:pPr>
    <w:rPr>
      <w:color w:val="000000"/>
      <w:kern w:val="24"/>
      <w:sz w:val="24"/>
      <w:szCs w:val="20"/>
    </w:rPr>
  </w:style>
  <w:style w:type="paragraph" w:customStyle="1" w:styleId="0">
    <w:name w:val="0图表内容"/>
    <w:basedOn w:val="a0"/>
    <w:link w:val="0Char"/>
    <w:qFormat/>
    <w:pPr>
      <w:widowControl/>
      <w:adjustRightInd w:val="0"/>
      <w:snapToGrid w:val="0"/>
      <w:jc w:val="center"/>
    </w:pPr>
    <w:rPr>
      <w:kern w:val="0"/>
      <w:szCs w:val="21"/>
      <w:lang w:val="zh-CN"/>
    </w:rPr>
  </w:style>
  <w:style w:type="character" w:customStyle="1" w:styleId="0Char">
    <w:name w:val="0图表内容 Char"/>
    <w:link w:val="0"/>
    <w:qFormat/>
    <w:rPr>
      <w:sz w:val="21"/>
      <w:szCs w:val="21"/>
      <w:lang w:val="zh-CN"/>
    </w:rPr>
  </w:style>
  <w:style w:type="character" w:customStyle="1" w:styleId="3Char">
    <w:name w:val="标题 3 Char"/>
    <w:link w:val="3"/>
    <w:uiPriority w:val="9"/>
    <w:qFormat/>
    <w:rPr>
      <w:b/>
      <w:bCs/>
      <w:kern w:val="2"/>
      <w:sz w:val="32"/>
      <w:szCs w:val="32"/>
    </w:rPr>
  </w:style>
  <w:style w:type="character" w:customStyle="1" w:styleId="4Char">
    <w:name w:val="标题 4 Char"/>
    <w:link w:val="4"/>
    <w:uiPriority w:val="9"/>
    <w:qFormat/>
    <w:rPr>
      <w:kern w:val="2"/>
      <w:sz w:val="21"/>
      <w:szCs w:val="24"/>
    </w:rPr>
  </w:style>
  <w:style w:type="paragraph" w:customStyle="1" w:styleId="xl27">
    <w:name w:val="xl27"/>
    <w:basedOn w:val="a0"/>
    <w:qFormat/>
    <w:pPr>
      <w:widowControl/>
      <w:spacing w:before="100" w:beforeAutospacing="1" w:after="100" w:afterAutospacing="1"/>
      <w:jc w:val="center"/>
      <w:textAlignment w:val="center"/>
    </w:pPr>
    <w:rPr>
      <w:rFonts w:ascii="Arial Unicode MS" w:eastAsia="Arial Unicode MS" w:hAnsi="Arial Unicode MS" w:cs="Arial Unicode MS"/>
      <w:kern w:val="0"/>
      <w:sz w:val="24"/>
    </w:rPr>
  </w:style>
  <w:style w:type="paragraph" w:customStyle="1" w:styleId="28">
    <w:name w:val="样式 标题 2"/>
    <w:basedOn w:val="20"/>
    <w:qFormat/>
    <w:pPr>
      <w:spacing w:beforeLines="50" w:before="50" w:afterLines="50" w:after="50" w:line="360" w:lineRule="auto"/>
    </w:pPr>
    <w:rPr>
      <w:rFonts w:ascii="Times New Roman" w:eastAsia="宋体" w:hAnsi="Times New Roman"/>
      <w:sz w:val="30"/>
    </w:rPr>
  </w:style>
  <w:style w:type="paragraph" w:styleId="afff8">
    <w:name w:val="No Spacing"/>
    <w:uiPriority w:val="1"/>
    <w:qFormat/>
    <w:pPr>
      <w:widowControl w:val="0"/>
      <w:jc w:val="both"/>
    </w:pPr>
    <w:rPr>
      <w:kern w:val="2"/>
      <w:sz w:val="21"/>
      <w:szCs w:val="22"/>
    </w:rPr>
  </w:style>
  <w:style w:type="paragraph" w:customStyle="1" w:styleId="Arial622TimesNewRoman">
    <w:name w:val="样式 样式 Arial 小四 黑色 段前: 6 磅 行距: 固定值 22 磅 + Times New Roman 首行缩进: ..."/>
    <w:basedOn w:val="a0"/>
    <w:qFormat/>
    <w:pPr>
      <w:adjustRightInd w:val="0"/>
      <w:snapToGrid w:val="0"/>
      <w:spacing w:line="360" w:lineRule="auto"/>
      <w:ind w:firstLineChars="200" w:firstLine="480"/>
    </w:pPr>
    <w:rPr>
      <w:rFonts w:eastAsia="Calibri" w:cs="宋体"/>
      <w:color w:val="000000"/>
      <w:sz w:val="24"/>
      <w:szCs w:val="20"/>
    </w:rPr>
  </w:style>
  <w:style w:type="character" w:customStyle="1" w:styleId="3CharChar">
    <w:name w:val="正文文本缩进 3 Char Char"/>
    <w:qFormat/>
    <w:rPr>
      <w:rFonts w:ascii="宋体" w:hAnsi="宋体"/>
      <w:b/>
      <w:bCs/>
      <w:kern w:val="2"/>
      <w:sz w:val="24"/>
      <w:lang w:bidi="ar-SA"/>
    </w:rPr>
  </w:style>
  <w:style w:type="paragraph" w:customStyle="1" w:styleId="afff9">
    <w:name w:val="正文标准样式"/>
    <w:basedOn w:val="a0"/>
    <w:qFormat/>
    <w:pPr>
      <w:adjustRightInd w:val="0"/>
      <w:spacing w:line="300" w:lineRule="auto"/>
      <w:ind w:firstLine="482"/>
      <w:textAlignment w:val="baseline"/>
    </w:pPr>
    <w:rPr>
      <w:rFonts w:ascii="Calibri" w:eastAsia="Calibri" w:hAnsi="Calibri"/>
      <w:kern w:val="0"/>
      <w:sz w:val="24"/>
    </w:rPr>
  </w:style>
  <w:style w:type="paragraph" w:customStyle="1" w:styleId="afffa">
    <w:name w:val="表题头"/>
    <w:basedOn w:val="a0"/>
    <w:qFormat/>
    <w:pPr>
      <w:jc w:val="center"/>
    </w:pPr>
    <w:rPr>
      <w:rFonts w:ascii="Calibri" w:eastAsia="Calibri" w:hAnsi="Calibri"/>
      <w:b/>
    </w:rPr>
  </w:style>
  <w:style w:type="character" w:customStyle="1" w:styleId="1d">
    <w:name w:val="标题1"/>
    <w:qFormat/>
    <w:rPr>
      <w:rFonts w:cs="Times New Roman"/>
    </w:rPr>
  </w:style>
  <w:style w:type="character" w:customStyle="1" w:styleId="32">
    <w:name w:val="标题3"/>
    <w:qFormat/>
    <w:rPr>
      <w:rFonts w:cs="Times New Roman"/>
    </w:rPr>
  </w:style>
  <w:style w:type="character" w:customStyle="1" w:styleId="160">
    <w:name w:val="16"/>
    <w:qFormat/>
    <w:rPr>
      <w:rFonts w:ascii="Times New Roman" w:hAnsi="Times New Roman"/>
      <w:sz w:val="24"/>
    </w:rPr>
  </w:style>
  <w:style w:type="paragraph" w:customStyle="1" w:styleId="1e">
    <w:name w:val="列出段落1"/>
    <w:basedOn w:val="a0"/>
    <w:uiPriority w:val="34"/>
    <w:qFormat/>
    <w:pPr>
      <w:ind w:firstLineChars="200" w:firstLine="420"/>
    </w:pPr>
    <w:rPr>
      <w:rFonts w:cs="黑体"/>
    </w:rPr>
  </w:style>
  <w:style w:type="character" w:customStyle="1" w:styleId="Char1a">
    <w:name w:val="页眉 Char1"/>
    <w:qFormat/>
    <w:rPr>
      <w:rFonts w:ascii="Calibri" w:hAnsi="Calibri" w:cs="Calibri" w:hint="default"/>
    </w:rPr>
  </w:style>
  <w:style w:type="character" w:customStyle="1" w:styleId="font81">
    <w:name w:val="font81"/>
    <w:qFormat/>
    <w:rPr>
      <w:rFonts w:ascii="宋体" w:eastAsia="宋体" w:hAnsi="宋体" w:cs="宋体" w:hint="eastAsia"/>
      <w:color w:val="000000"/>
      <w:u w:val="none"/>
    </w:rPr>
  </w:style>
  <w:style w:type="character" w:customStyle="1" w:styleId="font131">
    <w:name w:val="font131"/>
    <w:qFormat/>
    <w:rPr>
      <w:rFonts w:ascii="Calibri" w:hAnsi="Calibri" w:cs="Calibri" w:hint="default"/>
      <w:color w:val="000000"/>
      <w:u w:val="none"/>
    </w:rPr>
  </w:style>
  <w:style w:type="character" w:customStyle="1" w:styleId="font241">
    <w:name w:val="font241"/>
    <w:qFormat/>
    <w:rPr>
      <w:rFonts w:ascii="黑体" w:eastAsia="黑体" w:hAnsi="宋体" w:cs="黑体" w:hint="eastAsia"/>
      <w:color w:val="000000"/>
      <w:u w:val="none"/>
    </w:rPr>
  </w:style>
  <w:style w:type="character" w:customStyle="1" w:styleId="font121">
    <w:name w:val="font121"/>
    <w:qFormat/>
    <w:rPr>
      <w:rFonts w:ascii="宋体" w:eastAsia="宋体" w:hAnsi="宋体" w:cs="宋体" w:hint="eastAsia"/>
      <w:b/>
      <w:bCs/>
      <w:color w:val="000000"/>
      <w:u w:val="none"/>
    </w:rPr>
  </w:style>
  <w:style w:type="paragraph" w:customStyle="1" w:styleId="afffb">
    <w:name w:val="四级条标题"/>
    <w:basedOn w:val="afffc"/>
    <w:next w:val="afffd"/>
    <w:qFormat/>
    <w:pPr>
      <w:outlineLvl w:val="5"/>
    </w:pPr>
    <w:rPr>
      <w:szCs w:val="20"/>
    </w:rPr>
  </w:style>
  <w:style w:type="paragraph" w:customStyle="1" w:styleId="afffc">
    <w:name w:val="三级条标题"/>
    <w:basedOn w:val="a"/>
    <w:next w:val="afffd"/>
    <w:qFormat/>
    <w:pPr>
      <w:numPr>
        <w:numId w:val="0"/>
      </w:numPr>
      <w:outlineLvl w:val="4"/>
    </w:pPr>
  </w:style>
  <w:style w:type="paragraph" w:customStyle="1" w:styleId="a">
    <w:name w:val="二级条标题"/>
    <w:basedOn w:val="afffe"/>
    <w:next w:val="afffd"/>
    <w:qFormat/>
    <w:pPr>
      <w:numPr>
        <w:ilvl w:val="3"/>
        <w:numId w:val="2"/>
      </w:numPr>
      <w:outlineLvl w:val="3"/>
    </w:pPr>
  </w:style>
  <w:style w:type="paragraph" w:customStyle="1" w:styleId="afffe">
    <w:name w:val="一级条标题"/>
    <w:basedOn w:val="affff"/>
    <w:next w:val="afffd"/>
    <w:qFormat/>
    <w:pPr>
      <w:tabs>
        <w:tab w:val="left" w:pos="1740"/>
      </w:tabs>
      <w:ind w:left="1740" w:hanging="420"/>
      <w:outlineLvl w:val="2"/>
    </w:pPr>
    <w:rPr>
      <w:rFonts w:cs="黑体"/>
      <w:szCs w:val="21"/>
    </w:rPr>
  </w:style>
  <w:style w:type="paragraph" w:customStyle="1" w:styleId="affff">
    <w:name w:val="章标题"/>
    <w:next w:val="afffd"/>
    <w:qFormat/>
    <w:pPr>
      <w:spacing w:beforeLines="50" w:before="156" w:afterLines="50" w:after="156"/>
      <w:jc w:val="both"/>
      <w:outlineLvl w:val="1"/>
    </w:pPr>
    <w:rPr>
      <w:rFonts w:ascii="黑体" w:eastAsia="黑体"/>
      <w:sz w:val="21"/>
      <w:szCs w:val="22"/>
    </w:rPr>
  </w:style>
  <w:style w:type="paragraph" w:customStyle="1" w:styleId="afffd">
    <w:name w:val="段"/>
    <w:qFormat/>
    <w:pPr>
      <w:autoSpaceDE w:val="0"/>
      <w:autoSpaceDN w:val="0"/>
      <w:ind w:firstLineChars="200" w:firstLine="200"/>
      <w:jc w:val="both"/>
    </w:pPr>
    <w:rPr>
      <w:rFonts w:ascii="宋体"/>
      <w:sz w:val="21"/>
      <w:szCs w:val="22"/>
      <w:lang w:val="zh-CN"/>
    </w:rPr>
  </w:style>
  <w:style w:type="paragraph" w:customStyle="1" w:styleId="p0">
    <w:name w:val="p0"/>
    <w:basedOn w:val="a0"/>
    <w:qFormat/>
    <w:pPr>
      <w:widowControl/>
    </w:pPr>
    <w:rPr>
      <w:rFonts w:ascii="Calibri" w:eastAsia="Calibri" w:hAnsi="Calibri"/>
      <w:kern w:val="0"/>
    </w:rPr>
  </w:style>
  <w:style w:type="character" w:customStyle="1" w:styleId="1Char">
    <w:name w:val="标题 1 Char"/>
    <w:link w:val="1"/>
    <w:uiPriority w:val="9"/>
    <w:qFormat/>
    <w:rPr>
      <w:rFonts w:eastAsia="黑体"/>
      <w:b/>
      <w:bCs/>
      <w:color w:val="000000"/>
      <w:kern w:val="44"/>
      <w:sz w:val="30"/>
      <w:szCs w:val="30"/>
    </w:rPr>
  </w:style>
  <w:style w:type="paragraph" w:customStyle="1" w:styleId="WPSOffice1">
    <w:name w:val="WPSOffice手动目录 1"/>
    <w:qFormat/>
  </w:style>
  <w:style w:type="character" w:customStyle="1" w:styleId="Char6">
    <w:name w:val="表头 Char"/>
    <w:link w:val="affb"/>
    <w:qFormat/>
    <w:rPr>
      <w:rFonts w:ascii="宋体" w:eastAsia="黑体" w:hAnsi="宋体"/>
      <w:color w:val="000000"/>
      <w:kern w:val="2"/>
      <w:sz w:val="32"/>
      <w:szCs w:val="32"/>
    </w:rPr>
  </w:style>
  <w:style w:type="paragraph" w:customStyle="1" w:styleId="TOC1">
    <w:name w:val="TOC 标题1"/>
    <w:basedOn w:val="1"/>
    <w:next w:val="a0"/>
    <w:uiPriority w:val="39"/>
    <w:semiHidden/>
    <w:unhideWhenUsed/>
    <w:qFormat/>
    <w:pPr>
      <w:keepLines/>
      <w:widowControl/>
      <w:overflowPunct/>
      <w:snapToGrid/>
      <w:spacing w:before="480" w:after="0" w:line="276" w:lineRule="auto"/>
      <w:ind w:left="0" w:firstLine="0"/>
      <w:jc w:val="left"/>
      <w:outlineLvl w:val="9"/>
    </w:pPr>
    <w:rPr>
      <w:rFonts w:ascii="Cambria" w:eastAsia="宋体" w:hAnsi="Cambria"/>
      <w:color w:val="365F91"/>
      <w:kern w:val="0"/>
      <w:sz w:val="28"/>
      <w:szCs w:val="28"/>
    </w:rPr>
  </w:style>
  <w:style w:type="table" w:customStyle="1" w:styleId="TableNormal1">
    <w:name w:val="Table Normal1"/>
    <w:semiHidden/>
    <w:qFormat/>
    <w:rPr>
      <w:rFonts w:ascii="等线" w:eastAsia="等线" w:hAnsi="等线"/>
      <w:kern w:val="2"/>
      <w:sz w:val="21"/>
      <w:szCs w:val="22"/>
    </w:rPr>
    <w:tblPr>
      <w:tblCellMar>
        <w:top w:w="0" w:type="dxa"/>
        <w:left w:w="108" w:type="dxa"/>
        <w:bottom w:w="0" w:type="dxa"/>
        <w:right w:w="0" w:type="dxa"/>
      </w:tblCellMar>
    </w:tblPr>
  </w:style>
  <w:style w:type="table" w:customStyle="1" w:styleId="TableNormal2">
    <w:name w:val="Table Normal2"/>
    <w:semiHidden/>
    <w:qFormat/>
    <w:rPr>
      <w:rFonts w:ascii="等线" w:eastAsia="等线" w:hAnsi="等线"/>
      <w:kern w:val="2"/>
      <w:sz w:val="21"/>
      <w:szCs w:val="22"/>
    </w:rPr>
    <w:tblPr>
      <w:tblCellMar>
        <w:top w:w="0" w:type="dxa"/>
        <w:left w:w="108" w:type="dxa"/>
        <w:bottom w:w="0" w:type="dxa"/>
        <w:right w:w="0" w:type="dxa"/>
      </w:tblCellMar>
    </w:tblPr>
  </w:style>
  <w:style w:type="paragraph" w:customStyle="1" w:styleId="affff0">
    <w:name w:val="正文格式"/>
    <w:basedOn w:val="af5"/>
    <w:next w:val="ad"/>
    <w:link w:val="CharChar1"/>
    <w:qFormat/>
    <w:pPr>
      <w:spacing w:after="0" w:line="360" w:lineRule="auto"/>
      <w:ind w:firstLineChars="200" w:firstLine="200"/>
    </w:pPr>
    <w:rPr>
      <w:rFonts w:ascii="宋体" w:hAnsi="宋体" w:cs="宋体"/>
      <w:bCs/>
      <w:snapToGrid w:val="0"/>
      <w:sz w:val="24"/>
    </w:rPr>
  </w:style>
  <w:style w:type="character" w:customStyle="1" w:styleId="CharChar1">
    <w:name w:val="正文格式 Char Char"/>
    <w:link w:val="affff0"/>
    <w:qFormat/>
    <w:rPr>
      <w:rFonts w:ascii="宋体" w:hAnsi="宋体" w:cs="宋体"/>
      <w:bCs/>
      <w:snapToGrid w:val="0"/>
      <w:kern w:val="2"/>
      <w:sz w:val="24"/>
      <w:szCs w:val="24"/>
    </w:rPr>
  </w:style>
  <w:style w:type="character" w:customStyle="1" w:styleId="Char17">
    <w:name w:val="正文首行缩进 Char1"/>
    <w:basedOn w:val="Char11"/>
    <w:link w:val="af5"/>
    <w:qFormat/>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5.wmf"/><Relationship Id="rId26" Type="http://schemas.openxmlformats.org/officeDocument/2006/relationships/footer" Target="footer3.xml"/><Relationship Id="rId39" Type="http://schemas.openxmlformats.org/officeDocument/2006/relationships/image" Target="media/image18.png"/><Relationship Id="rId21" Type="http://schemas.openxmlformats.org/officeDocument/2006/relationships/oleObject" Target="embeddings/oleObject4.bin"/><Relationship Id="rId34" Type="http://schemas.openxmlformats.org/officeDocument/2006/relationships/image" Target="media/image14.png"/><Relationship Id="rId42" Type="http://schemas.openxmlformats.org/officeDocument/2006/relationships/footer" Target="footer9.xml"/><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image" Target="media/image31.png"/><Relationship Id="rId63" Type="http://schemas.openxmlformats.org/officeDocument/2006/relationships/image" Target="media/image38.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oleObject" Target="embeddings/oleObject2.bin"/><Relationship Id="rId20" Type="http://schemas.openxmlformats.org/officeDocument/2006/relationships/image" Target="media/image6.wmf"/><Relationship Id="rId29" Type="http://schemas.openxmlformats.org/officeDocument/2006/relationships/footer" Target="footer5.xml"/><Relationship Id="rId41" Type="http://schemas.openxmlformats.org/officeDocument/2006/relationships/footer" Target="footer8.xml"/><Relationship Id="rId54" Type="http://schemas.openxmlformats.org/officeDocument/2006/relationships/image" Target="media/image30.png"/><Relationship Id="rId62"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2.xml"/><Relationship Id="rId24" Type="http://schemas.openxmlformats.org/officeDocument/2006/relationships/image" Target="media/image8.wmf"/><Relationship Id="rId32" Type="http://schemas.openxmlformats.org/officeDocument/2006/relationships/image" Target="media/image12.png"/><Relationship Id="rId37" Type="http://schemas.openxmlformats.org/officeDocument/2006/relationships/footer" Target="footer6.xml"/><Relationship Id="rId40" Type="http://schemas.openxmlformats.org/officeDocument/2006/relationships/footer" Target="footer7.xml"/><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image" Target="media/image34.png"/><Relationship Id="rId66"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3.emf"/><Relationship Id="rId23" Type="http://schemas.openxmlformats.org/officeDocument/2006/relationships/oleObject" Target="embeddings/oleObject5.bin"/><Relationship Id="rId28" Type="http://schemas.openxmlformats.org/officeDocument/2006/relationships/image" Target="media/image9.png"/><Relationship Id="rId36" Type="http://schemas.openxmlformats.org/officeDocument/2006/relationships/image" Target="media/image16.png"/><Relationship Id="rId49" Type="http://schemas.openxmlformats.org/officeDocument/2006/relationships/image" Target="media/image25.png"/><Relationship Id="rId57" Type="http://schemas.openxmlformats.org/officeDocument/2006/relationships/image" Target="media/image33.png"/><Relationship Id="rId61" Type="http://schemas.openxmlformats.org/officeDocument/2006/relationships/image" Target="media/image37.png"/><Relationship Id="rId10" Type="http://schemas.openxmlformats.org/officeDocument/2006/relationships/footer" Target="footer1.xml"/><Relationship Id="rId19" Type="http://schemas.openxmlformats.org/officeDocument/2006/relationships/oleObject" Target="embeddings/oleObject3.bin"/><Relationship Id="rId31" Type="http://schemas.openxmlformats.org/officeDocument/2006/relationships/image" Target="media/image11.png"/><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2.png"/><Relationship Id="rId22" Type="http://schemas.openxmlformats.org/officeDocument/2006/relationships/image" Target="media/image7.wmf"/><Relationship Id="rId27" Type="http://schemas.openxmlformats.org/officeDocument/2006/relationships/footer" Target="footer4.xml"/><Relationship Id="rId30" Type="http://schemas.openxmlformats.org/officeDocument/2006/relationships/image" Target="media/image10.wmf"/><Relationship Id="rId35" Type="http://schemas.openxmlformats.org/officeDocument/2006/relationships/image" Target="media/image15.png"/><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image" Target="media/image32.jpeg"/><Relationship Id="rId64" Type="http://schemas.openxmlformats.org/officeDocument/2006/relationships/image" Target="media/image39.png"/><Relationship Id="rId8" Type="http://schemas.openxmlformats.org/officeDocument/2006/relationships/footnotes" Target="footnotes.xml"/><Relationship Id="rId51" Type="http://schemas.openxmlformats.org/officeDocument/2006/relationships/image" Target="media/image27.png"/><Relationship Id="rId3" Type="http://schemas.openxmlformats.org/officeDocument/2006/relationships/numbering" Target="numbering.xml"/><Relationship Id="rId12" Type="http://schemas.openxmlformats.org/officeDocument/2006/relationships/image" Target="media/image1.emf"/><Relationship Id="rId17" Type="http://schemas.openxmlformats.org/officeDocument/2006/relationships/image" Target="media/image4.png"/><Relationship Id="rId25" Type="http://schemas.openxmlformats.org/officeDocument/2006/relationships/oleObject" Target="embeddings/oleObject6.bin"/><Relationship Id="rId33" Type="http://schemas.openxmlformats.org/officeDocument/2006/relationships/image" Target="media/image13.jpeg"/><Relationship Id="rId38" Type="http://schemas.openxmlformats.org/officeDocument/2006/relationships/image" Target="media/image17.png"/><Relationship Id="rId46" Type="http://schemas.openxmlformats.org/officeDocument/2006/relationships/image" Target="media/image22.png"/><Relationship Id="rId59" Type="http://schemas.openxmlformats.org/officeDocument/2006/relationships/image" Target="media/image35.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2A89AC7-8B11-4F37-A627-08C9C98D81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108</Pages>
  <Words>8308</Words>
  <Characters>47361</Characters>
  <Application>Microsoft Office Word</Application>
  <DocSecurity>0</DocSecurity>
  <Lines>394</Lines>
  <Paragraphs>111</Paragraphs>
  <ScaleCrop>false</ScaleCrop>
  <Company>微软中国</Company>
  <LinksUpToDate>false</LinksUpToDate>
  <CharactersWithSpaces>55558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附件2</dc:title>
  <dc:creator>lhj</dc:creator>
  <cp:lastModifiedBy>Administrator</cp:lastModifiedBy>
  <cp:revision>4</cp:revision>
  <cp:lastPrinted>2022-04-06T07:58:00Z</cp:lastPrinted>
  <dcterms:created xsi:type="dcterms:W3CDTF">2023-01-09T05:43:00Z</dcterms:created>
  <dcterms:modified xsi:type="dcterms:W3CDTF">2023-01-09T06:41:00Z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05985FA2328B40A0A3B5065398088CFC</vt:lpwstr>
  </property>
</Properties>
</file>