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2" w:lineRule="auto"/>
        <w:ind w:left="11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6"/>
          <w:sz w:val="34"/>
          <w:szCs w:val="34"/>
        </w:rPr>
        <w:t>附件1: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46" w:line="219" w:lineRule="auto"/>
        <w:ind w:left="1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巴彦淖尔市2023年耕地深松作业补助任务</w:t>
      </w:r>
    </w:p>
    <w:p>
      <w:pPr>
        <w:spacing w:before="110" w:line="202" w:lineRule="auto"/>
        <w:ind w:left="29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及资金分配表</w:t>
      </w:r>
    </w:p>
    <w:tbl>
      <w:tblPr>
        <w:tblStyle w:val="4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2816"/>
        <w:gridCol w:w="2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282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107" w:line="221" w:lineRule="auto"/>
              <w:ind w:left="90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旗县区</w:t>
            </w:r>
          </w:p>
        </w:tc>
        <w:tc>
          <w:tcPr>
            <w:tcW w:w="2816" w:type="dxa"/>
            <w:vAlign w:val="top"/>
          </w:tcPr>
          <w:p>
            <w:pPr>
              <w:spacing w:before="218" w:line="591" w:lineRule="exact"/>
              <w:ind w:left="74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33"/>
                <w:szCs w:val="33"/>
              </w:rPr>
              <w:t>补助任务</w:t>
            </w:r>
          </w:p>
          <w:p>
            <w:pPr>
              <w:spacing w:line="220" w:lineRule="auto"/>
              <w:ind w:left="90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8"/>
                <w:sz w:val="33"/>
                <w:szCs w:val="33"/>
              </w:rPr>
              <w:t>(万亩)</w:t>
            </w:r>
          </w:p>
        </w:tc>
        <w:tc>
          <w:tcPr>
            <w:tcW w:w="2872" w:type="dxa"/>
            <w:vAlign w:val="top"/>
          </w:tcPr>
          <w:p>
            <w:pPr>
              <w:spacing w:before="199" w:line="220" w:lineRule="auto"/>
              <w:ind w:left="76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补助资金</w:t>
            </w:r>
          </w:p>
          <w:p>
            <w:pPr>
              <w:spacing w:before="216" w:line="220" w:lineRule="auto"/>
              <w:ind w:left="93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8"/>
                <w:sz w:val="33"/>
                <w:szCs w:val="33"/>
              </w:rPr>
              <w:t>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822" w:type="dxa"/>
            <w:vAlign w:val="top"/>
          </w:tcPr>
          <w:p>
            <w:pPr>
              <w:spacing w:before="223" w:line="210" w:lineRule="auto"/>
              <w:ind w:left="9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5"/>
                <w:sz w:val="33"/>
                <w:szCs w:val="33"/>
              </w:rPr>
              <w:t>磴口县</w:t>
            </w:r>
          </w:p>
        </w:tc>
        <w:tc>
          <w:tcPr>
            <w:tcW w:w="2816" w:type="dxa"/>
            <w:vAlign w:val="top"/>
          </w:tcPr>
          <w:p>
            <w:pPr>
              <w:spacing w:before="309" w:line="162" w:lineRule="auto"/>
              <w:ind w:left="123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10"/>
                <w:sz w:val="33"/>
                <w:szCs w:val="33"/>
              </w:rPr>
              <w:t>18</w:t>
            </w:r>
          </w:p>
        </w:tc>
        <w:tc>
          <w:tcPr>
            <w:tcW w:w="2872" w:type="dxa"/>
            <w:vAlign w:val="top"/>
          </w:tcPr>
          <w:p>
            <w:pPr>
              <w:spacing w:before="320" w:line="279" w:lineRule="exact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33"/>
                <w:szCs w:val="33"/>
              </w:rPr>
              <w:t>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22" w:type="dxa"/>
            <w:vAlign w:val="top"/>
          </w:tcPr>
          <w:p>
            <w:pPr>
              <w:spacing w:before="228" w:line="213" w:lineRule="auto"/>
              <w:ind w:left="74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杭锦后旗</w:t>
            </w:r>
          </w:p>
        </w:tc>
        <w:tc>
          <w:tcPr>
            <w:tcW w:w="2816" w:type="dxa"/>
            <w:vAlign w:val="top"/>
          </w:tcPr>
          <w:p>
            <w:pPr>
              <w:spacing w:before="312" w:line="166" w:lineRule="auto"/>
              <w:ind w:left="131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9</w:t>
            </w:r>
          </w:p>
        </w:tc>
        <w:tc>
          <w:tcPr>
            <w:tcW w:w="2872" w:type="dxa"/>
            <w:vAlign w:val="top"/>
          </w:tcPr>
          <w:p>
            <w:pPr>
              <w:spacing w:before="321" w:line="161" w:lineRule="auto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822" w:type="dxa"/>
            <w:vAlign w:val="top"/>
          </w:tcPr>
          <w:p>
            <w:pPr>
              <w:spacing w:before="216" w:line="214" w:lineRule="auto"/>
              <w:ind w:left="9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9"/>
                <w:sz w:val="33"/>
                <w:szCs w:val="33"/>
              </w:rPr>
              <w:t>临河区</w:t>
            </w:r>
          </w:p>
        </w:tc>
        <w:tc>
          <w:tcPr>
            <w:tcW w:w="2816" w:type="dxa"/>
            <w:vAlign w:val="top"/>
          </w:tcPr>
          <w:p>
            <w:pPr>
              <w:spacing w:before="321" w:line="278" w:lineRule="exact"/>
              <w:ind w:left="123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10"/>
                <w:position w:val="-3"/>
                <w:sz w:val="33"/>
                <w:szCs w:val="33"/>
              </w:rPr>
              <w:t>10</w:t>
            </w:r>
          </w:p>
        </w:tc>
        <w:tc>
          <w:tcPr>
            <w:tcW w:w="2872" w:type="dxa"/>
            <w:vAlign w:val="top"/>
          </w:tcPr>
          <w:p>
            <w:pPr>
              <w:spacing w:before="332" w:line="267" w:lineRule="exact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position w:val="-4"/>
                <w:sz w:val="33"/>
                <w:szCs w:val="33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22" w:type="dxa"/>
            <w:vAlign w:val="top"/>
          </w:tcPr>
          <w:p>
            <w:pPr>
              <w:spacing w:before="205" w:line="224" w:lineRule="auto"/>
              <w:ind w:left="9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5"/>
                <w:sz w:val="33"/>
                <w:szCs w:val="33"/>
              </w:rPr>
              <w:t>五原县</w:t>
            </w:r>
          </w:p>
        </w:tc>
        <w:tc>
          <w:tcPr>
            <w:tcW w:w="2816" w:type="dxa"/>
            <w:vAlign w:val="top"/>
          </w:tcPr>
          <w:p>
            <w:pPr>
              <w:spacing w:before="312" w:line="166" w:lineRule="auto"/>
              <w:ind w:left="123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10"/>
                <w:sz w:val="33"/>
                <w:szCs w:val="33"/>
              </w:rPr>
              <w:t>11</w:t>
            </w:r>
          </w:p>
        </w:tc>
        <w:tc>
          <w:tcPr>
            <w:tcW w:w="2872" w:type="dxa"/>
            <w:vAlign w:val="top"/>
          </w:tcPr>
          <w:p>
            <w:pPr>
              <w:spacing w:before="333" w:line="276" w:lineRule="exact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33"/>
                <w:szCs w:val="33"/>
              </w:rPr>
              <w:t>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822" w:type="dxa"/>
            <w:vAlign w:val="top"/>
          </w:tcPr>
          <w:p>
            <w:pPr>
              <w:spacing w:before="228" w:line="207" w:lineRule="auto"/>
              <w:ind w:left="5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乌拉特前旗</w:t>
            </w:r>
          </w:p>
        </w:tc>
        <w:tc>
          <w:tcPr>
            <w:tcW w:w="2816" w:type="dxa"/>
            <w:vAlign w:val="top"/>
          </w:tcPr>
          <w:p>
            <w:pPr>
              <w:spacing w:before="323" w:line="276" w:lineRule="exact"/>
              <w:ind w:left="123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10"/>
                <w:position w:val="-3"/>
                <w:sz w:val="33"/>
                <w:szCs w:val="33"/>
              </w:rPr>
              <w:t>10</w:t>
            </w:r>
          </w:p>
        </w:tc>
        <w:tc>
          <w:tcPr>
            <w:tcW w:w="2872" w:type="dxa"/>
            <w:vAlign w:val="top"/>
          </w:tcPr>
          <w:p>
            <w:pPr>
              <w:spacing w:before="314" w:line="159" w:lineRule="auto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22" w:type="dxa"/>
            <w:vAlign w:val="top"/>
          </w:tcPr>
          <w:p>
            <w:pPr>
              <w:spacing w:before="240" w:line="206" w:lineRule="auto"/>
              <w:ind w:left="5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乌拉特中旗</w:t>
            </w:r>
          </w:p>
        </w:tc>
        <w:tc>
          <w:tcPr>
            <w:tcW w:w="2816" w:type="dxa"/>
            <w:vAlign w:val="top"/>
          </w:tcPr>
          <w:p>
            <w:pPr>
              <w:spacing w:before="305" w:line="170" w:lineRule="auto"/>
              <w:ind w:left="115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8.8</w:t>
            </w:r>
          </w:p>
        </w:tc>
        <w:tc>
          <w:tcPr>
            <w:tcW w:w="2872" w:type="dxa"/>
            <w:vAlign w:val="top"/>
          </w:tcPr>
          <w:p>
            <w:pPr>
              <w:spacing w:before="315" w:line="164" w:lineRule="auto"/>
              <w:ind w:left="117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4"/>
                <w:sz w:val="33"/>
                <w:szCs w:val="33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22" w:type="dxa"/>
            <w:vAlign w:val="top"/>
          </w:tcPr>
          <w:p>
            <w:pPr>
              <w:spacing w:before="211" w:line="211" w:lineRule="auto"/>
              <w:ind w:left="5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>乌拉特后旗</w:t>
            </w:r>
          </w:p>
        </w:tc>
        <w:tc>
          <w:tcPr>
            <w:tcW w:w="2816" w:type="dxa"/>
            <w:vAlign w:val="top"/>
          </w:tcPr>
          <w:p>
            <w:pPr>
              <w:spacing w:before="297" w:line="163" w:lineRule="auto"/>
              <w:ind w:left="131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2872" w:type="dxa"/>
            <w:vAlign w:val="top"/>
          </w:tcPr>
          <w:p>
            <w:pPr>
              <w:spacing w:before="316" w:line="273" w:lineRule="exact"/>
              <w:ind w:left="126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5"/>
                <w:position w:val="-3"/>
                <w:sz w:val="33"/>
                <w:szCs w:val="3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22" w:type="dxa"/>
            <w:vAlign w:val="top"/>
          </w:tcPr>
          <w:p>
            <w:pPr>
              <w:spacing w:before="214" w:line="218" w:lineRule="auto"/>
              <w:ind w:left="10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合计</w:t>
            </w:r>
          </w:p>
        </w:tc>
        <w:tc>
          <w:tcPr>
            <w:tcW w:w="2816" w:type="dxa"/>
            <w:vAlign w:val="top"/>
          </w:tcPr>
          <w:p>
            <w:pPr>
              <w:spacing w:before="287" w:line="177" w:lineRule="auto"/>
              <w:ind w:left="1072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3"/>
                <w:sz w:val="33"/>
                <w:szCs w:val="33"/>
              </w:rPr>
              <w:t>68.8</w:t>
            </w:r>
          </w:p>
        </w:tc>
        <w:tc>
          <w:tcPr>
            <w:tcW w:w="2872" w:type="dxa"/>
            <w:vAlign w:val="top"/>
          </w:tcPr>
          <w:p>
            <w:pPr>
              <w:spacing w:before="296" w:line="172" w:lineRule="auto"/>
              <w:ind w:left="109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7"/>
                <w:sz w:val="33"/>
                <w:szCs w:val="33"/>
              </w:rPr>
              <w:t>1720</w:t>
            </w:r>
          </w:p>
        </w:tc>
      </w:tr>
    </w:tbl>
    <w:p>
      <w:pPr>
        <w:sectPr>
          <w:footerReference r:id="rId5" w:type="default"/>
          <w:pgSz w:w="11900" w:h="16830"/>
          <w:pgMar w:top="1430" w:right="1785" w:bottom="400" w:left="1584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02A0"/>
    <w:rsid w:val="1C26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2023-10-27T01:44:00Z</dcterms:created>
  <dc:creator>大西几的wps</dc:creator>
  <cp:lastModifiedBy>大西几的wps</cp:lastModifiedBy>
  <dcterms:modified xsi:type="dcterms:W3CDTF">2023-10-27T01:44:30Z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