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53" w:lineRule="auto"/>
        <w:rPr>
          <w:rFonts w:ascii="Arial"/>
          <w:sz w:val="21"/>
        </w:rPr>
      </w:pPr>
    </w:p>
    <w:p>
      <w:pPr>
        <w:spacing w:line="346" w:lineRule="auto"/>
        <w:rPr>
          <w:rFonts w:ascii="Arial"/>
          <w:sz w:val="21"/>
        </w:rPr>
      </w:pPr>
    </w:p>
    <w:p>
      <w:pPr>
        <w:spacing w:line="346" w:lineRule="auto"/>
        <w:rPr>
          <w:rFonts w:ascii="Arial"/>
          <w:sz w:val="21"/>
        </w:rPr>
      </w:pPr>
    </w:p>
    <w:p>
      <w:pPr>
        <w:spacing w:before="114" w:line="222" w:lineRule="auto"/>
        <w:ind w:left="39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spacing w:val="-32"/>
          <w:sz w:val="35"/>
          <w:szCs w:val="35"/>
        </w:rPr>
        <w:t>有关盟市农牧局、财政局：</w:t>
      </w:r>
    </w:p>
    <w:p>
      <w:pPr>
        <w:spacing w:before="216" w:line="337" w:lineRule="auto"/>
        <w:ind w:right="213" w:firstLine="659"/>
        <w:jc w:val="both"/>
        <w:rPr>
          <w:rFonts w:ascii="仿宋" w:hAnsi="仿宋" w:eastAsia="仿宋" w:cs="仿宋"/>
          <w:spacing w:val="-6"/>
          <w:sz w:val="33"/>
          <w:szCs w:val="33"/>
        </w:rPr>
      </w:pPr>
      <w:r>
        <w:rPr>
          <w:rFonts w:ascii="仿宋" w:hAnsi="仿宋" w:eastAsia="仿宋" w:cs="仿宋"/>
          <w:sz w:val="35"/>
          <w:szCs w:val="35"/>
        </w:rPr>
        <w:t xml:space="preserve">按照《财政部农业农村部关于印发&lt;耕地建设与利用资 </w:t>
      </w:r>
      <w:r>
        <w:rPr>
          <w:rFonts w:ascii="仿宋" w:hAnsi="仿宋" w:eastAsia="仿宋" w:cs="仿宋"/>
          <w:spacing w:val="-2"/>
          <w:sz w:val="35"/>
          <w:szCs w:val="35"/>
        </w:rPr>
        <w:t>金管理办法&gt;的通知》(财农〔2023〕12号)要求，我们制定</w:t>
      </w:r>
      <w:r>
        <w:rPr>
          <w:rFonts w:ascii="仿宋" w:hAnsi="仿宋" w:eastAsia="仿宋" w:cs="仿宋"/>
          <w:spacing w:val="3"/>
          <w:sz w:val="35"/>
          <w:szCs w:val="35"/>
        </w:rPr>
        <w:t>了《内蒙古自治区2023年中央财政耕地深松作业补助实施</w:t>
      </w:r>
      <w:r>
        <w:rPr>
          <w:rFonts w:ascii="仿宋" w:hAnsi="仿宋" w:eastAsia="仿宋" w:cs="仿宋"/>
          <w:spacing w:val="-6"/>
          <w:sz w:val="33"/>
          <w:szCs w:val="33"/>
        </w:rPr>
        <w:t>方案》,现印发给你们，请抓好贯彻落实。</w:t>
      </w:r>
    </w:p>
    <w:p>
      <w:pPr>
        <w:spacing w:before="108" w:line="220" w:lineRule="auto"/>
        <w:ind w:left="250"/>
        <w:rPr>
          <w:rFonts w:ascii="仿宋" w:hAnsi="仿宋" w:eastAsia="仿宋" w:cs="仿宋"/>
          <w:spacing w:val="-6"/>
          <w:sz w:val="33"/>
          <w:szCs w:val="33"/>
        </w:rPr>
      </w:pPr>
    </w:p>
    <w:p>
      <w:pPr>
        <w:spacing w:before="108" w:line="220" w:lineRule="auto"/>
        <w:ind w:left="250"/>
        <w:rPr>
          <w:rFonts w:ascii="仿宋" w:hAnsi="仿宋" w:eastAsia="仿宋" w:cs="仿宋"/>
          <w:spacing w:val="-6"/>
          <w:sz w:val="33"/>
          <w:szCs w:val="33"/>
        </w:rPr>
      </w:pPr>
    </w:p>
    <w:p>
      <w:pPr>
        <w:spacing w:before="108" w:line="220" w:lineRule="auto"/>
        <w:ind w:left="250"/>
        <w:rPr>
          <w:rFonts w:ascii="仿宋" w:hAnsi="仿宋" w:eastAsia="仿宋" w:cs="仿宋"/>
          <w:spacing w:val="-6"/>
          <w:sz w:val="33"/>
          <w:szCs w:val="33"/>
        </w:rPr>
      </w:pPr>
    </w:p>
    <w:p>
      <w:pPr>
        <w:spacing w:before="108" w:line="220" w:lineRule="auto"/>
        <w:ind w:left="250"/>
        <w:rPr>
          <w:rFonts w:ascii="仿宋" w:hAnsi="仿宋" w:eastAsia="仿宋" w:cs="仿宋"/>
          <w:spacing w:val="-6"/>
          <w:sz w:val="33"/>
          <w:szCs w:val="33"/>
        </w:rPr>
      </w:pPr>
    </w:p>
    <w:p>
      <w:pPr>
        <w:spacing w:before="108" w:line="220" w:lineRule="auto"/>
        <w:ind w:left="250"/>
        <w:rPr>
          <w:rFonts w:hint="default" w:ascii="仿宋" w:hAnsi="仿宋" w:eastAsia="仿宋" w:cs="仿宋"/>
          <w:spacing w:val="-6"/>
          <w:sz w:val="33"/>
          <w:szCs w:val="33"/>
          <w:lang w:val="en-US" w:eastAsia="zh-CN"/>
        </w:rPr>
      </w:pPr>
      <w:r>
        <w:rPr>
          <w:rFonts w:hint="eastAsia" w:ascii="仿宋" w:hAnsi="仿宋" w:eastAsia="仿宋" w:cs="仿宋"/>
          <w:spacing w:val="-6"/>
          <w:sz w:val="33"/>
          <w:szCs w:val="33"/>
          <w:lang w:val="en-US" w:eastAsia="zh-CN"/>
        </w:rPr>
        <w:t xml:space="preserve">                                        2023年6月21日</w:t>
      </w:r>
    </w:p>
    <w:p/>
    <w:p>
      <w:pPr>
        <w:spacing w:line="171" w:lineRule="exact"/>
      </w:pPr>
    </w:p>
    <w:p>
      <w:pPr>
        <w:sectPr>
          <w:headerReference r:id="rId5" w:type="default"/>
          <w:footerReference r:id="rId6" w:type="default"/>
          <w:pgSz w:w="12360" w:h="17150"/>
          <w:pgMar w:top="400" w:right="1854" w:bottom="1863" w:left="1469" w:header="0" w:footer="1575" w:gutter="0"/>
          <w:cols w:equalWidth="0" w:num="1">
            <w:col w:w="9037"/>
          </w:cols>
        </w:sectPr>
      </w:pPr>
    </w:p>
    <w:p>
      <w:pPr>
        <w:spacing w:line="313" w:lineRule="auto"/>
        <w:rPr>
          <w:rFonts w:ascii="Arial"/>
          <w:sz w:val="21"/>
        </w:rPr>
      </w:pPr>
    </w:p>
    <w:p>
      <w:pPr>
        <w:spacing w:line="314" w:lineRule="auto"/>
        <w:rPr>
          <w:rFonts w:ascii="Arial"/>
          <w:sz w:val="21"/>
        </w:rPr>
      </w:pPr>
    </w:p>
    <w:p>
      <w:pPr>
        <w:spacing w:before="201" w:line="222" w:lineRule="auto"/>
        <w:rPr>
          <w:rFonts w:ascii="仿宋" w:hAnsi="仿宋" w:eastAsia="仿宋" w:cs="仿宋"/>
          <w:sz w:val="62"/>
          <w:szCs w:val="62"/>
        </w:rPr>
      </w:pPr>
      <w:bookmarkStart w:id="0" w:name="_GoBack"/>
      <w:bookmarkEnd w:id="0"/>
    </w:p>
    <w:p>
      <w:pPr>
        <w:spacing w:line="14" w:lineRule="auto"/>
      </w:pPr>
    </w:p>
    <w:p>
      <w:pPr>
        <w:spacing w:line="14" w:lineRule="auto"/>
      </w:pPr>
    </w:p>
    <w:p>
      <w:pPr>
        <w:spacing w:line="14" w:lineRule="auto"/>
        <w:rPr>
          <w:rFonts w:hint="default"/>
          <w:lang w:val="en-US" w:eastAsia="zh-CN"/>
        </w:rPr>
        <w:sectPr>
          <w:type w:val="continuous"/>
          <w:pgSz w:w="12360" w:h="17150"/>
          <w:pgMar w:top="400" w:right="1854" w:bottom="1863" w:left="1469" w:header="0" w:footer="1575" w:gutter="0"/>
          <w:cols w:equalWidth="0" w:num="3">
            <w:col w:w="5901" w:space="100"/>
            <w:col w:w="1050" w:space="100"/>
            <w:col w:w="1887"/>
          </w:cols>
        </w:sect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before="146" w:line="233" w:lineRule="auto"/>
        <w:ind w:left="2525" w:right="992" w:hanging="1189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1"/>
          <w:sz w:val="45"/>
          <w:szCs w:val="45"/>
        </w:rPr>
        <w:t>内蒙古自治区2023年中央财政耕地</w:t>
      </w:r>
      <w:r>
        <w:rPr>
          <w:rFonts w:ascii="宋体" w:hAnsi="宋体" w:eastAsia="宋体" w:cs="宋体"/>
          <w:sz w:val="45"/>
          <w:szCs w:val="45"/>
        </w:rPr>
        <w:t xml:space="preserve"> </w:t>
      </w:r>
      <w:r>
        <w:rPr>
          <w:rFonts w:ascii="宋体" w:hAnsi="宋体" w:eastAsia="宋体" w:cs="宋体"/>
          <w:b/>
          <w:bCs/>
          <w:spacing w:val="-13"/>
          <w:sz w:val="45"/>
          <w:szCs w:val="45"/>
        </w:rPr>
        <w:t>深松作业补助实施方案</w:t>
      </w:r>
    </w:p>
    <w:p>
      <w:pPr>
        <w:spacing w:line="335" w:lineRule="auto"/>
        <w:rPr>
          <w:rFonts w:ascii="Arial"/>
          <w:sz w:val="21"/>
        </w:rPr>
      </w:pPr>
    </w:p>
    <w:p>
      <w:pPr>
        <w:spacing w:line="335" w:lineRule="auto"/>
        <w:rPr>
          <w:rFonts w:ascii="Arial"/>
          <w:sz w:val="21"/>
        </w:rPr>
      </w:pPr>
    </w:p>
    <w:p>
      <w:pPr>
        <w:spacing w:before="108" w:line="622" w:lineRule="exact"/>
        <w:ind w:left="88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6"/>
          <w:position w:val="21"/>
          <w:sz w:val="33"/>
          <w:szCs w:val="33"/>
        </w:rPr>
        <w:t>根据《财政部农业农村部关于印发&lt;耕地建设与利用资金管</w:t>
      </w:r>
    </w:p>
    <w:p>
      <w:pPr>
        <w:spacing w:line="222" w:lineRule="auto"/>
        <w:ind w:left="1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"/>
          <w:sz w:val="33"/>
          <w:szCs w:val="33"/>
        </w:rPr>
        <w:t>理办法&gt;的通知》(财农〔2023〕12号)要求，结合我区实际，</w:t>
      </w:r>
    </w:p>
    <w:p>
      <w:pPr>
        <w:spacing w:before="220" w:line="222" w:lineRule="auto"/>
        <w:ind w:left="1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3"/>
          <w:sz w:val="33"/>
          <w:szCs w:val="33"/>
        </w:rPr>
        <w:t>特制定本实施方案。</w:t>
      </w:r>
    </w:p>
    <w:p>
      <w:pPr>
        <w:spacing w:before="223" w:line="222" w:lineRule="auto"/>
        <w:ind w:left="684"/>
        <w:outlineLvl w:val="0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10"/>
          <w:sz w:val="33"/>
          <w:szCs w:val="33"/>
        </w:rPr>
        <w:t>一、总体要求</w:t>
      </w:r>
    </w:p>
    <w:p>
      <w:pPr>
        <w:spacing w:before="199" w:line="336" w:lineRule="auto"/>
        <w:ind w:left="19" w:right="73" w:firstLine="84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5"/>
          <w:sz w:val="33"/>
          <w:szCs w:val="33"/>
        </w:rPr>
        <w:t>紧紧围绕保障国家粮食安全和改善农田生态环境、提高土壤</w:t>
      </w:r>
      <w:r>
        <w:rPr>
          <w:rFonts w:ascii="仿宋" w:hAnsi="仿宋" w:eastAsia="仿宋" w:cs="仿宋"/>
          <w:spacing w:val="18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1"/>
          <w:sz w:val="33"/>
          <w:szCs w:val="33"/>
        </w:rPr>
        <w:t>蓄水保墒能力、促进农业可持续发展为目标，以农机农艺融合、</w:t>
      </w:r>
      <w:r>
        <w:rPr>
          <w:rFonts w:ascii="仿宋" w:hAnsi="仿宋" w:eastAsia="仿宋" w:cs="仿宋"/>
          <w:spacing w:val="12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2"/>
          <w:sz w:val="33"/>
          <w:szCs w:val="33"/>
        </w:rPr>
        <w:t>机械化信息化融合为路径，以农机作业补助为抓手，充分调动广</w:t>
      </w:r>
      <w:r>
        <w:rPr>
          <w:rFonts w:ascii="仿宋" w:hAnsi="仿宋" w:eastAsia="仿宋" w:cs="仿宋"/>
          <w:spacing w:val="16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4"/>
          <w:sz w:val="33"/>
          <w:szCs w:val="33"/>
        </w:rPr>
        <w:t>大农民、农机手和农机服务组织的积极性，科学高效推</w:t>
      </w:r>
      <w:r>
        <w:rPr>
          <w:rFonts w:ascii="仿宋" w:hAnsi="仿宋" w:eastAsia="仿宋" w:cs="仿宋"/>
          <w:spacing w:val="-15"/>
          <w:sz w:val="33"/>
          <w:szCs w:val="33"/>
        </w:rPr>
        <w:t>进耕地深</w:t>
      </w:r>
    </w:p>
    <w:p>
      <w:pPr>
        <w:spacing w:line="220" w:lineRule="auto"/>
        <w:ind w:left="1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0"/>
          <w:sz w:val="33"/>
          <w:szCs w:val="33"/>
        </w:rPr>
        <w:t>松作业技术的推广应用。</w:t>
      </w:r>
    </w:p>
    <w:p>
      <w:pPr>
        <w:spacing w:before="245" w:line="221" w:lineRule="auto"/>
        <w:ind w:left="684"/>
        <w:outlineLvl w:val="0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8"/>
          <w:sz w:val="33"/>
          <w:szCs w:val="33"/>
        </w:rPr>
        <w:t>二、目标任务</w:t>
      </w:r>
    </w:p>
    <w:p>
      <w:pPr>
        <w:spacing w:before="215" w:line="591" w:lineRule="exact"/>
        <w:ind w:left="67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6"/>
          <w:position w:val="19"/>
          <w:sz w:val="33"/>
          <w:szCs w:val="33"/>
        </w:rPr>
        <w:t>2023年，我区耕地深松作业任务900万亩，安排在10个盟</w:t>
      </w:r>
    </w:p>
    <w:p>
      <w:pPr>
        <w:spacing w:before="1" w:line="220" w:lineRule="auto"/>
        <w:ind w:left="1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2"/>
          <w:sz w:val="33"/>
          <w:szCs w:val="33"/>
        </w:rPr>
        <w:t>市69个旗县实施作业补助。</w:t>
      </w:r>
    </w:p>
    <w:p>
      <w:pPr>
        <w:spacing w:before="216" w:line="222" w:lineRule="auto"/>
        <w:ind w:left="684"/>
        <w:outlineLvl w:val="0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22"/>
          <w:sz w:val="33"/>
          <w:szCs w:val="33"/>
        </w:rPr>
        <w:t>三、</w:t>
      </w:r>
      <w:r>
        <w:rPr>
          <w:rFonts w:ascii="黑体" w:hAnsi="黑体" w:eastAsia="黑体" w:cs="黑体"/>
          <w:spacing w:val="-83"/>
          <w:sz w:val="33"/>
          <w:szCs w:val="33"/>
        </w:rPr>
        <w:t xml:space="preserve"> </w:t>
      </w:r>
      <w:r>
        <w:rPr>
          <w:rFonts w:ascii="黑体" w:hAnsi="黑体" w:eastAsia="黑体" w:cs="黑体"/>
          <w:b/>
          <w:bCs/>
          <w:spacing w:val="-22"/>
          <w:sz w:val="33"/>
          <w:szCs w:val="33"/>
        </w:rPr>
        <w:t>作业要求</w:t>
      </w:r>
    </w:p>
    <w:p>
      <w:pPr>
        <w:spacing w:before="212" w:line="223" w:lineRule="auto"/>
        <w:ind w:left="679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spacing w:val="23"/>
          <w:sz w:val="33"/>
          <w:szCs w:val="33"/>
        </w:rPr>
        <w:t>(一)作业模式</w:t>
      </w:r>
    </w:p>
    <w:p>
      <w:pPr>
        <w:spacing w:before="211" w:line="336" w:lineRule="auto"/>
        <w:ind w:right="140" w:firstLine="67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2"/>
          <w:sz w:val="33"/>
          <w:szCs w:val="33"/>
        </w:rPr>
        <w:t>根据当地土壤类型、耕作制度和机具配备情况，因地制宜选</w:t>
      </w:r>
      <w:r>
        <w:rPr>
          <w:rFonts w:ascii="仿宋" w:hAnsi="仿宋" w:eastAsia="仿宋" w:cs="仿宋"/>
          <w:spacing w:val="4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6"/>
          <w:sz w:val="33"/>
          <w:szCs w:val="33"/>
        </w:rPr>
        <w:t>择耕地深松作业模式，包括单一深松作业、深松联合作业(深松</w:t>
      </w:r>
      <w:r>
        <w:rPr>
          <w:rFonts w:ascii="仿宋" w:hAnsi="仿宋" w:eastAsia="仿宋" w:cs="仿宋"/>
          <w:spacing w:val="12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3"/>
          <w:sz w:val="33"/>
          <w:szCs w:val="33"/>
        </w:rPr>
        <w:t>+旋耕作业、深松+灭茬+旋耕作业、深松+其它多项复式作业等)</w:t>
      </w:r>
    </w:p>
    <w:p>
      <w:pPr>
        <w:spacing w:line="220" w:lineRule="auto"/>
        <w:ind w:left="1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2"/>
          <w:sz w:val="33"/>
          <w:szCs w:val="33"/>
        </w:rPr>
        <w:t>鼓励适宜地块开展深松联合作业；东北黑土地保护性耕作实施地</w:t>
      </w:r>
    </w:p>
    <w:p>
      <w:pPr>
        <w:sectPr>
          <w:footerReference r:id="rId7" w:type="default"/>
          <w:pgSz w:w="12110" w:h="16970"/>
          <w:pgMar w:top="400" w:right="1816" w:bottom="1443" w:left="1149" w:header="0" w:footer="1199" w:gutter="0"/>
          <w:cols w:space="720" w:num="1"/>
        </w:sect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before="108" w:line="630" w:lineRule="exact"/>
        <w:ind w:left="24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2"/>
          <w:position w:val="22"/>
          <w:sz w:val="33"/>
          <w:szCs w:val="33"/>
        </w:rPr>
        <w:t>块耕地深松作业模式要与保护性耕作技术要求相符合。同一地块</w:t>
      </w:r>
    </w:p>
    <w:p>
      <w:pPr>
        <w:spacing w:line="220" w:lineRule="auto"/>
        <w:ind w:left="24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5"/>
          <w:sz w:val="33"/>
          <w:szCs w:val="33"/>
        </w:rPr>
        <w:t>一年只享受一次深松作业补助。</w:t>
      </w:r>
    </w:p>
    <w:p>
      <w:pPr>
        <w:spacing w:before="215" w:line="223" w:lineRule="auto"/>
        <w:ind w:left="819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spacing w:val="22"/>
          <w:sz w:val="33"/>
          <w:szCs w:val="33"/>
        </w:rPr>
        <w:t>(二)作业机械</w:t>
      </w:r>
    </w:p>
    <w:p>
      <w:pPr>
        <w:spacing w:before="204" w:line="341" w:lineRule="auto"/>
        <w:ind w:left="79" w:right="214" w:firstLine="74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3"/>
          <w:sz w:val="33"/>
          <w:szCs w:val="33"/>
        </w:rPr>
        <w:t>深松机械类型多样，按作业形式可分为间隔深松机和</w:t>
      </w:r>
      <w:r>
        <w:rPr>
          <w:rFonts w:ascii="仿宋" w:hAnsi="仿宋" w:eastAsia="仿宋" w:cs="仿宋"/>
          <w:spacing w:val="-14"/>
          <w:sz w:val="33"/>
          <w:szCs w:val="33"/>
        </w:rPr>
        <w:t>全方位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2"/>
          <w:sz w:val="33"/>
          <w:szCs w:val="33"/>
        </w:rPr>
        <w:t>深松机，按作业功能可分为单一深松机和复式联合作业机械，如</w:t>
      </w:r>
      <w:r>
        <w:rPr>
          <w:rFonts w:ascii="仿宋" w:hAnsi="仿宋" w:eastAsia="仿宋" w:cs="仿宋"/>
          <w:spacing w:val="4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17"/>
          <w:sz w:val="33"/>
          <w:szCs w:val="33"/>
        </w:rPr>
        <w:t>果选用凿(铲)式深松机，相邻两凿(铲)间距不得大于2倍深</w:t>
      </w:r>
      <w:r>
        <w:rPr>
          <w:rFonts w:ascii="仿宋" w:hAnsi="仿宋" w:eastAsia="仿宋" w:cs="仿宋"/>
          <w:spacing w:val="8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3"/>
          <w:sz w:val="33"/>
          <w:szCs w:val="33"/>
        </w:rPr>
        <w:t>松深度。各地要根据当地土壤类型、作业模式等要求，引导农机</w:t>
      </w:r>
    </w:p>
    <w:p>
      <w:pPr>
        <w:spacing w:line="220" w:lineRule="auto"/>
        <w:ind w:left="7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1"/>
          <w:sz w:val="33"/>
          <w:szCs w:val="33"/>
        </w:rPr>
        <w:t>大户、农机合作社等农机社会化服务组织科学选用深松机械。</w:t>
      </w:r>
    </w:p>
    <w:p>
      <w:pPr>
        <w:spacing w:before="229" w:line="220" w:lineRule="auto"/>
        <w:ind w:left="824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b/>
          <w:bCs/>
          <w:spacing w:val="17"/>
          <w:sz w:val="33"/>
          <w:szCs w:val="33"/>
        </w:rPr>
        <w:t>(三)作业质量</w:t>
      </w:r>
    </w:p>
    <w:p>
      <w:pPr>
        <w:spacing w:before="193" w:line="624" w:lineRule="exact"/>
        <w:ind w:left="78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position w:val="21"/>
          <w:sz w:val="33"/>
          <w:szCs w:val="33"/>
        </w:rPr>
        <w:t>耕地深松补助作业深度需达到30厘米以上，且作业后的地</w:t>
      </w:r>
    </w:p>
    <w:p>
      <w:pPr>
        <w:spacing w:before="1" w:line="222" w:lineRule="auto"/>
        <w:ind w:left="7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0"/>
          <w:sz w:val="33"/>
          <w:szCs w:val="33"/>
        </w:rPr>
        <w:t>块要达到田面平整，深浅一致。</w:t>
      </w:r>
    </w:p>
    <w:p>
      <w:pPr>
        <w:spacing w:before="230" w:line="222" w:lineRule="auto"/>
        <w:ind w:left="824"/>
        <w:outlineLvl w:val="0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19"/>
          <w:sz w:val="33"/>
          <w:szCs w:val="33"/>
        </w:rPr>
        <w:t>四、</w:t>
      </w:r>
      <w:r>
        <w:rPr>
          <w:rFonts w:ascii="黑体" w:hAnsi="黑体" w:eastAsia="黑体" w:cs="黑体"/>
          <w:spacing w:val="-90"/>
          <w:sz w:val="33"/>
          <w:szCs w:val="33"/>
        </w:rPr>
        <w:t xml:space="preserve"> </w:t>
      </w:r>
      <w:r>
        <w:rPr>
          <w:rFonts w:ascii="黑体" w:hAnsi="黑体" w:eastAsia="黑体" w:cs="黑体"/>
          <w:b/>
          <w:bCs/>
          <w:spacing w:val="-19"/>
          <w:sz w:val="33"/>
          <w:szCs w:val="33"/>
        </w:rPr>
        <w:t>补助对象及补助标准</w:t>
      </w:r>
    </w:p>
    <w:p>
      <w:pPr>
        <w:spacing w:before="184" w:line="225" w:lineRule="auto"/>
        <w:ind w:left="819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spacing w:val="22"/>
          <w:sz w:val="33"/>
          <w:szCs w:val="33"/>
        </w:rPr>
        <w:t>(一)补助对象</w:t>
      </w:r>
    </w:p>
    <w:p>
      <w:pPr>
        <w:spacing w:before="208" w:line="336" w:lineRule="auto"/>
        <w:ind w:left="79" w:firstLine="67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"/>
          <w:sz w:val="33"/>
          <w:szCs w:val="33"/>
        </w:rPr>
        <w:t>补助作业区域内实际经营土地并自愿实施耕地深松</w:t>
      </w:r>
      <w:r>
        <w:rPr>
          <w:rFonts w:ascii="仿宋" w:hAnsi="仿宋" w:eastAsia="仿宋" w:cs="仿宋"/>
          <w:spacing w:val="-2"/>
          <w:sz w:val="33"/>
          <w:szCs w:val="33"/>
        </w:rPr>
        <w:t>作业的</w:t>
      </w:r>
      <w:r>
        <w:rPr>
          <w:rFonts w:ascii="仿宋" w:hAnsi="仿宋" w:eastAsia="仿宋" w:cs="仿宋"/>
          <w:sz w:val="33"/>
          <w:szCs w:val="33"/>
        </w:rPr>
        <w:t xml:space="preserve">  </w:t>
      </w:r>
      <w:r>
        <w:rPr>
          <w:rFonts w:ascii="仿宋" w:hAnsi="仿宋" w:eastAsia="仿宋" w:cs="仿宋"/>
          <w:spacing w:val="-1"/>
          <w:sz w:val="33"/>
          <w:szCs w:val="33"/>
        </w:rPr>
        <w:t>个人和农业生产经营组织(以下简称"土地经营者")。国家和地</w:t>
      </w:r>
      <w:r>
        <w:rPr>
          <w:rFonts w:ascii="仿宋" w:hAnsi="仿宋" w:eastAsia="仿宋" w:cs="仿宋"/>
          <w:spacing w:val="2"/>
          <w:sz w:val="33"/>
          <w:szCs w:val="33"/>
        </w:rPr>
        <w:t xml:space="preserve">  </w:t>
      </w:r>
      <w:r>
        <w:rPr>
          <w:rFonts w:ascii="仿宋" w:hAnsi="仿宋" w:eastAsia="仿宋" w:cs="仿宋"/>
          <w:spacing w:val="-13"/>
          <w:sz w:val="33"/>
          <w:szCs w:val="33"/>
        </w:rPr>
        <w:t>方各级政府财政供养人员，即国家公务人员、参</w:t>
      </w:r>
      <w:r>
        <w:rPr>
          <w:rFonts w:ascii="仿宋" w:hAnsi="仿宋" w:eastAsia="仿宋" w:cs="仿宋"/>
          <w:spacing w:val="-14"/>
          <w:sz w:val="33"/>
          <w:szCs w:val="33"/>
        </w:rPr>
        <w:t>照公务员法管理</w:t>
      </w:r>
      <w:r>
        <w:rPr>
          <w:rFonts w:ascii="仿宋" w:hAnsi="仿宋" w:eastAsia="仿宋" w:cs="仿宋"/>
          <w:sz w:val="33"/>
          <w:szCs w:val="33"/>
        </w:rPr>
        <w:t xml:space="preserve">   </w:t>
      </w:r>
      <w:r>
        <w:rPr>
          <w:rFonts w:ascii="仿宋" w:hAnsi="仿宋" w:eastAsia="仿宋" w:cs="仿宋"/>
          <w:spacing w:val="-1"/>
          <w:sz w:val="33"/>
          <w:szCs w:val="33"/>
        </w:rPr>
        <w:t>事业单位职工、事业单位职工(含聘用制职工)不在补助对象范</w:t>
      </w:r>
      <w:r>
        <w:rPr>
          <w:rFonts w:ascii="仿宋" w:hAnsi="仿宋" w:eastAsia="仿宋" w:cs="仿宋"/>
          <w:spacing w:val="2"/>
          <w:sz w:val="33"/>
          <w:szCs w:val="33"/>
        </w:rPr>
        <w:t xml:space="preserve">  </w:t>
      </w:r>
      <w:r>
        <w:rPr>
          <w:rFonts w:ascii="仿宋" w:hAnsi="仿宋" w:eastAsia="仿宋" w:cs="仿宋"/>
          <w:spacing w:val="-13"/>
          <w:sz w:val="33"/>
          <w:szCs w:val="33"/>
        </w:rPr>
        <w:t>围之列。坚持“谁实际经营土地、谁实际深松、谁实际享受补助”</w:t>
      </w:r>
    </w:p>
    <w:p>
      <w:pPr>
        <w:spacing w:line="223" w:lineRule="auto"/>
        <w:ind w:left="7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6"/>
          <w:sz w:val="33"/>
          <w:szCs w:val="33"/>
        </w:rPr>
        <w:t>的原则。</w:t>
      </w:r>
    </w:p>
    <w:p>
      <w:pPr>
        <w:spacing w:before="250" w:line="227" w:lineRule="auto"/>
        <w:ind w:left="819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spacing w:val="23"/>
          <w:sz w:val="33"/>
          <w:szCs w:val="33"/>
        </w:rPr>
        <w:t>(二)补助标准</w:t>
      </w:r>
    </w:p>
    <w:p>
      <w:pPr>
        <w:spacing w:before="200" w:line="220" w:lineRule="auto"/>
        <w:ind w:left="66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3"/>
          <w:sz w:val="33"/>
          <w:szCs w:val="33"/>
        </w:rPr>
        <w:t>补助作业实行定额补助，中央财政补助标准最高为25元/</w:t>
      </w:r>
      <w:r>
        <w:rPr>
          <w:rFonts w:ascii="仿宋" w:hAnsi="仿宋" w:eastAsia="仿宋" w:cs="仿宋"/>
          <w:spacing w:val="-14"/>
          <w:sz w:val="33"/>
          <w:szCs w:val="33"/>
        </w:rPr>
        <w:t>亩。</w:t>
      </w:r>
    </w:p>
    <w:p>
      <w:pPr>
        <w:sectPr>
          <w:footerReference r:id="rId8" w:type="default"/>
          <w:pgSz w:w="12200" w:h="17040"/>
          <w:pgMar w:top="400" w:right="1585" w:bottom="1523" w:left="1340" w:header="0" w:footer="1235" w:gutter="0"/>
          <w:cols w:space="720" w:num="1"/>
        </w:sect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before="107" w:line="630" w:lineRule="exact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2"/>
          <w:position w:val="22"/>
          <w:sz w:val="33"/>
          <w:szCs w:val="33"/>
        </w:rPr>
        <w:t>各地可根据实际，进一步确定适合本地区的作业补助标准，但同</w:t>
      </w:r>
    </w:p>
    <w:p>
      <w:pPr>
        <w:spacing w:line="220" w:lineRule="auto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2"/>
          <w:sz w:val="33"/>
          <w:szCs w:val="33"/>
        </w:rPr>
        <w:t>一旗县、同一种作业模式执行同一个补助标准。</w:t>
      </w:r>
    </w:p>
    <w:p>
      <w:pPr>
        <w:spacing w:before="228" w:line="224" w:lineRule="auto"/>
        <w:ind w:left="1009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spacing w:val="13"/>
          <w:sz w:val="33"/>
          <w:szCs w:val="33"/>
        </w:rPr>
        <w:t>(三)补助资金来源</w:t>
      </w:r>
    </w:p>
    <w:p>
      <w:pPr>
        <w:spacing w:before="200" w:line="346" w:lineRule="auto"/>
        <w:ind w:firstLine="86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1"/>
          <w:sz w:val="33"/>
          <w:szCs w:val="33"/>
        </w:rPr>
        <w:t>补助资金由自治区财政从2023年耕地建设与</w:t>
      </w:r>
      <w:r>
        <w:rPr>
          <w:rFonts w:ascii="仿宋" w:hAnsi="仿宋" w:eastAsia="仿宋" w:cs="仿宋"/>
          <w:sz w:val="33"/>
          <w:szCs w:val="33"/>
        </w:rPr>
        <w:t xml:space="preserve">利用资金中安 </w:t>
      </w:r>
      <w:r>
        <w:rPr>
          <w:rFonts w:ascii="仿宋" w:hAnsi="仿宋" w:eastAsia="仿宋" w:cs="仿宋"/>
          <w:spacing w:val="-1"/>
          <w:sz w:val="33"/>
          <w:szCs w:val="33"/>
        </w:rPr>
        <w:t>排下达。2022年结余的耕地深松作业补助资金，需在2023年完</w:t>
      </w:r>
    </w:p>
    <w:p>
      <w:pPr>
        <w:spacing w:line="220" w:lineRule="auto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3"/>
          <w:sz w:val="33"/>
          <w:szCs w:val="33"/>
        </w:rPr>
        <w:t>成补助作业任务，相关要求按本方案执行。</w:t>
      </w:r>
    </w:p>
    <w:p>
      <w:pPr>
        <w:spacing w:before="196" w:line="222" w:lineRule="auto"/>
        <w:ind w:left="824"/>
        <w:outlineLvl w:val="0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22"/>
          <w:sz w:val="33"/>
          <w:szCs w:val="33"/>
        </w:rPr>
        <w:t>五、</w:t>
      </w:r>
      <w:r>
        <w:rPr>
          <w:rFonts w:ascii="黑体" w:hAnsi="黑体" w:eastAsia="黑体" w:cs="黑体"/>
          <w:spacing w:val="-96"/>
          <w:sz w:val="33"/>
          <w:szCs w:val="33"/>
        </w:rPr>
        <w:t xml:space="preserve"> </w:t>
      </w:r>
      <w:r>
        <w:rPr>
          <w:rFonts w:ascii="黑体" w:hAnsi="黑体" w:eastAsia="黑体" w:cs="黑体"/>
          <w:b/>
          <w:bCs/>
          <w:spacing w:val="-22"/>
          <w:sz w:val="33"/>
          <w:szCs w:val="33"/>
        </w:rPr>
        <w:t>工作程序</w:t>
      </w:r>
    </w:p>
    <w:p>
      <w:pPr>
        <w:spacing w:before="234" w:line="601" w:lineRule="exact"/>
        <w:ind w:left="81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3"/>
          <w:position w:val="20"/>
          <w:sz w:val="33"/>
          <w:szCs w:val="33"/>
        </w:rPr>
        <w:t>耕地深松作业补助工作应遵循“先作业后补助、先公示后兑</w:t>
      </w:r>
    </w:p>
    <w:p>
      <w:pPr>
        <w:spacing w:before="2" w:line="220" w:lineRule="auto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33"/>
          <w:sz w:val="33"/>
          <w:szCs w:val="33"/>
        </w:rPr>
        <w:t>现”的程序进行。</w:t>
      </w:r>
    </w:p>
    <w:p>
      <w:pPr>
        <w:spacing w:before="206" w:line="225" w:lineRule="auto"/>
        <w:ind w:left="909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spacing w:val="8"/>
          <w:sz w:val="33"/>
          <w:szCs w:val="33"/>
        </w:rPr>
        <w:t>(一)落实任务与制定方案</w:t>
      </w:r>
    </w:p>
    <w:p>
      <w:pPr>
        <w:spacing w:before="217" w:line="336" w:lineRule="auto"/>
        <w:ind w:right="114" w:firstLine="75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z w:val="33"/>
          <w:szCs w:val="33"/>
        </w:rPr>
        <w:t>承担耕地深松作业补助的旗县农牧部门要在充分征求乡镇</w:t>
      </w:r>
      <w:r>
        <w:rPr>
          <w:rFonts w:ascii="仿宋" w:hAnsi="仿宋" w:eastAsia="仿宋" w:cs="仿宋"/>
          <w:spacing w:val="16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3"/>
          <w:sz w:val="33"/>
          <w:szCs w:val="33"/>
        </w:rPr>
        <w:t>政府对作业需求的基础上，合理规划，确定补助作业任务、地点</w:t>
      </w:r>
      <w:r>
        <w:rPr>
          <w:rFonts w:ascii="仿宋" w:hAnsi="仿宋" w:eastAsia="仿宋" w:cs="仿宋"/>
          <w:spacing w:val="12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2"/>
          <w:sz w:val="33"/>
          <w:szCs w:val="33"/>
        </w:rPr>
        <w:t>及规模，联合财政部门制定实施方案，并报盟市农牧和财政部</w:t>
      </w:r>
      <w:r>
        <w:rPr>
          <w:rFonts w:ascii="仿宋" w:hAnsi="仿宋" w:eastAsia="仿宋" w:cs="仿宋"/>
          <w:spacing w:val="-13"/>
          <w:sz w:val="33"/>
          <w:szCs w:val="33"/>
        </w:rPr>
        <w:t>门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3"/>
          <w:sz w:val="33"/>
          <w:szCs w:val="33"/>
        </w:rPr>
        <w:t>备案。积极推进整村整乡集中连片规模作业，提高耕地深松作业</w:t>
      </w:r>
    </w:p>
    <w:p>
      <w:pPr>
        <w:spacing w:line="222" w:lineRule="auto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4"/>
          <w:sz w:val="33"/>
          <w:szCs w:val="33"/>
        </w:rPr>
        <w:t>规模化水平与监管效果。</w:t>
      </w:r>
    </w:p>
    <w:p>
      <w:pPr>
        <w:spacing w:before="233" w:line="227" w:lineRule="auto"/>
        <w:ind w:left="859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spacing w:val="1"/>
          <w:sz w:val="33"/>
          <w:szCs w:val="33"/>
        </w:rPr>
        <w:t>(二)远程监测终端设备选型安装、调试校准</w:t>
      </w:r>
    </w:p>
    <w:p>
      <w:pPr>
        <w:spacing w:before="214" w:line="335" w:lineRule="auto"/>
        <w:ind w:right="126" w:firstLine="70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1"/>
          <w:sz w:val="33"/>
          <w:szCs w:val="33"/>
        </w:rPr>
        <w:t>用于耕地深松作业机组必须配备信息化远程监测终端设备，</w:t>
      </w:r>
      <w:r>
        <w:rPr>
          <w:rFonts w:ascii="仿宋" w:hAnsi="仿宋" w:eastAsia="仿宋" w:cs="仿宋"/>
          <w:spacing w:val="10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"/>
          <w:sz w:val="33"/>
          <w:szCs w:val="33"/>
        </w:rPr>
        <w:t>实施旗县自主选择配备远程监测终端设备，远程监测设备</w:t>
      </w:r>
      <w:r>
        <w:rPr>
          <w:rFonts w:ascii="仿宋" w:hAnsi="仿宋" w:eastAsia="仿宋" w:cs="仿宋"/>
          <w:spacing w:val="-2"/>
          <w:sz w:val="33"/>
          <w:szCs w:val="33"/>
        </w:rPr>
        <w:t>应具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8"/>
          <w:sz w:val="33"/>
          <w:szCs w:val="33"/>
        </w:rPr>
        <w:t>有卫星定位、无线通信、作业深度监测、面积测量、机具识</w:t>
      </w:r>
      <w:r>
        <w:rPr>
          <w:rFonts w:ascii="仿宋" w:hAnsi="仿宋" w:eastAsia="仿宋" w:cs="仿宋"/>
          <w:spacing w:val="-9"/>
          <w:sz w:val="33"/>
          <w:szCs w:val="33"/>
        </w:rPr>
        <w:t>别、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3"/>
          <w:sz w:val="33"/>
          <w:szCs w:val="33"/>
        </w:rPr>
        <w:t>图像采集、显示报警等功能，数据处理平台应具备接收终端上</w:t>
      </w:r>
    </w:p>
    <w:p>
      <w:pPr>
        <w:spacing w:line="219" w:lineRule="auto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8"/>
          <w:sz w:val="33"/>
          <w:szCs w:val="33"/>
        </w:rPr>
        <w:t>传作业信息、存储、导出功能和作业质量、面积等数据的分析、</w:t>
      </w:r>
    </w:p>
    <w:p>
      <w:pPr>
        <w:sectPr>
          <w:footerReference r:id="rId9" w:type="default"/>
          <w:pgSz w:w="12050" w:h="16940"/>
          <w:pgMar w:top="400" w:right="1758" w:bottom="1491" w:left="1150" w:header="0" w:footer="1205" w:gutter="0"/>
          <w:cols w:space="720" w:num="1"/>
        </w:sect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before="107" w:line="609" w:lineRule="exact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"/>
          <w:position w:val="20"/>
          <w:sz w:val="33"/>
          <w:szCs w:val="33"/>
        </w:rPr>
        <w:t>统计与汇总等功能，管理部门和用户可通过电脑、手机直接</w:t>
      </w:r>
      <w:r>
        <w:rPr>
          <w:rFonts w:ascii="仿宋" w:hAnsi="仿宋" w:eastAsia="仿宋" w:cs="仿宋"/>
          <w:spacing w:val="-2"/>
          <w:position w:val="20"/>
          <w:sz w:val="33"/>
          <w:szCs w:val="33"/>
        </w:rPr>
        <w:t>查</w:t>
      </w:r>
    </w:p>
    <w:p>
      <w:pPr>
        <w:spacing w:before="1" w:line="220" w:lineRule="auto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4"/>
          <w:sz w:val="33"/>
          <w:szCs w:val="33"/>
        </w:rPr>
        <w:t>看平台数据。</w:t>
      </w:r>
    </w:p>
    <w:p>
      <w:pPr>
        <w:spacing w:before="226" w:line="341" w:lineRule="auto"/>
        <w:ind w:right="114" w:firstLine="84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z w:val="33"/>
          <w:szCs w:val="33"/>
        </w:rPr>
        <w:t>提供远程监测的企业数据处理平台应与自治区农机化信息</w:t>
      </w:r>
      <w:r>
        <w:rPr>
          <w:rFonts w:ascii="仿宋" w:hAnsi="仿宋" w:eastAsia="仿宋" w:cs="仿宋"/>
          <w:spacing w:val="3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4"/>
          <w:sz w:val="33"/>
          <w:szCs w:val="33"/>
        </w:rPr>
        <w:t>管理服务系统对接，及时、准确上传作业数据结果。旗县农牧部</w:t>
      </w:r>
      <w:r>
        <w:rPr>
          <w:rFonts w:ascii="仿宋" w:hAnsi="仿宋" w:eastAsia="仿宋" w:cs="仿宋"/>
          <w:spacing w:val="9"/>
          <w:sz w:val="33"/>
          <w:szCs w:val="33"/>
        </w:rPr>
        <w:t xml:space="preserve">  </w:t>
      </w:r>
      <w:r>
        <w:rPr>
          <w:rFonts w:ascii="仿宋" w:hAnsi="仿宋" w:eastAsia="仿宋" w:cs="仿宋"/>
          <w:spacing w:val="-2"/>
          <w:sz w:val="33"/>
          <w:szCs w:val="33"/>
        </w:rPr>
        <w:t>门负责对参与作业的农机服务组织(农机户)、耕地深松作业机</w:t>
      </w:r>
      <w:r>
        <w:rPr>
          <w:rFonts w:ascii="仿宋" w:hAnsi="仿宋" w:eastAsia="仿宋" w:cs="仿宋"/>
          <w:sz w:val="33"/>
          <w:szCs w:val="33"/>
        </w:rPr>
        <w:t xml:space="preserve">  </w:t>
      </w:r>
      <w:r>
        <w:rPr>
          <w:rFonts w:ascii="仿宋" w:hAnsi="仿宋" w:eastAsia="仿宋" w:cs="仿宋"/>
          <w:spacing w:val="11"/>
          <w:sz w:val="33"/>
          <w:szCs w:val="33"/>
        </w:rPr>
        <w:t>组和监测设备进行登记备案(附3),并与数据处理平台企业签</w:t>
      </w:r>
      <w:r>
        <w:rPr>
          <w:rFonts w:ascii="仿宋" w:hAnsi="仿宋" w:eastAsia="仿宋" w:cs="仿宋"/>
          <w:spacing w:val="6"/>
          <w:sz w:val="33"/>
          <w:szCs w:val="33"/>
        </w:rPr>
        <w:t xml:space="preserve">  </w:t>
      </w:r>
      <w:r>
        <w:rPr>
          <w:rFonts w:ascii="仿宋" w:hAnsi="仿宋" w:eastAsia="仿宋" w:cs="仿宋"/>
          <w:spacing w:val="-8"/>
          <w:sz w:val="33"/>
          <w:szCs w:val="33"/>
        </w:rPr>
        <w:t>订监测数据维护、存储协议(包括数据处理平台企业与自治区农</w:t>
      </w:r>
    </w:p>
    <w:p>
      <w:pPr>
        <w:spacing w:line="220" w:lineRule="auto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1"/>
          <w:sz w:val="33"/>
          <w:szCs w:val="33"/>
        </w:rPr>
        <w:t>机化信息管理服务系统对接并及时准确上传作业数据等内容)</w:t>
      </w:r>
      <w:r>
        <w:rPr>
          <w:rFonts w:ascii="仿宋" w:hAnsi="仿宋" w:eastAsia="仿宋" w:cs="仿宋"/>
          <w:spacing w:val="-12"/>
          <w:sz w:val="33"/>
          <w:szCs w:val="33"/>
        </w:rPr>
        <w:t>。</w:t>
      </w:r>
    </w:p>
    <w:p>
      <w:pPr>
        <w:spacing w:before="226" w:line="336" w:lineRule="auto"/>
        <w:ind w:right="184" w:firstLine="78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3"/>
          <w:sz w:val="33"/>
          <w:szCs w:val="33"/>
        </w:rPr>
        <w:t>开展耕地深松作业前，要对作业机组和远程监测设备进行调</w:t>
      </w:r>
      <w:r>
        <w:rPr>
          <w:rFonts w:ascii="仿宋" w:hAnsi="仿宋" w:eastAsia="仿宋" w:cs="仿宋"/>
          <w:spacing w:val="1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2"/>
          <w:sz w:val="33"/>
          <w:szCs w:val="33"/>
        </w:rPr>
        <w:t>试校准。调试校准应在相对平坦地块进行，将机组调整到规定作</w:t>
      </w:r>
      <w:r>
        <w:rPr>
          <w:rFonts w:ascii="仿宋" w:hAnsi="仿宋" w:eastAsia="仿宋" w:cs="仿宋"/>
          <w:spacing w:val="2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4"/>
          <w:sz w:val="33"/>
          <w:szCs w:val="33"/>
        </w:rPr>
        <w:t>业深度试作业，进行作业质量远程监测和人工检测；对照人工检</w:t>
      </w:r>
      <w:r>
        <w:rPr>
          <w:rFonts w:ascii="仿宋" w:hAnsi="仿宋" w:eastAsia="仿宋" w:cs="仿宋"/>
          <w:spacing w:val="2"/>
          <w:sz w:val="33"/>
          <w:szCs w:val="33"/>
        </w:rPr>
        <w:t xml:space="preserve">  </w:t>
      </w:r>
      <w:r>
        <w:rPr>
          <w:rFonts w:ascii="仿宋" w:hAnsi="仿宋" w:eastAsia="仿宋" w:cs="仿宋"/>
          <w:spacing w:val="-1"/>
          <w:sz w:val="33"/>
          <w:szCs w:val="33"/>
        </w:rPr>
        <w:t>测数据，调试校准远程监测设备，使远程监测作业面积数据与</w:t>
      </w:r>
      <w:r>
        <w:rPr>
          <w:rFonts w:ascii="仿宋" w:hAnsi="仿宋" w:eastAsia="仿宋" w:cs="仿宋"/>
          <w:spacing w:val="4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10"/>
          <w:sz w:val="33"/>
          <w:szCs w:val="33"/>
        </w:rPr>
        <w:t>人工检测面积数据相吻合(在规定的误差范围之内)、远程监</w:t>
      </w:r>
      <w:r>
        <w:rPr>
          <w:rFonts w:ascii="仿宋" w:hAnsi="仿宋" w:eastAsia="仿宋" w:cs="仿宋"/>
          <w:sz w:val="33"/>
          <w:szCs w:val="33"/>
        </w:rPr>
        <w:t xml:space="preserve">  </w:t>
      </w:r>
      <w:r>
        <w:rPr>
          <w:rFonts w:ascii="仿宋" w:hAnsi="仿宋" w:eastAsia="仿宋" w:cs="仿宋"/>
          <w:spacing w:val="10"/>
          <w:sz w:val="33"/>
          <w:szCs w:val="33"/>
        </w:rPr>
        <w:t>测深松深度合格率或达标率数据与人工检测深松深度合格率</w:t>
      </w:r>
    </w:p>
    <w:p>
      <w:pPr>
        <w:spacing w:before="1" w:line="222" w:lineRule="auto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2"/>
          <w:sz w:val="33"/>
          <w:szCs w:val="33"/>
        </w:rPr>
        <w:t>数据基本一致。</w:t>
      </w:r>
    </w:p>
    <w:p>
      <w:pPr>
        <w:spacing w:before="217" w:line="223" w:lineRule="auto"/>
        <w:ind w:left="849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sz w:val="33"/>
          <w:szCs w:val="33"/>
        </w:rPr>
        <w:t>(三)远程监测作业质量控制指标设定与指标应用</w:t>
      </w:r>
    </w:p>
    <w:p>
      <w:pPr>
        <w:spacing w:before="231" w:line="336" w:lineRule="auto"/>
        <w:ind w:right="254" w:firstLine="76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3"/>
          <w:sz w:val="33"/>
          <w:szCs w:val="33"/>
        </w:rPr>
        <w:t>以远程监测耕地深松作业深度合格率或达标率作为远程监</w:t>
      </w:r>
      <w:r>
        <w:rPr>
          <w:rFonts w:ascii="仿宋" w:hAnsi="仿宋" w:eastAsia="仿宋" w:cs="仿宋"/>
          <w:spacing w:val="18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"/>
          <w:sz w:val="33"/>
          <w:szCs w:val="33"/>
        </w:rPr>
        <w:t>测作业质量控制指标，平原地区质量控制指标值设定为90%,丘</w:t>
      </w:r>
      <w:r>
        <w:rPr>
          <w:rFonts w:ascii="仿宋" w:hAnsi="仿宋" w:eastAsia="仿宋" w:cs="仿宋"/>
          <w:spacing w:val="6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7"/>
          <w:sz w:val="33"/>
          <w:szCs w:val="33"/>
        </w:rPr>
        <w:t>陵地区质量控制指标值设定为85%。在作业监测</w:t>
      </w:r>
      <w:r>
        <w:rPr>
          <w:rFonts w:ascii="仿宋" w:hAnsi="仿宋" w:eastAsia="仿宋" w:cs="仿宋"/>
          <w:spacing w:val="-8"/>
          <w:sz w:val="33"/>
          <w:szCs w:val="33"/>
        </w:rPr>
        <w:t>中，凡深松深度</w:t>
      </w:r>
    </w:p>
    <w:p>
      <w:pPr>
        <w:spacing w:line="220" w:lineRule="auto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4"/>
          <w:sz w:val="33"/>
          <w:szCs w:val="33"/>
        </w:rPr>
        <w:t>合格率或达标率达到质量控制指标值的作业地块，判定为“远程</w:t>
      </w:r>
    </w:p>
    <w:p>
      <w:pPr>
        <w:sectPr>
          <w:footerReference r:id="rId10" w:type="default"/>
          <w:pgSz w:w="12270" w:h="17090"/>
          <w:pgMar w:top="400" w:right="1840" w:bottom="1793" w:left="1220" w:header="0" w:footer="1505" w:gutter="0"/>
          <w:cols w:space="720" w:num="1"/>
        </w:sect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before="104" w:line="627" w:lineRule="exact"/>
        <w:ind w:left="28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7"/>
          <w:position w:val="22"/>
          <w:sz w:val="32"/>
          <w:szCs w:val="32"/>
        </w:rPr>
        <w:t>监测合格地块";深度合格率或达标率未达到质量控制指标值的</w:t>
      </w:r>
    </w:p>
    <w:p>
      <w:pPr>
        <w:spacing w:line="220" w:lineRule="auto"/>
        <w:ind w:left="2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作业地块，判定为不合格地块。不合格地块不能享受作业补助。</w:t>
      </w:r>
    </w:p>
    <w:p>
      <w:pPr>
        <w:spacing w:before="227" w:line="223" w:lineRule="auto"/>
        <w:ind w:left="989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14"/>
          <w:sz w:val="32"/>
          <w:szCs w:val="32"/>
        </w:rPr>
        <w:t>(四)公布作业机组信息</w:t>
      </w:r>
    </w:p>
    <w:p>
      <w:pPr>
        <w:spacing w:before="233" w:line="352" w:lineRule="auto"/>
        <w:ind w:right="77" w:firstLine="87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7"/>
          <w:sz w:val="32"/>
          <w:szCs w:val="32"/>
        </w:rPr>
        <w:t xml:space="preserve">自愿承担耕地深松作业的农机服务组织或农机户向旗县农 </w:t>
      </w:r>
      <w:r>
        <w:rPr>
          <w:rFonts w:ascii="仿宋" w:hAnsi="仿宋" w:eastAsia="仿宋" w:cs="仿宋"/>
          <w:spacing w:val="-3"/>
          <w:sz w:val="32"/>
          <w:szCs w:val="32"/>
        </w:rPr>
        <w:t>牧部门申请登记备案，并签讨作业质量、责任义务等承</w:t>
      </w:r>
      <w:r>
        <w:rPr>
          <w:rFonts w:ascii="仿宋" w:hAnsi="仿宋" w:eastAsia="仿宋" w:cs="仿宋"/>
          <w:spacing w:val="-4"/>
          <w:sz w:val="32"/>
          <w:szCs w:val="32"/>
        </w:rPr>
        <w:t>诺书，承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5"/>
          <w:sz w:val="32"/>
          <w:szCs w:val="32"/>
        </w:rPr>
        <w:t>诺书由旗县农牧部门自行编制，旗县农牧部门将登记备案后的农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2"/>
          <w:sz w:val="32"/>
          <w:szCs w:val="32"/>
        </w:rPr>
        <w:t>机作业服务组织或农机户及耕地深松作业机组相关信息，通过有</w:t>
      </w:r>
    </w:p>
    <w:p>
      <w:pPr>
        <w:spacing w:line="219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0"/>
          <w:sz w:val="32"/>
          <w:szCs w:val="32"/>
        </w:rPr>
        <w:t>关媒体、乡村(场、队)公示栏等方式，在应知范围进行公布</w:t>
      </w:r>
      <w:r>
        <w:rPr>
          <w:rFonts w:ascii="仿宋" w:hAnsi="仿宋" w:eastAsia="仿宋" w:cs="仿宋"/>
          <w:spacing w:val="9"/>
          <w:sz w:val="32"/>
          <w:szCs w:val="32"/>
        </w:rPr>
        <w:t>。</w:t>
      </w:r>
    </w:p>
    <w:p>
      <w:pPr>
        <w:spacing w:before="239" w:line="223" w:lineRule="auto"/>
        <w:ind w:left="909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16"/>
          <w:sz w:val="32"/>
          <w:szCs w:val="32"/>
        </w:rPr>
        <w:t>(五)开展耕地深松作业</w:t>
      </w:r>
    </w:p>
    <w:p>
      <w:pPr>
        <w:spacing w:before="227" w:line="346" w:lineRule="auto"/>
        <w:ind w:right="116" w:firstLine="7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1"/>
          <w:sz w:val="32"/>
          <w:szCs w:val="32"/>
        </w:rPr>
        <w:t>土地经营者自主雇用已公布的农机作业服务组织或农机户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为其提供耕地深松作业服务，双方应签订耕地深松作业合同(附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 </w:t>
      </w:r>
      <w:r>
        <w:rPr>
          <w:rFonts w:ascii="仿宋" w:hAnsi="仿宋" w:eastAsia="仿宋" w:cs="仿宋"/>
          <w:sz w:val="32"/>
          <w:szCs w:val="32"/>
        </w:rPr>
        <w:t>4),明确深松面积、作业质量、作业价格、收费方式(差价收费、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全价收费)等。农机作业服务组织或农机户要按时完</w:t>
      </w:r>
      <w:r>
        <w:rPr>
          <w:rFonts w:ascii="仿宋" w:hAnsi="仿宋" w:eastAsia="仿宋" w:cs="仿宋"/>
          <w:spacing w:val="-6"/>
          <w:sz w:val="32"/>
          <w:szCs w:val="32"/>
        </w:rPr>
        <w:t>成作业任务；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作业过程中要保持远程监测设备工作正常，并根据监测信息适时</w:t>
      </w:r>
      <w:r>
        <w:rPr>
          <w:rFonts w:ascii="仿宋" w:hAnsi="仿宋" w:eastAsia="仿宋" w:cs="仿宋"/>
          <w:spacing w:val="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调整机组状态和作业深度，保证作业质量；作业机手与土地经营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8"/>
          <w:sz w:val="32"/>
          <w:szCs w:val="32"/>
        </w:rPr>
        <w:t>者双方要在耕地深松作业完成后及时填写《耕地深松作业单》(附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5);农机作业服务组织或农机户应及时对《耕地深松作业单》进</w:t>
      </w:r>
    </w:p>
    <w:p>
      <w:pPr>
        <w:spacing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行核对汇总并与作业合同一并上报旗县农牧部门。</w:t>
      </w:r>
    </w:p>
    <w:p>
      <w:pPr>
        <w:spacing w:before="257" w:line="223" w:lineRule="auto"/>
        <w:ind w:left="789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14"/>
          <w:sz w:val="32"/>
          <w:szCs w:val="32"/>
        </w:rPr>
        <w:t>(六)作业质量与面积抽查复核</w:t>
      </w:r>
    </w:p>
    <w:p>
      <w:pPr>
        <w:spacing w:before="224" w:line="621" w:lineRule="exact"/>
        <w:ind w:left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position w:val="22"/>
          <w:sz w:val="32"/>
          <w:szCs w:val="32"/>
        </w:rPr>
        <w:t>1.人工抽查。旗县农牧部门要在耕地深松作业期间适时组织</w:t>
      </w:r>
    </w:p>
    <w:p>
      <w:pPr>
        <w:spacing w:before="1"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开展人工抽查，对参与补助作业的机组，实行人工抽查全覆盖，</w:t>
      </w:r>
    </w:p>
    <w:p>
      <w:pPr>
        <w:sectPr>
          <w:footerReference r:id="rId11" w:type="default"/>
          <w:pgSz w:w="12080" w:h="16950"/>
          <w:pgMar w:top="400" w:right="1778" w:bottom="1539" w:left="1160" w:header="0" w:footer="1313" w:gutter="0"/>
          <w:cols w:space="720" w:num="1"/>
        </w:sect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before="107" w:line="341" w:lineRule="auto"/>
        <w:ind w:right="270"/>
        <w:jc w:val="both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5"/>
          <w:sz w:val="33"/>
          <w:szCs w:val="33"/>
        </w:rPr>
        <w:t>对作业质量不稳定及在无信号区作业的机组增加抽查频次。人工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3"/>
          <w:sz w:val="33"/>
          <w:szCs w:val="33"/>
        </w:rPr>
        <w:t>抽查在“远程监测合格地块”进行，如人工抽查深</w:t>
      </w:r>
      <w:r>
        <w:rPr>
          <w:rFonts w:ascii="仿宋" w:hAnsi="仿宋" w:eastAsia="仿宋" w:cs="仿宋"/>
          <w:spacing w:val="-14"/>
          <w:sz w:val="33"/>
          <w:szCs w:val="33"/>
        </w:rPr>
        <w:t>度合格率达到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7"/>
          <w:sz w:val="33"/>
          <w:szCs w:val="33"/>
        </w:rPr>
        <w:t>85%以上且深松地块无漏耕，则该地块为合格地块，否则为不合</w:t>
      </w:r>
      <w:r>
        <w:rPr>
          <w:rFonts w:ascii="仿宋" w:hAnsi="仿宋" w:eastAsia="仿宋" w:cs="仿宋"/>
          <w:spacing w:val="14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4"/>
          <w:sz w:val="33"/>
          <w:szCs w:val="33"/>
        </w:rPr>
        <w:t>格地块；若出现人工抽查不合格，则应对该机组所作业地块进行</w:t>
      </w:r>
      <w:r>
        <w:rPr>
          <w:rFonts w:ascii="仿宋" w:hAnsi="仿宋" w:eastAsia="仿宋" w:cs="仿宋"/>
          <w:spacing w:val="3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5"/>
          <w:sz w:val="33"/>
          <w:szCs w:val="33"/>
        </w:rPr>
        <w:t>扩大抽查，剔除所有不合格地块，并填写人工抽查记录表(附6)。</w:t>
      </w:r>
    </w:p>
    <w:p>
      <w:pPr>
        <w:spacing w:line="220" w:lineRule="auto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6"/>
          <w:sz w:val="33"/>
          <w:szCs w:val="33"/>
        </w:rPr>
        <w:t>耕地深松作业质量人工抽查方法(试行)(详见附7)。</w:t>
      </w:r>
    </w:p>
    <w:p>
      <w:pPr>
        <w:spacing w:before="237" w:line="336" w:lineRule="auto"/>
        <w:ind w:right="215" w:firstLine="79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3"/>
          <w:sz w:val="33"/>
          <w:szCs w:val="33"/>
        </w:rPr>
        <w:t>2.作业质量与面积复核。对照远程监测有关信息数据，复核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9"/>
          <w:sz w:val="33"/>
          <w:szCs w:val="33"/>
        </w:rPr>
        <w:t>《耕地深松作业单》上报信息数据，若两者相</w:t>
      </w:r>
      <w:r>
        <w:rPr>
          <w:rFonts w:ascii="仿宋" w:hAnsi="仿宋" w:eastAsia="仿宋" w:cs="仿宋"/>
          <w:spacing w:val="-10"/>
          <w:sz w:val="33"/>
          <w:szCs w:val="33"/>
        </w:rPr>
        <w:t>符，则“远程监测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4"/>
          <w:sz w:val="33"/>
          <w:szCs w:val="33"/>
        </w:rPr>
        <w:t>合格地块”减去人工抽查不合格地块面积和重耕作业面积，即为</w:t>
      </w:r>
    </w:p>
    <w:p>
      <w:pPr>
        <w:spacing w:before="1" w:line="221" w:lineRule="auto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10"/>
          <w:sz w:val="33"/>
          <w:szCs w:val="33"/>
        </w:rPr>
        <w:t>最终认定的"合格地块面积";若两者出现较大差异(如面积、</w:t>
      </w:r>
    </w:p>
    <w:p>
      <w:pPr>
        <w:spacing w:before="203" w:line="336" w:lineRule="auto"/>
        <w:ind w:right="352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3"/>
          <w:sz w:val="33"/>
          <w:szCs w:val="33"/>
        </w:rPr>
        <w:t>深度与平台数据明显不符等)或有争议，要组织力量对不</w:t>
      </w:r>
      <w:r>
        <w:rPr>
          <w:rFonts w:ascii="仿宋" w:hAnsi="仿宋" w:eastAsia="仿宋" w:cs="仿宋"/>
          <w:spacing w:val="2"/>
          <w:sz w:val="33"/>
          <w:szCs w:val="33"/>
        </w:rPr>
        <w:t>符及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"/>
          <w:sz w:val="33"/>
          <w:szCs w:val="33"/>
        </w:rPr>
        <w:t>存在争议部分进行核查，核查后确认合格的地块面积纳入“</w:t>
      </w:r>
      <w:r>
        <w:rPr>
          <w:rFonts w:ascii="仿宋" w:hAnsi="仿宋" w:eastAsia="仿宋" w:cs="仿宋"/>
          <w:spacing w:val="-2"/>
          <w:sz w:val="33"/>
          <w:szCs w:val="33"/>
        </w:rPr>
        <w:t>合</w:t>
      </w:r>
    </w:p>
    <w:p>
      <w:pPr>
        <w:spacing w:line="222" w:lineRule="auto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26"/>
          <w:sz w:val="33"/>
          <w:szCs w:val="33"/>
        </w:rPr>
        <w:t>格地块面积”。</w:t>
      </w:r>
    </w:p>
    <w:p>
      <w:pPr>
        <w:spacing w:before="239" w:line="611" w:lineRule="exact"/>
        <w:ind w:left="73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25"/>
          <w:position w:val="20"/>
          <w:sz w:val="33"/>
          <w:szCs w:val="33"/>
        </w:rPr>
        <w:t>复核确认后进行“合格地块面积”汇总，形成《耕地深松作业</w:t>
      </w:r>
    </w:p>
    <w:p>
      <w:pPr>
        <w:spacing w:before="2" w:line="220" w:lineRule="auto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2"/>
          <w:sz w:val="33"/>
          <w:szCs w:val="33"/>
        </w:rPr>
        <w:t>验收单》(附8)。</w:t>
      </w:r>
    </w:p>
    <w:p>
      <w:pPr>
        <w:spacing w:before="204" w:line="227" w:lineRule="auto"/>
        <w:ind w:left="854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b/>
          <w:bCs/>
          <w:spacing w:val="12"/>
          <w:sz w:val="33"/>
          <w:szCs w:val="33"/>
        </w:rPr>
        <w:t>(七)公示备案</w:t>
      </w:r>
    </w:p>
    <w:p>
      <w:pPr>
        <w:spacing w:before="203" w:line="601" w:lineRule="exact"/>
        <w:ind w:left="695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position w:val="20"/>
          <w:sz w:val="33"/>
          <w:szCs w:val="33"/>
        </w:rPr>
        <w:t>《耕地深松作业验收单》需在村务(场务)公开栏中进行公</w:t>
      </w:r>
    </w:p>
    <w:p>
      <w:pPr>
        <w:spacing w:line="220" w:lineRule="auto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z w:val="33"/>
          <w:szCs w:val="33"/>
        </w:rPr>
        <w:t>示，公示期为7个工作日。</w:t>
      </w:r>
    </w:p>
    <w:p>
      <w:pPr>
        <w:spacing w:before="218" w:line="341" w:lineRule="auto"/>
        <w:ind w:right="385" w:firstLine="670"/>
        <w:jc w:val="both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3"/>
          <w:sz w:val="33"/>
          <w:szCs w:val="33"/>
        </w:rPr>
        <w:t>公示无异议后，旗县农牧部门编制《内蒙古2023年耕地深</w:t>
      </w:r>
      <w:r>
        <w:rPr>
          <w:rFonts w:ascii="仿宋" w:hAnsi="仿宋" w:eastAsia="仿宋" w:cs="仿宋"/>
          <w:spacing w:val="10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8"/>
          <w:sz w:val="33"/>
          <w:szCs w:val="33"/>
        </w:rPr>
        <w:t>松作业补助资金明细表》(作业费全价结算)(附9)、(作业</w:t>
      </w:r>
      <w:r>
        <w:rPr>
          <w:rFonts w:ascii="仿宋" w:hAnsi="仿宋" w:eastAsia="仿宋" w:cs="仿宋"/>
          <w:spacing w:val="7"/>
          <w:sz w:val="33"/>
          <w:szCs w:val="33"/>
        </w:rPr>
        <w:t>费</w:t>
      </w:r>
    </w:p>
    <w:p>
      <w:pPr>
        <w:spacing w:line="220" w:lineRule="auto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23"/>
          <w:sz w:val="33"/>
          <w:szCs w:val="33"/>
        </w:rPr>
        <w:t>差价结算)(附10)和《内蒙古2023年耕地深松作业补</w:t>
      </w:r>
      <w:r>
        <w:rPr>
          <w:rFonts w:ascii="仿宋" w:hAnsi="仿宋" w:eastAsia="仿宋" w:cs="仿宋"/>
          <w:spacing w:val="22"/>
          <w:sz w:val="33"/>
          <w:szCs w:val="33"/>
        </w:rPr>
        <w:t>助情</w:t>
      </w:r>
    </w:p>
    <w:p>
      <w:pPr>
        <w:sectPr>
          <w:footerReference r:id="rId12" w:type="default"/>
          <w:pgSz w:w="12630" w:h="17340"/>
          <w:pgMar w:top="400" w:right="1894" w:bottom="1553" w:left="1499" w:header="0" w:footer="1265" w:gutter="0"/>
          <w:cols w:space="720" w:num="1"/>
        </w:sect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before="107" w:line="630" w:lineRule="exact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10"/>
          <w:position w:val="22"/>
          <w:sz w:val="33"/>
          <w:szCs w:val="33"/>
        </w:rPr>
        <w:t>况汇总表》(附11),报同级财政部门备案核准，同时上报盟</w:t>
      </w:r>
    </w:p>
    <w:p>
      <w:pPr>
        <w:spacing w:before="1" w:line="221" w:lineRule="auto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9"/>
          <w:sz w:val="33"/>
          <w:szCs w:val="33"/>
        </w:rPr>
        <w:t>市农牧部门备案。</w:t>
      </w:r>
    </w:p>
    <w:p>
      <w:pPr>
        <w:spacing w:before="214" w:line="226" w:lineRule="auto"/>
        <w:ind w:left="1039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spacing w:val="13"/>
          <w:sz w:val="33"/>
          <w:szCs w:val="33"/>
        </w:rPr>
        <w:t>(八)补助资金兑付</w:t>
      </w:r>
    </w:p>
    <w:p>
      <w:pPr>
        <w:spacing w:before="199" w:line="342" w:lineRule="auto"/>
        <w:ind w:right="219" w:firstLine="669"/>
        <w:jc w:val="both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"/>
          <w:sz w:val="33"/>
          <w:szCs w:val="33"/>
        </w:rPr>
        <w:t>旗县财政部门按照旗县农牧部门提供的《内蒙古2023年耕</w:t>
      </w:r>
      <w:r>
        <w:rPr>
          <w:rFonts w:ascii="仿宋" w:hAnsi="仿宋" w:eastAsia="仿宋" w:cs="仿宋"/>
          <w:spacing w:val="9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6"/>
          <w:sz w:val="33"/>
          <w:szCs w:val="33"/>
        </w:rPr>
        <w:t>地深松作业补助资金明细表》,将耕地深松作业</w:t>
      </w:r>
      <w:r>
        <w:rPr>
          <w:rFonts w:ascii="仿宋" w:hAnsi="仿宋" w:eastAsia="仿宋" w:cs="仿宋"/>
          <w:spacing w:val="-7"/>
          <w:sz w:val="33"/>
          <w:szCs w:val="33"/>
        </w:rPr>
        <w:t>补助资金兑付给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3"/>
          <w:sz w:val="33"/>
          <w:szCs w:val="33"/>
        </w:rPr>
        <w:t>土地经营者或农机作业服务组织、农机户，有条件的地区</w:t>
      </w:r>
      <w:r>
        <w:rPr>
          <w:rFonts w:ascii="仿宋" w:hAnsi="仿宋" w:eastAsia="仿宋" w:cs="仿宋"/>
          <w:spacing w:val="-14"/>
          <w:sz w:val="33"/>
          <w:szCs w:val="33"/>
        </w:rPr>
        <w:t>直接支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5"/>
          <w:sz w:val="33"/>
          <w:szCs w:val="33"/>
        </w:rPr>
        <w:t>付到农业直补“一卡通”账户。农场系统按照当地财政管理体</w:t>
      </w:r>
      <w:r>
        <w:rPr>
          <w:rFonts w:ascii="仿宋" w:hAnsi="仿宋" w:eastAsia="仿宋" w:cs="仿宋"/>
          <w:spacing w:val="-16"/>
          <w:sz w:val="33"/>
          <w:szCs w:val="33"/>
        </w:rPr>
        <w:t>制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3"/>
          <w:sz w:val="33"/>
          <w:szCs w:val="33"/>
        </w:rPr>
        <w:t>要求，将耕地深松作业补助资金兑付给土地经营者或农机作业</w:t>
      </w:r>
    </w:p>
    <w:p>
      <w:pPr>
        <w:spacing w:before="1" w:line="222" w:lineRule="auto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2"/>
          <w:sz w:val="33"/>
          <w:szCs w:val="33"/>
        </w:rPr>
        <w:t>服务组织、农机户。</w:t>
      </w:r>
    </w:p>
    <w:p>
      <w:pPr>
        <w:spacing w:before="228" w:line="222" w:lineRule="auto"/>
        <w:ind w:left="674"/>
        <w:outlineLvl w:val="0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22"/>
          <w:sz w:val="33"/>
          <w:szCs w:val="33"/>
        </w:rPr>
        <w:t>六、</w:t>
      </w:r>
      <w:r>
        <w:rPr>
          <w:rFonts w:ascii="黑体" w:hAnsi="黑体" w:eastAsia="黑体" w:cs="黑体"/>
          <w:spacing w:val="-96"/>
          <w:sz w:val="33"/>
          <w:szCs w:val="33"/>
        </w:rPr>
        <w:t xml:space="preserve"> </w:t>
      </w:r>
      <w:r>
        <w:rPr>
          <w:rFonts w:ascii="黑体" w:hAnsi="黑体" w:eastAsia="黑体" w:cs="黑体"/>
          <w:b/>
          <w:bCs/>
          <w:spacing w:val="-22"/>
          <w:sz w:val="33"/>
          <w:szCs w:val="33"/>
        </w:rPr>
        <w:t>工作要求</w:t>
      </w:r>
    </w:p>
    <w:p>
      <w:pPr>
        <w:spacing w:before="208" w:line="227" w:lineRule="auto"/>
        <w:ind w:left="919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spacing w:val="11"/>
          <w:sz w:val="33"/>
          <w:szCs w:val="33"/>
        </w:rPr>
        <w:t>(一)加强组织保障</w:t>
      </w:r>
    </w:p>
    <w:p>
      <w:pPr>
        <w:spacing w:before="189" w:line="336" w:lineRule="auto"/>
        <w:ind w:right="218" w:firstLine="66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4"/>
          <w:sz w:val="33"/>
          <w:szCs w:val="33"/>
        </w:rPr>
        <w:t>各级农牧部门和财政部门要结合当地实际，科学制定实施方</w:t>
      </w:r>
      <w:r>
        <w:rPr>
          <w:rFonts w:ascii="仿宋" w:hAnsi="仿宋" w:eastAsia="仿宋" w:cs="仿宋"/>
          <w:spacing w:val="13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3"/>
          <w:sz w:val="33"/>
          <w:szCs w:val="33"/>
        </w:rPr>
        <w:t>案，精心组织，细化流程，规范实施，鼓励有条件的旗县以政府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3"/>
          <w:sz w:val="33"/>
          <w:szCs w:val="33"/>
        </w:rPr>
        <w:t>名义印发实施方案。积极争取地方政府支持，加强农牧与财政部</w:t>
      </w:r>
      <w:r>
        <w:rPr>
          <w:rFonts w:ascii="仿宋" w:hAnsi="仿宋" w:eastAsia="仿宋" w:cs="仿宋"/>
          <w:spacing w:val="10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3"/>
          <w:sz w:val="33"/>
          <w:szCs w:val="33"/>
        </w:rPr>
        <w:t>门以及乡镇政府、村委会等协调配合，明确各方职责，落实工作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2"/>
          <w:sz w:val="33"/>
          <w:szCs w:val="33"/>
        </w:rPr>
        <w:t>经费，提高保障能力。各地要针对实施工作中可能出现的新情</w:t>
      </w:r>
      <w:r>
        <w:rPr>
          <w:rFonts w:ascii="仿宋" w:hAnsi="仿宋" w:eastAsia="仿宋" w:cs="仿宋"/>
          <w:spacing w:val="-13"/>
          <w:sz w:val="33"/>
          <w:szCs w:val="33"/>
        </w:rPr>
        <w:t>况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2"/>
          <w:sz w:val="33"/>
          <w:szCs w:val="33"/>
        </w:rPr>
        <w:t>和新问题，特别是补助作业质量及补助面积核定等纠纷问题，</w:t>
      </w:r>
      <w:r>
        <w:rPr>
          <w:rFonts w:ascii="仿宋" w:hAnsi="仿宋" w:eastAsia="仿宋" w:cs="仿宋"/>
          <w:spacing w:val="-13"/>
          <w:sz w:val="33"/>
          <w:szCs w:val="33"/>
        </w:rPr>
        <w:t>提</w:t>
      </w:r>
    </w:p>
    <w:p>
      <w:pPr>
        <w:spacing w:before="1" w:line="221" w:lineRule="auto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1"/>
          <w:sz w:val="33"/>
          <w:szCs w:val="33"/>
        </w:rPr>
        <w:t>早制定突发事件应对预案，及时处置和化解矛盾。</w:t>
      </w:r>
    </w:p>
    <w:p>
      <w:pPr>
        <w:spacing w:before="249" w:line="220" w:lineRule="auto"/>
        <w:ind w:left="669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spacing w:val="15"/>
          <w:sz w:val="33"/>
          <w:szCs w:val="33"/>
        </w:rPr>
        <w:t>(二)强化工作指导</w:t>
      </w:r>
    </w:p>
    <w:p>
      <w:pPr>
        <w:spacing w:before="209" w:line="620" w:lineRule="exact"/>
        <w:ind w:left="66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26"/>
          <w:position w:val="21"/>
          <w:sz w:val="33"/>
          <w:szCs w:val="33"/>
        </w:rPr>
        <w:t>各地要充分发挥农机购置与应用补贴政策的导向作用，最大限</w:t>
      </w:r>
    </w:p>
    <w:p>
      <w:pPr>
        <w:spacing w:line="220" w:lineRule="auto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21"/>
          <w:sz w:val="33"/>
          <w:szCs w:val="33"/>
        </w:rPr>
        <w:t>度满足耕地深松作业机具补贴需求，支持农民购置大马力拖拉机、</w:t>
      </w:r>
    </w:p>
    <w:p>
      <w:pPr>
        <w:sectPr>
          <w:footerReference r:id="rId13" w:type="default"/>
          <w:pgSz w:w="12050" w:h="16930"/>
          <w:pgMar w:top="400" w:right="1807" w:bottom="1383" w:left="1120" w:header="0" w:footer="1095" w:gutter="0"/>
          <w:cols w:space="720" w:num="1"/>
        </w:sect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before="100" w:line="364" w:lineRule="auto"/>
        <w:ind w:right="187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深松机、联合整地机等作业机具，稳步提高耕地深松作业机具装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备水平。各级农牧部门要坚持农机农艺融合，开展技</w:t>
      </w:r>
      <w:r>
        <w:rPr>
          <w:rFonts w:ascii="仿宋" w:hAnsi="仿宋" w:eastAsia="仿宋" w:cs="仿宋"/>
          <w:spacing w:val="6"/>
          <w:sz w:val="31"/>
          <w:szCs w:val="31"/>
        </w:rPr>
        <w:t>术指导，加</w:t>
      </w:r>
    </w:p>
    <w:p>
      <w:pPr>
        <w:spacing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强机手培训，提高作业和服务质量，积极组织开展</w:t>
      </w:r>
      <w:r>
        <w:rPr>
          <w:rFonts w:ascii="仿宋" w:hAnsi="仿宋" w:eastAsia="仿宋" w:cs="仿宋"/>
          <w:spacing w:val="5"/>
          <w:sz w:val="31"/>
          <w:szCs w:val="31"/>
        </w:rPr>
        <w:t>现场观摩、线</w:t>
      </w:r>
    </w:p>
    <w:p>
      <w:pPr>
        <w:spacing w:before="240" w:line="610" w:lineRule="exact"/>
        <w:ind w:left="27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position w:val="22"/>
          <w:sz w:val="31"/>
          <w:szCs w:val="31"/>
        </w:rPr>
        <w:t>上线下培训等活动，推广先进适用深松装备，不断优化作业技术</w:t>
      </w:r>
    </w:p>
    <w:p>
      <w:pPr>
        <w:spacing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模式。以农机大户、农机合作社等农机社会化服</w:t>
      </w:r>
      <w:r>
        <w:rPr>
          <w:rFonts w:ascii="仿宋" w:hAnsi="仿宋" w:eastAsia="仿宋" w:cs="仿宋"/>
          <w:spacing w:val="8"/>
          <w:sz w:val="31"/>
          <w:szCs w:val="31"/>
        </w:rPr>
        <w:t>务组织为依托，</w:t>
      </w:r>
    </w:p>
    <w:p>
      <w:pPr>
        <w:spacing w:before="237" w:line="364" w:lineRule="auto"/>
        <w:ind w:right="1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开展订单式、托管式多种形式的社会化服务。</w:t>
      </w:r>
      <w:r>
        <w:rPr>
          <w:rFonts w:ascii="仿宋" w:hAnsi="仿宋" w:eastAsia="仿宋" w:cs="仿宋"/>
          <w:spacing w:val="8"/>
          <w:sz w:val="31"/>
          <w:szCs w:val="31"/>
        </w:rPr>
        <w:t>在确保农艺要求、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作业质量效果的前提下，可以因地制宜选择在春耕期间、秋收后</w:t>
      </w:r>
    </w:p>
    <w:p>
      <w:pPr>
        <w:spacing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开展深松作业。</w:t>
      </w:r>
    </w:p>
    <w:p>
      <w:pPr>
        <w:spacing w:before="252" w:line="357" w:lineRule="auto"/>
        <w:ind w:right="69" w:firstLine="8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自治区农牧业技术推广中心农机处协助做好全区耕地深松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的技术指导、调度汇总、调研督导、工作总结及自治区农机化信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息管理服务系统的对接与数据收集汇总；相关地区农牧业技术推</w:t>
      </w:r>
    </w:p>
    <w:p>
      <w:pPr>
        <w:spacing w:before="1"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广机构要发挥技术优势，协助主管部门做好相关工作。</w:t>
      </w:r>
    </w:p>
    <w:p>
      <w:pPr>
        <w:spacing w:before="254" w:line="227" w:lineRule="auto"/>
        <w:ind w:left="86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30"/>
          <w:sz w:val="31"/>
          <w:szCs w:val="31"/>
        </w:rPr>
        <w:t>(三)推进信息公开</w:t>
      </w:r>
    </w:p>
    <w:p>
      <w:pPr>
        <w:spacing w:before="228" w:line="363" w:lineRule="auto"/>
        <w:ind w:right="86" w:firstLine="7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各地要充分运用广播、电视、报刊、新媒体、现场讲座等线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上线下手段，以及印发实施方案、宣传册、明白纸等方式，广泛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深入宣传耕地深松作业的重要意义、丰产增收效果、补助政策实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施情况以及工作中的好经验、好做法。要将作业技术模式与质量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标准、补助程序、补助对象、补助标准、补助面积确认办法等内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容宣传到位，调动农民自觉开展耕地深松作业的积极性，充分保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障土地经营者和农机作业服务组织或农机户知情权，主动接受社</w:t>
      </w:r>
    </w:p>
    <w:p>
      <w:pPr>
        <w:spacing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会监督和群众监督。要开放监测平台数据，为农机作业服务组织</w:t>
      </w:r>
    </w:p>
    <w:p>
      <w:pPr>
        <w:sectPr>
          <w:footerReference r:id="rId14" w:type="default"/>
          <w:pgSz w:w="12200" w:h="17040"/>
          <w:pgMar w:top="400" w:right="1780" w:bottom="1828" w:left="1360" w:header="0" w:footer="1519" w:gutter="0"/>
          <w:cols w:space="720" w:num="1"/>
        </w:sect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before="104" w:line="358" w:lineRule="auto"/>
        <w:ind w:right="188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和农机户及时掌握其作业质量进度提供方便。有条件地</w:t>
      </w:r>
      <w:r>
        <w:rPr>
          <w:rFonts w:ascii="仿宋" w:hAnsi="仿宋" w:eastAsia="仿宋" w:cs="仿宋"/>
          <w:spacing w:val="-5"/>
          <w:sz w:val="32"/>
          <w:szCs w:val="32"/>
        </w:rPr>
        <w:t>区，可通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过建立作业机手与农机化管理、技术部门、智能监测设备生</w:t>
      </w:r>
      <w:r>
        <w:rPr>
          <w:rFonts w:ascii="仿宋" w:hAnsi="仿宋" w:eastAsia="仿宋" w:cs="仿宋"/>
          <w:spacing w:val="-3"/>
          <w:sz w:val="32"/>
          <w:szCs w:val="32"/>
        </w:rPr>
        <w:t>产企</w:t>
      </w:r>
    </w:p>
    <w:p>
      <w:pPr>
        <w:spacing w:before="1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业手机微信群，创新管理培训服务方式。</w:t>
      </w:r>
    </w:p>
    <w:p>
      <w:pPr>
        <w:spacing w:before="259" w:line="219" w:lineRule="auto"/>
        <w:ind w:left="96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18"/>
          <w:sz w:val="32"/>
          <w:szCs w:val="32"/>
        </w:rPr>
        <w:t>(四)严格监督检查</w:t>
      </w:r>
    </w:p>
    <w:p>
      <w:pPr>
        <w:spacing w:before="206" w:line="352" w:lineRule="auto"/>
        <w:ind w:right="30" w:firstLine="79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各盟市要建立耕地深松定期调度机制，强化过程监管，抓住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关键农时，派出工作组下沉旗县现场指导，对进展缓慢、目标任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4"/>
          <w:sz w:val="32"/>
          <w:szCs w:val="32"/>
        </w:rPr>
        <w:t>务完成困难的旗县要重点督促。实施旗县要加</w:t>
      </w:r>
      <w:r>
        <w:rPr>
          <w:rFonts w:ascii="仿宋" w:hAnsi="仿宋" w:eastAsia="仿宋" w:cs="仿宋"/>
          <w:spacing w:val="-5"/>
          <w:sz w:val="32"/>
          <w:szCs w:val="32"/>
        </w:rPr>
        <w:t>强作业机组与作业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4"/>
          <w:sz w:val="32"/>
          <w:szCs w:val="32"/>
        </w:rPr>
        <w:t>价格监管，强化作业信息监控，在远程信息化监测基础上认真做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4"/>
          <w:sz w:val="32"/>
          <w:szCs w:val="32"/>
        </w:rPr>
        <w:t>好人工抽查工作。要高度重视违规行为调查处理工作，畅通投诉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4"/>
          <w:sz w:val="32"/>
          <w:szCs w:val="32"/>
        </w:rPr>
        <w:t>反映问题渠道，对实名投诉举报的问题线索做到凡报必查，有关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3"/>
          <w:sz w:val="32"/>
          <w:szCs w:val="32"/>
        </w:rPr>
        <w:t>情况要及时主动上报。对发现的违法违纪行为，要追究相关单位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4"/>
          <w:sz w:val="32"/>
          <w:szCs w:val="32"/>
        </w:rPr>
        <w:t>和人员的责任。对引起社会舆论关注的，要主动向社会公布公开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调查过程和处理结果。</w:t>
      </w:r>
    </w:p>
    <w:p>
      <w:pPr>
        <w:spacing w:before="224" w:line="226" w:lineRule="auto"/>
        <w:ind w:left="819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22"/>
          <w:sz w:val="32"/>
          <w:szCs w:val="32"/>
        </w:rPr>
        <w:t>(五)加快资金兑付</w:t>
      </w:r>
    </w:p>
    <w:p>
      <w:pPr>
        <w:spacing w:before="211" w:line="347" w:lineRule="auto"/>
        <w:ind w:right="168" w:firstLine="6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各地要高度重视耕地深松作业补助资金兑付工作，盟市农牧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部门要会同财政部门不定期通报实施旗县资金兑付情况，通过专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题调研、督查抽查等方式，督促兑付进展缓慢的旗县加</w:t>
      </w:r>
      <w:r>
        <w:rPr>
          <w:rFonts w:ascii="仿宋" w:hAnsi="仿宋" w:eastAsia="仿宋" w:cs="仿宋"/>
          <w:spacing w:val="-5"/>
          <w:sz w:val="32"/>
          <w:szCs w:val="32"/>
        </w:rPr>
        <w:t>快资金兑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付，努力确保补助资金及时足额兑付发放到位，杜绝</w:t>
      </w:r>
      <w:r>
        <w:rPr>
          <w:rFonts w:ascii="仿宋" w:hAnsi="仿宋" w:eastAsia="仿宋" w:cs="仿宋"/>
          <w:spacing w:val="-4"/>
          <w:sz w:val="32"/>
          <w:szCs w:val="32"/>
        </w:rPr>
        <w:t>弄虚作假或</w:t>
      </w:r>
    </w:p>
    <w:p>
      <w:pPr>
        <w:spacing w:before="1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套取、挪用、侵占、截留补助资金等现象发生。</w:t>
      </w:r>
    </w:p>
    <w:p>
      <w:pPr>
        <w:spacing w:before="206" w:line="224" w:lineRule="auto"/>
        <w:ind w:left="749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24"/>
          <w:sz w:val="32"/>
          <w:szCs w:val="32"/>
        </w:rPr>
        <w:t>(六)注重效果监测</w:t>
      </w:r>
    </w:p>
    <w:p>
      <w:pPr>
        <w:spacing w:before="251" w:line="221" w:lineRule="auto"/>
        <w:ind w:left="60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0"/>
          <w:sz w:val="32"/>
          <w:szCs w:val="32"/>
        </w:rPr>
        <w:t>各地要充分认识耕地深松对提高土壤蓄水保墒能力的重要</w:t>
      </w:r>
    </w:p>
    <w:p>
      <w:pPr>
        <w:sectPr>
          <w:footerReference r:id="rId15" w:type="default"/>
          <w:pgSz w:w="12060" w:h="16940"/>
          <w:pgMar w:top="400" w:right="1809" w:bottom="1535" w:left="1160" w:header="0" w:footer="1217" w:gutter="0"/>
          <w:cols w:space="720" w:num="1"/>
        </w:sect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before="104" w:line="358" w:lineRule="auto"/>
        <w:ind w:right="163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意义，选择具备条件的区域开展对比试验，东部四盟市</w:t>
      </w:r>
      <w:r>
        <w:rPr>
          <w:rFonts w:ascii="仿宋" w:hAnsi="仿宋" w:eastAsia="仿宋" w:cs="仿宋"/>
          <w:spacing w:val="-5"/>
          <w:sz w:val="32"/>
          <w:szCs w:val="32"/>
        </w:rPr>
        <w:t>可借助黑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土地保护性耕作长期监测点进行效果监测，重点开展生产成本、作</w:t>
      </w:r>
    </w:p>
    <w:p>
      <w:pPr>
        <w:spacing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9"/>
          <w:sz w:val="32"/>
          <w:szCs w:val="32"/>
        </w:rPr>
        <w:t>物产量变化监测，并填写《耕地深松作业效果监测情况表》(附12)。</w:t>
      </w:r>
    </w:p>
    <w:p>
      <w:pPr>
        <w:spacing w:before="205" w:line="228" w:lineRule="auto"/>
        <w:ind w:left="670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23"/>
          <w:sz w:val="32"/>
          <w:szCs w:val="32"/>
        </w:rPr>
        <w:t>(七)规范档案建设</w:t>
      </w:r>
    </w:p>
    <w:p>
      <w:pPr>
        <w:spacing w:before="217" w:line="346" w:lineRule="auto"/>
        <w:ind w:firstLine="67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耕地深松档案包括政策文件、实施方案、宣传材料、技术培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"/>
          <w:sz w:val="32"/>
          <w:szCs w:val="32"/>
        </w:rPr>
        <w:t>训与会议记录、作业机组备案登记表、监测设备企业服务协议、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农机作业服务组织或农机户名单、作业合同、人工抽检记录、</w:t>
      </w:r>
      <w:r>
        <w:rPr>
          <w:rFonts w:ascii="仿宋" w:hAnsi="仿宋" w:eastAsia="仿宋" w:cs="仿宋"/>
          <w:spacing w:val="-5"/>
          <w:sz w:val="32"/>
          <w:szCs w:val="32"/>
        </w:rPr>
        <w:t>作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21"/>
          <w:sz w:val="32"/>
          <w:szCs w:val="32"/>
        </w:rPr>
        <w:t>业单、验收单、补助资金明细表、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21"/>
          <w:sz w:val="32"/>
          <w:szCs w:val="32"/>
        </w:rPr>
        <w:t>补助情况汇总表、进度统计表</w:t>
      </w:r>
      <w:r>
        <w:rPr>
          <w:rFonts w:ascii="仿宋" w:hAnsi="仿宋" w:eastAsia="仿宋" w:cs="仿宋"/>
          <w:spacing w:val="-22"/>
          <w:sz w:val="32"/>
          <w:szCs w:val="32"/>
        </w:rPr>
        <w:t>、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远程监测平台导出数据(含照片、录像、作业轨迹地图)等。加  </w:t>
      </w:r>
      <w:r>
        <w:rPr>
          <w:rFonts w:ascii="仿宋" w:hAnsi="仿宋" w:eastAsia="仿宋" w:cs="仿宋"/>
          <w:spacing w:val="-2"/>
          <w:sz w:val="32"/>
          <w:szCs w:val="32"/>
        </w:rPr>
        <w:t>强档案建设与管理，要安排专人负责，符合档案管理制度要</w:t>
      </w:r>
      <w:r>
        <w:rPr>
          <w:rFonts w:ascii="仿宋" w:hAnsi="仿宋" w:eastAsia="仿宋" w:cs="仿宋"/>
          <w:spacing w:val="-3"/>
          <w:sz w:val="32"/>
          <w:szCs w:val="32"/>
        </w:rPr>
        <w:t>求，</w:t>
      </w:r>
    </w:p>
    <w:p>
      <w:pPr>
        <w:spacing w:before="1" w:line="219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经得起查证，确保数据档案存储期至少5年以上。</w:t>
      </w:r>
    </w:p>
    <w:p>
      <w:pPr>
        <w:spacing w:before="279" w:line="223" w:lineRule="auto"/>
        <w:ind w:left="670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24"/>
          <w:sz w:val="32"/>
          <w:szCs w:val="32"/>
        </w:rPr>
        <w:t>(八)开展绩效考评</w:t>
      </w:r>
    </w:p>
    <w:p>
      <w:pPr>
        <w:spacing w:before="217" w:line="346" w:lineRule="auto"/>
        <w:ind w:right="140" w:firstLine="67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0"/>
          <w:sz w:val="32"/>
          <w:szCs w:val="32"/>
        </w:rPr>
        <w:t>各相关盟市、旗县农牧部门要在2024年1</w:t>
      </w:r>
      <w:r>
        <w:rPr>
          <w:rFonts w:ascii="仿宋" w:hAnsi="仿宋" w:eastAsia="仿宋" w:cs="仿宋"/>
          <w:spacing w:val="-8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0"/>
          <w:sz w:val="32"/>
          <w:szCs w:val="32"/>
        </w:rPr>
        <w:t>月10日前进行耕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地深松作业补助自评打分，并将《内蒙古2023年度落</w:t>
      </w:r>
      <w:r>
        <w:rPr>
          <w:rFonts w:ascii="仿宋" w:hAnsi="仿宋" w:eastAsia="仿宋" w:cs="仿宋"/>
          <w:spacing w:val="6"/>
          <w:sz w:val="32"/>
          <w:szCs w:val="32"/>
        </w:rPr>
        <w:t>实耕地深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松作业补助延伸绩效管理指标体系及打分表》(附13)及盟市</w:t>
      </w:r>
      <w:r>
        <w:rPr>
          <w:rFonts w:ascii="仿宋" w:hAnsi="仿宋" w:eastAsia="仿宋" w:cs="仿宋"/>
          <w:spacing w:val="6"/>
          <w:sz w:val="32"/>
          <w:szCs w:val="32"/>
        </w:rPr>
        <w:t>佐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证材料反馈自治区农牧厅，旗县佐证材料留存盟市备查，自治区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将在下一年度实施方案印发前视情况开展随机</w:t>
      </w:r>
      <w:r>
        <w:rPr>
          <w:rFonts w:ascii="仿宋" w:hAnsi="仿宋" w:eastAsia="仿宋" w:cs="仿宋"/>
          <w:spacing w:val="-5"/>
          <w:sz w:val="32"/>
          <w:szCs w:val="32"/>
        </w:rPr>
        <w:t>抽查。同时，盟市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农牧和财政部门联合向自治区农牧厅、财政厅以正式</w:t>
      </w:r>
      <w:r>
        <w:rPr>
          <w:rFonts w:ascii="仿宋" w:hAnsi="仿宋" w:eastAsia="仿宋" w:cs="仿宋"/>
          <w:spacing w:val="-5"/>
          <w:sz w:val="32"/>
          <w:szCs w:val="32"/>
        </w:rPr>
        <w:t>文件报送全</w:t>
      </w:r>
    </w:p>
    <w:p>
      <w:pPr>
        <w:spacing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年耕地深松作业补助工作总结和绩效自评报告。</w:t>
      </w:r>
    </w:p>
    <w:p>
      <w:pPr>
        <w:spacing w:before="265" w:line="219" w:lineRule="auto"/>
        <w:ind w:left="67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25"/>
          <w:sz w:val="32"/>
          <w:szCs w:val="32"/>
        </w:rPr>
        <w:t>(九)落实报送进度</w:t>
      </w:r>
    </w:p>
    <w:p>
      <w:pPr>
        <w:spacing w:before="214" w:line="220" w:lineRule="auto"/>
        <w:ind w:left="67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各地要认真落实耕地深松作业完成进度报送制度，通过农业</w:t>
      </w:r>
    </w:p>
    <w:p>
      <w:pPr>
        <w:sectPr>
          <w:footerReference r:id="rId16" w:type="default"/>
          <w:pgSz w:w="11900" w:h="16830"/>
          <w:pgMar w:top="400" w:right="1610" w:bottom="1450" w:left="1279" w:header="0" w:footer="1181" w:gutter="0"/>
          <w:cols w:space="720" w:num="1"/>
        </w:sect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before="104" w:line="352" w:lineRule="auto"/>
        <w:ind w:firstLine="16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农村部“全国农机化综合服务平台”及时准确报送作业进度等信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8"/>
          <w:sz w:val="32"/>
          <w:szCs w:val="32"/>
        </w:rPr>
        <w:t>息。2023年6月至12月，有关盟市农牧部门每月30日需填报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3"/>
          <w:sz w:val="32"/>
          <w:szCs w:val="32"/>
        </w:rPr>
        <w:t>《内蒙古2023年耕地深松作业补助工作进度表》(附14)</w:t>
      </w:r>
      <w:r>
        <w:rPr>
          <w:rFonts w:ascii="仿宋" w:hAnsi="仿宋" w:eastAsia="仿宋" w:cs="仿宋"/>
          <w:spacing w:val="12"/>
          <w:sz w:val="32"/>
          <w:szCs w:val="32"/>
        </w:rPr>
        <w:t>,无进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2"/>
          <w:sz w:val="32"/>
          <w:szCs w:val="32"/>
        </w:rPr>
        <w:t>度需零报告；12月20日前，需报送全年耕地深松工作总结和《耕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3"/>
          <w:sz w:val="32"/>
          <w:szCs w:val="32"/>
        </w:rPr>
        <w:t>地深松项目效果监测情况表》(附12)。以上材料和进度表均以</w:t>
      </w:r>
    </w:p>
    <w:p>
      <w:pPr>
        <w:spacing w:line="222" w:lineRule="auto"/>
        <w:ind w:left="16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电子版方式报送至自治区农牧业技术推广中心农机处。</w:t>
      </w:r>
    </w:p>
    <w:p>
      <w:pPr>
        <w:spacing w:before="261" w:line="221" w:lineRule="auto"/>
        <w:ind w:left="72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联系单位及联系人：</w:t>
      </w:r>
    </w:p>
    <w:p>
      <w:pPr>
        <w:spacing w:before="229" w:line="612" w:lineRule="exact"/>
        <w:ind w:left="72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position w:val="21"/>
          <w:sz w:val="32"/>
          <w:szCs w:val="32"/>
        </w:rPr>
        <w:t>自治区农牧厅农机局：董林香、刘斌</w:t>
      </w:r>
    </w:p>
    <w:p>
      <w:pPr>
        <w:spacing w:line="223" w:lineRule="auto"/>
        <w:ind w:left="72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联系电话：0471-6651806</w:t>
      </w:r>
    </w:p>
    <w:p>
      <w:pPr>
        <w:spacing w:before="210" w:line="216" w:lineRule="auto"/>
        <w:ind w:left="72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邮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   </w:t>
      </w:r>
      <w:r>
        <w:rPr>
          <w:rFonts w:ascii="仿宋" w:hAnsi="仿宋" w:eastAsia="仿宋" w:cs="仿宋"/>
          <w:spacing w:val="-8"/>
          <w:sz w:val="32"/>
          <w:szCs w:val="32"/>
        </w:rPr>
        <w:t>箱：</w:t>
      </w:r>
      <w:r>
        <w:rPr>
          <w:rFonts w:ascii="仿宋" w:hAnsi="仿宋" w:eastAsia="仿宋" w:cs="仿宋"/>
          <w:spacing w:val="-7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nmnmtnjj@163.com</w:t>
      </w:r>
    </w:p>
    <w:p>
      <w:pPr>
        <w:spacing w:before="246" w:line="613" w:lineRule="exact"/>
        <w:ind w:left="72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position w:val="21"/>
          <w:sz w:val="32"/>
          <w:szCs w:val="32"/>
        </w:rPr>
        <w:t>自治区农牧业技术推广中心农机处：赵维宇</w:t>
      </w:r>
    </w:p>
    <w:p>
      <w:pPr>
        <w:spacing w:line="223" w:lineRule="auto"/>
        <w:ind w:left="72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联系电话：0471-5103642</w:t>
      </w:r>
    </w:p>
    <w:p>
      <w:pPr>
        <w:spacing w:before="210" w:line="216" w:lineRule="auto"/>
        <w:ind w:left="72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邮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   </w:t>
      </w:r>
      <w:r>
        <w:rPr>
          <w:rFonts w:ascii="仿宋" w:hAnsi="仿宋" w:eastAsia="仿宋" w:cs="仿宋"/>
          <w:spacing w:val="5"/>
          <w:sz w:val="32"/>
          <w:szCs w:val="32"/>
        </w:rPr>
        <w:t>箱：1045622951@</w:t>
      </w:r>
      <w:r>
        <w:rPr>
          <w:rFonts w:ascii="仿宋" w:hAnsi="仿宋" w:eastAsia="仿宋" w:cs="仿宋"/>
          <w:sz w:val="32"/>
          <w:szCs w:val="32"/>
        </w:rPr>
        <w:t>qq</w:t>
      </w:r>
      <w:r>
        <w:rPr>
          <w:rFonts w:ascii="仿宋" w:hAnsi="仿宋" w:eastAsia="仿宋" w:cs="仿宋"/>
          <w:spacing w:val="5"/>
          <w:sz w:val="32"/>
          <w:szCs w:val="32"/>
        </w:rPr>
        <w:t>.</w:t>
      </w:r>
      <w:r>
        <w:rPr>
          <w:rFonts w:ascii="仿宋" w:hAnsi="仿宋" w:eastAsia="仿宋" w:cs="仿宋"/>
          <w:sz w:val="32"/>
          <w:szCs w:val="32"/>
        </w:rPr>
        <w:t>com</w:t>
      </w:r>
      <w:r>
        <w:rPr>
          <w:rFonts w:ascii="仿宋" w:hAnsi="仿宋" w:eastAsia="仿宋" w:cs="仿宋"/>
          <w:spacing w:val="5"/>
          <w:sz w:val="32"/>
          <w:szCs w:val="32"/>
        </w:rPr>
        <w:t>。</w:t>
      </w: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before="104" w:line="220" w:lineRule="auto"/>
        <w:ind w:left="72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附件：1.耕地深松重点工作行事历</w:t>
      </w:r>
    </w:p>
    <w:p>
      <w:pPr>
        <w:spacing w:before="219" w:line="600" w:lineRule="exact"/>
        <w:ind w:left="161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position w:val="20"/>
          <w:sz w:val="32"/>
          <w:szCs w:val="32"/>
        </w:rPr>
        <w:t>2.2023年耕地深松作业补助任务分配表</w:t>
      </w:r>
    </w:p>
    <w:p>
      <w:pPr>
        <w:spacing w:line="220" w:lineRule="auto"/>
        <w:ind w:left="161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3.深松远程监测作业机组备案登记表</w:t>
      </w:r>
    </w:p>
    <w:p>
      <w:pPr>
        <w:spacing w:before="219" w:line="600" w:lineRule="exact"/>
        <w:ind w:left="161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position w:val="20"/>
          <w:sz w:val="32"/>
          <w:szCs w:val="32"/>
        </w:rPr>
        <w:t>4.耕地深松作业合同</w:t>
      </w:r>
    </w:p>
    <w:p>
      <w:pPr>
        <w:spacing w:line="220" w:lineRule="auto"/>
        <w:ind w:left="161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5.耕地深松作业单</w:t>
      </w:r>
    </w:p>
    <w:p>
      <w:pPr>
        <w:spacing w:before="223" w:line="223" w:lineRule="auto"/>
        <w:ind w:left="161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6.人工抽查记录表</w:t>
      </w:r>
    </w:p>
    <w:p>
      <w:pPr>
        <w:spacing w:before="209" w:line="220" w:lineRule="auto"/>
        <w:ind w:left="161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1"/>
          <w:sz w:val="32"/>
          <w:szCs w:val="32"/>
        </w:rPr>
        <w:t>7.耕地深松作业质量人工抽查方法(试行)</w:t>
      </w:r>
    </w:p>
    <w:p>
      <w:pPr>
        <w:sectPr>
          <w:footerReference r:id="rId17" w:type="default"/>
          <w:pgSz w:w="11900" w:h="16830"/>
          <w:pgMar w:top="400" w:right="1710" w:bottom="1604" w:left="1149" w:header="0" w:footer="1315" w:gutter="0"/>
          <w:cols w:space="720" w:num="1"/>
        </w:sect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before="104" w:line="220" w:lineRule="auto"/>
        <w:ind w:left="179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8.耕地深松作业验收单</w:t>
      </w:r>
    </w:p>
    <w:p>
      <w:pPr>
        <w:spacing w:before="228" w:line="612" w:lineRule="exact"/>
        <w:ind w:right="169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1"/>
          <w:position w:val="21"/>
          <w:sz w:val="32"/>
          <w:szCs w:val="32"/>
        </w:rPr>
        <w:t>9.内蒙古2023年耕地深松作业补助资金明细表(作</w:t>
      </w:r>
    </w:p>
    <w:p>
      <w:pPr>
        <w:spacing w:before="1" w:line="221" w:lineRule="auto"/>
        <w:ind w:left="219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8"/>
          <w:sz w:val="32"/>
          <w:szCs w:val="32"/>
        </w:rPr>
        <w:t>业费全价结算)</w:t>
      </w:r>
    </w:p>
    <w:p>
      <w:pPr>
        <w:spacing w:before="223" w:line="612" w:lineRule="exact"/>
        <w:ind w:right="3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0"/>
          <w:position w:val="21"/>
          <w:sz w:val="32"/>
          <w:szCs w:val="32"/>
        </w:rPr>
        <w:t>10.内蒙古2023年耕地深松作业补助资金明细表(作</w:t>
      </w:r>
    </w:p>
    <w:p>
      <w:pPr>
        <w:spacing w:before="1" w:line="221" w:lineRule="auto"/>
        <w:ind w:left="232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8"/>
          <w:sz w:val="32"/>
          <w:szCs w:val="32"/>
        </w:rPr>
        <w:t>业费差价结算)</w:t>
      </w:r>
    </w:p>
    <w:p>
      <w:pPr>
        <w:spacing w:before="223" w:line="610" w:lineRule="exact"/>
        <w:ind w:left="179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position w:val="21"/>
          <w:sz w:val="32"/>
          <w:szCs w:val="32"/>
        </w:rPr>
        <w:t>11.内蒙古2023年耕地深松作业补助情况汇总表</w:t>
      </w:r>
    </w:p>
    <w:p>
      <w:pPr>
        <w:spacing w:line="220" w:lineRule="auto"/>
        <w:ind w:left="179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</w:rPr>
        <w:t>12.</w:t>
      </w:r>
      <w:r>
        <w:rPr>
          <w:rFonts w:ascii="仿宋" w:hAnsi="仿宋" w:eastAsia="仿宋" w:cs="仿宋"/>
          <w:spacing w:val="2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《耕地深松作业效果监测情况表》</w:t>
      </w:r>
    </w:p>
    <w:p>
      <w:pPr>
        <w:spacing w:before="229" w:line="613" w:lineRule="exact"/>
        <w:ind w:left="179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position w:val="21"/>
          <w:sz w:val="32"/>
          <w:szCs w:val="32"/>
        </w:rPr>
        <w:t>13.内蒙古2023年度落实耕地深松作业补助延伸绩</w:t>
      </w:r>
    </w:p>
    <w:p>
      <w:pPr>
        <w:spacing w:before="1" w:line="222" w:lineRule="auto"/>
        <w:ind w:left="227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效管理指标体系及打分表</w:t>
      </w:r>
    </w:p>
    <w:p>
      <w:pPr>
        <w:spacing w:before="221" w:line="220" w:lineRule="auto"/>
        <w:ind w:left="179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14.内蒙古2023年耕地深松作业补助工作进度表</w:t>
      </w:r>
    </w:p>
    <w:p>
      <w:pPr>
        <w:sectPr>
          <w:footerReference r:id="rId18" w:type="default"/>
          <w:pgSz w:w="12350" w:h="17140"/>
          <w:pgMar w:top="400" w:right="1852" w:bottom="1825" w:left="1369" w:header="0" w:footer="1507" w:gutter="0"/>
          <w:cols w:space="720" w:num="1"/>
        </w:sect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before="110" w:line="224" w:lineRule="auto"/>
        <w:ind w:left="29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b/>
          <w:bCs/>
          <w:spacing w:val="9"/>
          <w:sz w:val="34"/>
          <w:szCs w:val="34"/>
        </w:rPr>
        <w:t>附件1</w:t>
      </w:r>
    </w:p>
    <w:p>
      <w:pPr>
        <w:spacing w:before="123" w:line="219" w:lineRule="auto"/>
        <w:ind w:left="2011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11"/>
          <w:sz w:val="45"/>
          <w:szCs w:val="45"/>
        </w:rPr>
        <w:t>耕地深松重点工作行事历</w:t>
      </w:r>
    </w:p>
    <w:p/>
    <w:p>
      <w:pPr>
        <w:spacing w:line="90" w:lineRule="exact"/>
      </w:pPr>
    </w:p>
    <w:tbl>
      <w:tblPr>
        <w:tblStyle w:val="4"/>
        <w:tblW w:w="89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4"/>
        <w:gridCol w:w="1458"/>
        <w:gridCol w:w="63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154" w:type="dxa"/>
            <w:vAlign w:val="top"/>
          </w:tcPr>
          <w:p>
            <w:pPr>
              <w:spacing w:before="246" w:line="221" w:lineRule="auto"/>
              <w:ind w:left="3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序号</w:t>
            </w:r>
          </w:p>
        </w:tc>
        <w:tc>
          <w:tcPr>
            <w:tcW w:w="1458" w:type="dxa"/>
            <w:vAlign w:val="top"/>
          </w:tcPr>
          <w:p>
            <w:pPr>
              <w:spacing w:before="248" w:line="221" w:lineRule="auto"/>
              <w:ind w:left="4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>时间</w:t>
            </w:r>
          </w:p>
        </w:tc>
        <w:tc>
          <w:tcPr>
            <w:tcW w:w="6378" w:type="dxa"/>
            <w:vAlign w:val="top"/>
          </w:tcPr>
          <w:p>
            <w:pPr>
              <w:spacing w:before="245" w:line="220" w:lineRule="auto"/>
              <w:ind w:left="26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3"/>
                <w:sz w:val="24"/>
                <w:szCs w:val="24"/>
              </w:rPr>
              <w:t>重点工作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9" w:hRule="atLeast"/>
        </w:trPr>
        <w:tc>
          <w:tcPr>
            <w:tcW w:w="1154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78" w:line="184" w:lineRule="auto"/>
              <w:ind w:left="5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458" w:type="dxa"/>
            <w:vAlign w:val="top"/>
          </w:tcPr>
          <w:p>
            <w:pPr>
              <w:spacing w:line="470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3月底前</w:t>
            </w:r>
          </w:p>
        </w:tc>
        <w:tc>
          <w:tcPr>
            <w:tcW w:w="637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78" w:line="450" w:lineRule="exact"/>
              <w:ind w:left="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position w:val="15"/>
                <w:sz w:val="24"/>
                <w:szCs w:val="24"/>
              </w:rPr>
              <w:t>组织有关盟市做好耕地深松作业补助面积摸底调查工作，统</w:t>
            </w:r>
          </w:p>
          <w:p>
            <w:pPr>
              <w:spacing w:line="219" w:lineRule="auto"/>
              <w:ind w:left="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筹安排全年作业计划。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9" w:hRule="atLeast"/>
        </w:trPr>
        <w:tc>
          <w:tcPr>
            <w:tcW w:w="1154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78" w:line="183" w:lineRule="auto"/>
              <w:ind w:left="5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458" w:type="dxa"/>
            <w:vAlign w:val="top"/>
          </w:tcPr>
          <w:p>
            <w:pPr>
              <w:spacing w:line="471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4月底前</w:t>
            </w:r>
          </w:p>
        </w:tc>
        <w:tc>
          <w:tcPr>
            <w:tcW w:w="6378" w:type="dxa"/>
            <w:vAlign w:val="top"/>
          </w:tcPr>
          <w:p>
            <w:pPr>
              <w:spacing w:before="160" w:line="335" w:lineRule="auto"/>
              <w:ind w:left="82" w:right="29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研究测算分配耕地深松作业补助资金，组织有关盟市开展作</w:t>
            </w:r>
            <w:r>
              <w:rPr>
                <w:rFonts w:ascii="宋体" w:hAnsi="宋体" w:eastAsia="宋体" w:cs="宋体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业机组检修调试、补助作业机组远程监测终端设备选购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安</w:t>
            </w:r>
          </w:p>
          <w:p>
            <w:pPr>
              <w:spacing w:line="219" w:lineRule="auto"/>
              <w:ind w:left="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装、调试校准和人员培训等工作，提高作业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和服务质量。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</w:trPr>
        <w:tc>
          <w:tcPr>
            <w:tcW w:w="1154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78" w:line="183" w:lineRule="auto"/>
              <w:ind w:left="5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458" w:type="dxa"/>
            <w:vAlign w:val="top"/>
          </w:tcPr>
          <w:p>
            <w:pPr>
              <w:spacing w:line="422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5月底前</w:t>
            </w:r>
          </w:p>
        </w:tc>
        <w:tc>
          <w:tcPr>
            <w:tcW w:w="6378" w:type="dxa"/>
            <w:vAlign w:val="top"/>
          </w:tcPr>
          <w:p>
            <w:pPr>
              <w:spacing w:before="301" w:line="470" w:lineRule="exact"/>
              <w:ind w:left="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position w:val="17"/>
                <w:sz w:val="24"/>
                <w:szCs w:val="24"/>
              </w:rPr>
              <w:t>印发耕地深松作业补助实施方案，并上报盟市农牧和财政部</w:t>
            </w:r>
          </w:p>
          <w:p>
            <w:pPr>
              <w:spacing w:line="218" w:lineRule="auto"/>
              <w:ind w:left="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门备案，指导有关盟市做好春季耕地深松作业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补助任务。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</w:trPr>
        <w:tc>
          <w:tcPr>
            <w:tcW w:w="1154" w:type="dxa"/>
            <w:vAlign w:val="top"/>
          </w:tcPr>
          <w:p>
            <w:pPr>
              <w:spacing w:line="464" w:lineRule="auto"/>
              <w:rPr>
                <w:rFonts w:ascii="Arial"/>
                <w:sz w:val="21"/>
              </w:rPr>
            </w:pPr>
          </w:p>
          <w:p>
            <w:pPr>
              <w:spacing w:before="78" w:line="183" w:lineRule="auto"/>
              <w:ind w:left="5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458" w:type="dxa"/>
            <w:vAlign w:val="top"/>
          </w:tcPr>
          <w:p>
            <w:pPr>
              <w:spacing w:line="403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6月底前</w:t>
            </w:r>
          </w:p>
        </w:tc>
        <w:tc>
          <w:tcPr>
            <w:tcW w:w="6378" w:type="dxa"/>
            <w:vAlign w:val="top"/>
          </w:tcPr>
          <w:p>
            <w:pPr>
              <w:spacing w:before="292" w:line="452" w:lineRule="exact"/>
              <w:ind w:left="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position w:val="16"/>
                <w:sz w:val="24"/>
                <w:szCs w:val="24"/>
              </w:rPr>
              <w:t>落实耕地深松作业补助任务进度报送制度，及时准确掌握各</w:t>
            </w:r>
          </w:p>
          <w:p>
            <w:pPr>
              <w:spacing w:line="220" w:lineRule="auto"/>
              <w:ind w:left="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>地作业补助进度。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9" w:hRule="atLeast"/>
        </w:trPr>
        <w:tc>
          <w:tcPr>
            <w:tcW w:w="1154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78" w:line="182" w:lineRule="auto"/>
              <w:ind w:left="5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1458" w:type="dxa"/>
            <w:vAlign w:val="top"/>
          </w:tcPr>
          <w:p>
            <w:pPr>
              <w:spacing w:line="474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9月底前</w:t>
            </w:r>
          </w:p>
        </w:tc>
        <w:tc>
          <w:tcPr>
            <w:tcW w:w="6378" w:type="dxa"/>
            <w:vAlign w:val="top"/>
          </w:tcPr>
          <w:p>
            <w:pPr>
              <w:spacing w:before="144" w:line="346" w:lineRule="auto"/>
              <w:ind w:left="82" w:right="34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督促指导有关盟市做好秋季耕地深松作业补助任务。落实耕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地深松作业补助任务进度报送制度，及时准确掌握各地作业</w:t>
            </w:r>
          </w:p>
          <w:p>
            <w:pPr>
              <w:spacing w:before="1" w:line="218" w:lineRule="auto"/>
              <w:ind w:left="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4"/>
                <w:sz w:val="24"/>
                <w:szCs w:val="24"/>
              </w:rPr>
              <w:t>任务进度。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9" w:hRule="atLeast"/>
        </w:trPr>
        <w:tc>
          <w:tcPr>
            <w:tcW w:w="1154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78" w:line="183" w:lineRule="auto"/>
              <w:ind w:left="5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1458" w:type="dxa"/>
            <w:vAlign w:val="top"/>
          </w:tcPr>
          <w:p>
            <w:pPr>
              <w:spacing w:line="475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2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10月底前</w:t>
            </w:r>
          </w:p>
        </w:tc>
        <w:tc>
          <w:tcPr>
            <w:tcW w:w="6378" w:type="dxa"/>
            <w:vAlign w:val="top"/>
          </w:tcPr>
          <w:p>
            <w:pPr>
              <w:spacing w:before="156" w:line="346" w:lineRule="auto"/>
              <w:ind w:left="82" w:right="34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督促指导有关盟市做好秋季耕地深松作业补助任务。落实耕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地深松作业补助任务进度报送制度，及时准确掌握各地作业</w:t>
            </w:r>
          </w:p>
          <w:p>
            <w:pPr>
              <w:spacing w:before="1" w:line="217" w:lineRule="auto"/>
              <w:ind w:left="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4"/>
                <w:sz w:val="24"/>
                <w:szCs w:val="24"/>
              </w:rPr>
              <w:t>任务进度。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8" w:hRule="atLeast"/>
        </w:trPr>
        <w:tc>
          <w:tcPr>
            <w:tcW w:w="1154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78" w:line="182" w:lineRule="auto"/>
              <w:ind w:left="5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1458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2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11月底前</w:t>
            </w:r>
          </w:p>
        </w:tc>
        <w:tc>
          <w:tcPr>
            <w:tcW w:w="6378" w:type="dxa"/>
            <w:vAlign w:val="top"/>
          </w:tcPr>
          <w:p>
            <w:pPr>
              <w:spacing w:before="144" w:line="339" w:lineRule="auto"/>
              <w:ind w:left="82" w:right="34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督促指导有关盟市做好秋季耕地深松作业补助任务。落实耕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地深松作业补助任务进度报送制度，及时准确掌握各地作业</w:t>
            </w: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任务进度。调度耕地深松作业补助资金兑付情况，督促各地</w:t>
            </w:r>
          </w:p>
          <w:p>
            <w:pPr>
              <w:spacing w:line="219" w:lineRule="auto"/>
              <w:ind w:left="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>加快资金兑付。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1154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spacing w:before="78" w:line="183" w:lineRule="auto"/>
              <w:ind w:left="5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1458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2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12月底前</w:t>
            </w:r>
          </w:p>
        </w:tc>
        <w:tc>
          <w:tcPr>
            <w:tcW w:w="6378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>总结年度工作成效。</w:t>
            </w:r>
          </w:p>
        </w:tc>
      </w:tr>
    </w:tbl>
    <w:p>
      <w:pPr>
        <w:spacing w:before="230" w:line="184" w:lineRule="auto"/>
        <w:ind w:right="274"/>
        <w:jc w:val="right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11"/>
          <w:sz w:val="29"/>
          <w:szCs w:val="29"/>
        </w:rPr>
        <w:t>—</w:t>
      </w:r>
      <w:r>
        <w:rPr>
          <w:rFonts w:ascii="宋体" w:hAnsi="宋体" w:eastAsia="宋体" w:cs="宋体"/>
          <w:spacing w:val="-111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11"/>
          <w:sz w:val="29"/>
          <w:szCs w:val="29"/>
        </w:rPr>
        <w:t>15—</w:t>
      </w:r>
    </w:p>
    <w:p>
      <w:pPr>
        <w:sectPr>
          <w:footerReference r:id="rId19" w:type="default"/>
          <w:pgSz w:w="11900" w:h="16830"/>
          <w:pgMar w:top="400" w:right="1624" w:bottom="400" w:left="1274" w:header="0" w:footer="0" w:gutter="0"/>
          <w:cols w:space="720" w:num="1"/>
        </w:sect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before="108" w:line="224" w:lineRule="auto"/>
        <w:ind w:left="349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spacing w:val="18"/>
          <w:sz w:val="33"/>
          <w:szCs w:val="33"/>
        </w:rPr>
        <w:t>附件2</w:t>
      </w:r>
    </w:p>
    <w:p>
      <w:pPr>
        <w:spacing w:line="431" w:lineRule="auto"/>
        <w:rPr>
          <w:rFonts w:ascii="Arial"/>
          <w:sz w:val="21"/>
        </w:rPr>
      </w:pPr>
    </w:p>
    <w:p>
      <w:pPr>
        <w:spacing w:before="147" w:line="219" w:lineRule="auto"/>
        <w:ind w:left="1136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5"/>
          <w:sz w:val="45"/>
          <w:szCs w:val="45"/>
        </w:rPr>
        <w:t>2023年耕地深松作业补助任务分配表</w:t>
      </w:r>
    </w:p>
    <w:p/>
    <w:p>
      <w:pPr>
        <w:spacing w:line="50" w:lineRule="exact"/>
      </w:pPr>
    </w:p>
    <w:tbl>
      <w:tblPr>
        <w:tblStyle w:val="4"/>
        <w:tblW w:w="8930" w:type="dxa"/>
        <w:tblInd w:w="1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01"/>
        <w:gridCol w:w="54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3501" w:type="dxa"/>
            <w:vAlign w:val="top"/>
          </w:tcPr>
          <w:p>
            <w:pPr>
              <w:spacing w:before="135" w:line="219" w:lineRule="auto"/>
              <w:ind w:left="99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7"/>
                <w:sz w:val="25"/>
                <w:szCs w:val="25"/>
              </w:rPr>
              <w:t>盟市(旗、县)</w:t>
            </w:r>
          </w:p>
        </w:tc>
        <w:tc>
          <w:tcPr>
            <w:tcW w:w="5429" w:type="dxa"/>
            <w:vAlign w:val="top"/>
          </w:tcPr>
          <w:p>
            <w:pPr>
              <w:spacing w:before="63" w:line="219" w:lineRule="auto"/>
              <w:ind w:left="74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耕地深松作业补助面积(万亩)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3501" w:type="dxa"/>
            <w:vAlign w:val="top"/>
          </w:tcPr>
          <w:p>
            <w:pPr>
              <w:spacing w:before="82" w:line="221" w:lineRule="auto"/>
              <w:ind w:left="124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全区总计</w:t>
            </w:r>
          </w:p>
        </w:tc>
        <w:tc>
          <w:tcPr>
            <w:tcW w:w="5429" w:type="dxa"/>
            <w:vAlign w:val="top"/>
          </w:tcPr>
          <w:p>
            <w:pPr>
              <w:spacing w:before="145" w:line="183" w:lineRule="auto"/>
              <w:ind w:left="251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3"/>
                <w:sz w:val="25"/>
                <w:szCs w:val="25"/>
              </w:rPr>
              <w:t>900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501" w:type="dxa"/>
            <w:vAlign w:val="top"/>
          </w:tcPr>
          <w:p>
            <w:pPr>
              <w:spacing w:before="82" w:line="219" w:lineRule="auto"/>
              <w:ind w:left="61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一、呼和浩特市合计</w:t>
            </w:r>
          </w:p>
        </w:tc>
        <w:tc>
          <w:tcPr>
            <w:tcW w:w="5429" w:type="dxa"/>
            <w:vAlign w:val="top"/>
          </w:tcPr>
          <w:p>
            <w:pPr>
              <w:spacing w:before="145" w:line="184" w:lineRule="auto"/>
              <w:ind w:left="245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3"/>
                <w:sz w:val="25"/>
                <w:szCs w:val="25"/>
              </w:rPr>
              <w:t>31.4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3501" w:type="dxa"/>
            <w:vAlign w:val="top"/>
          </w:tcPr>
          <w:p>
            <w:pPr>
              <w:spacing w:before="80" w:line="219" w:lineRule="auto"/>
              <w:ind w:left="111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土默特左旗</w:t>
            </w:r>
          </w:p>
        </w:tc>
        <w:tc>
          <w:tcPr>
            <w:tcW w:w="5429" w:type="dxa"/>
            <w:vAlign w:val="top"/>
          </w:tcPr>
          <w:p>
            <w:pPr>
              <w:spacing w:before="146" w:line="183" w:lineRule="auto"/>
              <w:ind w:left="245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3"/>
                <w:sz w:val="25"/>
                <w:szCs w:val="25"/>
              </w:rPr>
              <w:t>8.80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3501" w:type="dxa"/>
            <w:vAlign w:val="top"/>
          </w:tcPr>
          <w:p>
            <w:pPr>
              <w:spacing w:before="83" w:line="219" w:lineRule="auto"/>
              <w:ind w:left="124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托克托县</w:t>
            </w:r>
          </w:p>
        </w:tc>
        <w:tc>
          <w:tcPr>
            <w:tcW w:w="5429" w:type="dxa"/>
            <w:vAlign w:val="top"/>
          </w:tcPr>
          <w:p>
            <w:pPr>
              <w:spacing w:before="147" w:line="183" w:lineRule="auto"/>
              <w:ind w:left="245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3"/>
                <w:sz w:val="25"/>
                <w:szCs w:val="25"/>
              </w:rPr>
              <w:t>3.00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501" w:type="dxa"/>
            <w:vAlign w:val="top"/>
          </w:tcPr>
          <w:p>
            <w:pPr>
              <w:spacing w:before="84" w:line="219" w:lineRule="auto"/>
              <w:ind w:left="111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和林格尔县</w:t>
            </w:r>
          </w:p>
        </w:tc>
        <w:tc>
          <w:tcPr>
            <w:tcW w:w="5429" w:type="dxa"/>
            <w:vAlign w:val="top"/>
          </w:tcPr>
          <w:p>
            <w:pPr>
              <w:spacing w:before="148" w:line="183" w:lineRule="auto"/>
              <w:ind w:left="245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3"/>
                <w:sz w:val="25"/>
                <w:szCs w:val="25"/>
              </w:rPr>
              <w:t>8.00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9" w:hRule="atLeast"/>
        </w:trPr>
        <w:tc>
          <w:tcPr>
            <w:tcW w:w="3501" w:type="dxa"/>
            <w:vAlign w:val="top"/>
          </w:tcPr>
          <w:p>
            <w:pPr>
              <w:spacing w:before="84" w:line="219" w:lineRule="auto"/>
              <w:ind w:left="124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清水河县</w:t>
            </w:r>
          </w:p>
        </w:tc>
        <w:tc>
          <w:tcPr>
            <w:tcW w:w="5429" w:type="dxa"/>
            <w:vAlign w:val="top"/>
          </w:tcPr>
          <w:p>
            <w:pPr>
              <w:spacing w:before="148" w:line="183" w:lineRule="auto"/>
              <w:ind w:left="245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3"/>
                <w:sz w:val="25"/>
                <w:szCs w:val="25"/>
              </w:rPr>
              <w:t>2.00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501" w:type="dxa"/>
            <w:vAlign w:val="top"/>
          </w:tcPr>
          <w:p>
            <w:pPr>
              <w:spacing w:before="85" w:line="219" w:lineRule="auto"/>
              <w:ind w:left="136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武川县</w:t>
            </w:r>
          </w:p>
        </w:tc>
        <w:tc>
          <w:tcPr>
            <w:tcW w:w="5429" w:type="dxa"/>
            <w:vAlign w:val="top"/>
          </w:tcPr>
          <w:p>
            <w:pPr>
              <w:spacing w:before="149" w:line="183" w:lineRule="auto"/>
              <w:ind w:left="245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3"/>
                <w:sz w:val="25"/>
                <w:szCs w:val="25"/>
              </w:rPr>
              <w:t>8.60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3501" w:type="dxa"/>
            <w:vAlign w:val="top"/>
          </w:tcPr>
          <w:p>
            <w:pPr>
              <w:spacing w:before="86" w:line="220" w:lineRule="auto"/>
              <w:ind w:left="136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7"/>
                <w:sz w:val="25"/>
                <w:szCs w:val="25"/>
              </w:rPr>
              <w:t>玉泉区</w:t>
            </w:r>
          </w:p>
        </w:tc>
        <w:tc>
          <w:tcPr>
            <w:tcW w:w="5429" w:type="dxa"/>
            <w:vAlign w:val="top"/>
          </w:tcPr>
          <w:p>
            <w:pPr>
              <w:spacing w:before="148" w:line="184" w:lineRule="auto"/>
              <w:ind w:left="245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6"/>
                <w:sz w:val="25"/>
                <w:szCs w:val="25"/>
              </w:rPr>
              <w:t>1.00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9" w:hRule="atLeast"/>
        </w:trPr>
        <w:tc>
          <w:tcPr>
            <w:tcW w:w="3501" w:type="dxa"/>
            <w:vAlign w:val="top"/>
          </w:tcPr>
          <w:p>
            <w:pPr>
              <w:spacing w:before="86" w:line="219" w:lineRule="auto"/>
              <w:ind w:left="86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二、包头市合计</w:t>
            </w:r>
          </w:p>
        </w:tc>
        <w:tc>
          <w:tcPr>
            <w:tcW w:w="5429" w:type="dxa"/>
            <w:vAlign w:val="top"/>
          </w:tcPr>
          <w:p>
            <w:pPr>
              <w:spacing w:before="150" w:line="183" w:lineRule="auto"/>
              <w:ind w:left="264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0" w:hRule="atLeast"/>
        </w:trPr>
        <w:tc>
          <w:tcPr>
            <w:tcW w:w="3501" w:type="dxa"/>
            <w:vAlign w:val="top"/>
          </w:tcPr>
          <w:p>
            <w:pPr>
              <w:spacing w:before="78" w:line="220" w:lineRule="auto"/>
              <w:ind w:left="136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固阳县</w:t>
            </w:r>
          </w:p>
        </w:tc>
        <w:tc>
          <w:tcPr>
            <w:tcW w:w="5429" w:type="dxa"/>
            <w:vAlign w:val="top"/>
          </w:tcPr>
          <w:p>
            <w:pPr>
              <w:spacing w:before="141" w:line="183" w:lineRule="auto"/>
              <w:ind w:left="264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501" w:type="dxa"/>
            <w:vAlign w:val="top"/>
          </w:tcPr>
          <w:p>
            <w:pPr>
              <w:spacing w:before="87" w:line="219" w:lineRule="auto"/>
              <w:ind w:left="61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三、呼伦贝尔市合计</w:t>
            </w:r>
          </w:p>
        </w:tc>
        <w:tc>
          <w:tcPr>
            <w:tcW w:w="5429" w:type="dxa"/>
            <w:vAlign w:val="top"/>
          </w:tcPr>
          <w:p>
            <w:pPr>
              <w:spacing w:before="151" w:line="183" w:lineRule="auto"/>
              <w:ind w:left="233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3"/>
                <w:sz w:val="25"/>
                <w:szCs w:val="25"/>
              </w:rPr>
              <w:t>.262.6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3501" w:type="dxa"/>
            <w:vAlign w:val="top"/>
          </w:tcPr>
          <w:p>
            <w:pPr>
              <w:spacing w:before="88" w:line="221" w:lineRule="auto"/>
              <w:ind w:left="136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阿荣旗</w:t>
            </w:r>
          </w:p>
        </w:tc>
        <w:tc>
          <w:tcPr>
            <w:tcW w:w="5429" w:type="dxa"/>
            <w:vAlign w:val="top"/>
          </w:tcPr>
          <w:p>
            <w:pPr>
              <w:spacing w:before="151" w:line="183" w:lineRule="auto"/>
              <w:ind w:left="239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3"/>
                <w:sz w:val="25"/>
                <w:szCs w:val="25"/>
              </w:rPr>
              <w:t>34.40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0" w:hRule="atLeast"/>
        </w:trPr>
        <w:tc>
          <w:tcPr>
            <w:tcW w:w="3501" w:type="dxa"/>
            <w:vAlign w:val="top"/>
          </w:tcPr>
          <w:p>
            <w:pPr>
              <w:spacing w:before="86" w:line="219" w:lineRule="auto"/>
              <w:ind w:left="111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陈巴尔虎旗</w:t>
            </w:r>
          </w:p>
        </w:tc>
        <w:tc>
          <w:tcPr>
            <w:tcW w:w="5429" w:type="dxa"/>
            <w:vAlign w:val="top"/>
          </w:tcPr>
          <w:p>
            <w:pPr>
              <w:spacing w:before="152" w:line="183" w:lineRule="auto"/>
              <w:ind w:left="245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3"/>
                <w:sz w:val="25"/>
                <w:szCs w:val="25"/>
              </w:rPr>
              <w:t>6.00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501" w:type="dxa"/>
            <w:vAlign w:val="top"/>
          </w:tcPr>
          <w:p>
            <w:pPr>
              <w:spacing w:before="78" w:line="219" w:lineRule="auto"/>
              <w:ind w:left="111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额尔古纳市</w:t>
            </w:r>
          </w:p>
        </w:tc>
        <w:tc>
          <w:tcPr>
            <w:tcW w:w="5429" w:type="dxa"/>
            <w:vAlign w:val="top"/>
          </w:tcPr>
          <w:p>
            <w:pPr>
              <w:spacing w:before="142" w:line="183" w:lineRule="auto"/>
              <w:ind w:left="239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5"/>
                <w:sz w:val="25"/>
                <w:szCs w:val="25"/>
              </w:rPr>
              <w:t>13.00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3501" w:type="dxa"/>
            <w:vAlign w:val="top"/>
          </w:tcPr>
          <w:p>
            <w:pPr>
              <w:spacing w:before="88" w:line="219" w:lineRule="auto"/>
              <w:ind w:left="99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鄂伦春自治旗</w:t>
            </w:r>
          </w:p>
        </w:tc>
        <w:tc>
          <w:tcPr>
            <w:tcW w:w="5429" w:type="dxa"/>
            <w:vAlign w:val="top"/>
          </w:tcPr>
          <w:p>
            <w:pPr>
              <w:spacing w:before="152" w:line="183" w:lineRule="auto"/>
              <w:ind w:left="239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40.60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501" w:type="dxa"/>
            <w:vAlign w:val="top"/>
          </w:tcPr>
          <w:p>
            <w:pPr>
              <w:spacing w:before="89" w:line="219" w:lineRule="auto"/>
              <w:ind w:left="74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呼伦贝尔农垦集团</w:t>
            </w:r>
          </w:p>
        </w:tc>
        <w:tc>
          <w:tcPr>
            <w:tcW w:w="5429" w:type="dxa"/>
            <w:vAlign w:val="top"/>
          </w:tcPr>
          <w:p>
            <w:pPr>
              <w:spacing w:before="153" w:line="182" w:lineRule="auto"/>
              <w:ind w:left="239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62.20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501" w:type="dxa"/>
            <w:vAlign w:val="top"/>
          </w:tcPr>
          <w:p>
            <w:pPr>
              <w:spacing w:before="77" w:line="219" w:lineRule="auto"/>
              <w:ind w:left="36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莫力达瓦达斡尔族自治旗</w:t>
            </w:r>
          </w:p>
        </w:tc>
        <w:tc>
          <w:tcPr>
            <w:tcW w:w="5429" w:type="dxa"/>
            <w:vAlign w:val="top"/>
          </w:tcPr>
          <w:p>
            <w:pPr>
              <w:spacing w:before="143" w:line="182" w:lineRule="auto"/>
              <w:ind w:left="239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85.20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3501" w:type="dxa"/>
            <w:vAlign w:val="top"/>
          </w:tcPr>
          <w:p>
            <w:pPr>
              <w:spacing w:before="89" w:line="219" w:lineRule="auto"/>
              <w:ind w:left="124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牙克石市</w:t>
            </w:r>
          </w:p>
        </w:tc>
        <w:tc>
          <w:tcPr>
            <w:tcW w:w="5429" w:type="dxa"/>
            <w:vAlign w:val="top"/>
          </w:tcPr>
          <w:p>
            <w:pPr>
              <w:spacing w:before="152" w:line="184" w:lineRule="auto"/>
              <w:ind w:left="239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5"/>
                <w:sz w:val="25"/>
                <w:szCs w:val="25"/>
              </w:rPr>
              <w:t>16.20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501" w:type="dxa"/>
            <w:vAlign w:val="top"/>
          </w:tcPr>
          <w:p>
            <w:pPr>
              <w:spacing w:before="79" w:line="219" w:lineRule="auto"/>
              <w:ind w:left="124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扎兰屯市</w:t>
            </w:r>
          </w:p>
        </w:tc>
        <w:tc>
          <w:tcPr>
            <w:tcW w:w="5429" w:type="dxa"/>
            <w:vAlign w:val="top"/>
          </w:tcPr>
          <w:p>
            <w:pPr>
              <w:spacing w:before="143" w:line="182" w:lineRule="auto"/>
              <w:ind w:left="245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3"/>
                <w:sz w:val="25"/>
                <w:szCs w:val="25"/>
              </w:rPr>
              <w:t>5.00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501" w:type="dxa"/>
            <w:vAlign w:val="top"/>
          </w:tcPr>
          <w:p>
            <w:pPr>
              <w:spacing w:before="80" w:line="221" w:lineRule="auto"/>
              <w:ind w:left="86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四、兴安盟合计</w:t>
            </w:r>
          </w:p>
        </w:tc>
        <w:tc>
          <w:tcPr>
            <w:tcW w:w="5429" w:type="dxa"/>
            <w:vAlign w:val="top"/>
          </w:tcPr>
          <w:p>
            <w:pPr>
              <w:spacing w:before="142" w:line="183" w:lineRule="auto"/>
              <w:ind w:left="239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5"/>
                <w:sz w:val="25"/>
                <w:szCs w:val="25"/>
              </w:rPr>
              <w:t>183.6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501" w:type="dxa"/>
            <w:vAlign w:val="top"/>
          </w:tcPr>
          <w:p>
            <w:pPr>
              <w:spacing w:before="89" w:line="219" w:lineRule="auto"/>
              <w:ind w:left="124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扎赉特旗</w:t>
            </w:r>
          </w:p>
        </w:tc>
        <w:tc>
          <w:tcPr>
            <w:tcW w:w="5429" w:type="dxa"/>
            <w:vAlign w:val="top"/>
          </w:tcPr>
          <w:p>
            <w:pPr>
              <w:spacing w:before="153" w:line="182" w:lineRule="auto"/>
              <w:ind w:left="239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3"/>
                <w:sz w:val="25"/>
                <w:szCs w:val="25"/>
              </w:rPr>
              <w:t>55.00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9" w:hRule="atLeast"/>
        </w:trPr>
        <w:tc>
          <w:tcPr>
            <w:tcW w:w="3501" w:type="dxa"/>
            <w:vAlign w:val="top"/>
          </w:tcPr>
          <w:p>
            <w:pPr>
              <w:spacing w:before="87" w:line="219" w:lineRule="auto"/>
              <w:ind w:left="86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科尔沁右翼前旗</w:t>
            </w:r>
          </w:p>
        </w:tc>
        <w:tc>
          <w:tcPr>
            <w:tcW w:w="5429" w:type="dxa"/>
            <w:vAlign w:val="top"/>
          </w:tcPr>
          <w:p>
            <w:pPr>
              <w:spacing w:before="153" w:line="181" w:lineRule="auto"/>
              <w:ind w:left="239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3"/>
                <w:sz w:val="25"/>
                <w:szCs w:val="25"/>
              </w:rPr>
              <w:t>37.80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501" w:type="dxa"/>
            <w:vAlign w:val="top"/>
          </w:tcPr>
          <w:p>
            <w:pPr>
              <w:spacing w:before="90" w:line="219" w:lineRule="auto"/>
              <w:ind w:left="111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乌兰浩特市</w:t>
            </w:r>
          </w:p>
        </w:tc>
        <w:tc>
          <w:tcPr>
            <w:tcW w:w="5429" w:type="dxa"/>
            <w:vAlign w:val="top"/>
          </w:tcPr>
          <w:p>
            <w:pPr>
              <w:spacing w:before="154" w:line="181" w:lineRule="auto"/>
              <w:ind w:left="245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3"/>
                <w:sz w:val="25"/>
                <w:szCs w:val="25"/>
              </w:rPr>
              <w:t>5.00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501" w:type="dxa"/>
            <w:vAlign w:val="top"/>
          </w:tcPr>
          <w:p>
            <w:pPr>
              <w:spacing w:before="91" w:line="220" w:lineRule="auto"/>
              <w:ind w:left="136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突泉县</w:t>
            </w:r>
          </w:p>
        </w:tc>
        <w:tc>
          <w:tcPr>
            <w:tcW w:w="5429" w:type="dxa"/>
            <w:vAlign w:val="top"/>
          </w:tcPr>
          <w:p>
            <w:pPr>
              <w:spacing w:before="154" w:line="181" w:lineRule="auto"/>
              <w:ind w:left="239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3"/>
                <w:sz w:val="25"/>
                <w:szCs w:val="25"/>
              </w:rPr>
              <w:t>27.00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3501" w:type="dxa"/>
            <w:vAlign w:val="top"/>
          </w:tcPr>
          <w:p>
            <w:pPr>
              <w:spacing w:before="78" w:line="219" w:lineRule="auto"/>
              <w:ind w:left="86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科尔沁右翼中旗</w:t>
            </w:r>
          </w:p>
        </w:tc>
        <w:tc>
          <w:tcPr>
            <w:tcW w:w="5429" w:type="dxa"/>
            <w:vAlign w:val="top"/>
          </w:tcPr>
          <w:p>
            <w:pPr>
              <w:spacing w:before="144" w:line="183" w:lineRule="auto"/>
              <w:ind w:left="239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3"/>
                <w:sz w:val="25"/>
                <w:szCs w:val="25"/>
              </w:rPr>
              <w:t>38.80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20" w:type="default"/>
          <w:pgSz w:w="12810" w:h="17460"/>
          <w:pgMar w:top="400" w:right="1921" w:bottom="1804" w:left="1360" w:header="0" w:footer="1515" w:gutter="0"/>
          <w:cols w:space="720" w:num="1"/>
        </w:sectPr>
      </w:pPr>
    </w:p>
    <w:p/>
    <w:p/>
    <w:p/>
    <w:p/>
    <w:p/>
    <w:p/>
    <w:p/>
    <w:p>
      <w:pPr>
        <w:spacing w:line="34" w:lineRule="exact"/>
      </w:pPr>
    </w:p>
    <w:tbl>
      <w:tblPr>
        <w:tblStyle w:val="4"/>
        <w:tblW w:w="89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01"/>
        <w:gridCol w:w="54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3501" w:type="dxa"/>
            <w:vAlign w:val="top"/>
          </w:tcPr>
          <w:p>
            <w:pPr>
              <w:spacing w:before="131" w:line="219" w:lineRule="auto"/>
              <w:ind w:left="99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5"/>
                <w:szCs w:val="25"/>
              </w:rPr>
              <w:t>盟市(旗、县)</w:t>
            </w:r>
          </w:p>
        </w:tc>
        <w:tc>
          <w:tcPr>
            <w:tcW w:w="5468" w:type="dxa"/>
            <w:vAlign w:val="top"/>
          </w:tcPr>
          <w:p>
            <w:pPr>
              <w:spacing w:before="130" w:line="219" w:lineRule="auto"/>
              <w:ind w:left="75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z w:val="25"/>
                <w:szCs w:val="25"/>
              </w:rPr>
              <w:t>耕地深松作业补助面积(万亩)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3501" w:type="dxa"/>
            <w:vAlign w:val="top"/>
          </w:tcPr>
          <w:p>
            <w:pPr>
              <w:spacing w:before="81" w:line="220" w:lineRule="auto"/>
              <w:ind w:left="36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兴安盟农垦事业发展中心</w:t>
            </w:r>
          </w:p>
        </w:tc>
        <w:tc>
          <w:tcPr>
            <w:tcW w:w="5468" w:type="dxa"/>
            <w:vAlign w:val="top"/>
          </w:tcPr>
          <w:p>
            <w:pPr>
              <w:spacing w:before="143" w:line="184" w:lineRule="auto"/>
              <w:ind w:left="241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5"/>
                <w:sz w:val="25"/>
                <w:szCs w:val="25"/>
              </w:rPr>
              <w:t>14.20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3501" w:type="dxa"/>
            <w:vAlign w:val="top"/>
          </w:tcPr>
          <w:p>
            <w:pPr>
              <w:spacing w:before="81" w:line="219" w:lineRule="auto"/>
              <w:ind w:left="124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阿尔山市</w:t>
            </w:r>
          </w:p>
        </w:tc>
        <w:tc>
          <w:tcPr>
            <w:tcW w:w="5468" w:type="dxa"/>
            <w:vAlign w:val="top"/>
          </w:tcPr>
          <w:p>
            <w:pPr>
              <w:spacing w:before="145" w:line="183" w:lineRule="auto"/>
              <w:ind w:left="247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3"/>
                <w:sz w:val="25"/>
                <w:szCs w:val="25"/>
              </w:rPr>
              <w:t>5.80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3501" w:type="dxa"/>
            <w:vAlign w:val="top"/>
          </w:tcPr>
          <w:p>
            <w:pPr>
              <w:spacing w:before="82" w:line="219" w:lineRule="auto"/>
              <w:ind w:left="86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五、通辽市合计</w:t>
            </w:r>
          </w:p>
        </w:tc>
        <w:tc>
          <w:tcPr>
            <w:tcW w:w="5468" w:type="dxa"/>
            <w:vAlign w:val="top"/>
          </w:tcPr>
          <w:p>
            <w:pPr>
              <w:spacing w:before="145" w:line="184" w:lineRule="auto"/>
              <w:ind w:left="241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5"/>
                <w:sz w:val="25"/>
                <w:szCs w:val="25"/>
              </w:rPr>
              <w:t>104.2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3501" w:type="dxa"/>
            <w:vAlign w:val="top"/>
          </w:tcPr>
          <w:p>
            <w:pPr>
              <w:spacing w:before="80" w:line="219" w:lineRule="auto"/>
              <w:ind w:left="124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科尔沁区</w:t>
            </w:r>
          </w:p>
        </w:tc>
        <w:tc>
          <w:tcPr>
            <w:tcW w:w="5468" w:type="dxa"/>
            <w:vAlign w:val="top"/>
          </w:tcPr>
          <w:p>
            <w:pPr>
              <w:spacing w:before="145" w:line="184" w:lineRule="auto"/>
              <w:ind w:left="241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3"/>
                <w:sz w:val="25"/>
                <w:szCs w:val="25"/>
              </w:rPr>
              <w:t>31.20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501" w:type="dxa"/>
            <w:vAlign w:val="top"/>
          </w:tcPr>
          <w:p>
            <w:pPr>
              <w:spacing w:before="122" w:line="205" w:lineRule="auto"/>
              <w:ind w:left="136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开鲁县</w:t>
            </w:r>
          </w:p>
        </w:tc>
        <w:tc>
          <w:tcPr>
            <w:tcW w:w="5468" w:type="dxa"/>
            <w:vAlign w:val="top"/>
          </w:tcPr>
          <w:p>
            <w:pPr>
              <w:spacing w:before="145" w:line="184" w:lineRule="auto"/>
              <w:ind w:left="241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5"/>
                <w:sz w:val="25"/>
                <w:szCs w:val="25"/>
              </w:rPr>
              <w:t>12.00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3501" w:type="dxa"/>
            <w:vAlign w:val="top"/>
          </w:tcPr>
          <w:p>
            <w:pPr>
              <w:spacing w:before="80" w:line="219" w:lineRule="auto"/>
              <w:ind w:left="86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科尔沁左翼中旗</w:t>
            </w:r>
          </w:p>
        </w:tc>
        <w:tc>
          <w:tcPr>
            <w:tcW w:w="5468" w:type="dxa"/>
            <w:vAlign w:val="top"/>
          </w:tcPr>
          <w:p>
            <w:pPr>
              <w:spacing w:before="146" w:line="183" w:lineRule="auto"/>
              <w:ind w:left="247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3"/>
                <w:sz w:val="25"/>
                <w:szCs w:val="25"/>
              </w:rPr>
              <w:t>2900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3501" w:type="dxa"/>
            <w:vAlign w:val="top"/>
          </w:tcPr>
          <w:p>
            <w:pPr>
              <w:spacing w:before="81" w:line="219" w:lineRule="auto"/>
              <w:ind w:left="86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科尔沁左翼后旗</w:t>
            </w:r>
          </w:p>
        </w:tc>
        <w:tc>
          <w:tcPr>
            <w:tcW w:w="5468" w:type="dxa"/>
            <w:vAlign w:val="top"/>
          </w:tcPr>
          <w:p>
            <w:pPr>
              <w:spacing w:before="147" w:line="183" w:lineRule="auto"/>
              <w:ind w:left="247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3"/>
                <w:sz w:val="25"/>
                <w:szCs w:val="25"/>
              </w:rPr>
              <w:t>3.00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3501" w:type="dxa"/>
            <w:vAlign w:val="top"/>
          </w:tcPr>
          <w:p>
            <w:pPr>
              <w:spacing w:before="84" w:line="220" w:lineRule="auto"/>
              <w:ind w:left="136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3"/>
                <w:sz w:val="25"/>
                <w:szCs w:val="25"/>
              </w:rPr>
              <w:t>奈曼旗</w:t>
            </w:r>
          </w:p>
        </w:tc>
        <w:tc>
          <w:tcPr>
            <w:tcW w:w="5468" w:type="dxa"/>
            <w:vAlign w:val="top"/>
          </w:tcPr>
          <w:p>
            <w:pPr>
              <w:spacing w:before="147" w:line="183" w:lineRule="auto"/>
              <w:ind w:left="247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3"/>
                <w:sz w:val="25"/>
                <w:szCs w:val="25"/>
              </w:rPr>
              <w:t>7.60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501" w:type="dxa"/>
            <w:vAlign w:val="top"/>
          </w:tcPr>
          <w:p>
            <w:pPr>
              <w:spacing w:before="123" w:line="204" w:lineRule="auto"/>
              <w:ind w:left="136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3"/>
                <w:sz w:val="25"/>
                <w:szCs w:val="25"/>
              </w:rPr>
              <w:t>库伦旗</w:t>
            </w:r>
          </w:p>
        </w:tc>
        <w:tc>
          <w:tcPr>
            <w:tcW w:w="5468" w:type="dxa"/>
            <w:vAlign w:val="top"/>
          </w:tcPr>
          <w:p>
            <w:pPr>
              <w:spacing w:before="148" w:line="183" w:lineRule="auto"/>
              <w:ind w:left="247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4.00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3501" w:type="dxa"/>
            <w:vAlign w:val="top"/>
          </w:tcPr>
          <w:p>
            <w:pPr>
              <w:spacing w:before="154" w:line="189" w:lineRule="auto"/>
              <w:ind w:left="124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扎鲁特旗</w:t>
            </w:r>
          </w:p>
        </w:tc>
        <w:tc>
          <w:tcPr>
            <w:tcW w:w="5468" w:type="dxa"/>
            <w:vAlign w:val="top"/>
          </w:tcPr>
          <w:p>
            <w:pPr>
              <w:spacing w:before="147" w:line="184" w:lineRule="auto"/>
              <w:ind w:left="241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5"/>
                <w:sz w:val="25"/>
                <w:szCs w:val="25"/>
              </w:rPr>
              <w:t>15.60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501" w:type="dxa"/>
            <w:vAlign w:val="top"/>
          </w:tcPr>
          <w:p>
            <w:pPr>
              <w:spacing w:before="84" w:line="219" w:lineRule="auto"/>
              <w:ind w:left="86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经济技术开发区</w:t>
            </w:r>
          </w:p>
        </w:tc>
        <w:tc>
          <w:tcPr>
            <w:tcW w:w="5468" w:type="dxa"/>
            <w:vAlign w:val="top"/>
          </w:tcPr>
          <w:p>
            <w:pPr>
              <w:spacing w:before="147" w:line="184" w:lineRule="auto"/>
              <w:ind w:left="247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6"/>
                <w:sz w:val="25"/>
                <w:szCs w:val="25"/>
              </w:rPr>
              <w:t>1.80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3501" w:type="dxa"/>
            <w:vAlign w:val="top"/>
          </w:tcPr>
          <w:p>
            <w:pPr>
              <w:spacing w:before="80" w:line="219" w:lineRule="auto"/>
              <w:ind w:left="86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  <w:t>六、赤峰市合计</w:t>
            </w:r>
          </w:p>
        </w:tc>
        <w:tc>
          <w:tcPr>
            <w:tcW w:w="5468" w:type="dxa"/>
            <w:vAlign w:val="top"/>
          </w:tcPr>
          <w:p>
            <w:pPr>
              <w:spacing w:before="147" w:line="184" w:lineRule="auto"/>
              <w:ind w:left="241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5"/>
                <w:sz w:val="25"/>
                <w:szCs w:val="25"/>
              </w:rPr>
              <w:t>147.4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501" w:type="dxa"/>
            <w:vAlign w:val="top"/>
          </w:tcPr>
          <w:p>
            <w:pPr>
              <w:spacing w:before="86" w:line="220" w:lineRule="auto"/>
              <w:ind w:left="124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元宝山区</w:t>
            </w:r>
          </w:p>
        </w:tc>
        <w:tc>
          <w:tcPr>
            <w:tcW w:w="5468" w:type="dxa"/>
            <w:vAlign w:val="top"/>
          </w:tcPr>
          <w:p>
            <w:pPr>
              <w:spacing w:before="149" w:line="183" w:lineRule="auto"/>
              <w:ind w:left="247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3"/>
                <w:sz w:val="25"/>
                <w:szCs w:val="25"/>
              </w:rPr>
              <w:t>3.00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3501" w:type="dxa"/>
            <w:vAlign w:val="top"/>
          </w:tcPr>
          <w:p>
            <w:pPr>
              <w:spacing w:before="85" w:line="219" w:lineRule="auto"/>
              <w:ind w:left="136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7"/>
                <w:sz w:val="25"/>
                <w:szCs w:val="25"/>
              </w:rPr>
              <w:t>松山区</w:t>
            </w:r>
          </w:p>
        </w:tc>
        <w:tc>
          <w:tcPr>
            <w:tcW w:w="5468" w:type="dxa"/>
            <w:vAlign w:val="top"/>
          </w:tcPr>
          <w:p>
            <w:pPr>
              <w:spacing w:before="149" w:line="183" w:lineRule="auto"/>
              <w:ind w:left="247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3"/>
                <w:sz w:val="25"/>
                <w:szCs w:val="25"/>
              </w:rPr>
              <w:t>7.40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501" w:type="dxa"/>
            <w:vAlign w:val="top"/>
          </w:tcPr>
          <w:p>
            <w:pPr>
              <w:spacing w:before="84" w:line="219" w:lineRule="auto"/>
              <w:ind w:left="99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阿鲁科尔沁旗</w:t>
            </w:r>
          </w:p>
        </w:tc>
        <w:tc>
          <w:tcPr>
            <w:tcW w:w="5468" w:type="dxa"/>
            <w:vAlign w:val="top"/>
          </w:tcPr>
          <w:p>
            <w:pPr>
              <w:spacing w:before="150" w:line="183" w:lineRule="auto"/>
              <w:ind w:left="241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3"/>
                <w:sz w:val="25"/>
                <w:szCs w:val="25"/>
              </w:rPr>
              <w:t>29.40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501" w:type="dxa"/>
            <w:vAlign w:val="top"/>
          </w:tcPr>
          <w:p>
            <w:pPr>
              <w:spacing w:before="86" w:line="219" w:lineRule="auto"/>
              <w:ind w:left="124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巴林左旗</w:t>
            </w:r>
          </w:p>
        </w:tc>
        <w:tc>
          <w:tcPr>
            <w:tcW w:w="5468" w:type="dxa"/>
            <w:vAlign w:val="top"/>
          </w:tcPr>
          <w:p>
            <w:pPr>
              <w:spacing w:before="149" w:line="184" w:lineRule="auto"/>
              <w:ind w:left="241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5"/>
                <w:sz w:val="25"/>
                <w:szCs w:val="25"/>
              </w:rPr>
              <w:t>14.00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3501" w:type="dxa"/>
            <w:vAlign w:val="top"/>
          </w:tcPr>
          <w:p>
            <w:pPr>
              <w:spacing w:before="86" w:line="219" w:lineRule="auto"/>
              <w:ind w:left="124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巴林右旗</w:t>
            </w:r>
          </w:p>
        </w:tc>
        <w:tc>
          <w:tcPr>
            <w:tcW w:w="5468" w:type="dxa"/>
            <w:vAlign w:val="top"/>
          </w:tcPr>
          <w:p>
            <w:pPr>
              <w:spacing w:before="149" w:line="184" w:lineRule="auto"/>
              <w:ind w:left="241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5"/>
                <w:sz w:val="25"/>
                <w:szCs w:val="25"/>
              </w:rPr>
              <w:t>16.40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3501" w:type="dxa"/>
            <w:vAlign w:val="top"/>
          </w:tcPr>
          <w:p>
            <w:pPr>
              <w:spacing w:before="87" w:line="219" w:lineRule="auto"/>
              <w:ind w:left="136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林西县</w:t>
            </w:r>
          </w:p>
        </w:tc>
        <w:tc>
          <w:tcPr>
            <w:tcW w:w="5468" w:type="dxa"/>
            <w:vAlign w:val="top"/>
          </w:tcPr>
          <w:p>
            <w:pPr>
              <w:spacing w:before="151" w:line="183" w:lineRule="auto"/>
              <w:ind w:left="241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3"/>
                <w:sz w:val="25"/>
                <w:szCs w:val="25"/>
              </w:rPr>
              <w:t>28.60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501" w:type="dxa"/>
            <w:vAlign w:val="top"/>
          </w:tcPr>
          <w:p>
            <w:pPr>
              <w:spacing w:before="88" w:line="219" w:lineRule="auto"/>
              <w:ind w:left="111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克什克腾旗</w:t>
            </w:r>
          </w:p>
        </w:tc>
        <w:tc>
          <w:tcPr>
            <w:tcW w:w="5468" w:type="dxa"/>
            <w:vAlign w:val="top"/>
          </w:tcPr>
          <w:p>
            <w:pPr>
              <w:spacing w:before="152" w:line="183" w:lineRule="auto"/>
              <w:ind w:left="241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5"/>
                <w:sz w:val="25"/>
                <w:szCs w:val="25"/>
              </w:rPr>
              <w:t>18.20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501" w:type="dxa"/>
            <w:vAlign w:val="top"/>
          </w:tcPr>
          <w:p>
            <w:pPr>
              <w:spacing w:before="78" w:line="219" w:lineRule="auto"/>
              <w:ind w:left="124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翁牛特旗</w:t>
            </w:r>
          </w:p>
        </w:tc>
        <w:tc>
          <w:tcPr>
            <w:tcW w:w="5468" w:type="dxa"/>
            <w:vAlign w:val="top"/>
          </w:tcPr>
          <w:p>
            <w:pPr>
              <w:spacing w:before="142" w:line="183" w:lineRule="auto"/>
              <w:ind w:left="241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5"/>
                <w:sz w:val="25"/>
                <w:szCs w:val="25"/>
              </w:rPr>
              <w:t>12.00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3501" w:type="dxa"/>
            <w:vAlign w:val="top"/>
          </w:tcPr>
          <w:p>
            <w:pPr>
              <w:spacing w:before="89" w:line="221" w:lineRule="auto"/>
              <w:ind w:left="124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喀喇沁旗</w:t>
            </w:r>
          </w:p>
        </w:tc>
        <w:tc>
          <w:tcPr>
            <w:tcW w:w="5468" w:type="dxa"/>
            <w:vAlign w:val="top"/>
          </w:tcPr>
          <w:p>
            <w:pPr>
              <w:spacing w:before="152" w:line="183" w:lineRule="auto"/>
              <w:ind w:left="247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3"/>
                <w:sz w:val="25"/>
                <w:szCs w:val="25"/>
              </w:rPr>
              <w:t>3.20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501" w:type="dxa"/>
            <w:vAlign w:val="top"/>
          </w:tcPr>
          <w:p>
            <w:pPr>
              <w:spacing w:before="79" w:line="219" w:lineRule="auto"/>
              <w:ind w:left="136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宁城县</w:t>
            </w:r>
          </w:p>
        </w:tc>
        <w:tc>
          <w:tcPr>
            <w:tcW w:w="5468" w:type="dxa"/>
            <w:vAlign w:val="top"/>
          </w:tcPr>
          <w:p>
            <w:pPr>
              <w:spacing w:before="143" w:line="182" w:lineRule="auto"/>
              <w:ind w:left="247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4.20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01" w:type="dxa"/>
            <w:vAlign w:val="top"/>
          </w:tcPr>
          <w:p>
            <w:pPr>
              <w:spacing w:before="99" w:line="219" w:lineRule="auto"/>
              <w:ind w:left="136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3"/>
                <w:sz w:val="25"/>
                <w:szCs w:val="25"/>
              </w:rPr>
              <w:t>敖汉旗</w:t>
            </w:r>
          </w:p>
        </w:tc>
        <w:tc>
          <w:tcPr>
            <w:tcW w:w="5468" w:type="dxa"/>
            <w:vAlign w:val="top"/>
          </w:tcPr>
          <w:p>
            <w:pPr>
              <w:spacing w:before="162" w:line="184" w:lineRule="auto"/>
              <w:ind w:left="241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5"/>
                <w:sz w:val="25"/>
                <w:szCs w:val="25"/>
              </w:rPr>
              <w:t>11.00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501" w:type="dxa"/>
            <w:vAlign w:val="top"/>
          </w:tcPr>
          <w:p>
            <w:pPr>
              <w:spacing w:before="87" w:line="219" w:lineRule="auto"/>
              <w:ind w:left="61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七、锡林郭勒盟合计</w:t>
            </w:r>
          </w:p>
        </w:tc>
        <w:tc>
          <w:tcPr>
            <w:tcW w:w="5468" w:type="dxa"/>
            <w:vAlign w:val="top"/>
          </w:tcPr>
          <w:p>
            <w:pPr>
              <w:spacing w:before="152" w:line="183" w:lineRule="auto"/>
              <w:ind w:left="247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3"/>
                <w:sz w:val="25"/>
                <w:szCs w:val="25"/>
              </w:rPr>
              <w:t>21.6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501" w:type="dxa"/>
            <w:vAlign w:val="top"/>
          </w:tcPr>
          <w:p>
            <w:pPr>
              <w:spacing w:before="79" w:line="219" w:lineRule="auto"/>
              <w:ind w:left="136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多伦县</w:t>
            </w:r>
          </w:p>
        </w:tc>
        <w:tc>
          <w:tcPr>
            <w:tcW w:w="5468" w:type="dxa"/>
            <w:vAlign w:val="top"/>
          </w:tcPr>
          <w:p>
            <w:pPr>
              <w:spacing w:before="143" w:line="182" w:lineRule="auto"/>
              <w:ind w:left="247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3"/>
                <w:sz w:val="25"/>
                <w:szCs w:val="25"/>
              </w:rPr>
              <w:t>5.60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3501" w:type="dxa"/>
            <w:vAlign w:val="top"/>
          </w:tcPr>
          <w:p>
            <w:pPr>
              <w:spacing w:before="90" w:line="221" w:lineRule="auto"/>
              <w:ind w:left="124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正镶白旗</w:t>
            </w:r>
          </w:p>
        </w:tc>
        <w:tc>
          <w:tcPr>
            <w:tcW w:w="5468" w:type="dxa"/>
            <w:vAlign w:val="top"/>
          </w:tcPr>
          <w:p>
            <w:pPr>
              <w:spacing w:before="153" w:line="183" w:lineRule="auto"/>
              <w:ind w:left="247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3"/>
                <w:sz w:val="25"/>
                <w:szCs w:val="25"/>
              </w:rPr>
              <w:t>2.20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501" w:type="dxa"/>
            <w:vAlign w:val="top"/>
          </w:tcPr>
          <w:p>
            <w:pPr>
              <w:spacing w:before="80" w:line="219" w:lineRule="auto"/>
              <w:ind w:left="99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乌拉盖管理区</w:t>
            </w:r>
          </w:p>
        </w:tc>
        <w:tc>
          <w:tcPr>
            <w:tcW w:w="5468" w:type="dxa"/>
            <w:vAlign w:val="top"/>
          </w:tcPr>
          <w:p>
            <w:pPr>
              <w:spacing w:before="144" w:line="181" w:lineRule="auto"/>
              <w:ind w:left="247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3"/>
                <w:sz w:val="25"/>
                <w:szCs w:val="25"/>
              </w:rPr>
              <w:t>2.00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501" w:type="dxa"/>
            <w:vAlign w:val="top"/>
          </w:tcPr>
          <w:p>
            <w:pPr>
              <w:spacing w:before="90" w:line="219" w:lineRule="auto"/>
              <w:ind w:left="111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锡林浩特市</w:t>
            </w:r>
          </w:p>
        </w:tc>
        <w:tc>
          <w:tcPr>
            <w:tcW w:w="5468" w:type="dxa"/>
            <w:vAlign w:val="top"/>
          </w:tcPr>
          <w:p>
            <w:pPr>
              <w:spacing w:before="154" w:line="181" w:lineRule="auto"/>
              <w:ind w:left="247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3"/>
                <w:sz w:val="25"/>
                <w:szCs w:val="25"/>
              </w:rPr>
              <w:t>3.40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501" w:type="dxa"/>
            <w:vAlign w:val="top"/>
          </w:tcPr>
          <w:p>
            <w:pPr>
              <w:spacing w:before="90" w:line="219" w:lineRule="auto"/>
              <w:ind w:left="124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太仆寺旗</w:t>
            </w:r>
          </w:p>
        </w:tc>
        <w:tc>
          <w:tcPr>
            <w:tcW w:w="5468" w:type="dxa"/>
            <w:vAlign w:val="top"/>
          </w:tcPr>
          <w:p>
            <w:pPr>
              <w:spacing w:before="154" w:line="181" w:lineRule="auto"/>
              <w:ind w:left="247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3"/>
                <w:sz w:val="25"/>
                <w:szCs w:val="25"/>
              </w:rPr>
              <w:t>5.40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3501" w:type="dxa"/>
            <w:vAlign w:val="top"/>
          </w:tcPr>
          <w:p>
            <w:pPr>
              <w:spacing w:before="81" w:line="221" w:lineRule="auto"/>
              <w:ind w:left="136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正蓝旗</w:t>
            </w:r>
          </w:p>
        </w:tc>
        <w:tc>
          <w:tcPr>
            <w:tcW w:w="5468" w:type="dxa"/>
            <w:vAlign w:val="top"/>
          </w:tcPr>
          <w:p>
            <w:pPr>
              <w:spacing w:before="144" w:line="183" w:lineRule="auto"/>
              <w:ind w:left="247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3"/>
                <w:sz w:val="25"/>
                <w:szCs w:val="25"/>
              </w:rPr>
              <w:t>3.00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21" w:type="default"/>
          <w:pgSz w:w="12290" w:h="17100"/>
          <w:pgMar w:top="400" w:right="1843" w:bottom="1760" w:left="1105" w:header="0" w:footer="1491" w:gutter="0"/>
          <w:cols w:space="720" w:num="1"/>
        </w:sectPr>
      </w:pPr>
    </w:p>
    <w:p/>
    <w:p/>
    <w:p/>
    <w:p/>
    <w:p/>
    <w:p/>
    <w:p/>
    <w:p/>
    <w:p>
      <w:pPr>
        <w:spacing w:line="143" w:lineRule="exact"/>
      </w:pPr>
    </w:p>
    <w:tbl>
      <w:tblPr>
        <w:tblStyle w:val="4"/>
        <w:tblW w:w="8929" w:type="dxa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81"/>
        <w:gridCol w:w="54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3481" w:type="dxa"/>
            <w:vAlign w:val="top"/>
          </w:tcPr>
          <w:p>
            <w:pPr>
              <w:spacing w:before="134" w:line="219" w:lineRule="auto"/>
              <w:ind w:left="10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盟市(旗、县)</w:t>
            </w:r>
          </w:p>
        </w:tc>
        <w:tc>
          <w:tcPr>
            <w:tcW w:w="5448" w:type="dxa"/>
            <w:vAlign w:val="top"/>
          </w:tcPr>
          <w:p>
            <w:pPr>
              <w:spacing w:before="129" w:line="219" w:lineRule="auto"/>
              <w:ind w:left="7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耕地深松作业补助面积(万亩)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481" w:type="dxa"/>
            <w:vAlign w:val="top"/>
          </w:tcPr>
          <w:p>
            <w:pPr>
              <w:spacing w:before="79" w:line="219" w:lineRule="auto"/>
              <w:ind w:left="6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八、乌兰察布市合计</w:t>
            </w:r>
          </w:p>
        </w:tc>
        <w:tc>
          <w:tcPr>
            <w:tcW w:w="5448" w:type="dxa"/>
            <w:vAlign w:val="top"/>
          </w:tcPr>
          <w:p>
            <w:pPr>
              <w:spacing w:before="142" w:line="183" w:lineRule="auto"/>
              <w:ind w:left="2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53.4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481" w:type="dxa"/>
            <w:vAlign w:val="top"/>
          </w:tcPr>
          <w:p>
            <w:pPr>
              <w:spacing w:before="80" w:line="219" w:lineRule="auto"/>
              <w:ind w:left="13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集宁区</w:t>
            </w:r>
          </w:p>
        </w:tc>
        <w:tc>
          <w:tcPr>
            <w:tcW w:w="5448" w:type="dxa"/>
            <w:vAlign w:val="top"/>
          </w:tcPr>
          <w:p>
            <w:pPr>
              <w:spacing w:before="142" w:line="183" w:lineRule="auto"/>
              <w:ind w:left="2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3481" w:type="dxa"/>
            <w:vAlign w:val="top"/>
          </w:tcPr>
          <w:p>
            <w:pPr>
              <w:spacing w:before="81" w:line="219" w:lineRule="auto"/>
              <w:ind w:left="13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商都县</w:t>
            </w:r>
          </w:p>
        </w:tc>
        <w:tc>
          <w:tcPr>
            <w:tcW w:w="5448" w:type="dxa"/>
            <w:vAlign w:val="top"/>
          </w:tcPr>
          <w:p>
            <w:pPr>
              <w:spacing w:before="141" w:line="184" w:lineRule="auto"/>
              <w:ind w:left="24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13.00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3481" w:type="dxa"/>
            <w:vAlign w:val="top"/>
          </w:tcPr>
          <w:p>
            <w:pPr>
              <w:spacing w:before="82" w:line="219" w:lineRule="auto"/>
              <w:ind w:left="8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察哈尔右翼前旗</w:t>
            </w:r>
          </w:p>
        </w:tc>
        <w:tc>
          <w:tcPr>
            <w:tcW w:w="5448" w:type="dxa"/>
            <w:vAlign w:val="top"/>
          </w:tcPr>
          <w:p>
            <w:pPr>
              <w:spacing w:before="143" w:line="183" w:lineRule="auto"/>
              <w:ind w:left="2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3.00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481" w:type="dxa"/>
            <w:vAlign w:val="top"/>
          </w:tcPr>
          <w:p>
            <w:pPr>
              <w:spacing w:before="83" w:line="219" w:lineRule="auto"/>
              <w:ind w:left="8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察哈尔右翼中旗</w:t>
            </w:r>
          </w:p>
        </w:tc>
        <w:tc>
          <w:tcPr>
            <w:tcW w:w="5448" w:type="dxa"/>
            <w:vAlign w:val="top"/>
          </w:tcPr>
          <w:p>
            <w:pPr>
              <w:spacing w:before="144" w:line="183" w:lineRule="auto"/>
              <w:ind w:left="2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6.20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3481" w:type="dxa"/>
            <w:vAlign w:val="top"/>
          </w:tcPr>
          <w:p>
            <w:pPr>
              <w:spacing w:before="82" w:line="219" w:lineRule="auto"/>
              <w:ind w:left="8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察哈尔右翼后旗</w:t>
            </w:r>
          </w:p>
        </w:tc>
        <w:tc>
          <w:tcPr>
            <w:tcW w:w="5448" w:type="dxa"/>
            <w:vAlign w:val="top"/>
          </w:tcPr>
          <w:p>
            <w:pPr>
              <w:spacing w:before="144" w:line="183" w:lineRule="auto"/>
              <w:ind w:left="2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6.20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3481" w:type="dxa"/>
            <w:vAlign w:val="top"/>
          </w:tcPr>
          <w:p>
            <w:pPr>
              <w:spacing w:before="85" w:line="221" w:lineRule="auto"/>
              <w:ind w:left="13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兴和县</w:t>
            </w:r>
          </w:p>
        </w:tc>
        <w:tc>
          <w:tcPr>
            <w:tcW w:w="5448" w:type="dxa"/>
            <w:vAlign w:val="top"/>
          </w:tcPr>
          <w:p>
            <w:pPr>
              <w:spacing w:before="145" w:line="183" w:lineRule="auto"/>
              <w:ind w:left="2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8.00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3481" w:type="dxa"/>
            <w:vAlign w:val="top"/>
          </w:tcPr>
          <w:p>
            <w:pPr>
              <w:spacing w:before="85" w:line="220" w:lineRule="auto"/>
              <w:ind w:left="12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四子王旗</w:t>
            </w:r>
          </w:p>
        </w:tc>
        <w:tc>
          <w:tcPr>
            <w:tcW w:w="5448" w:type="dxa"/>
            <w:vAlign w:val="top"/>
          </w:tcPr>
          <w:p>
            <w:pPr>
              <w:spacing w:before="145" w:line="184" w:lineRule="auto"/>
              <w:ind w:left="24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11.00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481" w:type="dxa"/>
            <w:vAlign w:val="top"/>
          </w:tcPr>
          <w:p>
            <w:pPr>
              <w:spacing w:before="86" w:line="220" w:lineRule="auto"/>
              <w:ind w:left="13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卓资县</w:t>
            </w:r>
          </w:p>
        </w:tc>
        <w:tc>
          <w:tcPr>
            <w:tcW w:w="5448" w:type="dxa"/>
            <w:vAlign w:val="top"/>
          </w:tcPr>
          <w:p>
            <w:pPr>
              <w:spacing w:before="147" w:line="183" w:lineRule="auto"/>
              <w:ind w:left="2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481" w:type="dxa"/>
            <w:vAlign w:val="top"/>
          </w:tcPr>
          <w:p>
            <w:pPr>
              <w:spacing w:before="85" w:line="219" w:lineRule="auto"/>
              <w:ind w:left="13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凉城县</w:t>
            </w:r>
          </w:p>
        </w:tc>
        <w:tc>
          <w:tcPr>
            <w:tcW w:w="5448" w:type="dxa"/>
            <w:vAlign w:val="top"/>
          </w:tcPr>
          <w:p>
            <w:pPr>
              <w:spacing w:before="147" w:line="183" w:lineRule="auto"/>
              <w:ind w:left="2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3481" w:type="dxa"/>
            <w:vAlign w:val="top"/>
          </w:tcPr>
          <w:p>
            <w:pPr>
              <w:spacing w:before="82" w:line="219" w:lineRule="auto"/>
              <w:ind w:left="6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九、鄂尔多斯市合计</w:t>
            </w:r>
          </w:p>
        </w:tc>
        <w:tc>
          <w:tcPr>
            <w:tcW w:w="5448" w:type="dxa"/>
            <w:vAlign w:val="top"/>
          </w:tcPr>
          <w:p>
            <w:pPr>
              <w:spacing w:before="147" w:line="183" w:lineRule="auto"/>
              <w:ind w:left="25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481" w:type="dxa"/>
            <w:vAlign w:val="top"/>
          </w:tcPr>
          <w:p>
            <w:pPr>
              <w:spacing w:before="87" w:line="220" w:lineRule="auto"/>
              <w:ind w:left="13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乌审旗</w:t>
            </w:r>
          </w:p>
        </w:tc>
        <w:tc>
          <w:tcPr>
            <w:tcW w:w="5448" w:type="dxa"/>
            <w:vAlign w:val="top"/>
          </w:tcPr>
          <w:p>
            <w:pPr>
              <w:spacing w:before="148" w:line="183" w:lineRule="auto"/>
              <w:ind w:left="2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6.40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481" w:type="dxa"/>
            <w:vAlign w:val="top"/>
          </w:tcPr>
          <w:p>
            <w:pPr>
              <w:spacing w:before="86" w:line="219" w:lineRule="auto"/>
              <w:ind w:left="12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达拉特旗</w:t>
            </w:r>
          </w:p>
        </w:tc>
        <w:tc>
          <w:tcPr>
            <w:tcW w:w="5448" w:type="dxa"/>
            <w:vAlign w:val="top"/>
          </w:tcPr>
          <w:p>
            <w:pPr>
              <w:spacing w:before="148" w:line="183" w:lineRule="auto"/>
              <w:ind w:left="2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5.60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3481" w:type="dxa"/>
            <w:vAlign w:val="top"/>
          </w:tcPr>
          <w:p>
            <w:pPr>
              <w:spacing w:before="86" w:line="219" w:lineRule="auto"/>
              <w:ind w:left="12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鄂托克旗</w:t>
            </w:r>
          </w:p>
        </w:tc>
        <w:tc>
          <w:tcPr>
            <w:tcW w:w="5448" w:type="dxa"/>
            <w:vAlign w:val="top"/>
          </w:tcPr>
          <w:p>
            <w:pPr>
              <w:spacing w:before="148" w:line="183" w:lineRule="auto"/>
              <w:ind w:left="2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4.20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481" w:type="dxa"/>
            <w:vAlign w:val="top"/>
          </w:tcPr>
          <w:p>
            <w:pPr>
              <w:spacing w:before="88" w:line="219" w:lineRule="auto"/>
              <w:ind w:left="11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鄂托克前旗</w:t>
            </w:r>
          </w:p>
        </w:tc>
        <w:tc>
          <w:tcPr>
            <w:tcW w:w="5448" w:type="dxa"/>
            <w:vAlign w:val="top"/>
          </w:tcPr>
          <w:p>
            <w:pPr>
              <w:spacing w:before="149" w:line="183" w:lineRule="auto"/>
              <w:ind w:left="2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481" w:type="dxa"/>
            <w:vAlign w:val="top"/>
          </w:tcPr>
          <w:p>
            <w:pPr>
              <w:spacing w:before="87" w:line="219" w:lineRule="auto"/>
              <w:ind w:left="12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准格尔旗</w:t>
            </w:r>
          </w:p>
        </w:tc>
        <w:tc>
          <w:tcPr>
            <w:tcW w:w="5448" w:type="dxa"/>
            <w:vAlign w:val="top"/>
          </w:tcPr>
          <w:p>
            <w:pPr>
              <w:spacing w:before="149" w:line="183" w:lineRule="auto"/>
              <w:ind w:left="2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3.00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3481" w:type="dxa"/>
            <w:vAlign w:val="top"/>
          </w:tcPr>
          <w:p>
            <w:pPr>
              <w:spacing w:before="88" w:line="220" w:lineRule="auto"/>
              <w:ind w:left="13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杭锦旗</w:t>
            </w:r>
          </w:p>
        </w:tc>
        <w:tc>
          <w:tcPr>
            <w:tcW w:w="5448" w:type="dxa"/>
            <w:vAlign w:val="top"/>
          </w:tcPr>
          <w:p>
            <w:pPr>
              <w:spacing w:before="148" w:line="184" w:lineRule="auto"/>
              <w:ind w:left="24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1.80.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481" w:type="dxa"/>
            <w:vAlign w:val="top"/>
          </w:tcPr>
          <w:p>
            <w:pPr>
              <w:spacing w:before="87" w:line="219" w:lineRule="auto"/>
              <w:ind w:left="6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十、巴彦淖尔市合计</w:t>
            </w:r>
          </w:p>
        </w:tc>
        <w:tc>
          <w:tcPr>
            <w:tcW w:w="5448" w:type="dxa"/>
            <w:vAlign w:val="top"/>
          </w:tcPr>
          <w:p>
            <w:pPr>
              <w:spacing w:before="150" w:line="183" w:lineRule="auto"/>
              <w:ind w:left="2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68.8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481" w:type="dxa"/>
            <w:vAlign w:val="top"/>
          </w:tcPr>
          <w:p>
            <w:pPr>
              <w:spacing w:before="88" w:line="219" w:lineRule="auto"/>
              <w:ind w:left="13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临河区</w:t>
            </w:r>
          </w:p>
        </w:tc>
        <w:tc>
          <w:tcPr>
            <w:tcW w:w="5448" w:type="dxa"/>
            <w:vAlign w:val="top"/>
          </w:tcPr>
          <w:p>
            <w:pPr>
              <w:spacing w:before="149" w:line="184" w:lineRule="auto"/>
              <w:ind w:left="24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10.00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3481" w:type="dxa"/>
            <w:vAlign w:val="top"/>
          </w:tcPr>
          <w:p>
            <w:pPr>
              <w:spacing w:before="93" w:line="224" w:lineRule="auto"/>
              <w:ind w:left="13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五原县</w:t>
            </w:r>
          </w:p>
        </w:tc>
        <w:tc>
          <w:tcPr>
            <w:tcW w:w="5448" w:type="dxa"/>
            <w:vAlign w:val="top"/>
          </w:tcPr>
          <w:p>
            <w:pPr>
              <w:spacing w:before="149" w:line="184" w:lineRule="auto"/>
              <w:ind w:left="24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11.00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481" w:type="dxa"/>
            <w:vAlign w:val="top"/>
          </w:tcPr>
          <w:p>
            <w:pPr>
              <w:spacing w:before="94" w:line="224" w:lineRule="auto"/>
              <w:ind w:left="13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磴口县</w:t>
            </w:r>
          </w:p>
        </w:tc>
        <w:tc>
          <w:tcPr>
            <w:tcW w:w="5448" w:type="dxa"/>
            <w:vAlign w:val="top"/>
          </w:tcPr>
          <w:p>
            <w:pPr>
              <w:spacing w:before="150" w:line="184" w:lineRule="auto"/>
              <w:ind w:left="24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18.00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481" w:type="dxa"/>
            <w:vAlign w:val="top"/>
          </w:tcPr>
          <w:p>
            <w:pPr>
              <w:spacing w:before="89" w:line="219" w:lineRule="auto"/>
              <w:ind w:left="11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乌拉特前旗</w:t>
            </w:r>
          </w:p>
        </w:tc>
        <w:tc>
          <w:tcPr>
            <w:tcW w:w="5448" w:type="dxa"/>
            <w:vAlign w:val="top"/>
          </w:tcPr>
          <w:p>
            <w:pPr>
              <w:spacing w:before="150" w:line="184" w:lineRule="auto"/>
              <w:ind w:left="24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10.00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481" w:type="dxa"/>
            <w:vAlign w:val="top"/>
          </w:tcPr>
          <w:p>
            <w:pPr>
              <w:spacing w:before="90" w:line="219" w:lineRule="auto"/>
              <w:ind w:left="11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乌拉特中旗</w:t>
            </w:r>
          </w:p>
        </w:tc>
        <w:tc>
          <w:tcPr>
            <w:tcW w:w="5448" w:type="dxa"/>
            <w:vAlign w:val="top"/>
          </w:tcPr>
          <w:p>
            <w:pPr>
              <w:spacing w:before="151" w:line="183" w:lineRule="auto"/>
              <w:ind w:left="2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8.80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3481" w:type="dxa"/>
            <w:vAlign w:val="top"/>
          </w:tcPr>
          <w:p>
            <w:pPr>
              <w:spacing w:before="90" w:line="219" w:lineRule="auto"/>
              <w:ind w:left="11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乌拉特后旗</w:t>
            </w:r>
          </w:p>
        </w:tc>
        <w:tc>
          <w:tcPr>
            <w:tcW w:w="5448" w:type="dxa"/>
            <w:vAlign w:val="top"/>
          </w:tcPr>
          <w:p>
            <w:pPr>
              <w:spacing w:before="151" w:line="183" w:lineRule="auto"/>
              <w:ind w:left="2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481" w:type="dxa"/>
            <w:vAlign w:val="top"/>
          </w:tcPr>
          <w:p>
            <w:pPr>
              <w:spacing w:before="101" w:line="220" w:lineRule="auto"/>
              <w:ind w:left="12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杭锦后旗</w:t>
            </w:r>
          </w:p>
        </w:tc>
        <w:tc>
          <w:tcPr>
            <w:tcW w:w="5448" w:type="dxa"/>
            <w:vAlign w:val="top"/>
          </w:tcPr>
          <w:p>
            <w:pPr>
              <w:spacing w:before="162" w:line="183" w:lineRule="auto"/>
              <w:ind w:left="2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9.00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22" w:type="default"/>
          <w:pgSz w:w="11900" w:h="16830"/>
          <w:pgMar w:top="400" w:right="1695" w:bottom="1314" w:left="1140" w:header="0" w:footer="1025" w:gutter="0"/>
          <w:cols w:space="720" w:num="1"/>
        </w:sect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before="107" w:line="224" w:lineRule="auto"/>
        <w:ind w:left="179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17"/>
          <w:sz w:val="33"/>
          <w:szCs w:val="33"/>
        </w:rPr>
        <w:t>附件3</w:t>
      </w:r>
    </w:p>
    <w:p>
      <w:pPr>
        <w:spacing w:line="287" w:lineRule="auto"/>
        <w:rPr>
          <w:rFonts w:ascii="Arial"/>
          <w:sz w:val="21"/>
        </w:rPr>
      </w:pPr>
    </w:p>
    <w:p>
      <w:pPr>
        <w:spacing w:line="288" w:lineRule="auto"/>
        <w:rPr>
          <w:rFonts w:ascii="Arial"/>
          <w:sz w:val="21"/>
        </w:rPr>
      </w:pPr>
    </w:p>
    <w:p>
      <w:pPr>
        <w:spacing w:before="147" w:line="219" w:lineRule="auto"/>
        <w:ind w:left="1141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13"/>
          <w:sz w:val="45"/>
          <w:szCs w:val="45"/>
        </w:rPr>
        <w:t>深松远程监测作业机组备案登记表</w:t>
      </w:r>
    </w:p>
    <w:p>
      <w:pPr>
        <w:spacing w:before="265" w:line="230" w:lineRule="auto"/>
        <w:ind w:left="904"/>
        <w:rPr>
          <w:rFonts w:ascii="宋体" w:hAnsi="宋体" w:eastAsia="宋体" w:cs="宋体"/>
          <w:sz w:val="22"/>
          <w:szCs w:val="22"/>
        </w:rPr>
      </w:pPr>
      <w:r>
        <w:rPr>
          <w:rFonts w:ascii="黑体" w:hAnsi="黑体" w:eastAsia="黑体" w:cs="黑体"/>
          <w:spacing w:val="9"/>
          <w:sz w:val="21"/>
          <w:szCs w:val="21"/>
        </w:rPr>
        <w:t>旗(县、区、垦区)</w:t>
      </w:r>
      <w:r>
        <w:rPr>
          <w:rFonts w:ascii="黑体" w:hAnsi="黑体" w:eastAsia="黑体" w:cs="黑体"/>
          <w:spacing w:val="2"/>
          <w:sz w:val="21"/>
          <w:szCs w:val="21"/>
        </w:rPr>
        <w:t xml:space="preserve">        </w:t>
      </w:r>
      <w:r>
        <w:rPr>
          <w:rFonts w:ascii="黑体" w:hAnsi="黑体" w:eastAsia="黑体" w:cs="黑体"/>
          <w:spacing w:val="9"/>
          <w:position w:val="-1"/>
          <w:sz w:val="21"/>
          <w:szCs w:val="21"/>
        </w:rPr>
        <w:t>乡(镇、农场)</w:t>
      </w:r>
      <w:r>
        <w:rPr>
          <w:rFonts w:ascii="黑体" w:hAnsi="黑体" w:eastAsia="黑体" w:cs="黑体"/>
          <w:spacing w:val="6"/>
          <w:position w:val="-1"/>
          <w:sz w:val="21"/>
          <w:szCs w:val="21"/>
        </w:rPr>
        <w:t xml:space="preserve">             </w:t>
      </w:r>
      <w:r>
        <w:rPr>
          <w:rFonts w:ascii="宋体" w:hAnsi="宋体" w:eastAsia="宋体" w:cs="宋体"/>
          <w:spacing w:val="9"/>
          <w:position w:val="1"/>
          <w:sz w:val="22"/>
          <w:szCs w:val="22"/>
        </w:rPr>
        <w:t>村(农场生产队)</w:t>
      </w:r>
    </w:p>
    <w:p>
      <w:pPr>
        <w:spacing w:line="45" w:lineRule="exact"/>
      </w:pPr>
    </w:p>
    <w:tbl>
      <w:tblPr>
        <w:tblStyle w:val="4"/>
        <w:tblW w:w="88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4"/>
        <w:gridCol w:w="1119"/>
        <w:gridCol w:w="769"/>
        <w:gridCol w:w="809"/>
        <w:gridCol w:w="1019"/>
        <w:gridCol w:w="529"/>
        <w:gridCol w:w="549"/>
        <w:gridCol w:w="1029"/>
        <w:gridCol w:w="17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2383" w:type="dxa"/>
            <w:gridSpan w:val="2"/>
            <w:vAlign w:val="top"/>
          </w:tcPr>
          <w:p>
            <w:pPr>
              <w:spacing w:before="112" w:line="370" w:lineRule="exact"/>
              <w:ind w:left="1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position w:val="12"/>
                <w:sz w:val="21"/>
                <w:szCs w:val="21"/>
              </w:rPr>
              <w:t>农机作业服务组织或农</w:t>
            </w:r>
          </w:p>
          <w:p>
            <w:pPr>
              <w:spacing w:line="218" w:lineRule="auto"/>
              <w:ind w:left="7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机户名称</w:t>
            </w:r>
          </w:p>
        </w:tc>
        <w:tc>
          <w:tcPr>
            <w:tcW w:w="259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gridSpan w:val="2"/>
            <w:vAlign w:val="top"/>
          </w:tcPr>
          <w:p>
            <w:pPr>
              <w:spacing w:before="294" w:line="221" w:lineRule="auto"/>
              <w:ind w:left="1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详细地址</w:t>
            </w:r>
          </w:p>
        </w:tc>
        <w:tc>
          <w:tcPr>
            <w:tcW w:w="280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2383" w:type="dxa"/>
            <w:gridSpan w:val="2"/>
            <w:vAlign w:val="top"/>
          </w:tcPr>
          <w:p>
            <w:pPr>
              <w:spacing w:before="128" w:line="370" w:lineRule="exact"/>
              <w:ind w:left="1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position w:val="12"/>
                <w:sz w:val="21"/>
                <w:szCs w:val="21"/>
              </w:rPr>
              <w:t>农机作业服务组织或农</w:t>
            </w:r>
          </w:p>
          <w:p>
            <w:pPr>
              <w:spacing w:line="218" w:lineRule="auto"/>
              <w:ind w:left="4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机户负责人姓名</w:t>
            </w:r>
          </w:p>
        </w:tc>
        <w:tc>
          <w:tcPr>
            <w:tcW w:w="259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gridSpan w:val="2"/>
            <w:vAlign w:val="top"/>
          </w:tcPr>
          <w:p>
            <w:pPr>
              <w:spacing w:before="292" w:line="221" w:lineRule="auto"/>
              <w:ind w:left="1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联系电话</w:t>
            </w:r>
          </w:p>
        </w:tc>
        <w:tc>
          <w:tcPr>
            <w:tcW w:w="280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383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69" w:line="219" w:lineRule="auto"/>
              <w:ind w:left="8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拖拉机</w:t>
            </w:r>
          </w:p>
        </w:tc>
        <w:tc>
          <w:tcPr>
            <w:tcW w:w="1578" w:type="dxa"/>
            <w:gridSpan w:val="2"/>
            <w:vAlign w:val="top"/>
          </w:tcPr>
          <w:p>
            <w:pPr>
              <w:spacing w:before="121" w:line="221" w:lineRule="auto"/>
              <w:ind w:left="5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型号</w:t>
            </w:r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gridSpan w:val="2"/>
            <w:vAlign w:val="top"/>
          </w:tcPr>
          <w:p>
            <w:pPr>
              <w:spacing w:before="140" w:line="219" w:lineRule="auto"/>
              <w:ind w:left="3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车牌号</w:t>
            </w:r>
          </w:p>
        </w:tc>
        <w:tc>
          <w:tcPr>
            <w:tcW w:w="280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38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8" w:type="dxa"/>
            <w:gridSpan w:val="2"/>
            <w:vAlign w:val="top"/>
          </w:tcPr>
          <w:p>
            <w:pPr>
              <w:spacing w:before="141" w:line="219" w:lineRule="auto"/>
              <w:ind w:left="5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车架</w:t>
            </w:r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gridSpan w:val="2"/>
            <w:vAlign w:val="top"/>
          </w:tcPr>
          <w:p>
            <w:pPr>
              <w:spacing w:before="180" w:line="219" w:lineRule="auto"/>
              <w:ind w:left="1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发动机号</w:t>
            </w:r>
          </w:p>
        </w:tc>
        <w:tc>
          <w:tcPr>
            <w:tcW w:w="280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383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8" w:type="dxa"/>
            <w:gridSpan w:val="2"/>
            <w:vAlign w:val="top"/>
          </w:tcPr>
          <w:p>
            <w:pPr>
              <w:spacing w:before="102" w:line="221" w:lineRule="auto"/>
              <w:ind w:left="3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电瓶电压</w:t>
            </w:r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gridSpan w:val="2"/>
            <w:vAlign w:val="top"/>
          </w:tcPr>
          <w:p>
            <w:pPr>
              <w:spacing w:before="132" w:line="220" w:lineRule="auto"/>
              <w:ind w:left="1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购置时间</w:t>
            </w:r>
          </w:p>
        </w:tc>
        <w:tc>
          <w:tcPr>
            <w:tcW w:w="280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383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68" w:line="219" w:lineRule="auto"/>
              <w:ind w:left="8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深松机</w:t>
            </w:r>
          </w:p>
        </w:tc>
        <w:tc>
          <w:tcPr>
            <w:tcW w:w="1578" w:type="dxa"/>
            <w:gridSpan w:val="2"/>
            <w:vAlign w:val="top"/>
          </w:tcPr>
          <w:p>
            <w:pPr>
              <w:spacing w:before="172" w:line="221" w:lineRule="auto"/>
              <w:ind w:left="3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型号名称</w:t>
            </w:r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gridSpan w:val="2"/>
            <w:vAlign w:val="top"/>
          </w:tcPr>
          <w:p>
            <w:pPr>
              <w:spacing w:before="169" w:line="218" w:lineRule="auto"/>
              <w:ind w:left="1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作业幅宽</w:t>
            </w:r>
          </w:p>
        </w:tc>
        <w:tc>
          <w:tcPr>
            <w:tcW w:w="280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383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8" w:type="dxa"/>
            <w:gridSpan w:val="2"/>
            <w:vAlign w:val="top"/>
          </w:tcPr>
          <w:p>
            <w:pPr>
              <w:spacing w:before="122" w:line="219" w:lineRule="auto"/>
              <w:ind w:left="5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类型</w:t>
            </w:r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gridSpan w:val="2"/>
            <w:vAlign w:val="top"/>
          </w:tcPr>
          <w:p>
            <w:pPr>
              <w:spacing w:before="112" w:line="219" w:lineRule="auto"/>
              <w:ind w:left="3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行数</w:t>
            </w:r>
          </w:p>
        </w:tc>
        <w:tc>
          <w:tcPr>
            <w:tcW w:w="280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8" w:hRule="atLeast"/>
        </w:trPr>
        <w:tc>
          <w:tcPr>
            <w:tcW w:w="5509" w:type="dxa"/>
            <w:gridSpan w:val="6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69" w:line="219" w:lineRule="auto"/>
              <w:ind w:left="16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拖拉机照片(现场采集)</w:t>
            </w:r>
          </w:p>
        </w:tc>
        <w:tc>
          <w:tcPr>
            <w:tcW w:w="3351" w:type="dxa"/>
            <w:gridSpan w:val="3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69" w:line="219" w:lineRule="auto"/>
              <w:ind w:left="7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机具照片(现场采集)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8860" w:type="dxa"/>
            <w:gridSpan w:val="9"/>
            <w:vAlign w:val="top"/>
          </w:tcPr>
          <w:p>
            <w:pPr>
              <w:spacing w:before="254" w:line="219" w:lineRule="auto"/>
              <w:ind w:left="29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远程监测终端设备安装情况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152" w:type="dxa"/>
            <w:gridSpan w:val="3"/>
            <w:vAlign w:val="top"/>
          </w:tcPr>
          <w:p>
            <w:pPr>
              <w:spacing w:before="96" w:line="220" w:lineRule="auto"/>
              <w:ind w:left="9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安装单位名称</w:t>
            </w:r>
          </w:p>
        </w:tc>
        <w:tc>
          <w:tcPr>
            <w:tcW w:w="5708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3152" w:type="dxa"/>
            <w:gridSpan w:val="3"/>
            <w:vAlign w:val="top"/>
          </w:tcPr>
          <w:p>
            <w:pPr>
              <w:spacing w:before="136" w:line="221" w:lineRule="auto"/>
              <w:ind w:left="11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SIM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卡号</w:t>
            </w:r>
          </w:p>
        </w:tc>
        <w:tc>
          <w:tcPr>
            <w:tcW w:w="5708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264" w:type="dxa"/>
            <w:vMerge w:val="restart"/>
            <w:tcBorders>
              <w:bottom w:val="nil"/>
            </w:tcBorders>
            <w:vAlign w:val="top"/>
          </w:tcPr>
          <w:p>
            <w:pPr>
              <w:spacing w:before="276" w:line="272" w:lineRule="auto"/>
              <w:ind w:left="304" w:right="200" w:hanging="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安装单位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负责人</w:t>
            </w:r>
          </w:p>
        </w:tc>
        <w:tc>
          <w:tcPr>
            <w:tcW w:w="1888" w:type="dxa"/>
            <w:gridSpan w:val="2"/>
            <w:vAlign w:val="top"/>
          </w:tcPr>
          <w:p>
            <w:pPr>
              <w:spacing w:before="256" w:line="219" w:lineRule="auto"/>
              <w:ind w:left="28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姓名(签字)</w:t>
            </w:r>
          </w:p>
        </w:tc>
        <w:tc>
          <w:tcPr>
            <w:tcW w:w="235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8" w:type="dxa"/>
            <w:gridSpan w:val="2"/>
            <w:vAlign w:val="top"/>
          </w:tcPr>
          <w:p>
            <w:pPr>
              <w:spacing w:before="257" w:line="220" w:lineRule="auto"/>
              <w:ind w:left="1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安装调试情况</w:t>
            </w:r>
          </w:p>
        </w:tc>
        <w:tc>
          <w:tcPr>
            <w:tcW w:w="17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26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8" w:type="dxa"/>
            <w:gridSpan w:val="2"/>
            <w:vAlign w:val="top"/>
          </w:tcPr>
          <w:p>
            <w:pPr>
              <w:spacing w:before="100" w:line="221" w:lineRule="auto"/>
              <w:ind w:left="48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联系电话</w:t>
            </w:r>
          </w:p>
        </w:tc>
        <w:tc>
          <w:tcPr>
            <w:tcW w:w="235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8" w:type="dxa"/>
            <w:gridSpan w:val="2"/>
            <w:vAlign w:val="top"/>
          </w:tcPr>
          <w:p>
            <w:pPr>
              <w:spacing w:before="138" w:line="220" w:lineRule="auto"/>
              <w:ind w:left="3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安装时间</w:t>
            </w:r>
          </w:p>
        </w:tc>
        <w:tc>
          <w:tcPr>
            <w:tcW w:w="1773" w:type="dxa"/>
            <w:vAlign w:val="top"/>
          </w:tcPr>
          <w:p>
            <w:pPr>
              <w:spacing w:before="137" w:line="219" w:lineRule="auto"/>
              <w:ind w:left="4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pacing w:val="19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spacing w:val="6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3" w:hRule="atLeast"/>
        </w:trPr>
        <w:tc>
          <w:tcPr>
            <w:tcW w:w="3152" w:type="dxa"/>
            <w:gridSpan w:val="3"/>
            <w:vAlign w:val="top"/>
          </w:tcPr>
          <w:p>
            <w:pPr>
              <w:spacing w:line="445" w:lineRule="auto"/>
              <w:rPr>
                <w:rFonts w:ascii="Arial"/>
                <w:sz w:val="21"/>
              </w:rPr>
            </w:pPr>
          </w:p>
          <w:p>
            <w:pPr>
              <w:spacing w:before="68" w:line="371" w:lineRule="exact"/>
              <w:ind w:left="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position w:val="12"/>
                <w:sz w:val="21"/>
                <w:szCs w:val="21"/>
              </w:rPr>
              <w:t>农机作业服务组织或农机户负责</w:t>
            </w:r>
          </w:p>
          <w:p>
            <w:pPr>
              <w:spacing w:line="219" w:lineRule="auto"/>
              <w:ind w:left="12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人签字</w:t>
            </w:r>
          </w:p>
        </w:tc>
        <w:tc>
          <w:tcPr>
            <w:tcW w:w="2357" w:type="dxa"/>
            <w:gridSpan w:val="3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68" w:line="219" w:lineRule="auto"/>
              <w:ind w:left="69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spacing w:val="38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日</w:t>
            </w:r>
          </w:p>
        </w:tc>
        <w:tc>
          <w:tcPr>
            <w:tcW w:w="1578" w:type="dxa"/>
            <w:gridSpan w:val="2"/>
            <w:vAlign w:val="top"/>
          </w:tcPr>
          <w:p>
            <w:pPr>
              <w:spacing w:before="158" w:line="221" w:lineRule="auto"/>
              <w:ind w:left="1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旗(县、区)农</w:t>
            </w:r>
          </w:p>
          <w:p>
            <w:pPr>
              <w:spacing w:before="107" w:line="219" w:lineRule="auto"/>
              <w:ind w:left="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牧部门、垦区管</w:t>
            </w:r>
          </w:p>
          <w:p>
            <w:pPr>
              <w:spacing w:before="111" w:line="219" w:lineRule="auto"/>
              <w:ind w:left="1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理部门工作人</w:t>
            </w:r>
          </w:p>
          <w:p>
            <w:pPr>
              <w:spacing w:before="130" w:line="219" w:lineRule="auto"/>
              <w:ind w:left="4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员签字</w:t>
            </w:r>
          </w:p>
        </w:tc>
        <w:tc>
          <w:tcPr>
            <w:tcW w:w="1773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68" w:line="219" w:lineRule="auto"/>
              <w:ind w:left="4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spacing w:val="35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日</w:t>
            </w:r>
          </w:p>
        </w:tc>
      </w:tr>
    </w:tbl>
    <w:p>
      <w:pPr>
        <w:spacing w:line="272" w:lineRule="auto"/>
        <w:rPr>
          <w:rFonts w:ascii="Arial"/>
          <w:sz w:val="21"/>
        </w:rPr>
      </w:pPr>
    </w:p>
    <w:p>
      <w:pPr>
        <w:spacing w:before="68" w:line="219" w:lineRule="auto"/>
        <w:ind w:left="34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22"/>
          <w:w w:val="98"/>
          <w:sz w:val="21"/>
          <w:szCs w:val="21"/>
        </w:rPr>
        <w:t>注：此表一式三份，农机作业服务组织或农机户、旗(县、区)农牧部门或垦区管理部门、安装单位各一份。</w:t>
      </w:r>
    </w:p>
    <w:p>
      <w:pPr>
        <w:spacing w:line="450" w:lineRule="auto"/>
        <w:rPr>
          <w:rFonts w:ascii="Arial"/>
          <w:sz w:val="21"/>
        </w:rPr>
      </w:pPr>
    </w:p>
    <w:p>
      <w:pPr>
        <w:spacing w:before="107" w:line="184" w:lineRule="auto"/>
        <w:ind w:right="258"/>
        <w:jc w:val="right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spacing w:val="-32"/>
          <w:w w:val="99"/>
          <w:sz w:val="33"/>
          <w:szCs w:val="33"/>
        </w:rPr>
        <w:t>—</w:t>
      </w:r>
      <w:r>
        <w:rPr>
          <w:rFonts w:ascii="宋体" w:hAnsi="宋体" w:eastAsia="宋体" w:cs="宋体"/>
          <w:spacing w:val="-133"/>
          <w:sz w:val="33"/>
          <w:szCs w:val="33"/>
        </w:rPr>
        <w:t xml:space="preserve"> </w:t>
      </w:r>
      <w:r>
        <w:rPr>
          <w:rFonts w:ascii="宋体" w:hAnsi="宋体" w:eastAsia="宋体" w:cs="宋体"/>
          <w:spacing w:val="-32"/>
          <w:w w:val="99"/>
          <w:sz w:val="33"/>
          <w:szCs w:val="33"/>
        </w:rPr>
        <w:t>19—</w:t>
      </w:r>
    </w:p>
    <w:p>
      <w:pPr>
        <w:sectPr>
          <w:footerReference r:id="rId23" w:type="default"/>
          <w:pgSz w:w="12170" w:h="17020"/>
          <w:pgMar w:top="400" w:right="1825" w:bottom="400" w:left="1285" w:header="0" w:footer="0" w:gutter="0"/>
          <w:cols w:space="720" w:num="1"/>
        </w:sect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before="114" w:line="224" w:lineRule="auto"/>
        <w:ind w:left="59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b/>
          <w:bCs/>
          <w:spacing w:val="7"/>
          <w:sz w:val="35"/>
          <w:szCs w:val="35"/>
        </w:rPr>
        <w:t>附件4</w:t>
      </w:r>
    </w:p>
    <w:p>
      <w:pPr>
        <w:spacing w:before="120" w:line="219" w:lineRule="auto"/>
        <w:ind w:left="2801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12"/>
          <w:sz w:val="45"/>
          <w:szCs w:val="45"/>
        </w:rPr>
        <w:t>耕地深松作业合同</w:t>
      </w:r>
    </w:p>
    <w:p>
      <w:pPr>
        <w:spacing w:line="339" w:lineRule="auto"/>
        <w:rPr>
          <w:rFonts w:ascii="Arial"/>
          <w:sz w:val="21"/>
        </w:rPr>
      </w:pPr>
    </w:p>
    <w:p>
      <w:pPr>
        <w:spacing w:line="339" w:lineRule="auto"/>
        <w:rPr>
          <w:rFonts w:ascii="Arial"/>
          <w:sz w:val="21"/>
        </w:rPr>
      </w:pPr>
    </w:p>
    <w:p>
      <w:pPr>
        <w:spacing w:before="94" w:line="222" w:lineRule="auto"/>
        <w:ind w:left="415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4"/>
          <w:sz w:val="29"/>
          <w:szCs w:val="29"/>
        </w:rPr>
        <w:t>甲方(土地经营者):</w:t>
      </w:r>
    </w:p>
    <w:p>
      <w:pPr>
        <w:spacing w:before="227" w:line="220" w:lineRule="auto"/>
        <w:ind w:left="405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"/>
          <w:sz w:val="29"/>
          <w:szCs w:val="29"/>
        </w:rPr>
        <w:t>乙方(提供作业服务者):</w:t>
      </w:r>
    </w:p>
    <w:p>
      <w:pPr>
        <w:spacing w:before="203" w:line="605" w:lineRule="exact"/>
        <w:ind w:left="785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12"/>
          <w:position w:val="23"/>
          <w:sz w:val="29"/>
          <w:szCs w:val="29"/>
        </w:rPr>
        <w:t>经双方友好协商，在平等互利的基础上，甲、乙双方达成共同条款</w:t>
      </w:r>
    </w:p>
    <w:p>
      <w:pPr>
        <w:spacing w:line="222" w:lineRule="auto"/>
        <w:ind w:left="54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20"/>
          <w:sz w:val="29"/>
          <w:szCs w:val="29"/>
        </w:rPr>
        <w:t>如下：</w:t>
      </w:r>
    </w:p>
    <w:p>
      <w:pPr>
        <w:spacing w:before="187" w:line="556" w:lineRule="exact"/>
        <w:ind w:left="785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8"/>
          <w:position w:val="19"/>
          <w:sz w:val="29"/>
          <w:szCs w:val="29"/>
        </w:rPr>
        <w:t>1.甲方将以下耕地，委托乙方进行耕地深松作业，作业价格(全价)</w:t>
      </w:r>
    </w:p>
    <w:p>
      <w:pPr>
        <w:spacing w:before="1" w:line="223" w:lineRule="auto"/>
        <w:ind w:left="54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22"/>
          <w:sz w:val="29"/>
          <w:szCs w:val="29"/>
        </w:rPr>
        <w:t>为元/亩。</w:t>
      </w:r>
    </w:p>
    <w:p>
      <w:pPr>
        <w:spacing w:before="223" w:line="363" w:lineRule="auto"/>
        <w:ind w:left="54" w:right="114" w:firstLine="730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12"/>
          <w:sz w:val="29"/>
          <w:szCs w:val="29"/>
        </w:rPr>
        <w:t>甲方要在规定时间内将能够实施作业的地块提供给乙方，为乙方开</w:t>
      </w:r>
      <w:r>
        <w:rPr>
          <w:rFonts w:ascii="仿宋" w:hAnsi="仿宋" w:eastAsia="仿宋" w:cs="仿宋"/>
          <w:spacing w:val="7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16"/>
          <w:sz w:val="29"/>
          <w:szCs w:val="29"/>
        </w:rPr>
        <w:t>展作业创造方便条件。作业结束后，经双方验收认可后，甲方按方式(A.</w:t>
      </w:r>
    </w:p>
    <w:p>
      <w:pPr>
        <w:spacing w:line="220" w:lineRule="auto"/>
        <w:ind w:left="54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12"/>
          <w:sz w:val="29"/>
          <w:szCs w:val="29"/>
        </w:rPr>
        <w:t>全价收费方式；</w:t>
      </w:r>
      <w:r>
        <w:rPr>
          <w:rFonts w:ascii="仿宋" w:hAnsi="仿宋" w:eastAsia="仿宋" w:cs="仿宋"/>
          <w:spacing w:val="24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12"/>
          <w:sz w:val="29"/>
          <w:szCs w:val="29"/>
        </w:rPr>
        <w:t>B.扣除作业补助的差价收费方式)向乙方支付作业费，</w:t>
      </w:r>
    </w:p>
    <w:p>
      <w:pPr>
        <w:spacing w:before="209" w:line="219" w:lineRule="auto"/>
        <w:ind w:left="134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6"/>
          <w:sz w:val="27"/>
          <w:szCs w:val="27"/>
        </w:rPr>
        <w:t>补助资金由方领取。1亩=666.7平方米。</w:t>
      </w:r>
    </w:p>
    <w:p>
      <w:pPr>
        <w:spacing w:line="34" w:lineRule="exact"/>
      </w:pPr>
    </w:p>
    <w:tbl>
      <w:tblPr>
        <w:tblStyle w:val="4"/>
        <w:tblW w:w="89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3"/>
        <w:gridCol w:w="1498"/>
        <w:gridCol w:w="1488"/>
        <w:gridCol w:w="2137"/>
        <w:gridCol w:w="1179"/>
        <w:gridCol w:w="11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2" w:hRule="atLeast"/>
        </w:trPr>
        <w:tc>
          <w:tcPr>
            <w:tcW w:w="1503" w:type="dxa"/>
            <w:vAlign w:val="top"/>
          </w:tcPr>
          <w:p>
            <w:pPr>
              <w:spacing w:before="304" w:line="581" w:lineRule="exact"/>
              <w:ind w:left="8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position w:val="25"/>
                <w:sz w:val="25"/>
                <w:szCs w:val="25"/>
              </w:rPr>
              <w:t>耕地所在旗</w:t>
            </w:r>
          </w:p>
          <w:p>
            <w:pPr>
              <w:spacing w:line="220" w:lineRule="auto"/>
              <w:ind w:left="8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0"/>
                <w:sz w:val="25"/>
                <w:szCs w:val="25"/>
              </w:rPr>
              <w:t>县(农场)</w:t>
            </w:r>
          </w:p>
        </w:tc>
        <w:tc>
          <w:tcPr>
            <w:tcW w:w="1498" w:type="dxa"/>
            <w:vAlign w:val="top"/>
          </w:tcPr>
          <w:p>
            <w:pPr>
              <w:spacing w:before="314" w:line="570" w:lineRule="exact"/>
              <w:ind w:left="11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position w:val="24"/>
                <w:sz w:val="25"/>
                <w:szCs w:val="25"/>
              </w:rPr>
              <w:t>耕地所在乡</w:t>
            </w:r>
          </w:p>
          <w:p>
            <w:pPr>
              <w:spacing w:line="219" w:lineRule="auto"/>
              <w:ind w:left="11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0"/>
                <w:sz w:val="25"/>
                <w:szCs w:val="25"/>
              </w:rPr>
              <w:t>镇(分场)</w:t>
            </w:r>
          </w:p>
        </w:tc>
        <w:tc>
          <w:tcPr>
            <w:tcW w:w="1488" w:type="dxa"/>
            <w:vAlign w:val="top"/>
          </w:tcPr>
          <w:p>
            <w:pPr>
              <w:spacing w:before="304" w:line="602" w:lineRule="exact"/>
              <w:ind w:left="9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position w:val="27"/>
                <w:sz w:val="25"/>
                <w:szCs w:val="25"/>
              </w:rPr>
              <w:t>耕地所在村</w:t>
            </w:r>
          </w:p>
          <w:p>
            <w:pPr>
              <w:spacing w:line="220" w:lineRule="auto"/>
              <w:ind w:left="35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3"/>
                <w:sz w:val="25"/>
                <w:szCs w:val="25"/>
              </w:rPr>
              <w:t>(场队)</w:t>
            </w:r>
          </w:p>
        </w:tc>
        <w:tc>
          <w:tcPr>
            <w:tcW w:w="2137" w:type="dxa"/>
            <w:vAlign w:val="top"/>
          </w:tcPr>
          <w:p>
            <w:pPr>
              <w:spacing w:line="439" w:lineRule="auto"/>
              <w:rPr>
                <w:rFonts w:ascii="Arial"/>
                <w:sz w:val="21"/>
              </w:rPr>
            </w:pPr>
          </w:p>
          <w:p>
            <w:pPr>
              <w:spacing w:before="82" w:line="219" w:lineRule="auto"/>
              <w:ind w:left="6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耕地位置描述</w:t>
            </w:r>
          </w:p>
        </w:tc>
        <w:tc>
          <w:tcPr>
            <w:tcW w:w="1179" w:type="dxa"/>
            <w:vAlign w:val="top"/>
          </w:tcPr>
          <w:p>
            <w:pPr>
              <w:spacing w:before="304" w:line="581" w:lineRule="exact"/>
              <w:ind w:left="8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position w:val="25"/>
                <w:sz w:val="25"/>
                <w:szCs w:val="25"/>
              </w:rPr>
              <w:t>耕地面积</w:t>
            </w:r>
          </w:p>
          <w:p>
            <w:pPr>
              <w:spacing w:line="220" w:lineRule="auto"/>
              <w:ind w:left="33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8"/>
                <w:sz w:val="25"/>
                <w:szCs w:val="25"/>
              </w:rPr>
              <w:t>(亩)</w:t>
            </w:r>
          </w:p>
        </w:tc>
        <w:tc>
          <w:tcPr>
            <w:tcW w:w="1154" w:type="dxa"/>
            <w:vAlign w:val="top"/>
          </w:tcPr>
          <w:p>
            <w:pPr>
              <w:spacing w:line="442" w:lineRule="auto"/>
              <w:rPr>
                <w:rFonts w:ascii="Arial"/>
                <w:sz w:val="21"/>
              </w:rPr>
            </w:pPr>
          </w:p>
          <w:p>
            <w:pPr>
              <w:spacing w:before="82" w:line="221" w:lineRule="auto"/>
              <w:ind w:left="32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5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5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5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503" w:type="dxa"/>
            <w:vAlign w:val="top"/>
          </w:tcPr>
          <w:p>
            <w:pPr>
              <w:spacing w:before="211" w:line="221" w:lineRule="auto"/>
              <w:ind w:left="48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合计</w:t>
            </w:r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24" w:type="default"/>
          <w:pgSz w:w="12160" w:h="17010"/>
          <w:pgMar w:top="400" w:right="1755" w:bottom="1593" w:left="1434" w:header="0" w:footer="1305" w:gutter="0"/>
          <w:cols w:space="720" w:num="1"/>
        </w:sect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before="95" w:line="573" w:lineRule="exact"/>
        <w:ind w:left="609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8"/>
          <w:position w:val="21"/>
          <w:sz w:val="29"/>
          <w:szCs w:val="29"/>
        </w:rPr>
        <w:t>2.乙方按照农艺要求保证作业质量，作业深度达到</w:t>
      </w:r>
      <w:r>
        <w:rPr>
          <w:rFonts w:ascii="仿宋" w:hAnsi="仿宋" w:eastAsia="仿宋" w:cs="仿宋"/>
          <w:spacing w:val="-9"/>
          <w:position w:val="21"/>
          <w:sz w:val="29"/>
          <w:szCs w:val="29"/>
        </w:rPr>
        <w:t>厘米以上，且作</w:t>
      </w:r>
    </w:p>
    <w:p>
      <w:pPr>
        <w:spacing w:line="222" w:lineRule="auto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12"/>
          <w:sz w:val="29"/>
          <w:szCs w:val="29"/>
        </w:rPr>
        <w:t>业后地块要达到田面平整，没有漏耕，深浅一致。</w:t>
      </w:r>
    </w:p>
    <w:p>
      <w:pPr>
        <w:spacing w:before="216" w:line="571" w:lineRule="exact"/>
        <w:ind w:left="609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9"/>
          <w:position w:val="21"/>
          <w:sz w:val="29"/>
          <w:szCs w:val="29"/>
        </w:rPr>
        <w:t>3.乙方作业机组已经安装远程监测设备，并在旗县农牧部门登记备</w:t>
      </w:r>
    </w:p>
    <w:p>
      <w:pPr>
        <w:spacing w:line="220" w:lineRule="auto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13"/>
          <w:sz w:val="29"/>
          <w:szCs w:val="29"/>
        </w:rPr>
        <w:t>案，能够保证正常作业、适时监测及数据上传。</w:t>
      </w:r>
    </w:p>
    <w:p>
      <w:pPr>
        <w:spacing w:before="224" w:line="573" w:lineRule="exact"/>
        <w:ind w:left="609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5"/>
          <w:position w:val="21"/>
          <w:sz w:val="29"/>
          <w:szCs w:val="29"/>
        </w:rPr>
        <w:t>4.乙方作业机组为马力拖拉机配套幅宽为米(</w:t>
      </w:r>
      <w:r>
        <w:rPr>
          <w:rFonts w:ascii="仿宋" w:hAnsi="仿宋" w:eastAsia="仿宋" w:cs="仿宋"/>
          <w:spacing w:val="4"/>
          <w:position w:val="21"/>
          <w:sz w:val="29"/>
          <w:szCs w:val="29"/>
        </w:rPr>
        <w:t>m)</w:t>
      </w:r>
      <w:r>
        <w:rPr>
          <w:rFonts w:ascii="仿宋" w:hAnsi="仿宋" w:eastAsia="仿宋" w:cs="仿宋"/>
          <w:spacing w:val="131"/>
          <w:position w:val="21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4"/>
          <w:position w:val="21"/>
          <w:sz w:val="29"/>
          <w:szCs w:val="29"/>
        </w:rPr>
        <w:t>的具有功能的</w:t>
      </w:r>
    </w:p>
    <w:p>
      <w:pPr>
        <w:spacing w:line="222" w:lineRule="auto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7"/>
          <w:sz w:val="29"/>
          <w:szCs w:val="29"/>
        </w:rPr>
        <w:t>深松机。</w:t>
      </w:r>
    </w:p>
    <w:p>
      <w:pPr>
        <w:spacing w:before="216" w:line="369" w:lineRule="auto"/>
        <w:ind w:right="336" w:firstLine="609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14"/>
          <w:sz w:val="29"/>
          <w:szCs w:val="29"/>
        </w:rPr>
        <w:t>注：功能分为单一耕地深松作业</w:t>
      </w:r>
      <w:r>
        <w:rPr>
          <w:rFonts w:ascii="仿宋" w:hAnsi="仿宋" w:eastAsia="仿宋" w:cs="仿宋"/>
          <w:spacing w:val="-43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14"/>
          <w:sz w:val="29"/>
          <w:szCs w:val="29"/>
        </w:rPr>
        <w:t>(A)、</w:t>
      </w:r>
      <w:r>
        <w:rPr>
          <w:rFonts w:ascii="仿宋" w:hAnsi="仿宋" w:eastAsia="仿宋" w:cs="仿宋"/>
          <w:spacing w:val="52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14"/>
          <w:sz w:val="29"/>
          <w:szCs w:val="29"/>
        </w:rPr>
        <w:t>深松整地联合作业(B)[深松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8"/>
          <w:sz w:val="29"/>
          <w:szCs w:val="29"/>
        </w:rPr>
        <w:t>+旋耕作业(B1)、</w:t>
      </w:r>
      <w:r>
        <w:rPr>
          <w:rFonts w:ascii="仿宋" w:hAnsi="仿宋" w:eastAsia="仿宋" w:cs="仿宋"/>
          <w:spacing w:val="-38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8"/>
          <w:sz w:val="29"/>
          <w:szCs w:val="29"/>
        </w:rPr>
        <w:t>深松+灭茬+旋耕作业(B2)、</w:t>
      </w:r>
      <w:r>
        <w:rPr>
          <w:rFonts w:ascii="仿宋" w:hAnsi="仿宋" w:eastAsia="仿宋" w:cs="仿宋"/>
          <w:spacing w:val="-30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8"/>
          <w:sz w:val="29"/>
          <w:szCs w:val="29"/>
        </w:rPr>
        <w:t>深松+其它多项复式作业</w:t>
      </w:r>
    </w:p>
    <w:p>
      <w:pPr>
        <w:spacing w:before="1" w:line="183" w:lineRule="auto"/>
        <w:rPr>
          <w:rFonts w:ascii="宋体" w:hAnsi="宋体" w:eastAsia="宋体" w:cs="宋体"/>
          <w:sz w:val="29"/>
          <w:szCs w:val="29"/>
        </w:rPr>
      </w:pPr>
      <w:r>
        <w:rPr>
          <w:rFonts w:ascii="Times New Roman" w:hAnsi="Times New Roman" w:eastAsia="Times New Roman" w:cs="Times New Roman"/>
          <w:spacing w:val="-3"/>
          <w:sz w:val="29"/>
          <w:szCs w:val="29"/>
        </w:rPr>
        <w:t>(B3)]</w:t>
      </w:r>
      <w:r>
        <w:rPr>
          <w:rFonts w:ascii="宋体" w:hAnsi="宋体" w:eastAsia="宋体" w:cs="宋体"/>
          <w:spacing w:val="-3"/>
          <w:sz w:val="29"/>
          <w:szCs w:val="29"/>
        </w:rPr>
        <w:t>。</w:t>
      </w:r>
    </w:p>
    <w:p>
      <w:pPr>
        <w:spacing w:before="268" w:line="222" w:lineRule="auto"/>
        <w:ind w:left="609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12"/>
          <w:sz w:val="29"/>
          <w:szCs w:val="29"/>
        </w:rPr>
        <w:t>5.任何一方违约所造成的损失，均由违约方负责赔偿。</w:t>
      </w:r>
    </w:p>
    <w:p>
      <w:pPr>
        <w:spacing w:before="218" w:line="623" w:lineRule="exact"/>
        <w:ind w:left="609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12"/>
          <w:position w:val="25"/>
          <w:sz w:val="29"/>
          <w:szCs w:val="29"/>
        </w:rPr>
        <w:t>6.因天气等不可抗力或其它意外事件使得本合同无法履行的，可以</w:t>
      </w:r>
    </w:p>
    <w:p>
      <w:pPr>
        <w:spacing w:line="222" w:lineRule="auto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11"/>
          <w:sz w:val="29"/>
          <w:szCs w:val="29"/>
        </w:rPr>
        <w:t>解除本合同，双方不承担违约责任。</w:t>
      </w:r>
    </w:p>
    <w:p>
      <w:pPr>
        <w:spacing w:before="233" w:line="224" w:lineRule="auto"/>
        <w:ind w:left="609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19"/>
          <w:sz w:val="29"/>
          <w:szCs w:val="29"/>
        </w:rPr>
        <w:t>7.其它约定。</w:t>
      </w:r>
    </w:p>
    <w:p>
      <w:pPr>
        <w:spacing w:before="219" w:line="356" w:lineRule="auto"/>
        <w:ind w:right="353" w:firstLine="609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1"/>
          <w:sz w:val="29"/>
          <w:szCs w:val="29"/>
        </w:rPr>
        <w:t>本合同一式叁份，经甲、乙双方签字(盖章)后生效，具有同等法</w:t>
      </w:r>
      <w:r>
        <w:rPr>
          <w:rFonts w:ascii="仿宋" w:hAnsi="仿宋" w:eastAsia="仿宋" w:cs="仿宋"/>
          <w:spacing w:val="7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9"/>
          <w:sz w:val="29"/>
          <w:szCs w:val="29"/>
        </w:rPr>
        <w:t>律效力，单方更改无效。甲、乙双方各一份，另一份由</w:t>
      </w:r>
      <w:r>
        <w:rPr>
          <w:rFonts w:ascii="仿宋" w:hAnsi="仿宋" w:eastAsia="仿宋" w:cs="仿宋"/>
          <w:spacing w:val="-10"/>
          <w:sz w:val="29"/>
          <w:szCs w:val="29"/>
        </w:rPr>
        <w:t>乙方与《农机作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16"/>
          <w:sz w:val="29"/>
          <w:szCs w:val="29"/>
        </w:rPr>
        <w:t>业单》</w:t>
      </w:r>
      <w:r>
        <w:rPr>
          <w:rFonts w:ascii="仿宋" w:hAnsi="仿宋" w:eastAsia="仿宋" w:cs="仿宋"/>
          <w:spacing w:val="-29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16"/>
          <w:sz w:val="29"/>
          <w:szCs w:val="29"/>
        </w:rPr>
        <w:t>一并报旗县农牧部门。旗县农牧部门按照最终核定的合格面积兑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10"/>
          <w:sz w:val="29"/>
          <w:szCs w:val="29"/>
        </w:rPr>
        <w:t>付补助资金。甲、乙双方发生纠纷，可向村委会或</w:t>
      </w:r>
      <w:r>
        <w:rPr>
          <w:rFonts w:ascii="仿宋" w:hAnsi="仿宋" w:eastAsia="仿宋" w:cs="仿宋"/>
          <w:spacing w:val="-11"/>
          <w:sz w:val="29"/>
          <w:szCs w:val="29"/>
        </w:rPr>
        <w:t>乡镇人民政府申请调</w:t>
      </w:r>
    </w:p>
    <w:p>
      <w:pPr>
        <w:spacing w:before="1" w:line="222" w:lineRule="auto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9"/>
          <w:sz w:val="29"/>
          <w:szCs w:val="29"/>
        </w:rPr>
        <w:t>解，也可向当地合同仲裁机构或人民法院提出仲裁或诉</w:t>
      </w:r>
      <w:r>
        <w:rPr>
          <w:rFonts w:ascii="仿宋" w:hAnsi="仿宋" w:eastAsia="仿宋" w:cs="仿宋"/>
          <w:spacing w:val="-10"/>
          <w:sz w:val="29"/>
          <w:szCs w:val="29"/>
        </w:rPr>
        <w:t>讼。</w:t>
      </w:r>
    </w:p>
    <w:p>
      <w:pPr>
        <w:spacing w:line="181" w:lineRule="exact"/>
      </w:pPr>
    </w:p>
    <w:p>
      <w:pPr>
        <w:sectPr>
          <w:footerReference r:id="rId25" w:type="default"/>
          <w:pgSz w:w="12110" w:h="16980"/>
          <w:pgMar w:top="400" w:right="1816" w:bottom="1564" w:left="1230" w:header="0" w:footer="1275" w:gutter="0"/>
          <w:cols w:equalWidth="0" w:num="1">
            <w:col w:w="9064"/>
          </w:cols>
        </w:sectPr>
      </w:pPr>
    </w:p>
    <w:p>
      <w:pPr>
        <w:spacing w:before="59" w:line="551" w:lineRule="exact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19"/>
          <w:position w:val="19"/>
          <w:sz w:val="29"/>
          <w:szCs w:val="29"/>
        </w:rPr>
        <w:t>甲方负责人签字：</w:t>
      </w:r>
    </w:p>
    <w:p>
      <w:pPr>
        <w:spacing w:line="222" w:lineRule="auto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19"/>
          <w:sz w:val="29"/>
          <w:szCs w:val="29"/>
        </w:rPr>
        <w:t>手机号码：</w:t>
      </w:r>
    </w:p>
    <w:p>
      <w:pPr>
        <w:spacing w:before="233" w:line="568" w:lineRule="exact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19"/>
          <w:position w:val="20"/>
          <w:sz w:val="29"/>
          <w:szCs w:val="29"/>
        </w:rPr>
        <w:t>乙方负责人签字：</w:t>
      </w:r>
    </w:p>
    <w:p>
      <w:pPr>
        <w:spacing w:before="1" w:line="188" w:lineRule="auto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19"/>
          <w:sz w:val="29"/>
          <w:szCs w:val="29"/>
        </w:rPr>
        <w:t>手机号码：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69" w:line="222" w:lineRule="auto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16"/>
          <w:sz w:val="29"/>
          <w:szCs w:val="29"/>
        </w:rPr>
        <w:t>身份证号码：</w:t>
      </w:r>
    </w:p>
    <w:p>
      <w:pPr>
        <w:spacing w:before="210" w:line="560" w:lineRule="exact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20"/>
          <w:position w:val="20"/>
          <w:sz w:val="29"/>
          <w:szCs w:val="29"/>
        </w:rPr>
        <w:t>年</w:t>
      </w:r>
      <w:r>
        <w:rPr>
          <w:rFonts w:ascii="仿宋" w:hAnsi="仿宋" w:eastAsia="仿宋" w:cs="仿宋"/>
          <w:spacing w:val="47"/>
          <w:position w:val="20"/>
          <w:sz w:val="29"/>
          <w:szCs w:val="29"/>
        </w:rPr>
        <w:t xml:space="preserve">   </w:t>
      </w:r>
      <w:r>
        <w:rPr>
          <w:rFonts w:ascii="仿宋" w:hAnsi="仿宋" w:eastAsia="仿宋" w:cs="仿宋"/>
          <w:spacing w:val="-20"/>
          <w:position w:val="20"/>
          <w:sz w:val="29"/>
          <w:szCs w:val="29"/>
        </w:rPr>
        <w:t>月</w:t>
      </w:r>
      <w:r>
        <w:rPr>
          <w:rFonts w:ascii="仿宋" w:hAnsi="仿宋" w:eastAsia="仿宋" w:cs="仿宋"/>
          <w:spacing w:val="15"/>
          <w:position w:val="20"/>
          <w:sz w:val="29"/>
          <w:szCs w:val="29"/>
        </w:rPr>
        <w:t xml:space="preserve">    </w:t>
      </w:r>
      <w:r>
        <w:rPr>
          <w:rFonts w:ascii="仿宋" w:hAnsi="仿宋" w:eastAsia="仿宋" w:cs="仿宋"/>
          <w:spacing w:val="-20"/>
          <w:position w:val="20"/>
          <w:sz w:val="29"/>
          <w:szCs w:val="29"/>
        </w:rPr>
        <w:t>日</w:t>
      </w:r>
    </w:p>
    <w:p>
      <w:pPr>
        <w:spacing w:before="1" w:line="222" w:lineRule="auto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16"/>
          <w:sz w:val="29"/>
          <w:szCs w:val="29"/>
        </w:rPr>
        <w:t>身份证号码：</w:t>
      </w:r>
    </w:p>
    <w:p>
      <w:pPr>
        <w:spacing w:before="211" w:line="195" w:lineRule="auto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20"/>
          <w:sz w:val="29"/>
          <w:szCs w:val="29"/>
        </w:rPr>
        <w:t>年</w:t>
      </w:r>
      <w:r>
        <w:rPr>
          <w:rFonts w:ascii="仿宋" w:hAnsi="仿宋" w:eastAsia="仿宋" w:cs="仿宋"/>
          <w:spacing w:val="1"/>
          <w:sz w:val="29"/>
          <w:szCs w:val="29"/>
        </w:rPr>
        <w:t xml:space="preserve">    </w:t>
      </w:r>
      <w:r>
        <w:rPr>
          <w:rFonts w:ascii="仿宋" w:hAnsi="仿宋" w:eastAsia="仿宋" w:cs="仿宋"/>
          <w:spacing w:val="-20"/>
          <w:sz w:val="29"/>
          <w:szCs w:val="29"/>
        </w:rPr>
        <w:t>月</w:t>
      </w:r>
      <w:r>
        <w:rPr>
          <w:rFonts w:ascii="仿宋" w:hAnsi="仿宋" w:eastAsia="仿宋" w:cs="仿宋"/>
          <w:spacing w:val="6"/>
          <w:sz w:val="29"/>
          <w:szCs w:val="29"/>
        </w:rPr>
        <w:t xml:space="preserve">    </w:t>
      </w:r>
      <w:r>
        <w:rPr>
          <w:rFonts w:ascii="仿宋" w:hAnsi="仿宋" w:eastAsia="仿宋" w:cs="仿宋"/>
          <w:spacing w:val="-20"/>
          <w:sz w:val="29"/>
          <w:szCs w:val="29"/>
        </w:rPr>
        <w:t>日</w:t>
      </w:r>
    </w:p>
    <w:p>
      <w:pPr>
        <w:sectPr>
          <w:type w:val="continuous"/>
          <w:pgSz w:w="12110" w:h="16980"/>
          <w:pgMar w:top="400" w:right="1816" w:bottom="1564" w:left="1230" w:header="0" w:footer="1275" w:gutter="0"/>
          <w:cols w:equalWidth="0" w:num="2">
            <w:col w:w="4520" w:space="100"/>
            <w:col w:w="4444"/>
          </w:cols>
        </w:sectPr>
      </w:pPr>
    </w:p>
    <w:p>
      <w:pPr>
        <w:spacing w:line="433" w:lineRule="auto"/>
        <w:rPr>
          <w:rFonts w:ascii="Arial"/>
          <w:sz w:val="21"/>
        </w:rPr>
      </w:pPr>
    </w:p>
    <w:p>
      <w:pPr>
        <w:spacing w:before="124" w:line="197" w:lineRule="exact"/>
        <w:ind w:left="127"/>
        <w:rPr>
          <w:rFonts w:ascii="宋体" w:hAnsi="宋体" w:eastAsia="宋体" w:cs="宋体"/>
          <w:sz w:val="38"/>
          <w:szCs w:val="38"/>
        </w:rPr>
      </w:pPr>
      <w:r>
        <w:rPr>
          <w:rFonts w:ascii="宋体" w:hAnsi="宋体" w:eastAsia="宋体" w:cs="宋体"/>
          <w:position w:val="-8"/>
          <w:sz w:val="38"/>
          <w:szCs w:val="38"/>
        </w:rPr>
        <w:t>-</w:t>
      </w:r>
    </w:p>
    <w:p>
      <w:pPr>
        <w:spacing w:before="1" w:line="180" w:lineRule="auto"/>
        <w:ind w:left="1"/>
        <w:rPr>
          <w:rFonts w:ascii="宋体" w:hAnsi="宋体" w:eastAsia="宋体" w:cs="宋体"/>
          <w:sz w:val="38"/>
          <w:szCs w:val="38"/>
        </w:rPr>
      </w:pPr>
      <w:r>
        <w:rPr>
          <w:rFonts w:ascii="宋体" w:hAnsi="宋体" w:eastAsia="宋体" w:cs="宋体"/>
          <w:spacing w:val="-30"/>
          <w:sz w:val="38"/>
          <w:szCs w:val="38"/>
        </w:rPr>
        <w:t>22</w:t>
      </w:r>
    </w:p>
    <w:p>
      <w:pPr>
        <w:spacing w:line="186" w:lineRule="auto"/>
        <w:ind w:left="127"/>
        <w:rPr>
          <w:rFonts w:ascii="宋体" w:hAnsi="宋体" w:eastAsia="宋体" w:cs="宋体"/>
          <w:sz w:val="38"/>
          <w:szCs w:val="38"/>
        </w:rPr>
      </w:pPr>
      <w:r>
        <w:rPr>
          <w:rFonts w:ascii="宋体" w:hAnsi="宋体" w:eastAsia="宋体" w:cs="宋体"/>
          <w:sz w:val="38"/>
          <w:szCs w:val="38"/>
        </w:rPr>
        <w:t>-</w:t>
      </w:r>
    </w:p>
    <w:p>
      <w:pPr>
        <w:spacing w:line="224" w:lineRule="auto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b/>
          <w:bCs/>
          <w:spacing w:val="1"/>
          <w:sz w:val="35"/>
          <w:szCs w:val="35"/>
        </w:rPr>
        <w:t>附件5</w:t>
      </w:r>
    </w:p>
    <w:p>
      <w:pPr>
        <w:spacing w:before="240" w:line="206" w:lineRule="auto"/>
        <w:ind w:left="518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-16"/>
          <w:sz w:val="35"/>
          <w:szCs w:val="35"/>
        </w:rPr>
        <w:t>耕</w:t>
      </w:r>
      <w:r>
        <w:rPr>
          <w:rFonts w:ascii="宋体" w:hAnsi="宋体" w:eastAsia="宋体" w:cs="宋体"/>
          <w:spacing w:val="38"/>
          <w:sz w:val="35"/>
          <w:szCs w:val="35"/>
        </w:rPr>
        <w:t xml:space="preserve"> </w:t>
      </w:r>
      <w:r>
        <w:rPr>
          <w:rFonts w:ascii="宋体" w:hAnsi="宋体" w:eastAsia="宋体" w:cs="宋体"/>
          <w:b/>
          <w:bCs/>
          <w:spacing w:val="-16"/>
          <w:sz w:val="35"/>
          <w:szCs w:val="35"/>
        </w:rPr>
        <w:t>地</w:t>
      </w:r>
      <w:r>
        <w:rPr>
          <w:rFonts w:ascii="宋体" w:hAnsi="宋体" w:eastAsia="宋体" w:cs="宋体"/>
          <w:spacing w:val="37"/>
          <w:sz w:val="35"/>
          <w:szCs w:val="35"/>
        </w:rPr>
        <w:t xml:space="preserve"> </w:t>
      </w:r>
      <w:r>
        <w:rPr>
          <w:rFonts w:ascii="宋体" w:hAnsi="宋体" w:eastAsia="宋体" w:cs="宋体"/>
          <w:b/>
          <w:bCs/>
          <w:spacing w:val="-16"/>
          <w:sz w:val="35"/>
          <w:szCs w:val="35"/>
        </w:rPr>
        <w:t>深</w:t>
      </w:r>
      <w:r>
        <w:rPr>
          <w:rFonts w:ascii="宋体" w:hAnsi="宋体" w:eastAsia="宋体" w:cs="宋体"/>
          <w:spacing w:val="38"/>
          <w:sz w:val="35"/>
          <w:szCs w:val="35"/>
        </w:rPr>
        <w:t xml:space="preserve"> </w:t>
      </w:r>
      <w:r>
        <w:rPr>
          <w:rFonts w:ascii="宋体" w:hAnsi="宋体" w:eastAsia="宋体" w:cs="宋体"/>
          <w:b/>
          <w:bCs/>
          <w:spacing w:val="-16"/>
          <w:sz w:val="35"/>
          <w:szCs w:val="35"/>
        </w:rPr>
        <w:t>松</w:t>
      </w:r>
      <w:r>
        <w:rPr>
          <w:rFonts w:ascii="宋体" w:hAnsi="宋体" w:eastAsia="宋体" w:cs="宋体"/>
          <w:spacing w:val="38"/>
          <w:sz w:val="35"/>
          <w:szCs w:val="35"/>
        </w:rPr>
        <w:t xml:space="preserve"> </w:t>
      </w:r>
      <w:r>
        <w:rPr>
          <w:rFonts w:ascii="宋体" w:hAnsi="宋体" w:eastAsia="宋体" w:cs="宋体"/>
          <w:b/>
          <w:bCs/>
          <w:spacing w:val="-16"/>
          <w:sz w:val="35"/>
          <w:szCs w:val="35"/>
        </w:rPr>
        <w:t>作</w:t>
      </w:r>
      <w:r>
        <w:rPr>
          <w:rFonts w:ascii="宋体" w:hAnsi="宋体" w:eastAsia="宋体" w:cs="宋体"/>
          <w:spacing w:val="36"/>
          <w:sz w:val="35"/>
          <w:szCs w:val="35"/>
        </w:rPr>
        <w:t xml:space="preserve"> </w:t>
      </w:r>
      <w:r>
        <w:rPr>
          <w:rFonts w:ascii="宋体" w:hAnsi="宋体" w:eastAsia="宋体" w:cs="宋体"/>
          <w:b/>
          <w:bCs/>
          <w:spacing w:val="-16"/>
          <w:sz w:val="35"/>
          <w:szCs w:val="35"/>
        </w:rPr>
        <w:t>业</w:t>
      </w:r>
      <w:r>
        <w:rPr>
          <w:rFonts w:ascii="宋体" w:hAnsi="宋体" w:eastAsia="宋体" w:cs="宋体"/>
          <w:spacing w:val="39"/>
          <w:sz w:val="35"/>
          <w:szCs w:val="35"/>
        </w:rPr>
        <w:t xml:space="preserve"> </w:t>
      </w:r>
      <w:r>
        <w:rPr>
          <w:rFonts w:ascii="宋体" w:hAnsi="宋体" w:eastAsia="宋体" w:cs="宋体"/>
          <w:b/>
          <w:bCs/>
          <w:spacing w:val="-16"/>
          <w:sz w:val="35"/>
          <w:szCs w:val="35"/>
        </w:rPr>
        <w:t>单</w:t>
      </w:r>
    </w:p>
    <w:p>
      <w:pPr>
        <w:spacing w:before="1" w:line="218" w:lineRule="auto"/>
        <w:ind w:left="24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5"/>
          <w:sz w:val="24"/>
          <w:szCs w:val="24"/>
        </w:rPr>
        <w:t>县、乡、村(垦区、农场、农场生产队)名称：</w:t>
      </w:r>
    </w:p>
    <w:p>
      <w:pPr>
        <w:spacing w:line="32" w:lineRule="exact"/>
      </w:pPr>
    </w:p>
    <w:tbl>
      <w:tblPr>
        <w:tblStyle w:val="4"/>
        <w:tblW w:w="13659" w:type="dxa"/>
        <w:tblInd w:w="2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4"/>
        <w:gridCol w:w="1399"/>
        <w:gridCol w:w="390"/>
        <w:gridCol w:w="1179"/>
        <w:gridCol w:w="739"/>
        <w:gridCol w:w="1209"/>
        <w:gridCol w:w="1219"/>
        <w:gridCol w:w="1299"/>
        <w:gridCol w:w="1309"/>
        <w:gridCol w:w="1319"/>
        <w:gridCol w:w="989"/>
        <w:gridCol w:w="19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</w:trPr>
        <w:tc>
          <w:tcPr>
            <w:tcW w:w="674" w:type="dxa"/>
            <w:textDirection w:val="tbRlV"/>
            <w:vAlign w:val="top"/>
          </w:tcPr>
          <w:p>
            <w:pPr>
              <w:spacing w:before="249" w:line="217" w:lineRule="auto"/>
              <w:ind w:left="2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1789" w:type="dxa"/>
            <w:gridSpan w:val="2"/>
            <w:vAlign w:val="top"/>
          </w:tcPr>
          <w:p>
            <w:pPr>
              <w:spacing w:before="214" w:line="229" w:lineRule="auto"/>
              <w:ind w:left="280" w:right="2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土地经营者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姓名或名称</w:t>
            </w:r>
          </w:p>
        </w:tc>
        <w:tc>
          <w:tcPr>
            <w:tcW w:w="1179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1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作业地点</w:t>
            </w:r>
          </w:p>
        </w:tc>
        <w:tc>
          <w:tcPr>
            <w:tcW w:w="739" w:type="dxa"/>
            <w:vAlign w:val="top"/>
          </w:tcPr>
          <w:p>
            <w:pPr>
              <w:spacing w:before="214" w:line="231" w:lineRule="auto"/>
              <w:ind w:left="82" w:righ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作业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>时间</w:t>
            </w:r>
          </w:p>
        </w:tc>
        <w:tc>
          <w:tcPr>
            <w:tcW w:w="1209" w:type="dxa"/>
            <w:vAlign w:val="top"/>
          </w:tcPr>
          <w:p>
            <w:pPr>
              <w:spacing w:before="26" w:line="229" w:lineRule="auto"/>
              <w:ind w:left="292" w:right="139" w:hanging="2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作业面积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>(亩)</w:t>
            </w:r>
          </w:p>
        </w:tc>
        <w:tc>
          <w:tcPr>
            <w:tcW w:w="1219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1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作业模式</w:t>
            </w:r>
          </w:p>
        </w:tc>
        <w:tc>
          <w:tcPr>
            <w:tcW w:w="1299" w:type="dxa"/>
            <w:vAlign w:val="top"/>
          </w:tcPr>
          <w:p>
            <w:pPr>
              <w:spacing w:before="205" w:line="220" w:lineRule="auto"/>
              <w:ind w:left="1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作业深度</w:t>
            </w:r>
          </w:p>
          <w:p>
            <w:pPr>
              <w:spacing w:before="13" w:line="219" w:lineRule="auto"/>
              <w:ind w:left="2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>(厘米)</w:t>
            </w:r>
          </w:p>
        </w:tc>
        <w:tc>
          <w:tcPr>
            <w:tcW w:w="1309" w:type="dxa"/>
            <w:vAlign w:val="top"/>
          </w:tcPr>
          <w:p>
            <w:pPr>
              <w:spacing w:before="45" w:line="220" w:lineRule="auto"/>
              <w:ind w:left="1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土地经营</w:t>
            </w:r>
          </w:p>
          <w:p>
            <w:pPr>
              <w:spacing w:before="34" w:line="221" w:lineRule="auto"/>
              <w:ind w:left="5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者</w:t>
            </w:r>
          </w:p>
          <w:p>
            <w:pPr>
              <w:spacing w:before="21" w:line="214" w:lineRule="auto"/>
              <w:ind w:left="40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签字</w:t>
            </w:r>
          </w:p>
        </w:tc>
        <w:tc>
          <w:tcPr>
            <w:tcW w:w="1319" w:type="dxa"/>
            <w:vAlign w:val="top"/>
          </w:tcPr>
          <w:p>
            <w:pPr>
              <w:spacing w:before="45" w:line="234" w:lineRule="auto"/>
              <w:ind w:left="517" w:right="105" w:hanging="2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土地经营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者</w:t>
            </w:r>
          </w:p>
          <w:p>
            <w:pPr>
              <w:spacing w:before="13" w:line="220" w:lineRule="auto"/>
              <w:ind w:left="2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联系方式</w:t>
            </w:r>
          </w:p>
        </w:tc>
        <w:tc>
          <w:tcPr>
            <w:tcW w:w="989" w:type="dxa"/>
            <w:vAlign w:val="top"/>
          </w:tcPr>
          <w:p>
            <w:pPr>
              <w:spacing w:before="183" w:line="237" w:lineRule="auto"/>
              <w:ind w:left="168" w:right="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作业机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手签字</w:t>
            </w:r>
          </w:p>
        </w:tc>
        <w:tc>
          <w:tcPr>
            <w:tcW w:w="1934" w:type="dxa"/>
            <w:vAlign w:val="top"/>
          </w:tcPr>
          <w:p>
            <w:pPr>
              <w:spacing w:before="201"/>
              <w:ind w:left="4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作业机手</w:t>
            </w:r>
          </w:p>
          <w:p>
            <w:pPr>
              <w:spacing w:before="1" w:line="220" w:lineRule="auto"/>
              <w:ind w:left="4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674" w:type="dxa"/>
            <w:vAlign w:val="top"/>
          </w:tcPr>
          <w:p>
            <w:pPr>
              <w:spacing w:before="162" w:line="174" w:lineRule="auto"/>
              <w:ind w:left="1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3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74" w:type="dxa"/>
            <w:vAlign w:val="top"/>
          </w:tcPr>
          <w:p>
            <w:pPr>
              <w:spacing w:before="174" w:line="166" w:lineRule="auto"/>
              <w:ind w:left="1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3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674" w:type="dxa"/>
            <w:vAlign w:val="top"/>
          </w:tcPr>
          <w:p>
            <w:pPr>
              <w:spacing w:before="184" w:line="165" w:lineRule="auto"/>
              <w:ind w:left="1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3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674" w:type="dxa"/>
            <w:vAlign w:val="top"/>
          </w:tcPr>
          <w:p>
            <w:pPr>
              <w:spacing w:before="175" w:line="164" w:lineRule="auto"/>
              <w:ind w:left="1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3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674" w:type="dxa"/>
            <w:vAlign w:val="top"/>
          </w:tcPr>
          <w:p>
            <w:pPr>
              <w:spacing w:before="188" w:line="191" w:lineRule="exact"/>
              <w:ind w:left="1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position w:val="-3"/>
                <w:sz w:val="24"/>
                <w:szCs w:val="24"/>
              </w:rPr>
              <w:t>5</w:t>
            </w:r>
          </w:p>
        </w:tc>
        <w:tc>
          <w:tcPr>
            <w:tcW w:w="13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674" w:type="dxa"/>
            <w:vAlign w:val="top"/>
          </w:tcPr>
          <w:p>
            <w:pPr>
              <w:spacing w:before="207" w:line="182" w:lineRule="exact"/>
              <w:ind w:left="1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position w:val="-3"/>
                <w:sz w:val="24"/>
                <w:szCs w:val="24"/>
              </w:rPr>
              <w:t>6</w:t>
            </w:r>
          </w:p>
        </w:tc>
        <w:tc>
          <w:tcPr>
            <w:tcW w:w="13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674" w:type="dxa"/>
            <w:vAlign w:val="top"/>
          </w:tcPr>
          <w:p>
            <w:pPr>
              <w:spacing w:before="160" w:line="160" w:lineRule="auto"/>
              <w:ind w:left="1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13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674" w:type="dxa"/>
            <w:vAlign w:val="top"/>
          </w:tcPr>
          <w:p>
            <w:pPr>
              <w:spacing w:before="179" w:line="199" w:lineRule="exact"/>
              <w:ind w:left="1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position w:val="-2"/>
                <w:sz w:val="24"/>
                <w:szCs w:val="24"/>
              </w:rPr>
              <w:t>8</w:t>
            </w:r>
          </w:p>
        </w:tc>
        <w:tc>
          <w:tcPr>
            <w:tcW w:w="13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674" w:type="dxa"/>
            <w:vAlign w:val="top"/>
          </w:tcPr>
          <w:p>
            <w:pPr>
              <w:spacing w:before="200" w:line="188" w:lineRule="exact"/>
              <w:ind w:left="1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position w:val="-3"/>
                <w:sz w:val="24"/>
                <w:szCs w:val="24"/>
              </w:rPr>
              <w:t>9</w:t>
            </w:r>
          </w:p>
        </w:tc>
        <w:tc>
          <w:tcPr>
            <w:tcW w:w="13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674" w:type="dxa"/>
            <w:vAlign w:val="top"/>
          </w:tcPr>
          <w:p>
            <w:pPr>
              <w:spacing w:before="200" w:line="195" w:lineRule="exact"/>
              <w:ind w:left="1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position w:val="-3"/>
                <w:sz w:val="24"/>
                <w:szCs w:val="24"/>
              </w:rPr>
              <w:t>10</w:t>
            </w:r>
          </w:p>
        </w:tc>
        <w:tc>
          <w:tcPr>
            <w:tcW w:w="13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61" w:lineRule="auto"/>
        <w:rPr>
          <w:rFonts w:ascii="Arial"/>
          <w:sz w:val="21"/>
        </w:rPr>
      </w:pPr>
    </w:p>
    <w:p>
      <w:pPr>
        <w:spacing w:before="69" w:line="230" w:lineRule="auto"/>
        <w:ind w:left="215"/>
        <w:rPr>
          <w:rFonts w:ascii="黑体" w:hAnsi="黑体" w:eastAsia="黑体" w:cs="黑体"/>
          <w:sz w:val="21"/>
          <w:szCs w:val="21"/>
        </w:rPr>
      </w:pPr>
      <w:r>
        <w:rPr>
          <w:rFonts w:ascii="黑体" w:hAnsi="黑体" w:eastAsia="黑体" w:cs="黑体"/>
          <w:spacing w:val="-6"/>
          <w:position w:val="3"/>
          <w:sz w:val="21"/>
          <w:szCs w:val="21"/>
        </w:rPr>
        <w:t>农机作业服务组织或农机户负责人签字：</w:t>
      </w:r>
      <w:r>
        <w:rPr>
          <w:rFonts w:ascii="黑体" w:hAnsi="黑体" w:eastAsia="黑体" w:cs="黑体"/>
          <w:spacing w:val="1"/>
          <w:position w:val="3"/>
          <w:sz w:val="21"/>
          <w:szCs w:val="21"/>
        </w:rPr>
        <w:t xml:space="preserve">           </w:t>
      </w:r>
      <w:r>
        <w:rPr>
          <w:rFonts w:ascii="黑体" w:hAnsi="黑体" w:eastAsia="黑体" w:cs="黑体"/>
          <w:spacing w:val="-6"/>
          <w:position w:val="-2"/>
          <w:sz w:val="21"/>
          <w:szCs w:val="21"/>
        </w:rPr>
        <w:t>农机作业服务组织或农机户负责人联系电话：</w:t>
      </w:r>
    </w:p>
    <w:p>
      <w:pPr>
        <w:spacing w:before="19" w:line="213" w:lineRule="auto"/>
        <w:ind w:left="215"/>
        <w:rPr>
          <w:rFonts w:ascii="黑体" w:hAnsi="黑体" w:eastAsia="黑体" w:cs="黑体"/>
          <w:sz w:val="21"/>
          <w:szCs w:val="21"/>
        </w:rPr>
      </w:pPr>
      <w:r>
        <w:rPr>
          <w:rFonts w:ascii="黑体" w:hAnsi="黑体" w:eastAsia="黑体" w:cs="黑体"/>
          <w:spacing w:val="4"/>
          <w:sz w:val="21"/>
          <w:szCs w:val="21"/>
        </w:rPr>
        <w:t>注：本表由旗县(垦区)农牧部门印制，使用时须由作业机手、补助对象、农机作业服务组织或农机户负责人三方签字。</w:t>
      </w:r>
    </w:p>
    <w:p>
      <w:pPr>
        <w:spacing w:before="99" w:line="216" w:lineRule="auto"/>
        <w:ind w:left="215" w:right="354"/>
        <w:rPr>
          <w:rFonts w:ascii="黑体" w:hAnsi="黑体" w:eastAsia="黑体" w:cs="黑体"/>
          <w:sz w:val="21"/>
          <w:szCs w:val="21"/>
        </w:rPr>
      </w:pPr>
      <w:r>
        <w:rPr>
          <w:rFonts w:ascii="黑体" w:hAnsi="黑体" w:eastAsia="黑体" w:cs="黑体"/>
          <w:spacing w:val="2"/>
          <w:sz w:val="21"/>
          <w:szCs w:val="21"/>
        </w:rPr>
        <w:t>本表中的农机作业服务组织或农机户负责人是指在旗县农牧部门、垦区农机化管理部</w:t>
      </w:r>
      <w:r>
        <w:rPr>
          <w:rFonts w:ascii="黑体" w:hAnsi="黑体" w:eastAsia="黑体" w:cs="黑体"/>
          <w:spacing w:val="1"/>
          <w:sz w:val="21"/>
          <w:szCs w:val="21"/>
        </w:rPr>
        <w:t>门备案的作业机组所有人；作业机手是指开展耕地深松作业</w:t>
      </w:r>
      <w:r>
        <w:rPr>
          <w:rFonts w:ascii="黑体" w:hAnsi="黑体" w:eastAsia="黑体" w:cs="黑体"/>
          <w:sz w:val="21"/>
          <w:szCs w:val="21"/>
        </w:rPr>
        <w:t xml:space="preserve"> </w:t>
      </w:r>
      <w:r>
        <w:rPr>
          <w:rFonts w:ascii="黑体" w:hAnsi="黑体" w:eastAsia="黑体" w:cs="黑体"/>
          <w:spacing w:val="2"/>
          <w:sz w:val="21"/>
          <w:szCs w:val="21"/>
        </w:rPr>
        <w:t>的作业机组操作者。</w:t>
      </w:r>
    </w:p>
    <w:p>
      <w:pPr>
        <w:sectPr>
          <w:footerReference r:id="rId26" w:type="default"/>
          <w:pgSz w:w="16990" w:h="12120"/>
          <w:pgMar w:top="400" w:right="2045" w:bottom="400" w:left="1044" w:header="0" w:footer="0" w:gutter="0"/>
          <w:cols w:space="720" w:num="1"/>
        </w:sectPr>
      </w:pPr>
    </w:p>
    <w:p>
      <w:pPr>
        <w:spacing w:line="275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before="114" w:line="224" w:lineRule="auto"/>
        <w:ind w:left="1044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b/>
          <w:bCs/>
          <w:sz w:val="35"/>
          <w:szCs w:val="35"/>
        </w:rPr>
        <w:t>附件6</w:t>
      </w:r>
    </w:p>
    <w:p>
      <w:pPr>
        <w:spacing w:before="6" w:line="221" w:lineRule="auto"/>
        <w:ind w:left="6546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b/>
          <w:bCs/>
          <w:spacing w:val="-17"/>
          <w:sz w:val="46"/>
          <w:szCs w:val="46"/>
        </w:rPr>
        <w:t>人工抽查记录表</w:t>
      </w:r>
    </w:p>
    <w:p>
      <w:pPr>
        <w:spacing w:before="312" w:line="219" w:lineRule="auto"/>
        <w:ind w:left="131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7"/>
          <w:sz w:val="24"/>
          <w:szCs w:val="24"/>
        </w:rPr>
        <w:t>作业机组：土地经营者：作业时间：</w:t>
      </w:r>
    </w:p>
    <w:p>
      <w:pPr>
        <w:spacing w:line="91" w:lineRule="exact"/>
      </w:pPr>
    </w:p>
    <w:tbl>
      <w:tblPr>
        <w:tblStyle w:val="4"/>
        <w:tblW w:w="13759" w:type="dxa"/>
        <w:tblInd w:w="12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43"/>
        <w:gridCol w:w="1279"/>
        <w:gridCol w:w="1868"/>
        <w:gridCol w:w="1869"/>
        <w:gridCol w:w="1899"/>
        <w:gridCol w:w="1898"/>
        <w:gridCol w:w="19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3043" w:type="dxa"/>
            <w:vMerge w:val="restart"/>
            <w:tcBorders>
              <w:bottom w:val="nil"/>
            </w:tcBorders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before="75" w:line="220" w:lineRule="auto"/>
              <w:ind w:left="8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地块面积(亩)</w:t>
            </w:r>
          </w:p>
        </w:tc>
        <w:tc>
          <w:tcPr>
            <w:tcW w:w="1279" w:type="dxa"/>
            <w:vMerge w:val="restart"/>
            <w:tcBorders>
              <w:bottom w:val="nil"/>
            </w:tcBorders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before="74" w:line="221" w:lineRule="auto"/>
              <w:ind w:left="40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测点</w:t>
            </w:r>
          </w:p>
        </w:tc>
        <w:tc>
          <w:tcPr>
            <w:tcW w:w="9437" w:type="dxa"/>
            <w:gridSpan w:val="5"/>
            <w:vAlign w:val="top"/>
          </w:tcPr>
          <w:p>
            <w:pPr>
              <w:spacing w:before="135" w:line="220" w:lineRule="auto"/>
              <w:ind w:left="402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作业深度(</w:t>
            </w:r>
            <w:r>
              <w:rPr>
                <w:rFonts w:ascii="宋体" w:hAnsi="宋体" w:eastAsia="宋体" w:cs="宋体"/>
                <w:sz w:val="23"/>
                <w:szCs w:val="23"/>
              </w:rPr>
              <w:t>cm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304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8" w:type="dxa"/>
            <w:vAlign w:val="top"/>
          </w:tcPr>
          <w:p>
            <w:pPr>
              <w:spacing w:before="198" w:line="184" w:lineRule="auto"/>
              <w:ind w:left="86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</w:t>
            </w:r>
          </w:p>
        </w:tc>
        <w:tc>
          <w:tcPr>
            <w:tcW w:w="1869" w:type="dxa"/>
            <w:vAlign w:val="top"/>
          </w:tcPr>
          <w:p>
            <w:pPr>
              <w:spacing w:before="199" w:line="183" w:lineRule="auto"/>
              <w:ind w:left="86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2</w:t>
            </w:r>
          </w:p>
        </w:tc>
        <w:tc>
          <w:tcPr>
            <w:tcW w:w="1899" w:type="dxa"/>
            <w:vAlign w:val="top"/>
          </w:tcPr>
          <w:p>
            <w:pPr>
              <w:spacing w:before="199" w:line="183" w:lineRule="auto"/>
              <w:ind w:left="8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3</w:t>
            </w:r>
          </w:p>
        </w:tc>
        <w:tc>
          <w:tcPr>
            <w:tcW w:w="1898" w:type="dxa"/>
            <w:vAlign w:val="top"/>
          </w:tcPr>
          <w:p>
            <w:pPr>
              <w:spacing w:before="199" w:line="183" w:lineRule="auto"/>
              <w:ind w:left="88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4</w:t>
            </w:r>
          </w:p>
        </w:tc>
        <w:tc>
          <w:tcPr>
            <w:tcW w:w="1903" w:type="dxa"/>
            <w:vAlign w:val="top"/>
          </w:tcPr>
          <w:p>
            <w:pPr>
              <w:spacing w:before="201" w:line="182" w:lineRule="auto"/>
              <w:ind w:left="88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3043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>
            <w:pPr>
              <w:spacing w:before="279" w:line="184" w:lineRule="auto"/>
              <w:ind w:left="5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</w:t>
            </w:r>
          </w:p>
        </w:tc>
        <w:tc>
          <w:tcPr>
            <w:tcW w:w="18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304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>
            <w:pPr>
              <w:spacing w:before="201" w:line="183" w:lineRule="auto"/>
              <w:ind w:left="5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2</w:t>
            </w:r>
          </w:p>
        </w:tc>
        <w:tc>
          <w:tcPr>
            <w:tcW w:w="18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304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>
            <w:pPr>
              <w:spacing w:before="192" w:line="183" w:lineRule="auto"/>
              <w:ind w:left="5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3</w:t>
            </w:r>
          </w:p>
        </w:tc>
        <w:tc>
          <w:tcPr>
            <w:tcW w:w="18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304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>
            <w:pPr>
              <w:spacing w:before="203" w:line="183" w:lineRule="auto"/>
              <w:ind w:left="5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4</w:t>
            </w:r>
          </w:p>
        </w:tc>
        <w:tc>
          <w:tcPr>
            <w:tcW w:w="18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304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>
            <w:pPr>
              <w:spacing w:before="196" w:line="182" w:lineRule="auto"/>
              <w:ind w:left="5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5</w:t>
            </w:r>
          </w:p>
        </w:tc>
        <w:tc>
          <w:tcPr>
            <w:tcW w:w="18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3043" w:type="dxa"/>
            <w:vAlign w:val="top"/>
          </w:tcPr>
          <w:p>
            <w:pPr>
              <w:spacing w:before="216" w:line="219" w:lineRule="auto"/>
              <w:ind w:left="8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深度合格率%</w:t>
            </w:r>
          </w:p>
        </w:tc>
        <w:tc>
          <w:tcPr>
            <w:tcW w:w="501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9" w:type="dxa"/>
            <w:vMerge w:val="restart"/>
            <w:tcBorders>
              <w:bottom w:val="nil"/>
            </w:tcBorders>
            <w:vAlign w:val="top"/>
          </w:tcPr>
          <w:p>
            <w:pPr>
              <w:spacing w:line="440" w:lineRule="auto"/>
              <w:rPr>
                <w:rFonts w:ascii="Arial"/>
                <w:sz w:val="21"/>
              </w:rPr>
            </w:pPr>
          </w:p>
          <w:p>
            <w:pPr>
              <w:spacing w:before="75" w:line="221" w:lineRule="auto"/>
              <w:ind w:left="7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结论</w:t>
            </w:r>
          </w:p>
        </w:tc>
        <w:tc>
          <w:tcPr>
            <w:tcW w:w="3801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3043" w:type="dxa"/>
            <w:vAlign w:val="top"/>
          </w:tcPr>
          <w:p>
            <w:pPr>
              <w:spacing w:before="187" w:line="219" w:lineRule="auto"/>
              <w:ind w:left="10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有无漏耕</w:t>
            </w:r>
          </w:p>
        </w:tc>
        <w:tc>
          <w:tcPr>
            <w:tcW w:w="501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01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173" w:lineRule="exact"/>
        <w:rPr>
          <w:rFonts w:ascii="Arial"/>
          <w:sz w:val="15"/>
        </w:rPr>
      </w:pPr>
    </w:p>
    <w:p>
      <w:pPr>
        <w:sectPr>
          <w:pgSz w:w="16830" w:h="11900"/>
          <w:pgMar w:top="400" w:right="1735" w:bottom="400" w:left="119" w:header="0" w:footer="0" w:gutter="0"/>
          <w:cols w:equalWidth="0" w:num="1">
            <w:col w:w="14975"/>
          </w:cols>
        </w:sectPr>
      </w:pPr>
    </w:p>
    <w:p>
      <w:pPr>
        <w:spacing w:before="184" w:line="221" w:lineRule="auto"/>
        <w:ind w:left="1229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20"/>
          <w:sz w:val="26"/>
          <w:szCs w:val="26"/>
        </w:rPr>
        <w:t>抽查时间：</w:t>
      </w:r>
    </w:p>
    <w:p>
      <w:pPr>
        <w:spacing w:line="275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spacing w:before="58" w:line="285" w:lineRule="exact"/>
        <w:ind w:left="1349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position w:val="8"/>
          <w:sz w:val="20"/>
          <w:szCs w:val="20"/>
        </w:rPr>
        <w:t>I</w:t>
      </w:r>
    </w:p>
    <w:p>
      <w:pPr>
        <w:spacing w:line="230" w:lineRule="auto"/>
        <w:ind w:left="1242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-20"/>
          <w:sz w:val="25"/>
          <w:szCs w:val="25"/>
        </w:rPr>
        <w:t>23</w:t>
      </w:r>
    </w:p>
    <w:p>
      <w:pPr>
        <w:spacing w:before="251" w:line="204" w:lineRule="auto"/>
        <w:ind w:left="1327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z w:val="25"/>
          <w:szCs w:val="25"/>
        </w:rPr>
        <w:t>-</w:t>
      </w:r>
    </w:p>
    <w:p>
      <w:pPr>
        <w:spacing w:line="358" w:lineRule="auto"/>
        <w:rPr>
          <w:rFonts w:ascii="Arial"/>
          <w:sz w:val="21"/>
        </w:rPr>
      </w:pPr>
    </w:p>
    <w:p>
      <w:pPr>
        <w:spacing w:line="359" w:lineRule="auto"/>
        <w:rPr>
          <w:rFonts w:ascii="Arial"/>
          <w:sz w:val="21"/>
        </w:rPr>
      </w:pPr>
    </w:p>
    <w:p>
      <w:pPr>
        <w:spacing w:line="110" w:lineRule="exact"/>
      </w:pPr>
      <w:r>
        <w:rPr>
          <w:position w:val="-2"/>
        </w:rPr>
        <w:drawing>
          <wp:inline distT="0" distB="0" distL="0" distR="0">
            <wp:extent cx="101600" cy="69850"/>
            <wp:effectExtent l="0" t="0" r="0" b="0"/>
            <wp:docPr id="9" name="IM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 9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01633" cy="69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152" w:line="223" w:lineRule="auto"/>
        <w:rPr>
          <w:rFonts w:ascii="黑体" w:hAnsi="黑体" w:eastAsia="黑体" w:cs="黑体"/>
          <w:sz w:val="26"/>
          <w:szCs w:val="26"/>
        </w:rPr>
      </w:pPr>
      <w:r>
        <w:rPr>
          <w:rFonts w:ascii="黑体" w:hAnsi="黑体" w:eastAsia="黑体" w:cs="黑体"/>
          <w:spacing w:val="-20"/>
          <w:sz w:val="26"/>
          <w:szCs w:val="26"/>
        </w:rPr>
        <w:t>抽查地点：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102" w:line="221" w:lineRule="auto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14"/>
          <w:sz w:val="26"/>
          <w:szCs w:val="26"/>
        </w:rPr>
        <w:t>测量人：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59" w:line="222" w:lineRule="auto"/>
        <w:rPr>
          <w:rFonts w:ascii="黑体" w:hAnsi="黑体" w:eastAsia="黑体" w:cs="黑体"/>
          <w:sz w:val="26"/>
          <w:szCs w:val="26"/>
        </w:rPr>
      </w:pPr>
      <w:r>
        <w:rPr>
          <w:rFonts w:ascii="黑体" w:hAnsi="黑体" w:eastAsia="黑体" w:cs="黑体"/>
          <w:spacing w:val="-12"/>
          <w:sz w:val="26"/>
          <w:szCs w:val="26"/>
        </w:rPr>
        <w:t>记录人：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52" w:line="220" w:lineRule="auto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16"/>
          <w:sz w:val="26"/>
          <w:szCs w:val="26"/>
        </w:rPr>
        <w:t>审核人：</w:t>
      </w:r>
    </w:p>
    <w:p>
      <w:pPr>
        <w:sectPr>
          <w:type w:val="continuous"/>
          <w:pgSz w:w="16830" w:h="11900"/>
          <w:pgMar w:top="400" w:right="1735" w:bottom="400" w:left="119" w:header="0" w:footer="0" w:gutter="0"/>
          <w:cols w:equalWidth="0" w:num="5">
            <w:col w:w="3660" w:space="100"/>
            <w:col w:w="3681" w:space="100"/>
            <w:col w:w="2210" w:space="100"/>
            <w:col w:w="2750" w:space="100"/>
            <w:col w:w="2276"/>
          </w:cols>
        </w:sect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before="104" w:line="224" w:lineRule="auto"/>
        <w:ind w:left="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27"/>
          <w:sz w:val="32"/>
          <w:szCs w:val="32"/>
        </w:rPr>
        <w:t>附件7</w:t>
      </w:r>
    </w:p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before="143" w:line="219" w:lineRule="auto"/>
        <w:ind w:left="626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13"/>
          <w:sz w:val="44"/>
          <w:szCs w:val="44"/>
        </w:rPr>
        <w:t>耕地深松作业质量人工抽查方法(试行)</w:t>
      </w:r>
    </w:p>
    <w:p>
      <w:pPr>
        <w:spacing w:line="305" w:lineRule="auto"/>
        <w:rPr>
          <w:rFonts w:ascii="Arial"/>
          <w:sz w:val="21"/>
        </w:rPr>
      </w:pPr>
    </w:p>
    <w:p>
      <w:pPr>
        <w:spacing w:line="306" w:lineRule="auto"/>
        <w:rPr>
          <w:rFonts w:ascii="Arial"/>
          <w:sz w:val="21"/>
        </w:rPr>
      </w:pPr>
    </w:p>
    <w:p>
      <w:pPr>
        <w:spacing w:before="104" w:line="311" w:lineRule="auto"/>
        <w:ind w:right="102" w:firstLine="68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一、抽查地块：抽查地块测区长度应不少于30m,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 xml:space="preserve">两端预备 </w:t>
      </w:r>
      <w:r>
        <w:rPr>
          <w:rFonts w:ascii="仿宋" w:hAnsi="仿宋" w:eastAsia="仿宋" w:cs="仿宋"/>
          <w:spacing w:val="6"/>
          <w:sz w:val="32"/>
          <w:szCs w:val="32"/>
        </w:rPr>
        <w:t>区应不少于10m,</w:t>
      </w:r>
      <w:r>
        <w:rPr>
          <w:rFonts w:ascii="仿宋" w:hAnsi="仿宋" w:eastAsia="仿宋" w:cs="仿宋"/>
          <w:spacing w:val="-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宽度应不少于作业机具工作幅宽的4倍，且</w:t>
      </w:r>
      <w:r>
        <w:rPr>
          <w:rFonts w:ascii="仿宋" w:hAnsi="仿宋" w:eastAsia="仿宋" w:cs="仿宋"/>
          <w:spacing w:val="5"/>
          <w:sz w:val="32"/>
          <w:szCs w:val="32"/>
        </w:rPr>
        <w:t>抽</w:t>
      </w:r>
    </w:p>
    <w:p>
      <w:pPr>
        <w:spacing w:before="1"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查地块应相对平坦，无障碍物。</w:t>
      </w:r>
    </w:p>
    <w:p>
      <w:pPr>
        <w:spacing w:before="152" w:line="312" w:lineRule="auto"/>
        <w:ind w:right="101" w:firstLine="68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二、测点选择：在测区内对角线上取五点作为取样单元。</w:t>
      </w:r>
      <w:r>
        <w:rPr>
          <w:rFonts w:ascii="仿宋" w:hAnsi="仿宋" w:eastAsia="仿宋" w:cs="仿宋"/>
          <w:spacing w:val="-7"/>
          <w:sz w:val="32"/>
          <w:szCs w:val="32"/>
        </w:rPr>
        <w:t>在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测区间内找到两条对角线(非四方形地块近似按四方形对待</w:t>
      </w:r>
      <w:r>
        <w:rPr>
          <w:rFonts w:ascii="仿宋" w:hAnsi="仿宋" w:eastAsia="仿宋" w:cs="仿宋"/>
          <w:spacing w:val="6"/>
          <w:sz w:val="32"/>
          <w:szCs w:val="32"/>
        </w:rPr>
        <w:t>),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5"/>
          <w:sz w:val="32"/>
          <w:szCs w:val="32"/>
        </w:rPr>
        <w:t>对角线的交点处作为第一个取样单元，以对角线交点到测区四个</w:t>
      </w:r>
    </w:p>
    <w:p>
      <w:pPr>
        <w:spacing w:line="219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角距离的中点作为另外四个取样单元。</w:t>
      </w:r>
    </w:p>
    <w:p>
      <w:pPr>
        <w:spacing w:before="161" w:line="313" w:lineRule="auto"/>
        <w:ind w:right="77" w:firstLine="68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0"/>
          <w:sz w:val="32"/>
          <w:szCs w:val="32"/>
        </w:rPr>
        <w:t>三、</w:t>
      </w:r>
      <w:r>
        <w:rPr>
          <w:rFonts w:ascii="仿宋" w:hAnsi="仿宋" w:eastAsia="仿宋" w:cs="仿宋"/>
          <w:spacing w:val="-6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0"/>
          <w:sz w:val="32"/>
          <w:szCs w:val="32"/>
        </w:rPr>
        <w:t>作业深度测量：用长度测量器具或耕深尺(分辨率为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1</w:t>
      </w:r>
      <w:r>
        <w:rPr>
          <w:rFonts w:ascii="仿宋" w:hAnsi="仿宋" w:eastAsia="仿宋" w:cs="仿宋"/>
          <w:sz w:val="32"/>
          <w:szCs w:val="32"/>
        </w:rPr>
        <w:t>mm</w:t>
      </w:r>
      <w:r>
        <w:rPr>
          <w:rFonts w:ascii="仿宋" w:hAnsi="仿宋" w:eastAsia="仿宋" w:cs="仿宋"/>
          <w:spacing w:val="7"/>
          <w:sz w:val="32"/>
          <w:szCs w:val="32"/>
        </w:rPr>
        <w:t>)</w:t>
      </w:r>
      <w:r>
        <w:rPr>
          <w:rFonts w:ascii="仿宋" w:hAnsi="仿宋" w:eastAsia="仿宋" w:cs="仿宋"/>
          <w:spacing w:val="-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在每个取样单元处取5个点测量作业深度，记录每</w:t>
      </w:r>
      <w:r>
        <w:rPr>
          <w:rFonts w:ascii="仿宋" w:hAnsi="仿宋" w:eastAsia="仿宋" w:cs="仿宋"/>
          <w:spacing w:val="6"/>
          <w:sz w:val="32"/>
          <w:szCs w:val="32"/>
        </w:rPr>
        <w:t>个点的</w:t>
      </w:r>
    </w:p>
    <w:p>
      <w:pPr>
        <w:spacing w:line="223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测量值。</w:t>
      </w:r>
    </w:p>
    <w:p>
      <w:pPr>
        <w:spacing w:before="146" w:line="312" w:lineRule="auto"/>
        <w:ind w:right="112" w:firstLine="68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四、漏耕情况观测或测量：在每个取样单元处沿垂直于耕作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方向做一次耕层剖面，找到机组相邻两次作业的邻</w:t>
      </w:r>
      <w:r>
        <w:rPr>
          <w:rFonts w:ascii="仿宋" w:hAnsi="仿宋" w:eastAsia="仿宋" w:cs="仿宋"/>
          <w:spacing w:val="-5"/>
          <w:sz w:val="32"/>
          <w:szCs w:val="32"/>
        </w:rPr>
        <w:t>接行，观察有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无漏耕现象，如有明显漏耕，需通过测量确定漏耕情况(耕地深</w:t>
      </w:r>
    </w:p>
    <w:p>
      <w:pPr>
        <w:spacing w:before="1"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6"/>
          <w:sz w:val="32"/>
          <w:szCs w:val="32"/>
        </w:rPr>
        <w:t>松作业邻接行距大于1.2倍深松机行距为漏耕);</w:t>
      </w:r>
    </w:p>
    <w:p>
      <w:pPr>
        <w:spacing w:before="158" w:line="542" w:lineRule="exact"/>
        <w:ind w:left="68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position w:val="16"/>
          <w:sz w:val="32"/>
          <w:szCs w:val="32"/>
        </w:rPr>
        <w:t>五、作业深度合格率计算：查出作业深度合格点</w:t>
      </w:r>
      <w:r>
        <w:rPr>
          <w:rFonts w:ascii="仿宋" w:hAnsi="仿宋" w:eastAsia="仿宋" w:cs="仿宋"/>
          <w:spacing w:val="-1"/>
          <w:position w:val="16"/>
          <w:sz w:val="32"/>
          <w:szCs w:val="32"/>
        </w:rPr>
        <w:t>数(深度≥</w:t>
      </w:r>
    </w:p>
    <w:p>
      <w:pPr>
        <w:spacing w:before="2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9"/>
          <w:sz w:val="32"/>
          <w:szCs w:val="32"/>
        </w:rPr>
        <w:t>30</w:t>
      </w:r>
      <w:r>
        <w:rPr>
          <w:rFonts w:ascii="仿宋" w:hAnsi="仿宋" w:eastAsia="仿宋" w:cs="仿宋"/>
          <w:sz w:val="32"/>
          <w:szCs w:val="32"/>
        </w:rPr>
        <w:t>cm</w:t>
      </w:r>
      <w:r>
        <w:rPr>
          <w:rFonts w:ascii="仿宋" w:hAnsi="仿宋" w:eastAsia="仿宋" w:cs="仿宋"/>
          <w:spacing w:val="9"/>
          <w:sz w:val="32"/>
          <w:szCs w:val="32"/>
        </w:rPr>
        <w:t>),</w:t>
      </w:r>
      <w:r>
        <w:rPr>
          <w:rFonts w:ascii="仿宋" w:hAnsi="仿宋" w:eastAsia="仿宋" w:cs="仿宋"/>
          <w:spacing w:val="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合格测点数与总测点数相比值(%),即为深度合格率。</w:t>
      </w:r>
    </w:p>
    <w:p>
      <w:pPr>
        <w:spacing w:before="153" w:line="220" w:lineRule="auto"/>
        <w:ind w:left="68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六、作业地块面积测量：根据地块形状不同，用长度测量器</w:t>
      </w:r>
    </w:p>
    <w:p>
      <w:pPr>
        <w:spacing w:before="319" w:line="555" w:lineRule="exac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7"/>
          <w:position w:val="17"/>
          <w:sz w:val="32"/>
          <w:szCs w:val="32"/>
        </w:rPr>
        <w:t>具(分辨率为1</w:t>
      </w:r>
      <w:r>
        <w:rPr>
          <w:rFonts w:ascii="仿宋" w:hAnsi="仿宋" w:eastAsia="仿宋" w:cs="仿宋"/>
          <w:position w:val="17"/>
          <w:sz w:val="32"/>
          <w:szCs w:val="32"/>
        </w:rPr>
        <w:t>cm</w:t>
      </w:r>
      <w:r>
        <w:rPr>
          <w:rFonts w:ascii="仿宋" w:hAnsi="仿宋" w:eastAsia="仿宋" w:cs="仿宋"/>
          <w:spacing w:val="7"/>
          <w:position w:val="17"/>
          <w:sz w:val="32"/>
          <w:szCs w:val="32"/>
        </w:rPr>
        <w:t>)</w:t>
      </w:r>
      <w:r>
        <w:rPr>
          <w:rFonts w:ascii="仿宋" w:hAnsi="仿宋" w:eastAsia="仿宋" w:cs="仿宋"/>
          <w:spacing w:val="1"/>
          <w:position w:val="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position w:val="17"/>
          <w:sz w:val="32"/>
          <w:szCs w:val="32"/>
        </w:rPr>
        <w:t>或其它测量工具，测量耕作过的地块外缘所</w:t>
      </w:r>
    </w:p>
    <w:p>
      <w:pPr>
        <w:spacing w:line="223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形成的面积。</w:t>
      </w:r>
    </w:p>
    <w:p>
      <w:pPr>
        <w:sectPr>
          <w:footerReference r:id="rId27" w:type="default"/>
          <w:pgSz w:w="11900" w:h="16830"/>
          <w:pgMar w:top="400" w:right="1785" w:bottom="1284" w:left="1160" w:header="0" w:footer="967" w:gutter="0"/>
          <w:cols w:space="720" w:num="1"/>
        </w:sectPr>
      </w:pPr>
    </w:p>
    <w:p>
      <w:pPr>
        <w:spacing w:line="316" w:lineRule="auto"/>
        <w:rPr>
          <w:rFonts w:ascii="Arial"/>
          <w:sz w:val="21"/>
        </w:rPr>
      </w:pPr>
      <w:r>
        <w:pict>
          <v:shape id="_x0000_s1028" o:spid="_x0000_s1028" o:spt="202" type="#_x0000_t202" style="position:absolute;left:0pt;margin-left:72.6pt;margin-top:485.5pt;height:45.05pt;width:20pt;mso-position-horizontal-relative:page;mso-position-vertical-relative:page;z-index:25165926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>
                  <w:pPr>
                    <w:spacing w:before="20" w:line="179" w:lineRule="auto"/>
                    <w:ind w:left="20"/>
                    <w:rPr>
                      <w:sz w:val="36"/>
                      <w:szCs w:val="36"/>
                    </w:rPr>
                  </w:pPr>
                  <w:r>
                    <w:rPr>
                      <w:rFonts w:ascii="宋体" w:hAnsi="宋体" w:eastAsia="宋体" w:cs="宋体"/>
                      <w:spacing w:val="-4"/>
                      <w:sz w:val="36"/>
                      <w:szCs w:val="36"/>
                    </w:rPr>
                    <w:t>-25</w:t>
                  </w:r>
                  <w:r>
                    <w:rPr>
                      <w:rFonts w:ascii="宋体" w:hAnsi="宋体" w:eastAsia="宋体" w:cs="宋体"/>
                      <w:spacing w:val="1"/>
                      <w:sz w:val="36"/>
                      <w:szCs w:val="36"/>
                    </w:rPr>
                    <w:t xml:space="preserve"> </w:t>
                  </w:r>
                  <w:r>
                    <w:rPr>
                      <w:position w:val="12"/>
                      <w:sz w:val="36"/>
                      <w:szCs w:val="36"/>
                    </w:rPr>
                    <w:drawing>
                      <wp:inline distT="0" distB="0" distL="0" distR="0">
                        <wp:extent cx="38100" cy="95250"/>
                        <wp:effectExtent l="0" t="0" r="0" b="0"/>
                        <wp:docPr id="10" name="IM 10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IM 10"/>
                                <pic:cNvPicPr/>
                              </pic:nvPicPr>
                              <pic:blipFill>
                                <a:blip r:embed="rId3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8152" cy="952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>
      <w:pPr>
        <w:spacing w:line="317" w:lineRule="auto"/>
        <w:rPr>
          <w:rFonts w:ascii="Arial"/>
          <w:sz w:val="21"/>
        </w:rPr>
      </w:pPr>
    </w:p>
    <w:p>
      <w:pPr>
        <w:spacing w:before="117" w:line="224" w:lineRule="auto"/>
        <w:ind w:left="70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b/>
          <w:bCs/>
          <w:spacing w:val="-5"/>
          <w:sz w:val="36"/>
          <w:szCs w:val="36"/>
        </w:rPr>
        <w:t>附件8</w:t>
      </w:r>
    </w:p>
    <w:p>
      <w:pPr>
        <w:spacing w:before="68" w:line="219" w:lineRule="auto"/>
        <w:ind w:left="4741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b/>
          <w:bCs/>
          <w:spacing w:val="-16"/>
          <w:sz w:val="46"/>
          <w:szCs w:val="46"/>
        </w:rPr>
        <w:t>耕地深松作业验收单</w:t>
      </w:r>
    </w:p>
    <w:p>
      <w:pPr>
        <w:spacing w:before="223" w:line="219" w:lineRule="auto"/>
        <w:ind w:left="345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5"/>
          <w:sz w:val="25"/>
          <w:szCs w:val="25"/>
        </w:rPr>
        <w:t>县、乡、村(垦区、农场、农场生产队)名称：</w:t>
      </w:r>
    </w:p>
    <w:p>
      <w:pPr>
        <w:spacing w:line="59" w:lineRule="exact"/>
      </w:pPr>
    </w:p>
    <w:tbl>
      <w:tblPr>
        <w:tblStyle w:val="4"/>
        <w:tblW w:w="138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1469"/>
        <w:gridCol w:w="1699"/>
        <w:gridCol w:w="750"/>
        <w:gridCol w:w="1089"/>
        <w:gridCol w:w="939"/>
        <w:gridCol w:w="1109"/>
        <w:gridCol w:w="1509"/>
        <w:gridCol w:w="1159"/>
        <w:gridCol w:w="1129"/>
        <w:gridCol w:w="1059"/>
        <w:gridCol w:w="12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2" w:hRule="atLeast"/>
        </w:trPr>
        <w:tc>
          <w:tcPr>
            <w:tcW w:w="685" w:type="dxa"/>
            <w:textDirection w:val="tbRlV"/>
            <w:vAlign w:val="top"/>
          </w:tcPr>
          <w:p>
            <w:pPr>
              <w:spacing w:before="220" w:line="217" w:lineRule="auto"/>
              <w:ind w:left="42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序</w:t>
            </w:r>
            <w:r>
              <w:rPr>
                <w:rFonts w:ascii="宋体" w:hAnsi="宋体" w:eastAsia="宋体" w:cs="宋体"/>
                <w:spacing w:val="-38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z w:val="25"/>
                <w:szCs w:val="25"/>
              </w:rPr>
              <w:t>号</w:t>
            </w:r>
          </w:p>
        </w:tc>
        <w:tc>
          <w:tcPr>
            <w:tcW w:w="1469" w:type="dxa"/>
            <w:vAlign w:val="top"/>
          </w:tcPr>
          <w:p>
            <w:pPr>
              <w:spacing w:line="443" w:lineRule="auto"/>
              <w:rPr>
                <w:rFonts w:ascii="Arial"/>
                <w:sz w:val="21"/>
              </w:rPr>
            </w:pPr>
          </w:p>
          <w:p>
            <w:pPr>
              <w:spacing w:before="81" w:line="227" w:lineRule="auto"/>
              <w:ind w:left="120" w:right="7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土地经营者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姓名或名称</w:t>
            </w:r>
          </w:p>
        </w:tc>
        <w:tc>
          <w:tcPr>
            <w:tcW w:w="1699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81" w:line="220" w:lineRule="auto"/>
              <w:ind w:left="34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作业地点</w:t>
            </w:r>
          </w:p>
        </w:tc>
        <w:tc>
          <w:tcPr>
            <w:tcW w:w="750" w:type="dxa"/>
            <w:vAlign w:val="top"/>
          </w:tcPr>
          <w:p>
            <w:pPr>
              <w:spacing w:line="423" w:lineRule="auto"/>
              <w:rPr>
                <w:rFonts w:ascii="Arial"/>
                <w:sz w:val="21"/>
              </w:rPr>
            </w:pPr>
          </w:p>
          <w:p>
            <w:pPr>
              <w:spacing w:before="81" w:line="233" w:lineRule="auto"/>
              <w:ind w:left="91" w:right="12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6"/>
                <w:sz w:val="25"/>
                <w:szCs w:val="25"/>
              </w:rPr>
              <w:t>作业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5"/>
                <w:szCs w:val="25"/>
              </w:rPr>
              <w:t>时间</w:t>
            </w:r>
          </w:p>
        </w:tc>
        <w:tc>
          <w:tcPr>
            <w:tcW w:w="1089" w:type="dxa"/>
            <w:vAlign w:val="top"/>
          </w:tcPr>
          <w:p>
            <w:pPr>
              <w:spacing w:line="452" w:lineRule="auto"/>
              <w:rPr>
                <w:rFonts w:ascii="Arial"/>
                <w:sz w:val="21"/>
              </w:rPr>
            </w:pPr>
          </w:p>
          <w:p>
            <w:pPr>
              <w:spacing w:before="81" w:line="228" w:lineRule="auto"/>
              <w:ind w:left="162" w:right="11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作业面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5"/>
                <w:szCs w:val="25"/>
              </w:rPr>
              <w:t>积(亩)</w:t>
            </w:r>
          </w:p>
        </w:tc>
        <w:tc>
          <w:tcPr>
            <w:tcW w:w="939" w:type="dxa"/>
            <w:vAlign w:val="top"/>
          </w:tcPr>
          <w:p>
            <w:pPr>
              <w:spacing w:line="432" w:lineRule="auto"/>
              <w:rPr>
                <w:rFonts w:ascii="Arial"/>
                <w:sz w:val="21"/>
              </w:rPr>
            </w:pPr>
          </w:p>
          <w:p>
            <w:pPr>
              <w:spacing w:before="81" w:line="329" w:lineRule="exact"/>
              <w:ind w:left="21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3"/>
                <w:position w:val="5"/>
                <w:sz w:val="25"/>
                <w:szCs w:val="25"/>
              </w:rPr>
              <w:t>作业</w:t>
            </w:r>
          </w:p>
          <w:p>
            <w:pPr>
              <w:spacing w:line="219" w:lineRule="auto"/>
              <w:ind w:left="21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3"/>
                <w:sz w:val="25"/>
                <w:szCs w:val="25"/>
              </w:rPr>
              <w:t>模式</w:t>
            </w:r>
          </w:p>
        </w:tc>
        <w:tc>
          <w:tcPr>
            <w:tcW w:w="1109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before="81" w:line="220" w:lineRule="auto"/>
              <w:ind w:left="17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作业深</w:t>
            </w:r>
          </w:p>
          <w:p>
            <w:pPr>
              <w:spacing w:before="32" w:line="220" w:lineRule="auto"/>
              <w:ind w:left="42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度</w:t>
            </w:r>
          </w:p>
          <w:p>
            <w:pPr>
              <w:spacing w:before="21" w:line="219" w:lineRule="auto"/>
              <w:ind w:left="17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3"/>
                <w:sz w:val="25"/>
                <w:szCs w:val="25"/>
              </w:rPr>
              <w:t>(厘米)</w:t>
            </w:r>
          </w:p>
        </w:tc>
        <w:tc>
          <w:tcPr>
            <w:tcW w:w="1509" w:type="dxa"/>
            <w:vAlign w:val="top"/>
          </w:tcPr>
          <w:p>
            <w:pPr>
              <w:spacing w:line="442" w:lineRule="auto"/>
              <w:rPr>
                <w:rFonts w:ascii="Arial"/>
                <w:sz w:val="21"/>
              </w:rPr>
            </w:pPr>
          </w:p>
          <w:p>
            <w:pPr>
              <w:spacing w:before="81" w:line="220" w:lineRule="auto"/>
              <w:ind w:left="12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土地经营者</w:t>
            </w:r>
          </w:p>
          <w:p>
            <w:pPr>
              <w:spacing w:before="29" w:line="221" w:lineRule="auto"/>
              <w:ind w:left="24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  <w:t>联系方式</w:t>
            </w:r>
          </w:p>
        </w:tc>
        <w:tc>
          <w:tcPr>
            <w:tcW w:w="1159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82" w:line="229" w:lineRule="auto"/>
              <w:ind w:left="446" w:right="193" w:hanging="25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作业机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手</w:t>
            </w:r>
          </w:p>
          <w:p>
            <w:pPr>
              <w:spacing w:before="31" w:line="219" w:lineRule="auto"/>
              <w:ind w:left="32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6"/>
                <w:sz w:val="25"/>
                <w:szCs w:val="25"/>
              </w:rPr>
              <w:t>姓名</w:t>
            </w:r>
          </w:p>
        </w:tc>
        <w:tc>
          <w:tcPr>
            <w:tcW w:w="1129" w:type="dxa"/>
            <w:vAlign w:val="top"/>
          </w:tcPr>
          <w:p>
            <w:pPr>
              <w:spacing w:before="190" w:line="219" w:lineRule="auto"/>
              <w:ind w:left="19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5"/>
                <w:szCs w:val="25"/>
              </w:rPr>
              <w:t>作业机</w:t>
            </w:r>
          </w:p>
          <w:p>
            <w:pPr>
              <w:spacing w:before="25" w:line="220" w:lineRule="auto"/>
              <w:ind w:left="44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5"/>
                <w:szCs w:val="25"/>
              </w:rPr>
              <w:t>手</w:t>
            </w:r>
          </w:p>
          <w:p>
            <w:pPr>
              <w:spacing w:before="32" w:line="221" w:lineRule="auto"/>
              <w:ind w:left="19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5"/>
                <w:szCs w:val="25"/>
              </w:rPr>
              <w:t>联系方</w:t>
            </w:r>
          </w:p>
          <w:p>
            <w:pPr>
              <w:spacing w:before="20" w:line="221" w:lineRule="auto"/>
              <w:ind w:left="44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5"/>
                <w:szCs w:val="25"/>
              </w:rPr>
              <w:t>式</w:t>
            </w:r>
          </w:p>
        </w:tc>
        <w:tc>
          <w:tcPr>
            <w:tcW w:w="1059" w:type="dxa"/>
            <w:vAlign w:val="top"/>
          </w:tcPr>
          <w:p>
            <w:pPr>
              <w:spacing w:before="40" w:line="215" w:lineRule="auto"/>
              <w:ind w:left="15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  <w:t>农机作</w:t>
            </w:r>
          </w:p>
          <w:p>
            <w:pPr>
              <w:spacing w:line="219" w:lineRule="auto"/>
              <w:ind w:left="15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  <w:t>业服务</w:t>
            </w:r>
          </w:p>
          <w:p>
            <w:pPr>
              <w:spacing w:before="78" w:line="217" w:lineRule="auto"/>
              <w:ind w:left="15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5"/>
                <w:szCs w:val="25"/>
              </w:rPr>
              <w:t>组织或</w:t>
            </w:r>
          </w:p>
          <w:p>
            <w:pPr>
              <w:spacing w:line="218" w:lineRule="auto"/>
              <w:ind w:left="15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5"/>
                <w:szCs w:val="25"/>
              </w:rPr>
              <w:t>农机户</w:t>
            </w:r>
          </w:p>
          <w:p>
            <w:pPr>
              <w:spacing w:before="27" w:line="205" w:lineRule="auto"/>
              <w:ind w:left="28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5"/>
                <w:szCs w:val="25"/>
              </w:rPr>
              <w:t>名称</w:t>
            </w:r>
          </w:p>
        </w:tc>
        <w:tc>
          <w:tcPr>
            <w:tcW w:w="1244" w:type="dxa"/>
            <w:vAlign w:val="top"/>
          </w:tcPr>
          <w:p>
            <w:pPr>
              <w:spacing w:before="51" w:line="229" w:lineRule="auto"/>
              <w:ind w:left="122" w:right="8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5"/>
                <w:szCs w:val="25"/>
              </w:rPr>
              <w:t>农机作业</w:t>
            </w: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6"/>
                <w:sz w:val="25"/>
                <w:szCs w:val="25"/>
              </w:rPr>
              <w:t>服务组织</w:t>
            </w: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4"/>
                <w:sz w:val="25"/>
                <w:szCs w:val="25"/>
              </w:rPr>
              <w:t>或农机户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38"/>
                <w:sz w:val="25"/>
                <w:szCs w:val="25"/>
              </w:rPr>
              <w:t>负责人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9" w:hRule="atLeast"/>
        </w:trPr>
        <w:tc>
          <w:tcPr>
            <w:tcW w:w="685" w:type="dxa"/>
            <w:vAlign w:val="top"/>
          </w:tcPr>
          <w:p>
            <w:pPr>
              <w:spacing w:before="126" w:line="179" w:lineRule="auto"/>
              <w:ind w:left="26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1</w:t>
            </w:r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79" w:hRule="atLeast"/>
        </w:trPr>
        <w:tc>
          <w:tcPr>
            <w:tcW w:w="685" w:type="dxa"/>
            <w:vAlign w:val="top"/>
          </w:tcPr>
          <w:p>
            <w:pPr>
              <w:spacing w:before="178" w:line="201" w:lineRule="exact"/>
              <w:ind w:left="26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position w:val="-3"/>
                <w:sz w:val="25"/>
                <w:szCs w:val="25"/>
              </w:rPr>
              <w:t>2</w:t>
            </w:r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0" w:hRule="atLeast"/>
        </w:trPr>
        <w:tc>
          <w:tcPr>
            <w:tcW w:w="685" w:type="dxa"/>
            <w:vAlign w:val="top"/>
          </w:tcPr>
          <w:p>
            <w:pPr>
              <w:spacing w:before="179" w:line="181" w:lineRule="exact"/>
              <w:ind w:left="26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position w:val="-3"/>
                <w:sz w:val="25"/>
                <w:szCs w:val="25"/>
              </w:rPr>
              <w:t>3</w:t>
            </w:r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685" w:type="dxa"/>
            <w:vAlign w:val="top"/>
          </w:tcPr>
          <w:p>
            <w:pPr>
              <w:spacing w:before="139" w:line="177" w:lineRule="auto"/>
              <w:ind w:left="26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4</w:t>
            </w:r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9" w:hRule="atLeast"/>
        </w:trPr>
        <w:tc>
          <w:tcPr>
            <w:tcW w:w="685" w:type="dxa"/>
            <w:vAlign w:val="top"/>
          </w:tcPr>
          <w:p>
            <w:pPr>
              <w:spacing w:before="132" w:line="167" w:lineRule="auto"/>
              <w:ind w:left="26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5</w:t>
            </w:r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9" w:hRule="atLeast"/>
        </w:trPr>
        <w:tc>
          <w:tcPr>
            <w:tcW w:w="685" w:type="dxa"/>
            <w:vAlign w:val="top"/>
          </w:tcPr>
          <w:p>
            <w:pPr>
              <w:spacing w:before="171" w:line="188" w:lineRule="exact"/>
              <w:ind w:left="26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position w:val="-3"/>
                <w:sz w:val="25"/>
                <w:szCs w:val="25"/>
              </w:rPr>
              <w:t>6</w:t>
            </w:r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85" w:type="dxa"/>
            <w:vAlign w:val="top"/>
          </w:tcPr>
          <w:p>
            <w:pPr>
              <w:spacing w:before="174" w:line="186" w:lineRule="exact"/>
              <w:ind w:left="26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position w:val="-3"/>
                <w:sz w:val="25"/>
                <w:szCs w:val="25"/>
              </w:rPr>
              <w:t>7</w:t>
            </w:r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685" w:type="dxa"/>
            <w:vAlign w:val="top"/>
          </w:tcPr>
          <w:p>
            <w:pPr>
              <w:spacing w:before="172" w:line="206" w:lineRule="exact"/>
              <w:ind w:left="26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position w:val="-3"/>
                <w:sz w:val="25"/>
                <w:szCs w:val="25"/>
              </w:rPr>
              <w:t>8</w:t>
            </w:r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9" w:hRule="atLeast"/>
        </w:trPr>
        <w:tc>
          <w:tcPr>
            <w:tcW w:w="685" w:type="dxa"/>
            <w:vAlign w:val="top"/>
          </w:tcPr>
          <w:p>
            <w:pPr>
              <w:spacing w:before="163" w:line="185" w:lineRule="exact"/>
              <w:ind w:left="26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position w:val="-3"/>
                <w:sz w:val="25"/>
                <w:szCs w:val="25"/>
              </w:rPr>
              <w:t>9</w:t>
            </w:r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85" w:type="dxa"/>
            <w:vAlign w:val="top"/>
          </w:tcPr>
          <w:p>
            <w:pPr>
              <w:spacing w:before="134" w:line="177" w:lineRule="auto"/>
              <w:ind w:left="20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8"/>
                <w:sz w:val="25"/>
                <w:szCs w:val="25"/>
              </w:rPr>
              <w:t>10</w:t>
            </w:r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30" w:line="224" w:lineRule="auto"/>
        <w:ind w:left="215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-1"/>
          <w:sz w:val="25"/>
          <w:szCs w:val="25"/>
        </w:rPr>
        <w:t>旗县农牧部门、垦区农机化管理部门(盖章):</w:t>
      </w:r>
      <w:r>
        <w:rPr>
          <w:rFonts w:ascii="宋体" w:hAnsi="宋体" w:eastAsia="宋体" w:cs="宋体"/>
          <w:spacing w:val="17"/>
          <w:sz w:val="25"/>
          <w:szCs w:val="25"/>
        </w:rPr>
        <w:t xml:space="preserve">  </w:t>
      </w:r>
      <w:r>
        <w:rPr>
          <w:rFonts w:ascii="宋体" w:hAnsi="宋体" w:eastAsia="宋体" w:cs="宋体"/>
          <w:spacing w:val="-1"/>
          <w:sz w:val="25"/>
          <w:szCs w:val="25"/>
        </w:rPr>
        <w:t>联系人：</w:t>
      </w:r>
      <w:r>
        <w:rPr>
          <w:rFonts w:ascii="宋体" w:hAnsi="宋体" w:eastAsia="宋体" w:cs="宋体"/>
          <w:spacing w:val="9"/>
          <w:sz w:val="25"/>
          <w:szCs w:val="25"/>
        </w:rPr>
        <w:t xml:space="preserve">       </w:t>
      </w:r>
      <w:r>
        <w:rPr>
          <w:rFonts w:ascii="宋体" w:hAnsi="宋体" w:eastAsia="宋体" w:cs="宋体"/>
          <w:spacing w:val="-1"/>
          <w:position w:val="-1"/>
          <w:sz w:val="25"/>
          <w:szCs w:val="25"/>
        </w:rPr>
        <w:t>联系电话：</w:t>
      </w:r>
      <w:r>
        <w:rPr>
          <w:rFonts w:ascii="宋体" w:hAnsi="宋体" w:eastAsia="宋体" w:cs="宋体"/>
          <w:spacing w:val="4"/>
          <w:position w:val="-1"/>
          <w:sz w:val="25"/>
          <w:szCs w:val="25"/>
        </w:rPr>
        <w:t xml:space="preserve">             </w:t>
      </w:r>
      <w:r>
        <w:rPr>
          <w:rFonts w:ascii="宋体" w:hAnsi="宋体" w:eastAsia="宋体" w:cs="宋体"/>
          <w:b/>
          <w:bCs/>
          <w:spacing w:val="-1"/>
          <w:position w:val="1"/>
          <w:sz w:val="25"/>
          <w:szCs w:val="25"/>
        </w:rPr>
        <w:t>注：本表公示无异议后，作为核</w:t>
      </w:r>
    </w:p>
    <w:p>
      <w:pPr>
        <w:spacing w:before="1" w:line="218" w:lineRule="auto"/>
        <w:ind w:left="244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-9"/>
          <w:sz w:val="25"/>
          <w:szCs w:val="25"/>
        </w:rPr>
        <w:t>算补助金额的依据。</w:t>
      </w:r>
    </w:p>
    <w:p>
      <w:pPr>
        <w:sectPr>
          <w:footerReference r:id="rId28" w:type="default"/>
          <w:pgSz w:w="16830" w:h="11900"/>
          <w:pgMar w:top="400" w:right="1704" w:bottom="400" w:left="1274" w:header="0" w:footer="0" w:gutter="0"/>
          <w:cols w:space="720" w:num="1"/>
        </w:sectPr>
      </w:pPr>
    </w:p>
    <w:p>
      <w:pPr>
        <w:spacing w:line="281" w:lineRule="auto"/>
        <w:rPr>
          <w:rFonts w:ascii="Arial"/>
          <w:sz w:val="21"/>
        </w:rPr>
      </w:pPr>
    </w:p>
    <w:p>
      <w:pPr>
        <w:spacing w:line="281" w:lineRule="auto"/>
        <w:rPr>
          <w:rFonts w:ascii="Arial"/>
          <w:sz w:val="21"/>
        </w:rPr>
      </w:pPr>
    </w:p>
    <w:p>
      <w:pPr>
        <w:spacing w:before="42" w:line="184" w:lineRule="auto"/>
        <w:ind w:left="85"/>
        <w:rPr>
          <w:rFonts w:ascii="宋体" w:hAnsi="宋体" w:eastAsia="宋体" w:cs="宋体"/>
          <w:sz w:val="13"/>
          <w:szCs w:val="13"/>
        </w:rPr>
      </w:pPr>
      <w:r>
        <w:rPr>
          <w:rFonts w:ascii="宋体" w:hAnsi="宋体" w:eastAsia="宋体" w:cs="宋体"/>
          <w:sz w:val="13"/>
          <w:szCs w:val="13"/>
        </w:rPr>
        <w:t>1</w:t>
      </w:r>
    </w:p>
    <w:p>
      <w:pPr>
        <w:spacing w:before="78" w:line="219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19"/>
          <w:sz w:val="31"/>
          <w:szCs w:val="31"/>
        </w:rPr>
        <w:t>附</w:t>
      </w:r>
      <w:r>
        <w:rPr>
          <w:rFonts w:ascii="宋体" w:hAnsi="宋体" w:eastAsia="宋体" w:cs="宋体"/>
          <w:spacing w:val="120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-19"/>
          <w:sz w:val="31"/>
          <w:szCs w:val="31"/>
        </w:rPr>
        <w:t>件</w:t>
      </w:r>
      <w:r>
        <w:rPr>
          <w:rFonts w:ascii="宋体" w:hAnsi="宋体" w:eastAsia="宋体" w:cs="宋体"/>
          <w:spacing w:val="123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-19"/>
          <w:sz w:val="31"/>
          <w:szCs w:val="31"/>
        </w:rPr>
        <w:t>9</w:t>
      </w:r>
    </w:p>
    <w:p>
      <w:pPr>
        <w:spacing w:before="133" w:line="214" w:lineRule="auto"/>
        <w:ind w:left="771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7"/>
          <w:sz w:val="45"/>
          <w:szCs w:val="45"/>
        </w:rPr>
        <w:t>内蒙古2023年耕地深松作业补助资金明细表(作业费全价结算)</w:t>
      </w:r>
    </w:p>
    <w:p>
      <w:pPr>
        <w:spacing w:line="212" w:lineRule="auto"/>
        <w:ind w:left="41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4"/>
          <w:sz w:val="24"/>
          <w:szCs w:val="24"/>
        </w:rPr>
        <w:t>盟市、旗县、乡镇、村(农垦集团、垦区、农场、农场生产队</w:t>
      </w:r>
      <w:r>
        <w:rPr>
          <w:rFonts w:ascii="宋体" w:hAnsi="宋体" w:eastAsia="宋体" w:cs="宋体"/>
          <w:spacing w:val="3"/>
          <w:sz w:val="24"/>
          <w:szCs w:val="24"/>
        </w:rPr>
        <w:t>)名称：</w:t>
      </w:r>
    </w:p>
    <w:tbl>
      <w:tblPr>
        <w:tblStyle w:val="4"/>
        <w:tblW w:w="13950" w:type="dxa"/>
        <w:tblInd w:w="1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5"/>
        <w:gridCol w:w="1559"/>
        <w:gridCol w:w="1069"/>
        <w:gridCol w:w="1479"/>
        <w:gridCol w:w="1159"/>
        <w:gridCol w:w="1998"/>
        <w:gridCol w:w="1229"/>
        <w:gridCol w:w="1599"/>
        <w:gridCol w:w="1469"/>
        <w:gridCol w:w="16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3" w:hRule="atLeast"/>
        </w:trPr>
        <w:tc>
          <w:tcPr>
            <w:tcW w:w="785" w:type="dxa"/>
            <w:vAlign w:val="top"/>
          </w:tcPr>
          <w:p>
            <w:pPr>
              <w:spacing w:line="461" w:lineRule="auto"/>
              <w:rPr>
                <w:rFonts w:ascii="Arial"/>
                <w:sz w:val="21"/>
              </w:rPr>
            </w:pPr>
          </w:p>
          <w:p>
            <w:pPr>
              <w:spacing w:before="79" w:line="221" w:lineRule="auto"/>
              <w:ind w:left="1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559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78" w:line="225" w:lineRule="auto"/>
              <w:ind w:left="173" w:right="1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土地经营者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姓名或名称</w:t>
            </w:r>
          </w:p>
        </w:tc>
        <w:tc>
          <w:tcPr>
            <w:tcW w:w="1069" w:type="dxa"/>
            <w:vAlign w:val="top"/>
          </w:tcPr>
          <w:p>
            <w:pPr>
              <w:spacing w:before="267" w:line="21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土地经</w:t>
            </w:r>
          </w:p>
          <w:p>
            <w:pPr>
              <w:spacing w:line="220" w:lineRule="auto"/>
              <w:ind w:left="2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营者</w:t>
            </w:r>
          </w:p>
          <w:p>
            <w:pPr>
              <w:spacing w:before="4" w:line="220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开户行</w:t>
            </w:r>
          </w:p>
        </w:tc>
        <w:tc>
          <w:tcPr>
            <w:tcW w:w="1479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before="78" w:line="242" w:lineRule="auto"/>
              <w:ind w:left="490" w:right="125" w:hanging="3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土地经营者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账号</w:t>
            </w:r>
          </w:p>
        </w:tc>
        <w:tc>
          <w:tcPr>
            <w:tcW w:w="1159" w:type="dxa"/>
            <w:vAlign w:val="top"/>
          </w:tcPr>
          <w:p>
            <w:pPr>
              <w:spacing w:before="107" w:line="222" w:lineRule="auto"/>
              <w:ind w:left="212" w:right="205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土地经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7"/>
                <w:w w:val="116"/>
                <w:sz w:val="24"/>
                <w:szCs w:val="24"/>
              </w:rPr>
              <w:t>营者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联系方</w:t>
            </w:r>
          </w:p>
          <w:p>
            <w:pPr>
              <w:spacing w:before="1" w:line="220" w:lineRule="auto"/>
              <w:ind w:left="45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式</w:t>
            </w:r>
          </w:p>
        </w:tc>
        <w:tc>
          <w:tcPr>
            <w:tcW w:w="1998" w:type="dxa"/>
            <w:vAlign w:val="top"/>
          </w:tcPr>
          <w:p>
            <w:pPr>
              <w:spacing w:before="276" w:line="217" w:lineRule="auto"/>
              <w:ind w:left="334" w:right="301" w:firstLine="1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作业地点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(细化到县乡</w:t>
            </w:r>
          </w:p>
          <w:p>
            <w:pPr>
              <w:spacing w:line="218" w:lineRule="auto"/>
              <w:ind w:left="8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4"/>
                <w:szCs w:val="24"/>
              </w:rPr>
              <w:t>村</w:t>
            </w:r>
            <w:r>
              <w:rPr>
                <w:rFonts w:ascii="宋体" w:hAnsi="宋体" w:eastAsia="宋体" w:cs="宋体"/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8"/>
                <w:sz w:val="24"/>
                <w:szCs w:val="24"/>
              </w:rPr>
              <w:t>)</w:t>
            </w:r>
          </w:p>
        </w:tc>
        <w:tc>
          <w:tcPr>
            <w:tcW w:w="1229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作业面积</w:t>
            </w:r>
          </w:p>
          <w:p>
            <w:pPr>
              <w:spacing w:before="23" w:line="220" w:lineRule="auto"/>
              <w:ind w:left="3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>(亩)</w:t>
            </w:r>
          </w:p>
        </w:tc>
        <w:tc>
          <w:tcPr>
            <w:tcW w:w="1599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before="78" w:line="218" w:lineRule="auto"/>
              <w:ind w:left="376" w:right="300" w:hanging="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补助标准 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(元/亩)</w:t>
            </w:r>
          </w:p>
        </w:tc>
        <w:tc>
          <w:tcPr>
            <w:tcW w:w="1469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before="78" w:line="230" w:lineRule="auto"/>
              <w:ind w:left="487" w:right="260" w:hanging="2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补助金额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>(元)</w:t>
            </w:r>
          </w:p>
        </w:tc>
        <w:tc>
          <w:tcPr>
            <w:tcW w:w="1604" w:type="dxa"/>
            <w:vAlign w:val="top"/>
          </w:tcPr>
          <w:p>
            <w:pPr>
              <w:spacing w:before="245" w:line="221" w:lineRule="auto"/>
              <w:ind w:left="198" w:right="1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农机作业服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务组织或农</w:t>
            </w:r>
          </w:p>
          <w:p>
            <w:pPr>
              <w:spacing w:before="30" w:line="219" w:lineRule="auto"/>
              <w:ind w:left="3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机户名称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785" w:type="dxa"/>
            <w:vAlign w:val="top"/>
          </w:tcPr>
          <w:p>
            <w:pPr>
              <w:spacing w:before="202" w:line="184" w:lineRule="auto"/>
              <w:ind w:left="3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785" w:type="dxa"/>
            <w:vAlign w:val="top"/>
          </w:tcPr>
          <w:p>
            <w:pPr>
              <w:spacing w:before="204" w:line="183" w:lineRule="auto"/>
              <w:ind w:left="3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785" w:type="dxa"/>
            <w:vAlign w:val="top"/>
          </w:tcPr>
          <w:p>
            <w:pPr>
              <w:spacing w:before="215" w:line="183" w:lineRule="auto"/>
              <w:ind w:left="3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5" w:type="dxa"/>
            <w:vAlign w:val="top"/>
          </w:tcPr>
          <w:p>
            <w:pPr>
              <w:spacing w:before="206" w:line="183" w:lineRule="auto"/>
              <w:ind w:left="3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785" w:type="dxa"/>
            <w:vAlign w:val="top"/>
          </w:tcPr>
          <w:p>
            <w:pPr>
              <w:spacing w:before="218" w:line="182" w:lineRule="auto"/>
              <w:ind w:left="3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785" w:type="dxa"/>
            <w:vAlign w:val="top"/>
          </w:tcPr>
          <w:p>
            <w:pPr>
              <w:spacing w:before="217" w:line="183" w:lineRule="auto"/>
              <w:ind w:left="3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785" w:type="dxa"/>
            <w:vAlign w:val="top"/>
          </w:tcPr>
          <w:p>
            <w:pPr>
              <w:spacing w:before="210" w:line="182" w:lineRule="auto"/>
              <w:ind w:left="3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785" w:type="dxa"/>
            <w:vAlign w:val="top"/>
          </w:tcPr>
          <w:p>
            <w:pPr>
              <w:spacing w:before="209" w:line="183" w:lineRule="auto"/>
              <w:ind w:left="3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785" w:type="dxa"/>
            <w:vAlign w:val="top"/>
          </w:tcPr>
          <w:p>
            <w:pPr>
              <w:spacing w:before="146" w:line="221" w:lineRule="auto"/>
              <w:ind w:left="1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合计</w:t>
            </w:r>
          </w:p>
        </w:tc>
        <w:tc>
          <w:tcPr>
            <w:tcW w:w="15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103" w:line="219" w:lineRule="auto"/>
        <w:ind w:left="495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-10"/>
          <w:sz w:val="25"/>
          <w:szCs w:val="25"/>
        </w:rPr>
        <w:t>备注：此表一式两份，旗县农牧部门、垦区农机化管理部门存档一份，报财政部门一份。</w:t>
      </w:r>
      <w:r>
        <w:rPr>
          <w:rFonts w:ascii="宋体" w:hAnsi="宋体" w:eastAsia="宋体" w:cs="宋体"/>
          <w:spacing w:val="32"/>
          <w:sz w:val="25"/>
          <w:szCs w:val="25"/>
        </w:rPr>
        <w:t xml:space="preserve"> </w:t>
      </w:r>
      <w:r>
        <w:rPr>
          <w:rFonts w:ascii="宋体" w:hAnsi="宋体" w:eastAsia="宋体" w:cs="宋体"/>
          <w:spacing w:val="-10"/>
          <w:sz w:val="25"/>
          <w:szCs w:val="25"/>
        </w:rPr>
        <w:t>补助资金兑付对象是本表中所列的</w:t>
      </w:r>
      <w:r>
        <w:rPr>
          <w:rFonts w:ascii="宋体" w:hAnsi="宋体" w:eastAsia="宋体" w:cs="宋体"/>
          <w:spacing w:val="-11"/>
          <w:sz w:val="25"/>
          <w:szCs w:val="25"/>
        </w:rPr>
        <w:t>土</w:t>
      </w:r>
    </w:p>
    <w:p>
      <w:pPr>
        <w:spacing w:before="106" w:line="220" w:lineRule="auto"/>
        <w:ind w:left="495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-8"/>
          <w:sz w:val="25"/>
          <w:szCs w:val="25"/>
        </w:rPr>
        <w:t>地经营者。</w:t>
      </w:r>
    </w:p>
    <w:p>
      <w:pPr>
        <w:spacing w:before="100" w:line="219" w:lineRule="auto"/>
        <w:ind w:left="495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z w:val="25"/>
          <w:szCs w:val="25"/>
        </w:rPr>
        <w:t>旗县农牧部门、垦区农机化管理部门(盖章):</w:t>
      </w:r>
      <w:r>
        <w:rPr>
          <w:rFonts w:ascii="宋体" w:hAnsi="宋体" w:eastAsia="宋体" w:cs="宋体"/>
          <w:spacing w:val="1"/>
          <w:sz w:val="25"/>
          <w:szCs w:val="25"/>
        </w:rPr>
        <w:t xml:space="preserve">                        </w:t>
      </w:r>
      <w:r>
        <w:rPr>
          <w:rFonts w:ascii="宋体" w:hAnsi="宋体" w:eastAsia="宋体" w:cs="宋体"/>
          <w:sz w:val="25"/>
          <w:szCs w:val="25"/>
        </w:rPr>
        <w:t>旗县财政部门(盖章):</w:t>
      </w:r>
    </w:p>
    <w:p>
      <w:pPr>
        <w:sectPr>
          <w:pgSz w:w="16830" w:h="11900"/>
          <w:pgMar w:top="400" w:right="1724" w:bottom="400" w:left="1004" w:header="0" w:footer="0" w:gutter="0"/>
          <w:cols w:space="720" w:num="1"/>
        </w:sectPr>
      </w:pPr>
    </w:p>
    <w:p>
      <w:pPr>
        <w:spacing w:line="319" w:lineRule="auto"/>
        <w:rPr>
          <w:rFonts w:ascii="Arial"/>
          <w:sz w:val="21"/>
        </w:rPr>
      </w:pPr>
    </w:p>
    <w:p>
      <w:pPr>
        <w:spacing w:line="320" w:lineRule="auto"/>
        <w:rPr>
          <w:rFonts w:ascii="Arial"/>
          <w:sz w:val="21"/>
        </w:rPr>
      </w:pPr>
    </w:p>
    <w:p>
      <w:pPr>
        <w:spacing w:before="110" w:line="224" w:lineRule="auto"/>
        <w:ind w:left="459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b/>
          <w:bCs/>
          <w:spacing w:val="3"/>
          <w:sz w:val="34"/>
          <w:szCs w:val="34"/>
        </w:rPr>
        <w:t>附件10</w:t>
      </w:r>
    </w:p>
    <w:p>
      <w:pPr>
        <w:spacing w:before="160" w:line="218" w:lineRule="auto"/>
        <w:ind w:left="2000"/>
        <w:rPr>
          <w:rFonts w:ascii="宋体" w:hAnsi="宋体" w:eastAsia="宋体" w:cs="宋体"/>
          <w:sz w:val="38"/>
          <w:szCs w:val="38"/>
        </w:rPr>
      </w:pPr>
      <w:r>
        <w:rPr>
          <w:rFonts w:ascii="宋体" w:hAnsi="宋体" w:eastAsia="宋体" w:cs="宋体"/>
          <w:b/>
          <w:bCs/>
          <w:spacing w:val="-1"/>
          <w:sz w:val="38"/>
          <w:szCs w:val="38"/>
        </w:rPr>
        <w:t>内蒙古2023年耕地深松作业补助资金明细表(作业费差价结算)</w:t>
      </w:r>
    </w:p>
    <w:p>
      <w:pPr>
        <w:spacing w:before="263" w:line="219" w:lineRule="auto"/>
        <w:ind w:left="494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z w:val="25"/>
          <w:szCs w:val="25"/>
        </w:rPr>
        <w:t>盟市、旗县、乡镇、村(农垦集团、垦区、农场、农场生产</w:t>
      </w:r>
      <w:r>
        <w:rPr>
          <w:rFonts w:ascii="宋体" w:hAnsi="宋体" w:eastAsia="宋体" w:cs="宋体"/>
          <w:spacing w:val="-1"/>
          <w:sz w:val="25"/>
          <w:szCs w:val="25"/>
        </w:rPr>
        <w:t>队)名称：</w:t>
      </w:r>
    </w:p>
    <w:p>
      <w:pPr>
        <w:spacing w:line="239" w:lineRule="exact"/>
      </w:pPr>
    </w:p>
    <w:tbl>
      <w:tblPr>
        <w:tblStyle w:val="4"/>
        <w:tblW w:w="145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4"/>
        <w:gridCol w:w="1289"/>
        <w:gridCol w:w="1439"/>
        <w:gridCol w:w="1099"/>
        <w:gridCol w:w="1099"/>
        <w:gridCol w:w="1659"/>
        <w:gridCol w:w="1839"/>
        <w:gridCol w:w="1479"/>
        <w:gridCol w:w="1479"/>
        <w:gridCol w:w="1129"/>
        <w:gridCol w:w="12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804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before="78" w:line="221" w:lineRule="auto"/>
              <w:ind w:left="1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序号</w:t>
            </w:r>
          </w:p>
        </w:tc>
        <w:tc>
          <w:tcPr>
            <w:tcW w:w="1289" w:type="dxa"/>
            <w:vAlign w:val="top"/>
          </w:tcPr>
          <w:p>
            <w:pPr>
              <w:spacing w:before="55" w:line="220" w:lineRule="auto"/>
              <w:ind w:left="1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土地经营</w:t>
            </w:r>
          </w:p>
          <w:p>
            <w:pPr>
              <w:spacing w:before="44" w:line="221" w:lineRule="auto"/>
              <w:ind w:left="4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者</w:t>
            </w:r>
          </w:p>
          <w:p>
            <w:pPr>
              <w:spacing w:before="41" w:line="214" w:lineRule="auto"/>
              <w:ind w:left="1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姓名或名</w:t>
            </w:r>
          </w:p>
        </w:tc>
        <w:tc>
          <w:tcPr>
            <w:tcW w:w="1439" w:type="dxa"/>
            <w:vAlign w:val="top"/>
          </w:tcPr>
          <w:p>
            <w:pPr>
              <w:spacing w:before="235" w:line="220" w:lineRule="auto"/>
              <w:ind w:left="1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土地经营者</w:t>
            </w:r>
          </w:p>
          <w:p>
            <w:pPr>
              <w:spacing w:before="24" w:line="221" w:lineRule="auto"/>
              <w:ind w:left="2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联系方式</w:t>
            </w:r>
          </w:p>
        </w:tc>
        <w:tc>
          <w:tcPr>
            <w:tcW w:w="1099" w:type="dxa"/>
            <w:vAlign w:val="top"/>
          </w:tcPr>
          <w:p>
            <w:pPr>
              <w:spacing w:before="86" w:line="227" w:lineRule="auto"/>
              <w:ind w:left="122" w:right="115" w:firstLine="6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作业地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点(细化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30"/>
                <w:sz w:val="24"/>
                <w:szCs w:val="24"/>
              </w:rPr>
              <w:t>到县乡</w:t>
            </w:r>
          </w:p>
        </w:tc>
        <w:tc>
          <w:tcPr>
            <w:tcW w:w="1099" w:type="dxa"/>
            <w:vAlign w:val="top"/>
          </w:tcPr>
          <w:p>
            <w:pPr>
              <w:spacing w:before="225" w:line="220" w:lineRule="auto"/>
              <w:ind w:left="1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作业面</w:t>
            </w:r>
          </w:p>
          <w:p>
            <w:pPr>
              <w:spacing w:before="40" w:line="220" w:lineRule="auto"/>
              <w:ind w:left="1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24"/>
                <w:szCs w:val="24"/>
              </w:rPr>
              <w:t>积(亩)</w:t>
            </w:r>
          </w:p>
        </w:tc>
        <w:tc>
          <w:tcPr>
            <w:tcW w:w="1659" w:type="dxa"/>
            <w:vAlign w:val="top"/>
          </w:tcPr>
          <w:p>
            <w:pPr>
              <w:spacing w:before="49" w:line="219" w:lineRule="auto"/>
              <w:ind w:left="2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农机作业服</w:t>
            </w:r>
          </w:p>
          <w:p>
            <w:pPr>
              <w:spacing w:before="56" w:line="219" w:lineRule="auto"/>
              <w:ind w:left="2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务组织或农</w:t>
            </w:r>
          </w:p>
          <w:p>
            <w:pPr>
              <w:spacing w:before="34" w:line="217" w:lineRule="auto"/>
              <w:ind w:left="3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机户名称</w:t>
            </w:r>
          </w:p>
        </w:tc>
        <w:tc>
          <w:tcPr>
            <w:tcW w:w="1839" w:type="dxa"/>
            <w:vAlign w:val="top"/>
          </w:tcPr>
          <w:p>
            <w:pPr>
              <w:spacing w:before="61" w:line="237" w:lineRule="auto"/>
              <w:ind w:left="199" w:right="163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农机作业服务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1"/>
                <w:sz w:val="24"/>
                <w:szCs w:val="24"/>
              </w:rPr>
              <w:t>组织或农机户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负责人联系方</w:t>
            </w:r>
          </w:p>
        </w:tc>
        <w:tc>
          <w:tcPr>
            <w:tcW w:w="1479" w:type="dxa"/>
            <w:vAlign w:val="top"/>
          </w:tcPr>
          <w:p>
            <w:pPr>
              <w:spacing w:before="80" w:line="234" w:lineRule="auto"/>
              <w:ind w:left="140" w:right="137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农机作业服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务组织或农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机户开户行</w:t>
            </w:r>
          </w:p>
        </w:tc>
        <w:tc>
          <w:tcPr>
            <w:tcW w:w="1479" w:type="dxa"/>
            <w:vAlign w:val="top"/>
          </w:tcPr>
          <w:p>
            <w:pPr>
              <w:spacing w:before="53" w:line="237" w:lineRule="auto"/>
              <w:ind w:left="137" w:right="1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农机作业服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务组织或农</w:t>
            </w:r>
          </w:p>
          <w:p>
            <w:pPr>
              <w:spacing w:before="30" w:line="219" w:lineRule="auto"/>
              <w:ind w:left="2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机户账号</w:t>
            </w:r>
          </w:p>
        </w:tc>
        <w:tc>
          <w:tcPr>
            <w:tcW w:w="1129" w:type="dxa"/>
            <w:vAlign w:val="top"/>
          </w:tcPr>
          <w:p>
            <w:pPr>
              <w:spacing w:before="55" w:line="220" w:lineRule="auto"/>
              <w:ind w:left="1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补助标</w:t>
            </w:r>
          </w:p>
          <w:p>
            <w:pPr>
              <w:spacing w:before="63" w:line="220" w:lineRule="auto"/>
              <w:ind w:left="1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准(元/</w:t>
            </w:r>
          </w:p>
          <w:p>
            <w:pPr>
              <w:spacing w:before="24" w:line="213" w:lineRule="auto"/>
              <w:ind w:left="3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亩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)</w:t>
            </w:r>
          </w:p>
        </w:tc>
        <w:tc>
          <w:tcPr>
            <w:tcW w:w="1264" w:type="dxa"/>
            <w:vAlign w:val="top"/>
          </w:tcPr>
          <w:p>
            <w:pPr>
              <w:spacing w:before="221" w:line="241" w:lineRule="auto"/>
              <w:ind w:left="392" w:right="150" w:hanging="2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补助金额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12"/>
                <w:sz w:val="24"/>
                <w:szCs w:val="24"/>
              </w:rPr>
              <w:t>(元)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804" w:type="dxa"/>
            <w:vAlign w:val="top"/>
          </w:tcPr>
          <w:p>
            <w:pPr>
              <w:spacing w:before="152" w:line="184" w:lineRule="auto"/>
              <w:ind w:left="3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2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804" w:type="dxa"/>
            <w:vAlign w:val="top"/>
          </w:tcPr>
          <w:p>
            <w:pPr>
              <w:spacing w:before="154" w:line="183" w:lineRule="auto"/>
              <w:ind w:left="3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2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804" w:type="dxa"/>
            <w:vAlign w:val="top"/>
          </w:tcPr>
          <w:p>
            <w:pPr>
              <w:spacing w:before="155" w:line="183" w:lineRule="auto"/>
              <w:ind w:left="3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2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804" w:type="dxa"/>
            <w:vAlign w:val="top"/>
          </w:tcPr>
          <w:p>
            <w:pPr>
              <w:spacing w:before="156" w:line="183" w:lineRule="auto"/>
              <w:ind w:left="3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2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804" w:type="dxa"/>
            <w:vAlign w:val="top"/>
          </w:tcPr>
          <w:p>
            <w:pPr>
              <w:spacing w:before="169" w:line="182" w:lineRule="auto"/>
              <w:ind w:left="3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12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804" w:type="dxa"/>
            <w:vAlign w:val="top"/>
          </w:tcPr>
          <w:p>
            <w:pPr>
              <w:spacing w:before="158" w:line="183" w:lineRule="auto"/>
              <w:ind w:left="3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12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804" w:type="dxa"/>
            <w:vAlign w:val="top"/>
          </w:tcPr>
          <w:p>
            <w:pPr>
              <w:spacing w:before="161" w:line="182" w:lineRule="auto"/>
              <w:ind w:left="3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12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804" w:type="dxa"/>
            <w:vAlign w:val="top"/>
          </w:tcPr>
          <w:p>
            <w:pPr>
              <w:spacing w:before="170" w:line="183" w:lineRule="auto"/>
              <w:ind w:left="3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12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804" w:type="dxa"/>
            <w:vAlign w:val="top"/>
          </w:tcPr>
          <w:p>
            <w:pPr>
              <w:spacing w:before="91" w:line="221" w:lineRule="auto"/>
              <w:ind w:left="1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合计</w:t>
            </w:r>
          </w:p>
        </w:tc>
        <w:tc>
          <w:tcPr>
            <w:tcW w:w="12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400" w:lineRule="auto"/>
        <w:rPr>
          <w:rFonts w:ascii="Arial"/>
          <w:sz w:val="21"/>
        </w:rPr>
      </w:pPr>
    </w:p>
    <w:p>
      <w:pPr>
        <w:spacing w:before="82" w:line="400" w:lineRule="exact"/>
        <w:ind w:left="564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-6"/>
          <w:position w:val="11"/>
          <w:sz w:val="25"/>
          <w:szCs w:val="25"/>
        </w:rPr>
        <w:t>备注：此表一式两份，旗县农牧部门、垦区农机化管理部门存档一份，报财政</w:t>
      </w:r>
      <w:r>
        <w:rPr>
          <w:rFonts w:ascii="宋体" w:hAnsi="宋体" w:eastAsia="宋体" w:cs="宋体"/>
          <w:spacing w:val="-7"/>
          <w:position w:val="11"/>
          <w:sz w:val="25"/>
          <w:szCs w:val="25"/>
        </w:rPr>
        <w:t>部门一份。</w:t>
      </w:r>
    </w:p>
    <w:p>
      <w:pPr>
        <w:spacing w:line="218" w:lineRule="auto"/>
        <w:ind w:left="564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-8"/>
          <w:sz w:val="25"/>
          <w:szCs w:val="25"/>
        </w:rPr>
        <w:t>补助资金兑付对象是本表所列的农机作业服务组织或农机户</w:t>
      </w:r>
      <w:r>
        <w:rPr>
          <w:rFonts w:ascii="宋体" w:hAnsi="宋体" w:eastAsia="宋体" w:cs="宋体"/>
          <w:spacing w:val="-9"/>
          <w:sz w:val="25"/>
          <w:szCs w:val="25"/>
        </w:rPr>
        <w:t>。</w:t>
      </w:r>
    </w:p>
    <w:p>
      <w:pPr>
        <w:spacing w:before="305" w:line="187" w:lineRule="exact"/>
        <w:ind w:left="260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position w:val="-8"/>
          <w:sz w:val="36"/>
          <w:szCs w:val="36"/>
        </w:rPr>
        <w:t>-</w:t>
      </w:r>
    </w:p>
    <w:p>
      <w:pPr>
        <w:spacing w:before="1" w:line="169" w:lineRule="auto"/>
        <w:ind w:left="137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-1"/>
          <w:position w:val="7"/>
          <w:sz w:val="36"/>
          <w:szCs w:val="36"/>
        </w:rPr>
        <w:t>27</w:t>
      </w:r>
      <w:r>
        <w:rPr>
          <w:rFonts w:ascii="宋体" w:hAnsi="宋体" w:eastAsia="宋体" w:cs="宋体"/>
          <w:spacing w:val="7"/>
          <w:position w:val="7"/>
          <w:sz w:val="36"/>
          <w:szCs w:val="36"/>
        </w:rPr>
        <w:t xml:space="preserve"> </w:t>
      </w:r>
      <w:r>
        <w:rPr>
          <w:rFonts w:ascii="宋体" w:hAnsi="宋体" w:eastAsia="宋体" w:cs="宋体"/>
          <w:spacing w:val="-1"/>
          <w:sz w:val="25"/>
          <w:szCs w:val="25"/>
        </w:rPr>
        <w:t>旗县农牧部门、垦区农机化管理部门(盖章):</w:t>
      </w:r>
      <w:r>
        <w:rPr>
          <w:rFonts w:ascii="宋体" w:hAnsi="宋体" w:eastAsia="宋体" w:cs="宋体"/>
          <w:spacing w:val="2"/>
          <w:sz w:val="25"/>
          <w:szCs w:val="25"/>
        </w:rPr>
        <w:t xml:space="preserve">                    </w:t>
      </w:r>
      <w:r>
        <w:rPr>
          <w:rFonts w:ascii="宋体" w:hAnsi="宋体" w:eastAsia="宋体" w:cs="宋体"/>
          <w:spacing w:val="-1"/>
          <w:position w:val="-2"/>
          <w:sz w:val="25"/>
          <w:szCs w:val="25"/>
        </w:rPr>
        <w:t>旗县财政部门(盖章):</w:t>
      </w:r>
    </w:p>
    <w:p>
      <w:pPr>
        <w:sectPr>
          <w:footerReference r:id="rId29" w:type="default"/>
          <w:pgSz w:w="16830" w:h="11900"/>
          <w:pgMar w:top="400" w:right="1274" w:bottom="1867" w:left="965" w:header="0" w:footer="1672" w:gutter="0"/>
          <w:cols w:space="720" w:num="1"/>
        </w:sectPr>
      </w:pPr>
    </w:p>
    <w:p>
      <w:pPr>
        <w:spacing w:line="300" w:lineRule="auto"/>
        <w:rPr>
          <w:rFonts w:ascii="Arial"/>
          <w:sz w:val="21"/>
        </w:rPr>
      </w:pPr>
    </w:p>
    <w:p>
      <w:pPr>
        <w:spacing w:line="301" w:lineRule="auto"/>
        <w:rPr>
          <w:rFonts w:ascii="Arial"/>
          <w:sz w:val="21"/>
        </w:rPr>
      </w:pPr>
    </w:p>
    <w:p>
      <w:pPr>
        <w:spacing w:before="49" w:line="184" w:lineRule="auto"/>
        <w:ind w:left="105"/>
        <w:rPr>
          <w:rFonts w:ascii="宋体" w:hAnsi="宋体" w:eastAsia="宋体" w:cs="宋体"/>
          <w:sz w:val="15"/>
          <w:szCs w:val="15"/>
        </w:rPr>
      </w:pPr>
      <w:r>
        <w:rPr>
          <w:rFonts w:ascii="宋体" w:hAnsi="宋体" w:eastAsia="宋体" w:cs="宋体"/>
          <w:sz w:val="15"/>
          <w:szCs w:val="15"/>
        </w:rPr>
        <w:t>1</w:t>
      </w:r>
    </w:p>
    <w:p>
      <w:pPr>
        <w:spacing w:before="118" w:line="224" w:lineRule="auto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22"/>
          <w:sz w:val="30"/>
          <w:szCs w:val="30"/>
        </w:rPr>
        <w:t>品</w:t>
      </w:r>
      <w:r>
        <w:rPr>
          <w:rFonts w:ascii="黑体" w:hAnsi="黑体" w:eastAsia="黑体" w:cs="黑体"/>
          <w:spacing w:val="-43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22"/>
          <w:sz w:val="30"/>
          <w:szCs w:val="30"/>
        </w:rPr>
        <w:t>附</w:t>
      </w:r>
      <w:r>
        <w:rPr>
          <w:rFonts w:ascii="黑体" w:hAnsi="黑体" w:eastAsia="黑体" w:cs="黑体"/>
          <w:spacing w:val="-64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22"/>
          <w:sz w:val="30"/>
          <w:szCs w:val="30"/>
        </w:rPr>
        <w:t>件</w:t>
      </w:r>
      <w:r>
        <w:rPr>
          <w:rFonts w:ascii="黑体" w:hAnsi="黑体" w:eastAsia="黑体" w:cs="黑体"/>
          <w:spacing w:val="-45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22"/>
          <w:sz w:val="30"/>
          <w:szCs w:val="30"/>
        </w:rPr>
        <w:t>1</w:t>
      </w:r>
      <w:r>
        <w:rPr>
          <w:rFonts w:ascii="黑体" w:hAnsi="黑体" w:eastAsia="黑体" w:cs="黑体"/>
          <w:spacing w:val="-46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22"/>
          <w:sz w:val="30"/>
          <w:szCs w:val="30"/>
        </w:rPr>
        <w:t>1</w:t>
      </w:r>
    </w:p>
    <w:p>
      <w:pPr>
        <w:spacing w:before="22" w:line="215" w:lineRule="auto"/>
        <w:ind w:left="75"/>
        <w:rPr>
          <w:rFonts w:ascii="宋体" w:hAnsi="宋体" w:eastAsia="宋体" w:cs="宋体"/>
          <w:sz w:val="15"/>
          <w:szCs w:val="15"/>
        </w:rPr>
      </w:pPr>
      <w:r>
        <w:rPr>
          <w:rFonts w:ascii="宋体" w:hAnsi="宋体" w:eastAsia="宋体" w:cs="宋体"/>
          <w:sz w:val="15"/>
          <w:szCs w:val="15"/>
        </w:rPr>
        <w:t>|</w:t>
      </w:r>
    </w:p>
    <w:p>
      <w:pPr>
        <w:spacing w:before="4" w:line="219" w:lineRule="auto"/>
        <w:ind w:left="3570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-3"/>
          <w:sz w:val="37"/>
          <w:szCs w:val="37"/>
        </w:rPr>
        <w:t>内蒙古2023年耕地深松作业补助情况汇总表</w:t>
      </w:r>
    </w:p>
    <w:p>
      <w:pPr>
        <w:spacing w:before="253" w:line="219" w:lineRule="auto"/>
        <w:ind w:left="455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2"/>
          <w:sz w:val="25"/>
          <w:szCs w:val="25"/>
        </w:rPr>
        <w:t>盟市(农垦集团)、旗县(垦区):</w:t>
      </w:r>
    </w:p>
    <w:p>
      <w:pPr>
        <w:spacing w:line="48" w:lineRule="exact"/>
      </w:pPr>
    </w:p>
    <w:tbl>
      <w:tblPr>
        <w:tblStyle w:val="4"/>
        <w:tblW w:w="14419" w:type="dxa"/>
        <w:tblInd w:w="2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4"/>
        <w:gridCol w:w="1459"/>
        <w:gridCol w:w="2598"/>
        <w:gridCol w:w="1728"/>
        <w:gridCol w:w="1589"/>
        <w:gridCol w:w="1709"/>
        <w:gridCol w:w="1299"/>
        <w:gridCol w:w="1539"/>
        <w:gridCol w:w="15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atLeast"/>
        </w:trPr>
        <w:tc>
          <w:tcPr>
            <w:tcW w:w="944" w:type="dxa"/>
            <w:vAlign w:val="top"/>
          </w:tcPr>
          <w:p>
            <w:pPr>
              <w:spacing w:line="402" w:lineRule="auto"/>
              <w:rPr>
                <w:rFonts w:ascii="Arial"/>
                <w:sz w:val="21"/>
              </w:rPr>
            </w:pPr>
          </w:p>
          <w:p>
            <w:pPr>
              <w:spacing w:before="82" w:line="221" w:lineRule="auto"/>
              <w:ind w:left="21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7"/>
                <w:sz w:val="25"/>
                <w:szCs w:val="25"/>
              </w:rPr>
              <w:t>序号</w:t>
            </w:r>
          </w:p>
        </w:tc>
        <w:tc>
          <w:tcPr>
            <w:tcW w:w="1459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81" w:line="224" w:lineRule="auto"/>
              <w:ind w:left="101" w:right="8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土地经营者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姓名或名称</w:t>
            </w:r>
          </w:p>
        </w:tc>
        <w:tc>
          <w:tcPr>
            <w:tcW w:w="2598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81" w:line="212" w:lineRule="auto"/>
              <w:ind w:left="961" w:right="121" w:hanging="90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作业地点(细化到县乡</w:t>
            </w:r>
            <w:r>
              <w:rPr>
                <w:rFonts w:ascii="宋体" w:hAnsi="宋体" w:eastAsia="宋体" w:cs="宋体"/>
                <w:spacing w:val="8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5"/>
                <w:szCs w:val="25"/>
              </w:rPr>
              <w:t>村</w:t>
            </w:r>
            <w:r>
              <w:rPr>
                <w:rFonts w:ascii="宋体" w:hAnsi="宋体" w:eastAsia="宋体" w:cs="宋体"/>
                <w:spacing w:val="-54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5"/>
                <w:szCs w:val="25"/>
              </w:rPr>
              <w:t>)</w:t>
            </w:r>
          </w:p>
        </w:tc>
        <w:tc>
          <w:tcPr>
            <w:tcW w:w="1728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82" w:line="225" w:lineRule="auto"/>
              <w:ind w:left="353" w:right="222" w:hanging="11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土地经营者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联系方式</w:t>
            </w:r>
          </w:p>
        </w:tc>
        <w:tc>
          <w:tcPr>
            <w:tcW w:w="1589" w:type="dxa"/>
            <w:vAlign w:val="top"/>
          </w:tcPr>
          <w:p>
            <w:pPr>
              <w:spacing w:before="195" w:line="230" w:lineRule="auto"/>
              <w:ind w:left="165" w:right="148"/>
              <w:jc w:val="both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农机作业服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务组织或农</w:t>
            </w: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33"/>
                <w:sz w:val="25"/>
                <w:szCs w:val="25"/>
              </w:rPr>
              <w:t>机户名称</w:t>
            </w:r>
          </w:p>
        </w:tc>
        <w:tc>
          <w:tcPr>
            <w:tcW w:w="1709" w:type="dxa"/>
            <w:vAlign w:val="top"/>
          </w:tcPr>
          <w:p>
            <w:pPr>
              <w:spacing w:before="53" w:line="207" w:lineRule="auto"/>
              <w:ind w:left="9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农机作业服务</w:t>
            </w:r>
          </w:p>
          <w:p>
            <w:pPr>
              <w:spacing w:line="218" w:lineRule="auto"/>
              <w:ind w:left="9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组织或农机户</w:t>
            </w:r>
          </w:p>
          <w:p>
            <w:pPr>
              <w:spacing w:before="24" w:line="201" w:lineRule="auto"/>
              <w:ind w:left="9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负责人联系方</w:t>
            </w:r>
          </w:p>
          <w:p>
            <w:pPr>
              <w:spacing w:before="1" w:line="203" w:lineRule="auto"/>
              <w:ind w:left="68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式</w:t>
            </w:r>
          </w:p>
        </w:tc>
        <w:tc>
          <w:tcPr>
            <w:tcW w:w="1299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81" w:line="228" w:lineRule="auto"/>
              <w:ind w:left="397" w:right="124" w:hanging="25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作业面积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5"/>
                <w:szCs w:val="25"/>
              </w:rPr>
              <w:t>(亩)</w:t>
            </w:r>
          </w:p>
        </w:tc>
        <w:tc>
          <w:tcPr>
            <w:tcW w:w="1539" w:type="dxa"/>
            <w:vAlign w:val="top"/>
          </w:tcPr>
          <w:p>
            <w:pPr>
              <w:spacing w:before="316" w:line="239" w:lineRule="auto"/>
              <w:ind w:left="328" w:right="248" w:hanging="6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 xml:space="preserve">补助标准 </w:t>
            </w:r>
            <w:r>
              <w:rPr>
                <w:rFonts w:ascii="宋体" w:hAnsi="宋体" w:eastAsia="宋体" w:cs="宋体"/>
                <w:spacing w:val="9"/>
                <w:sz w:val="25"/>
                <w:szCs w:val="25"/>
              </w:rPr>
              <w:t>(元/亩)</w:t>
            </w:r>
          </w:p>
        </w:tc>
        <w:tc>
          <w:tcPr>
            <w:tcW w:w="1554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81" w:line="219" w:lineRule="auto"/>
              <w:ind w:left="27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  <w:t>补助金额</w:t>
            </w:r>
          </w:p>
          <w:p>
            <w:pPr>
              <w:spacing w:before="7" w:line="220" w:lineRule="auto"/>
              <w:ind w:left="51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8"/>
                <w:sz w:val="25"/>
                <w:szCs w:val="25"/>
              </w:rPr>
              <w:t>(元)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44" w:type="dxa"/>
            <w:vAlign w:val="top"/>
          </w:tcPr>
          <w:p>
            <w:pPr>
              <w:spacing w:before="166" w:line="172" w:lineRule="auto"/>
              <w:ind w:left="39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1</w:t>
            </w:r>
          </w:p>
        </w:tc>
        <w:tc>
          <w:tcPr>
            <w:tcW w:w="14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944" w:type="dxa"/>
            <w:vAlign w:val="top"/>
          </w:tcPr>
          <w:p>
            <w:pPr>
              <w:spacing w:before="127" w:line="212" w:lineRule="exact"/>
              <w:ind w:left="39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position w:val="-2"/>
                <w:sz w:val="25"/>
                <w:szCs w:val="25"/>
              </w:rPr>
              <w:t>2</w:t>
            </w:r>
          </w:p>
        </w:tc>
        <w:tc>
          <w:tcPr>
            <w:tcW w:w="14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44" w:type="dxa"/>
            <w:vAlign w:val="top"/>
          </w:tcPr>
          <w:p>
            <w:pPr>
              <w:spacing w:before="138" w:line="178" w:lineRule="auto"/>
              <w:ind w:left="39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3</w:t>
            </w:r>
          </w:p>
        </w:tc>
        <w:tc>
          <w:tcPr>
            <w:tcW w:w="14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944" w:type="dxa"/>
            <w:vAlign w:val="top"/>
          </w:tcPr>
          <w:p>
            <w:pPr>
              <w:spacing w:before="138" w:line="183" w:lineRule="auto"/>
              <w:ind w:left="39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4</w:t>
            </w:r>
          </w:p>
        </w:tc>
        <w:tc>
          <w:tcPr>
            <w:tcW w:w="14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944" w:type="dxa"/>
            <w:vAlign w:val="top"/>
          </w:tcPr>
          <w:p>
            <w:pPr>
              <w:spacing w:before="141" w:line="182" w:lineRule="auto"/>
              <w:ind w:left="39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5</w:t>
            </w:r>
          </w:p>
        </w:tc>
        <w:tc>
          <w:tcPr>
            <w:tcW w:w="14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44" w:type="dxa"/>
            <w:vAlign w:val="top"/>
          </w:tcPr>
          <w:p>
            <w:pPr>
              <w:spacing w:before="160" w:line="162" w:lineRule="auto"/>
              <w:ind w:left="39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6</w:t>
            </w:r>
          </w:p>
        </w:tc>
        <w:tc>
          <w:tcPr>
            <w:tcW w:w="14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944" w:type="dxa"/>
            <w:vAlign w:val="top"/>
          </w:tcPr>
          <w:p>
            <w:pPr>
              <w:spacing w:before="182" w:line="206" w:lineRule="exact"/>
              <w:ind w:left="39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position w:val="-2"/>
                <w:sz w:val="25"/>
                <w:szCs w:val="25"/>
              </w:rPr>
              <w:t>7</w:t>
            </w:r>
          </w:p>
        </w:tc>
        <w:tc>
          <w:tcPr>
            <w:tcW w:w="14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944" w:type="dxa"/>
            <w:vAlign w:val="top"/>
          </w:tcPr>
          <w:p>
            <w:pPr>
              <w:spacing w:before="172" w:line="160" w:lineRule="auto"/>
              <w:ind w:left="39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8</w:t>
            </w:r>
          </w:p>
        </w:tc>
        <w:tc>
          <w:tcPr>
            <w:tcW w:w="14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44" w:type="dxa"/>
            <w:vAlign w:val="top"/>
          </w:tcPr>
          <w:p>
            <w:pPr>
              <w:spacing w:before="152" w:line="182" w:lineRule="auto"/>
              <w:ind w:left="39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9</w:t>
            </w:r>
          </w:p>
        </w:tc>
        <w:tc>
          <w:tcPr>
            <w:tcW w:w="14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44" w:type="dxa"/>
            <w:vAlign w:val="top"/>
          </w:tcPr>
          <w:p>
            <w:pPr>
              <w:spacing w:before="71" w:line="216" w:lineRule="auto"/>
              <w:ind w:left="21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合计</w:t>
            </w:r>
          </w:p>
        </w:tc>
        <w:tc>
          <w:tcPr>
            <w:tcW w:w="14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275" w:line="227" w:lineRule="auto"/>
        <w:ind w:left="505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-12"/>
          <w:sz w:val="25"/>
          <w:szCs w:val="25"/>
        </w:rPr>
        <w:t>填报单位(公章):填报人：</w:t>
      </w:r>
      <w:r>
        <w:rPr>
          <w:rFonts w:ascii="宋体" w:hAnsi="宋体" w:eastAsia="宋体" w:cs="宋体"/>
          <w:spacing w:val="19"/>
          <w:sz w:val="25"/>
          <w:szCs w:val="25"/>
        </w:rPr>
        <w:t xml:space="preserve">       </w:t>
      </w:r>
      <w:r>
        <w:rPr>
          <w:rFonts w:ascii="黑体" w:hAnsi="黑体" w:eastAsia="黑体" w:cs="黑体"/>
          <w:spacing w:val="-12"/>
          <w:sz w:val="25"/>
          <w:szCs w:val="25"/>
        </w:rPr>
        <w:t>联系电话：</w:t>
      </w:r>
      <w:r>
        <w:rPr>
          <w:rFonts w:ascii="黑体" w:hAnsi="黑体" w:eastAsia="黑体" w:cs="黑体"/>
          <w:spacing w:val="4"/>
          <w:sz w:val="25"/>
          <w:szCs w:val="25"/>
        </w:rPr>
        <w:t xml:space="preserve">                  </w:t>
      </w:r>
      <w:r>
        <w:rPr>
          <w:rFonts w:ascii="宋体" w:hAnsi="宋体" w:eastAsia="宋体" w:cs="宋体"/>
          <w:spacing w:val="-12"/>
          <w:position w:val="-1"/>
          <w:sz w:val="25"/>
          <w:szCs w:val="25"/>
        </w:rPr>
        <w:t>填报时间：</w:t>
      </w:r>
    </w:p>
    <w:p>
      <w:pPr>
        <w:sectPr>
          <w:footerReference r:id="rId30" w:type="default"/>
          <w:pgSz w:w="16830" w:h="11900"/>
          <w:pgMar w:top="400" w:right="1235" w:bottom="400" w:left="894" w:header="0" w:footer="0" w:gutter="0"/>
          <w:cols w:space="720" w:num="1"/>
        </w:sectPr>
      </w:pPr>
    </w:p>
    <w:p>
      <w:pPr>
        <w:spacing w:line="331" w:lineRule="auto"/>
        <w:rPr>
          <w:rFonts w:ascii="Arial"/>
          <w:sz w:val="21"/>
        </w:rPr>
      </w:pPr>
      <w:r>
        <w:pict>
          <v:shape id="_x0000_s1029" o:spid="_x0000_s1029" o:spt="202" type="#_x0000_t202" style="position:absolute;left:0pt;margin-left:63.8pt;margin-top:485.5pt;height:39.45pt;width:21pt;mso-position-horizontal-relative:page;mso-position-vertical-relative:page;z-index:25166028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>
                  <w:pPr>
                    <w:spacing w:before="20" w:line="179" w:lineRule="auto"/>
                    <w:ind w:left="20"/>
                    <w:rPr>
                      <w:rFonts w:ascii="宋体" w:hAnsi="宋体" w:eastAsia="宋体" w:cs="宋体"/>
                      <w:sz w:val="38"/>
                      <w:szCs w:val="38"/>
                    </w:rPr>
                  </w:pPr>
                  <w:r>
                    <w:rPr>
                      <w:rFonts w:ascii="宋体" w:hAnsi="宋体" w:eastAsia="宋体" w:cs="宋体"/>
                      <w:spacing w:val="-3"/>
                      <w:sz w:val="38"/>
                      <w:szCs w:val="38"/>
                    </w:rPr>
                    <w:t>-29-</w:t>
                  </w:r>
                </w:p>
              </w:txbxContent>
            </v:textbox>
          </v:shape>
        </w:pict>
      </w:r>
    </w:p>
    <w:p>
      <w:pPr>
        <w:spacing w:line="332" w:lineRule="auto"/>
        <w:rPr>
          <w:rFonts w:ascii="Arial"/>
          <w:sz w:val="21"/>
        </w:rPr>
      </w:pPr>
    </w:p>
    <w:p>
      <w:pPr>
        <w:spacing w:before="117" w:line="224" w:lineRule="auto"/>
        <w:ind w:left="430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b/>
          <w:bCs/>
          <w:spacing w:val="-11"/>
          <w:sz w:val="36"/>
          <w:szCs w:val="36"/>
        </w:rPr>
        <w:t>附件12</w:t>
      </w:r>
    </w:p>
    <w:p>
      <w:pPr>
        <w:spacing w:before="196" w:line="219" w:lineRule="auto"/>
        <w:ind w:left="4380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3"/>
          <w:sz w:val="36"/>
          <w:szCs w:val="36"/>
        </w:rPr>
        <w:t>耕地深松作业补助效果监测情况表</w:t>
      </w:r>
    </w:p>
    <w:p>
      <w:pPr>
        <w:spacing w:before="265" w:line="219" w:lineRule="auto"/>
        <w:ind w:left="62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9"/>
          <w:sz w:val="23"/>
          <w:szCs w:val="23"/>
        </w:rPr>
        <w:t>盟</w:t>
      </w:r>
      <w:r>
        <w:rPr>
          <w:rFonts w:ascii="宋体" w:hAnsi="宋体" w:eastAsia="宋体" w:cs="宋体"/>
          <w:spacing w:val="-10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9"/>
          <w:sz w:val="23"/>
          <w:szCs w:val="23"/>
        </w:rPr>
        <w:t>市</w:t>
      </w:r>
      <w:r>
        <w:rPr>
          <w:rFonts w:ascii="宋体" w:hAnsi="宋体" w:eastAsia="宋体" w:cs="宋体"/>
          <w:spacing w:val="-27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9"/>
          <w:sz w:val="23"/>
          <w:szCs w:val="23"/>
        </w:rPr>
        <w:t>：</w:t>
      </w:r>
    </w:p>
    <w:p>
      <w:pPr>
        <w:spacing w:line="82" w:lineRule="exact"/>
      </w:pPr>
    </w:p>
    <w:tbl>
      <w:tblPr>
        <w:tblStyle w:val="4"/>
        <w:tblW w:w="144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23"/>
        <w:gridCol w:w="2878"/>
        <w:gridCol w:w="2878"/>
        <w:gridCol w:w="2918"/>
        <w:gridCol w:w="29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2" w:hRule="atLeast"/>
        </w:trPr>
        <w:tc>
          <w:tcPr>
            <w:tcW w:w="2823" w:type="dxa"/>
            <w:vAlign w:val="top"/>
          </w:tcPr>
          <w:p>
            <w:pPr>
              <w:spacing w:line="402" w:lineRule="auto"/>
              <w:rPr>
                <w:rFonts w:ascii="Arial"/>
                <w:sz w:val="21"/>
              </w:rPr>
            </w:pPr>
          </w:p>
          <w:p>
            <w:pPr>
              <w:spacing w:before="81" w:line="220" w:lineRule="auto"/>
              <w:ind w:left="102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6"/>
                <w:sz w:val="25"/>
                <w:szCs w:val="25"/>
              </w:rPr>
              <w:t>作</w:t>
            </w:r>
            <w:r>
              <w:rPr>
                <w:rFonts w:ascii="宋体" w:hAnsi="宋体" w:eastAsia="宋体" w:cs="宋体"/>
                <w:spacing w:val="16"/>
                <w:sz w:val="25"/>
                <w:szCs w:val="25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25"/>
                <w:szCs w:val="25"/>
              </w:rPr>
              <w:t>物</w:t>
            </w:r>
          </w:p>
        </w:tc>
        <w:tc>
          <w:tcPr>
            <w:tcW w:w="2878" w:type="dxa"/>
            <w:vAlign w:val="top"/>
          </w:tcPr>
          <w:p>
            <w:pPr>
              <w:spacing w:before="213" w:line="219" w:lineRule="auto"/>
              <w:ind w:left="55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深松前亩均成本</w:t>
            </w: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81" w:line="220" w:lineRule="auto"/>
              <w:ind w:left="118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8"/>
                <w:sz w:val="25"/>
                <w:szCs w:val="25"/>
              </w:rPr>
              <w:t>(元)</w:t>
            </w:r>
          </w:p>
        </w:tc>
        <w:tc>
          <w:tcPr>
            <w:tcW w:w="2878" w:type="dxa"/>
            <w:vAlign w:val="top"/>
          </w:tcPr>
          <w:p>
            <w:pPr>
              <w:spacing w:before="240" w:line="219" w:lineRule="auto"/>
              <w:ind w:left="55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5"/>
                <w:szCs w:val="25"/>
              </w:rPr>
              <w:t>深松后亩均成本</w:t>
            </w: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81" w:line="220" w:lineRule="auto"/>
              <w:ind w:left="118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8"/>
                <w:sz w:val="25"/>
                <w:szCs w:val="25"/>
              </w:rPr>
              <w:t>(元)</w:t>
            </w:r>
          </w:p>
        </w:tc>
        <w:tc>
          <w:tcPr>
            <w:tcW w:w="2918" w:type="dxa"/>
            <w:vAlign w:val="top"/>
          </w:tcPr>
          <w:p>
            <w:pPr>
              <w:spacing w:before="235" w:line="219" w:lineRule="auto"/>
              <w:ind w:left="57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深松前亩均产量</w:t>
            </w: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before="81" w:line="219" w:lineRule="auto"/>
              <w:ind w:left="120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8"/>
                <w:sz w:val="25"/>
                <w:szCs w:val="25"/>
              </w:rPr>
              <w:t>(斤)</w:t>
            </w:r>
          </w:p>
        </w:tc>
        <w:tc>
          <w:tcPr>
            <w:tcW w:w="2933" w:type="dxa"/>
            <w:vAlign w:val="top"/>
          </w:tcPr>
          <w:p>
            <w:pPr>
              <w:spacing w:before="251" w:line="219" w:lineRule="auto"/>
              <w:ind w:left="59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5"/>
                <w:szCs w:val="25"/>
              </w:rPr>
              <w:t>深松后亩均产量</w:t>
            </w: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81" w:line="219" w:lineRule="auto"/>
              <w:ind w:left="120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8"/>
                <w:sz w:val="25"/>
                <w:szCs w:val="25"/>
              </w:rPr>
              <w:t>(斤)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28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28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28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28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7030" w:h="12190"/>
          <w:pgMar w:top="400" w:right="1484" w:bottom="400" w:left="1105" w:header="0" w:footer="0" w:gutter="0"/>
          <w:cols w:space="720" w:num="1"/>
        </w:sectPr>
      </w:pPr>
    </w:p>
    <w:p>
      <w:pPr>
        <w:spacing w:line="310" w:lineRule="auto"/>
        <w:rPr>
          <w:rFonts w:ascii="Arial"/>
          <w:sz w:val="21"/>
        </w:rPr>
      </w:pPr>
    </w:p>
    <w:p>
      <w:pPr>
        <w:spacing w:line="311" w:lineRule="auto"/>
        <w:rPr>
          <w:rFonts w:ascii="Arial"/>
          <w:sz w:val="21"/>
        </w:rPr>
      </w:pPr>
    </w:p>
    <w:p>
      <w:pPr>
        <w:spacing w:before="49" w:line="184" w:lineRule="auto"/>
        <w:ind w:left="135"/>
        <w:rPr>
          <w:rFonts w:ascii="宋体" w:hAnsi="宋体" w:eastAsia="宋体" w:cs="宋体"/>
          <w:sz w:val="15"/>
          <w:szCs w:val="15"/>
        </w:rPr>
      </w:pPr>
      <w:r>
        <w:rPr>
          <w:rFonts w:ascii="宋体" w:hAnsi="宋体" w:eastAsia="宋体" w:cs="宋体"/>
          <w:sz w:val="15"/>
          <w:szCs w:val="15"/>
        </w:rPr>
        <w:t>1</w:t>
      </w:r>
    </w:p>
    <w:p>
      <w:pPr>
        <w:spacing w:before="9" w:line="228" w:lineRule="auto"/>
        <w:ind w:left="65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position w:val="-4"/>
          <w:sz w:val="32"/>
          <w:szCs w:val="32"/>
        </w:rPr>
        <w:t>名</w:t>
      </w:r>
      <w:r>
        <w:rPr>
          <w:rFonts w:ascii="黑体" w:hAnsi="黑体" w:eastAsia="黑体" w:cs="黑体"/>
          <w:spacing w:val="147"/>
          <w:position w:val="-4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position w:val="1"/>
          <w:sz w:val="32"/>
          <w:szCs w:val="32"/>
        </w:rPr>
        <w:t>附件13</w:t>
      </w:r>
    </w:p>
    <w:p>
      <w:pPr>
        <w:spacing w:before="61" w:line="427" w:lineRule="exact"/>
        <w:ind w:left="195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position w:val="14"/>
          <w:sz w:val="32"/>
          <w:szCs w:val="32"/>
        </w:rPr>
        <w:drawing>
          <wp:inline distT="0" distB="0" distL="0" distR="0">
            <wp:extent cx="44450" cy="100965"/>
            <wp:effectExtent l="0" t="0" r="0" b="0"/>
            <wp:docPr id="11" name="IM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 11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44458" cy="101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10"/>
          <w:position w:val="-2"/>
          <w:sz w:val="32"/>
          <w:szCs w:val="32"/>
        </w:rPr>
        <w:t xml:space="preserve">        </w:t>
      </w:r>
      <w:r>
        <w:rPr>
          <w:rFonts w:ascii="宋体" w:hAnsi="宋体" w:eastAsia="宋体" w:cs="宋体"/>
          <w:b/>
          <w:bCs/>
          <w:spacing w:val="42"/>
          <w:position w:val="-2"/>
          <w:sz w:val="32"/>
          <w:szCs w:val="32"/>
        </w:rPr>
        <w:t>内蒙古2023年度落实耕地深松作业补助延伸绩</w:t>
      </w:r>
      <w:r>
        <w:rPr>
          <w:rFonts w:ascii="宋体" w:hAnsi="宋体" w:eastAsia="宋体" w:cs="宋体"/>
          <w:b/>
          <w:bCs/>
          <w:spacing w:val="41"/>
          <w:position w:val="-2"/>
          <w:sz w:val="32"/>
          <w:szCs w:val="32"/>
        </w:rPr>
        <w:t>效管理指标体系及打分表</w:t>
      </w:r>
    </w:p>
    <w:p>
      <w:pPr>
        <w:spacing w:before="54" w:line="226" w:lineRule="auto"/>
        <w:ind w:left="65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填报单位：(盖章)</w:t>
      </w:r>
      <w:r>
        <w:rPr>
          <w:rFonts w:ascii="宋体" w:hAnsi="宋体" w:eastAsia="宋体" w:cs="宋体"/>
          <w:spacing w:val="1"/>
          <w:sz w:val="20"/>
          <w:szCs w:val="20"/>
        </w:rPr>
        <w:t xml:space="preserve">                             </w:t>
      </w:r>
      <w:r>
        <w:rPr>
          <w:rFonts w:ascii="宋体" w:hAnsi="宋体" w:eastAsia="宋体" w:cs="宋体"/>
          <w:spacing w:val="-5"/>
          <w:position w:val="1"/>
          <w:sz w:val="20"/>
          <w:szCs w:val="20"/>
        </w:rPr>
        <w:t>联系人及电话：</w:t>
      </w:r>
      <w:r>
        <w:rPr>
          <w:rFonts w:ascii="宋体" w:hAnsi="宋体" w:eastAsia="宋体" w:cs="宋体"/>
          <w:spacing w:val="2"/>
          <w:position w:val="1"/>
          <w:sz w:val="20"/>
          <w:szCs w:val="20"/>
        </w:rPr>
        <w:t xml:space="preserve">                                               </w:t>
      </w:r>
      <w:r>
        <w:rPr>
          <w:rFonts w:ascii="宋体" w:hAnsi="宋体" w:eastAsia="宋体" w:cs="宋体"/>
          <w:spacing w:val="-5"/>
          <w:position w:val="-1"/>
          <w:sz w:val="20"/>
          <w:szCs w:val="20"/>
        </w:rPr>
        <w:t>填报日期：</w:t>
      </w:r>
      <w:r>
        <w:rPr>
          <w:rFonts w:ascii="宋体" w:hAnsi="宋体" w:eastAsia="宋体" w:cs="宋体"/>
          <w:spacing w:val="16"/>
          <w:position w:val="-1"/>
          <w:sz w:val="20"/>
          <w:szCs w:val="20"/>
        </w:rPr>
        <w:t xml:space="preserve">     </w:t>
      </w:r>
      <w:r>
        <w:rPr>
          <w:rFonts w:ascii="宋体" w:hAnsi="宋体" w:eastAsia="宋体" w:cs="宋体"/>
          <w:spacing w:val="-5"/>
          <w:position w:val="-1"/>
          <w:sz w:val="20"/>
          <w:szCs w:val="20"/>
        </w:rPr>
        <w:t>年</w:t>
      </w:r>
      <w:r>
        <w:rPr>
          <w:rFonts w:ascii="宋体" w:hAnsi="宋体" w:eastAsia="宋体" w:cs="宋体"/>
          <w:spacing w:val="11"/>
          <w:position w:val="-1"/>
          <w:sz w:val="20"/>
          <w:szCs w:val="20"/>
        </w:rPr>
        <w:t xml:space="preserve">  </w:t>
      </w:r>
      <w:r>
        <w:rPr>
          <w:rFonts w:ascii="宋体" w:hAnsi="宋体" w:eastAsia="宋体" w:cs="宋体"/>
          <w:spacing w:val="-6"/>
          <w:position w:val="-1"/>
          <w:sz w:val="20"/>
          <w:szCs w:val="20"/>
        </w:rPr>
        <w:t>月</w:t>
      </w:r>
      <w:r>
        <w:rPr>
          <w:rFonts w:ascii="宋体" w:hAnsi="宋体" w:eastAsia="宋体" w:cs="宋体"/>
          <w:spacing w:val="18"/>
          <w:position w:val="-1"/>
          <w:sz w:val="20"/>
          <w:szCs w:val="20"/>
        </w:rPr>
        <w:t xml:space="preserve">   </w:t>
      </w:r>
      <w:r>
        <w:rPr>
          <w:rFonts w:ascii="宋体" w:hAnsi="宋体" w:eastAsia="宋体" w:cs="宋体"/>
          <w:spacing w:val="-6"/>
          <w:position w:val="-1"/>
          <w:sz w:val="20"/>
          <w:szCs w:val="20"/>
        </w:rPr>
        <w:t>日</w:t>
      </w:r>
    </w:p>
    <w:p>
      <w:pPr>
        <w:spacing w:line="49" w:lineRule="exact"/>
      </w:pPr>
    </w:p>
    <w:tbl>
      <w:tblPr>
        <w:tblStyle w:val="4"/>
        <w:tblW w:w="147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4"/>
        <w:gridCol w:w="1219"/>
        <w:gridCol w:w="640"/>
        <w:gridCol w:w="9024"/>
        <w:gridCol w:w="959"/>
        <w:gridCol w:w="969"/>
        <w:gridCol w:w="8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44" w:type="dxa"/>
            <w:vMerge w:val="restart"/>
            <w:tcBorders>
              <w:bottom w:val="nil"/>
            </w:tcBorders>
            <w:vAlign w:val="top"/>
          </w:tcPr>
          <w:p>
            <w:pPr>
              <w:spacing w:before="272" w:line="219" w:lineRule="auto"/>
              <w:ind w:left="1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考评内容</w:t>
            </w:r>
          </w:p>
        </w:tc>
        <w:tc>
          <w:tcPr>
            <w:tcW w:w="1219" w:type="dxa"/>
            <w:vMerge w:val="restart"/>
            <w:tcBorders>
              <w:bottom w:val="nil"/>
            </w:tcBorders>
            <w:vAlign w:val="top"/>
          </w:tcPr>
          <w:p>
            <w:pPr>
              <w:spacing w:before="272" w:line="219" w:lineRule="auto"/>
              <w:ind w:left="2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考评指标</w:t>
            </w:r>
          </w:p>
        </w:tc>
        <w:tc>
          <w:tcPr>
            <w:tcW w:w="640" w:type="dxa"/>
            <w:vMerge w:val="restart"/>
            <w:tcBorders>
              <w:bottom w:val="nil"/>
            </w:tcBorders>
            <w:vAlign w:val="top"/>
          </w:tcPr>
          <w:p>
            <w:pPr>
              <w:spacing w:before="272" w:line="219" w:lineRule="auto"/>
              <w:ind w:left="1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分值</w:t>
            </w:r>
          </w:p>
        </w:tc>
        <w:tc>
          <w:tcPr>
            <w:tcW w:w="9024" w:type="dxa"/>
            <w:vMerge w:val="restart"/>
            <w:tcBorders>
              <w:bottom w:val="nil"/>
            </w:tcBorders>
            <w:vAlign w:val="top"/>
          </w:tcPr>
          <w:p>
            <w:pPr>
              <w:spacing w:before="272" w:line="219" w:lineRule="auto"/>
              <w:ind w:left="36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考核内容及评分标准</w:t>
            </w:r>
          </w:p>
        </w:tc>
        <w:tc>
          <w:tcPr>
            <w:tcW w:w="2823" w:type="dxa"/>
            <w:gridSpan w:val="3"/>
            <w:vAlign w:val="top"/>
          </w:tcPr>
          <w:p>
            <w:pPr>
              <w:spacing w:before="32" w:line="218" w:lineRule="auto"/>
              <w:ind w:left="104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得分情况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4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2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>
            <w:pPr>
              <w:spacing w:before="8" w:line="269" w:lineRule="exact"/>
              <w:ind w:left="2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6"/>
                <w:sz w:val="18"/>
                <w:szCs w:val="18"/>
              </w:rPr>
              <w:t>旗县</w:t>
            </w:r>
          </w:p>
          <w:p>
            <w:pPr>
              <w:spacing w:line="196" w:lineRule="auto"/>
              <w:ind w:left="2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自评分</w:t>
            </w:r>
          </w:p>
        </w:tc>
        <w:tc>
          <w:tcPr>
            <w:tcW w:w="969" w:type="dxa"/>
            <w:vAlign w:val="top"/>
          </w:tcPr>
          <w:p>
            <w:pPr>
              <w:spacing w:before="7" w:line="240" w:lineRule="exact"/>
              <w:ind w:left="2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4"/>
                <w:sz w:val="18"/>
                <w:szCs w:val="18"/>
              </w:rPr>
              <w:t>盟市</w:t>
            </w:r>
          </w:p>
          <w:p>
            <w:pPr>
              <w:spacing w:line="220" w:lineRule="auto"/>
              <w:ind w:left="20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自评分</w:t>
            </w:r>
          </w:p>
        </w:tc>
        <w:tc>
          <w:tcPr>
            <w:tcW w:w="895" w:type="dxa"/>
            <w:vAlign w:val="top"/>
          </w:tcPr>
          <w:p>
            <w:pPr>
              <w:spacing w:before="47" w:line="212" w:lineRule="auto"/>
              <w:ind w:left="170" w:right="15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自治区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考评分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44" w:type="dxa"/>
            <w:vMerge w:val="restart"/>
            <w:tcBorders>
              <w:bottom w:val="nil"/>
            </w:tcBorders>
            <w:vAlign w:val="top"/>
          </w:tcPr>
          <w:p>
            <w:pPr>
              <w:spacing w:line="397" w:lineRule="auto"/>
              <w:rPr>
                <w:rFonts w:ascii="Arial"/>
                <w:sz w:val="21"/>
              </w:rPr>
            </w:pPr>
          </w:p>
          <w:p>
            <w:pPr>
              <w:spacing w:before="59" w:line="219" w:lineRule="auto"/>
              <w:ind w:left="1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项目管理</w:t>
            </w:r>
          </w:p>
        </w:tc>
        <w:tc>
          <w:tcPr>
            <w:tcW w:w="1219" w:type="dxa"/>
            <w:vAlign w:val="top"/>
          </w:tcPr>
          <w:p>
            <w:pPr>
              <w:spacing w:before="68" w:line="220" w:lineRule="auto"/>
              <w:ind w:left="2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方案制定</w:t>
            </w:r>
          </w:p>
        </w:tc>
        <w:tc>
          <w:tcPr>
            <w:tcW w:w="640" w:type="dxa"/>
            <w:vAlign w:val="top"/>
          </w:tcPr>
          <w:p>
            <w:pPr>
              <w:spacing w:before="114" w:line="183" w:lineRule="auto"/>
              <w:ind w:left="26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9024" w:type="dxa"/>
            <w:vAlign w:val="top"/>
          </w:tcPr>
          <w:p>
            <w:pPr>
              <w:spacing w:before="67" w:line="219" w:lineRule="auto"/>
              <w:ind w:left="12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>1.制订耕地深松作业补助实施方案(3分);2.盟市与本级财政部门制订实施监管等规定(3分)。</w:t>
            </w: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>
            <w:pPr>
              <w:spacing w:before="128" w:line="220" w:lineRule="auto"/>
              <w:ind w:left="2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工作推进</w:t>
            </w:r>
          </w:p>
        </w:tc>
        <w:tc>
          <w:tcPr>
            <w:tcW w:w="640" w:type="dxa"/>
            <w:vAlign w:val="top"/>
          </w:tcPr>
          <w:p>
            <w:pPr>
              <w:spacing w:before="174" w:line="183" w:lineRule="auto"/>
              <w:ind w:left="26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9024" w:type="dxa"/>
            <w:vAlign w:val="top"/>
          </w:tcPr>
          <w:p>
            <w:pPr>
              <w:spacing w:before="8" w:line="221" w:lineRule="auto"/>
              <w:ind w:left="122" w:right="10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3"/>
                <w:sz w:val="18"/>
                <w:szCs w:val="18"/>
              </w:rPr>
              <w:t>1.对当地监测设备进行摸底清查工作(3分);2.按时报送耕地深松作业进度(1.5分);3.按时报送耕地深松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作业补助年度工作总结(1.5分)。</w:t>
            </w: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4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>
            <w:pPr>
              <w:spacing w:before="69" w:line="219" w:lineRule="auto"/>
              <w:ind w:left="2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资金管理</w:t>
            </w:r>
          </w:p>
        </w:tc>
        <w:tc>
          <w:tcPr>
            <w:tcW w:w="640" w:type="dxa"/>
            <w:vAlign w:val="top"/>
          </w:tcPr>
          <w:p>
            <w:pPr>
              <w:spacing w:before="115" w:line="183" w:lineRule="auto"/>
              <w:ind w:left="26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9024" w:type="dxa"/>
            <w:vAlign w:val="top"/>
          </w:tcPr>
          <w:p>
            <w:pPr>
              <w:spacing w:before="68" w:line="219" w:lineRule="auto"/>
              <w:ind w:left="12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耕地深松作业补助资金足额下达，资金监管到位(8分)</w:t>
            </w: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044" w:type="dxa"/>
            <w:vMerge w:val="restart"/>
            <w:tcBorders>
              <w:bottom w:val="nil"/>
            </w:tcBorders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spacing w:before="58" w:line="220" w:lineRule="auto"/>
              <w:ind w:left="1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政策制度</w:t>
            </w:r>
          </w:p>
        </w:tc>
        <w:tc>
          <w:tcPr>
            <w:tcW w:w="1219" w:type="dxa"/>
            <w:vAlign w:val="top"/>
          </w:tcPr>
          <w:p>
            <w:pPr>
              <w:spacing w:before="159" w:line="220" w:lineRule="auto"/>
              <w:ind w:left="2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政策落实</w:t>
            </w:r>
          </w:p>
        </w:tc>
        <w:tc>
          <w:tcPr>
            <w:tcW w:w="640" w:type="dxa"/>
            <w:vAlign w:val="top"/>
          </w:tcPr>
          <w:p>
            <w:pPr>
              <w:spacing w:before="205" w:line="183" w:lineRule="auto"/>
              <w:ind w:left="26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9024" w:type="dxa"/>
            <w:vAlign w:val="top"/>
          </w:tcPr>
          <w:p>
            <w:pPr>
              <w:spacing w:before="8" w:line="238" w:lineRule="auto"/>
              <w:ind w:left="122" w:right="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1.旗县农牧部门联合财政部门制定实施方案得4分，没有制定不得分；2.建立旗县人民政府领导或财政、农机、</w:t>
            </w:r>
            <w:r>
              <w:rPr>
                <w:rFonts w:ascii="宋体" w:hAnsi="宋体" w:eastAsia="宋体" w:cs="宋体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>乡镇领导参与的领导小组(4分)。</w:t>
            </w: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4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>
            <w:pPr>
              <w:spacing w:before="150" w:line="220" w:lineRule="auto"/>
              <w:ind w:left="2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制度建设</w:t>
            </w:r>
          </w:p>
        </w:tc>
        <w:tc>
          <w:tcPr>
            <w:tcW w:w="640" w:type="dxa"/>
            <w:vAlign w:val="top"/>
          </w:tcPr>
          <w:p>
            <w:pPr>
              <w:spacing w:before="195" w:line="184" w:lineRule="auto"/>
              <w:ind w:left="22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15</w:t>
            </w:r>
          </w:p>
        </w:tc>
        <w:tc>
          <w:tcPr>
            <w:tcW w:w="9024" w:type="dxa"/>
            <w:vAlign w:val="top"/>
          </w:tcPr>
          <w:p>
            <w:pPr>
              <w:spacing w:before="9" w:line="233" w:lineRule="auto"/>
              <w:ind w:left="122" w:right="7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1.旗县制订工作监管制度(5分);2.制订作业平台监管、材料审查、人工抽检复核岗位工作职贵或工作流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程制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18"/>
                <w:szCs w:val="18"/>
              </w:rPr>
              <w:t>度(5分);3</w:t>
            </w:r>
            <w:r>
              <w:rPr>
                <w:rFonts w:ascii="宋体" w:hAnsi="宋体" w:eastAsia="宋体" w:cs="宋体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18"/>
                <w:szCs w:val="18"/>
              </w:rPr>
              <w:t>.</w:t>
            </w:r>
            <w:r>
              <w:rPr>
                <w:rFonts w:ascii="宋体" w:hAnsi="宋体" w:eastAsia="宋体" w:cs="宋体"/>
                <w:spacing w:val="-5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18"/>
                <w:szCs w:val="18"/>
              </w:rPr>
              <w:t>档案资料完整齐全(5分)。</w:t>
            </w: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044" w:type="dxa"/>
            <w:vMerge w:val="restart"/>
            <w:tcBorders>
              <w:bottom w:val="nil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59" w:line="220" w:lineRule="auto"/>
              <w:ind w:left="1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重点工作</w:t>
            </w:r>
          </w:p>
        </w:tc>
        <w:tc>
          <w:tcPr>
            <w:tcW w:w="1219" w:type="dxa"/>
            <w:vAlign w:val="top"/>
          </w:tcPr>
          <w:p>
            <w:pPr>
              <w:spacing w:before="81" w:line="219" w:lineRule="auto"/>
              <w:ind w:left="2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作业模式</w:t>
            </w:r>
          </w:p>
        </w:tc>
        <w:tc>
          <w:tcPr>
            <w:tcW w:w="640" w:type="dxa"/>
            <w:vAlign w:val="top"/>
          </w:tcPr>
          <w:p>
            <w:pPr>
              <w:spacing w:before="126" w:line="184" w:lineRule="auto"/>
              <w:ind w:left="22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10</w:t>
            </w:r>
          </w:p>
        </w:tc>
        <w:tc>
          <w:tcPr>
            <w:tcW w:w="9024" w:type="dxa"/>
            <w:vAlign w:val="top"/>
          </w:tcPr>
          <w:p>
            <w:pPr>
              <w:spacing w:before="80" w:line="219" w:lineRule="auto"/>
              <w:ind w:left="12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1.按照自治区确定作业模式开展耕地深松作业(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6分);2.鼓励开展作业机械选型推荐，并公布推荐名单(4分)。</w:t>
            </w: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>
            <w:pPr>
              <w:spacing w:before="82" w:line="219" w:lineRule="auto"/>
              <w:ind w:left="2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作业任务</w:t>
            </w:r>
          </w:p>
        </w:tc>
        <w:tc>
          <w:tcPr>
            <w:tcW w:w="640" w:type="dxa"/>
            <w:vAlign w:val="top"/>
          </w:tcPr>
          <w:p>
            <w:pPr>
              <w:spacing w:before="129" w:line="182" w:lineRule="auto"/>
              <w:ind w:left="26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9024" w:type="dxa"/>
            <w:vAlign w:val="top"/>
          </w:tcPr>
          <w:p>
            <w:pPr>
              <w:spacing w:before="81" w:line="219" w:lineRule="auto"/>
              <w:ind w:left="12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1.按时完成当年耕地深松作业补助任务，未结转到下一年度的(5分)。2.未完成的按比例扣分。</w:t>
            </w: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>
            <w:pPr>
              <w:spacing w:before="223" w:line="220" w:lineRule="auto"/>
              <w:ind w:left="2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工作流程</w:t>
            </w:r>
          </w:p>
        </w:tc>
        <w:tc>
          <w:tcPr>
            <w:tcW w:w="640" w:type="dxa"/>
            <w:vAlign w:val="top"/>
          </w:tcPr>
          <w:p>
            <w:pPr>
              <w:spacing w:before="268" w:line="184" w:lineRule="auto"/>
              <w:ind w:left="22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10</w:t>
            </w:r>
          </w:p>
        </w:tc>
        <w:tc>
          <w:tcPr>
            <w:tcW w:w="9024" w:type="dxa"/>
            <w:vAlign w:val="top"/>
          </w:tcPr>
          <w:p>
            <w:pPr>
              <w:spacing w:before="83" w:line="232" w:lineRule="auto"/>
              <w:ind w:left="122" w:right="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1.公开受理并公布作业服务组织名单(5分);2.耕地深松作业合同、远程监测作业机组备案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登记表、作业单、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人工抽检记录表、作业验收单、补助资金明细表和补助情况汇总表中涉及各方签字、时间、盖章齐全(5分)</w:t>
            </w: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04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>
            <w:pPr>
              <w:spacing w:before="165" w:line="221" w:lineRule="auto"/>
              <w:ind w:left="2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监测设备</w:t>
            </w:r>
          </w:p>
        </w:tc>
        <w:tc>
          <w:tcPr>
            <w:tcW w:w="640" w:type="dxa"/>
            <w:vAlign w:val="top"/>
          </w:tcPr>
          <w:p>
            <w:pPr>
              <w:spacing w:before="210" w:line="183" w:lineRule="auto"/>
              <w:ind w:left="26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9024" w:type="dxa"/>
            <w:vAlign w:val="top"/>
          </w:tcPr>
          <w:p>
            <w:pPr>
              <w:spacing w:before="14" w:line="232" w:lineRule="auto"/>
              <w:ind w:left="122" w:right="6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1.监测设务企业积极配合自治区农牧业机械化信息管理服务平台建设，并于年底前全部数据报送并准确无误的(3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8"/>
                <w:szCs w:val="18"/>
              </w:rPr>
              <w:t>分);2.监测设备仪器数据建立准确，能为作业补助发放提供基础数据，且数据常年保存(3分)。</w:t>
            </w: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044" w:type="dxa"/>
            <w:vAlign w:val="top"/>
          </w:tcPr>
          <w:p>
            <w:pPr>
              <w:spacing w:before="95" w:line="219" w:lineRule="auto"/>
              <w:ind w:left="1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资金管理</w:t>
            </w:r>
          </w:p>
        </w:tc>
        <w:tc>
          <w:tcPr>
            <w:tcW w:w="1219" w:type="dxa"/>
            <w:vAlign w:val="top"/>
          </w:tcPr>
          <w:p>
            <w:pPr>
              <w:spacing w:before="95" w:line="220" w:lineRule="auto"/>
              <w:ind w:left="2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补助资金</w:t>
            </w:r>
          </w:p>
        </w:tc>
        <w:tc>
          <w:tcPr>
            <w:tcW w:w="640" w:type="dxa"/>
            <w:vAlign w:val="top"/>
          </w:tcPr>
          <w:p>
            <w:pPr>
              <w:spacing w:before="141" w:line="183" w:lineRule="auto"/>
              <w:ind w:left="26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9024" w:type="dxa"/>
            <w:vAlign w:val="top"/>
          </w:tcPr>
          <w:p>
            <w:pPr>
              <w:spacing w:before="94" w:line="219" w:lineRule="auto"/>
              <w:ind w:left="12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>1.与承担作业的服务组织签订作业质量、贵任义务承诺书(3分);2.作业补助不超自治区规定金额(5分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>)。</w:t>
            </w: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44" w:type="dxa"/>
            <w:vMerge w:val="restart"/>
            <w:tcBorders>
              <w:bottom w:val="nil"/>
            </w:tcBorders>
            <w:vAlign w:val="top"/>
          </w:tcPr>
          <w:p>
            <w:pPr>
              <w:spacing w:line="395" w:lineRule="auto"/>
              <w:rPr>
                <w:rFonts w:ascii="Arial"/>
                <w:sz w:val="21"/>
              </w:rPr>
            </w:pPr>
          </w:p>
          <w:p>
            <w:pPr>
              <w:spacing w:before="59" w:line="220" w:lineRule="auto"/>
              <w:ind w:left="1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工作成效</w:t>
            </w:r>
          </w:p>
        </w:tc>
        <w:tc>
          <w:tcPr>
            <w:tcW w:w="1219" w:type="dxa"/>
            <w:vAlign w:val="top"/>
          </w:tcPr>
          <w:p>
            <w:pPr>
              <w:spacing w:before="86" w:line="219" w:lineRule="auto"/>
              <w:ind w:left="2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结算兑付</w:t>
            </w:r>
          </w:p>
        </w:tc>
        <w:tc>
          <w:tcPr>
            <w:tcW w:w="640" w:type="dxa"/>
            <w:vAlign w:val="top"/>
          </w:tcPr>
          <w:p>
            <w:pPr>
              <w:spacing w:before="131" w:line="184" w:lineRule="auto"/>
              <w:ind w:left="22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10</w:t>
            </w:r>
          </w:p>
        </w:tc>
        <w:tc>
          <w:tcPr>
            <w:tcW w:w="9024" w:type="dxa"/>
            <w:vAlign w:val="top"/>
          </w:tcPr>
          <w:p>
            <w:pPr>
              <w:spacing w:before="86" w:line="230" w:lineRule="auto"/>
              <w:ind w:left="1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9"/>
                <w:sz w:val="17"/>
                <w:szCs w:val="17"/>
              </w:rPr>
              <w:t>1.当年完成全年补助作业任务(6分);2.当年完成作业补助资金足额兑付到位(4分)。3.当年未完成作业补助资金的按比例扣分。</w:t>
            </w: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04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>
            <w:pPr>
              <w:spacing w:before="276" w:line="220" w:lineRule="auto"/>
              <w:ind w:left="2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工作成效</w:t>
            </w:r>
          </w:p>
        </w:tc>
        <w:tc>
          <w:tcPr>
            <w:tcW w:w="640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59" w:line="183" w:lineRule="auto"/>
              <w:ind w:left="26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9024" w:type="dxa"/>
            <w:vAlign w:val="top"/>
          </w:tcPr>
          <w:p>
            <w:pPr>
              <w:spacing w:before="24" w:line="234" w:lineRule="auto"/>
              <w:ind w:left="112" w:right="93" w:firstLine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3"/>
                <w:sz w:val="18"/>
                <w:szCs w:val="18"/>
              </w:rPr>
              <w:t>.开展培训班、演示会至少1次及以上，培训机手至少100人次及以上，印发宣</w:t>
            </w: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>传资料1000份以上(2分);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>2.地方财政安排工作经费1万元及以上(2分);3.在媒体开展一次及以上宣传活动(2分);4.按时报送实施</w:t>
            </w:r>
            <w:r>
              <w:rPr>
                <w:rFonts w:ascii="宋体" w:hAnsi="宋体" w:eastAsia="宋体" w:cs="宋体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>进度月报表、工作总结等材料(2分)。</w:t>
            </w: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2263" w:type="dxa"/>
            <w:gridSpan w:val="2"/>
            <w:vAlign w:val="top"/>
          </w:tcPr>
          <w:p>
            <w:pPr>
              <w:spacing w:before="207" w:line="220" w:lineRule="auto"/>
              <w:ind w:left="8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加分项</w:t>
            </w:r>
          </w:p>
        </w:tc>
        <w:tc>
          <w:tcPr>
            <w:tcW w:w="640" w:type="dxa"/>
            <w:vAlign w:val="top"/>
          </w:tcPr>
          <w:p>
            <w:pPr>
              <w:spacing w:before="254" w:line="182" w:lineRule="auto"/>
              <w:ind w:left="26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9024" w:type="dxa"/>
            <w:vAlign w:val="top"/>
          </w:tcPr>
          <w:p>
            <w:pPr>
              <w:spacing w:before="66" w:line="233" w:lineRule="auto"/>
              <w:ind w:left="122" w:right="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1.以旗县人民政府名义印发实施方案的加2分；2.工作成效突出，获得地方人民政府领导批示的加2分；3.以盟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市或旗县为单位，做到只选择一家智能监测设备生产企业加1分。</w:t>
            </w: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44" w:type="dxa"/>
            <w:vAlign w:val="top"/>
          </w:tcPr>
          <w:p>
            <w:pPr>
              <w:spacing w:before="39" w:line="211" w:lineRule="auto"/>
              <w:ind w:left="3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合计</w:t>
            </w:r>
          </w:p>
        </w:tc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Align w:val="top"/>
          </w:tcPr>
          <w:p>
            <w:pPr>
              <w:spacing w:before="94" w:line="151" w:lineRule="exact"/>
              <w:ind w:left="17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position w:val="-2"/>
                <w:sz w:val="18"/>
                <w:szCs w:val="18"/>
              </w:rPr>
              <w:t>105</w:t>
            </w:r>
          </w:p>
        </w:tc>
        <w:tc>
          <w:tcPr>
            <w:tcW w:w="90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6830" w:h="11900"/>
          <w:pgMar w:top="400" w:right="1344" w:bottom="400" w:left="724" w:header="0" w:footer="0" w:gutter="0"/>
          <w:cols w:space="720" w:num="1"/>
        </w:sect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before="107" w:line="224" w:lineRule="auto"/>
        <w:ind w:left="194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20"/>
          <w:sz w:val="33"/>
          <w:szCs w:val="33"/>
        </w:rPr>
        <w:t>附件14</w:t>
      </w:r>
    </w:p>
    <w:p>
      <w:pPr>
        <w:spacing w:before="213" w:line="219" w:lineRule="auto"/>
        <w:ind w:left="1144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b/>
          <w:bCs/>
          <w:spacing w:val="31"/>
          <w:sz w:val="33"/>
          <w:szCs w:val="33"/>
        </w:rPr>
        <w:t>内蒙古2023年耕地深松作业补助工作进度表</w:t>
      </w:r>
    </w:p>
    <w:p>
      <w:pPr>
        <w:spacing w:before="239" w:line="230" w:lineRule="auto"/>
        <w:ind w:left="16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2"/>
          <w:sz w:val="21"/>
          <w:szCs w:val="21"/>
        </w:rPr>
        <w:t>填报盟市：</w:t>
      </w:r>
      <w:r>
        <w:rPr>
          <w:rFonts w:ascii="宋体" w:hAnsi="宋体" w:eastAsia="宋体" w:cs="宋体"/>
          <w:spacing w:val="7"/>
          <w:sz w:val="21"/>
          <w:szCs w:val="21"/>
        </w:rPr>
        <w:t xml:space="preserve">           </w:t>
      </w:r>
      <w:r>
        <w:rPr>
          <w:rFonts w:ascii="宋体" w:hAnsi="宋体" w:eastAsia="宋体" w:cs="宋体"/>
          <w:spacing w:val="2"/>
          <w:position w:val="-1"/>
          <w:sz w:val="21"/>
          <w:szCs w:val="21"/>
        </w:rPr>
        <w:t>填</w:t>
      </w:r>
      <w:r>
        <w:rPr>
          <w:rFonts w:ascii="宋体" w:hAnsi="宋体" w:eastAsia="宋体" w:cs="宋体"/>
          <w:spacing w:val="-33"/>
          <w:position w:val="-1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2"/>
          <w:position w:val="-1"/>
          <w:sz w:val="21"/>
          <w:szCs w:val="21"/>
        </w:rPr>
        <w:t>表</w:t>
      </w:r>
      <w:r>
        <w:rPr>
          <w:rFonts w:ascii="宋体" w:hAnsi="宋体" w:eastAsia="宋体" w:cs="宋体"/>
          <w:spacing w:val="-41"/>
          <w:position w:val="-1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2"/>
          <w:position w:val="-1"/>
          <w:sz w:val="21"/>
          <w:szCs w:val="21"/>
        </w:rPr>
        <w:t>人</w:t>
      </w:r>
      <w:r>
        <w:rPr>
          <w:rFonts w:ascii="宋体" w:hAnsi="宋体" w:eastAsia="宋体" w:cs="宋体"/>
          <w:spacing w:val="-24"/>
          <w:position w:val="-1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2"/>
          <w:position w:val="-1"/>
          <w:sz w:val="21"/>
          <w:szCs w:val="21"/>
        </w:rPr>
        <w:t>：</w:t>
      </w:r>
      <w:r>
        <w:rPr>
          <w:rFonts w:ascii="宋体" w:hAnsi="宋体" w:eastAsia="宋体" w:cs="宋体"/>
          <w:spacing w:val="11"/>
          <w:position w:val="-1"/>
          <w:sz w:val="21"/>
          <w:szCs w:val="21"/>
        </w:rPr>
        <w:t xml:space="preserve">         </w:t>
      </w:r>
      <w:r>
        <w:rPr>
          <w:rFonts w:ascii="宋体" w:hAnsi="宋体" w:eastAsia="宋体" w:cs="宋体"/>
          <w:spacing w:val="2"/>
          <w:sz w:val="21"/>
          <w:szCs w:val="21"/>
        </w:rPr>
        <w:t>联系电话：</w:t>
      </w:r>
      <w:r>
        <w:rPr>
          <w:rFonts w:ascii="宋体" w:hAnsi="宋体" w:eastAsia="宋体" w:cs="宋体"/>
          <w:spacing w:val="8"/>
          <w:sz w:val="21"/>
          <w:szCs w:val="21"/>
        </w:rPr>
        <w:t xml:space="preserve">           </w:t>
      </w:r>
      <w:r>
        <w:rPr>
          <w:rFonts w:ascii="宋体" w:hAnsi="宋体" w:eastAsia="宋体" w:cs="宋体"/>
          <w:spacing w:val="2"/>
          <w:sz w:val="21"/>
          <w:szCs w:val="21"/>
        </w:rPr>
        <w:t>填报日期：</w:t>
      </w:r>
    </w:p>
    <w:p>
      <w:pPr>
        <w:spacing w:line="105" w:lineRule="exact"/>
      </w:pPr>
    </w:p>
    <w:tbl>
      <w:tblPr>
        <w:tblStyle w:val="4"/>
        <w:tblW w:w="8909" w:type="dxa"/>
        <w:tblInd w:w="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7"/>
        <w:gridCol w:w="18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7107" w:type="dxa"/>
            <w:vAlign w:val="top"/>
          </w:tcPr>
          <w:p>
            <w:pPr>
              <w:spacing w:before="115" w:line="205" w:lineRule="auto"/>
              <w:ind w:left="305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2"/>
                <w:sz w:val="26"/>
                <w:szCs w:val="26"/>
              </w:rPr>
              <w:t>填报项目</w:t>
            </w:r>
          </w:p>
        </w:tc>
        <w:tc>
          <w:tcPr>
            <w:tcW w:w="1802" w:type="dxa"/>
            <w:vAlign w:val="top"/>
          </w:tcPr>
          <w:p>
            <w:pPr>
              <w:spacing w:before="72" w:line="219" w:lineRule="auto"/>
              <w:ind w:left="381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6"/>
                <w:szCs w:val="26"/>
              </w:rPr>
              <w:t>填报数据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107" w:type="dxa"/>
            <w:vAlign w:val="top"/>
          </w:tcPr>
          <w:p>
            <w:pPr>
              <w:spacing w:before="81" w:line="219" w:lineRule="auto"/>
              <w:ind w:left="8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3"/>
                <w:sz w:val="26"/>
                <w:szCs w:val="26"/>
              </w:rPr>
              <w:t>1.试点旗县(垦区)数量(个)</w:t>
            </w:r>
          </w:p>
        </w:tc>
        <w:tc>
          <w:tcPr>
            <w:tcW w:w="18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7107" w:type="dxa"/>
            <w:vAlign w:val="top"/>
          </w:tcPr>
          <w:p>
            <w:pPr>
              <w:spacing w:before="79" w:line="219" w:lineRule="auto"/>
              <w:ind w:left="8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其中：以政府文件印发实施方案的旗县数量(个)</w:t>
            </w:r>
          </w:p>
        </w:tc>
        <w:tc>
          <w:tcPr>
            <w:tcW w:w="18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107" w:type="dxa"/>
            <w:vAlign w:val="top"/>
          </w:tcPr>
          <w:p>
            <w:pPr>
              <w:spacing w:before="71" w:line="219" w:lineRule="auto"/>
              <w:ind w:left="8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2.监测平台获取耕地深松作业面积(万亩)</w:t>
            </w:r>
          </w:p>
        </w:tc>
        <w:tc>
          <w:tcPr>
            <w:tcW w:w="18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7107" w:type="dxa"/>
            <w:vAlign w:val="top"/>
          </w:tcPr>
          <w:p>
            <w:pPr>
              <w:spacing w:before="82" w:line="219" w:lineRule="auto"/>
              <w:ind w:left="8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其中：深松整地联合作业面积(万亩)</w:t>
            </w:r>
          </w:p>
        </w:tc>
        <w:tc>
          <w:tcPr>
            <w:tcW w:w="18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7107" w:type="dxa"/>
            <w:vAlign w:val="top"/>
          </w:tcPr>
          <w:p>
            <w:pPr>
              <w:spacing w:before="83" w:line="219" w:lineRule="auto"/>
              <w:ind w:left="8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3.已核查可兑付深松补助资金作业面积(万亩)</w:t>
            </w:r>
          </w:p>
        </w:tc>
        <w:tc>
          <w:tcPr>
            <w:tcW w:w="18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7107" w:type="dxa"/>
            <w:vAlign w:val="top"/>
          </w:tcPr>
          <w:p>
            <w:pPr>
              <w:spacing w:before="81" w:line="219" w:lineRule="auto"/>
              <w:ind w:left="8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4.已兑付耕地深松作业补助资金(万元)</w:t>
            </w:r>
          </w:p>
        </w:tc>
        <w:tc>
          <w:tcPr>
            <w:tcW w:w="18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107" w:type="dxa"/>
            <w:vAlign w:val="top"/>
          </w:tcPr>
          <w:p>
            <w:pPr>
              <w:spacing w:before="73" w:line="219" w:lineRule="auto"/>
              <w:ind w:left="8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5.耕地深松作业补助对象(土地经营者)数量(个)</w:t>
            </w:r>
          </w:p>
        </w:tc>
        <w:tc>
          <w:tcPr>
            <w:tcW w:w="18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7107" w:type="dxa"/>
            <w:vAlign w:val="top"/>
          </w:tcPr>
          <w:p>
            <w:pPr>
              <w:spacing w:before="83" w:line="219" w:lineRule="auto"/>
              <w:ind w:left="8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6.登记备案耕地深松作业机组台数(台)</w:t>
            </w:r>
          </w:p>
        </w:tc>
        <w:tc>
          <w:tcPr>
            <w:tcW w:w="18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7107" w:type="dxa"/>
            <w:vAlign w:val="top"/>
          </w:tcPr>
          <w:p>
            <w:pPr>
              <w:spacing w:before="74" w:line="219" w:lineRule="auto"/>
              <w:ind w:left="8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7"/>
                <w:sz w:val="26"/>
                <w:szCs w:val="26"/>
              </w:rPr>
              <w:t>其中：配套动力为120马力(含)以上台数(台)</w:t>
            </w:r>
          </w:p>
        </w:tc>
        <w:tc>
          <w:tcPr>
            <w:tcW w:w="18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107" w:type="dxa"/>
            <w:vAlign w:val="top"/>
          </w:tcPr>
          <w:p>
            <w:pPr>
              <w:spacing w:before="75" w:line="219" w:lineRule="auto"/>
              <w:ind w:left="103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0"/>
                <w:sz w:val="26"/>
                <w:szCs w:val="26"/>
              </w:rPr>
              <w:t>配套动力为150马力(含)以上台数(台)</w:t>
            </w:r>
          </w:p>
        </w:tc>
        <w:tc>
          <w:tcPr>
            <w:tcW w:w="18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7107" w:type="dxa"/>
            <w:vAlign w:val="top"/>
          </w:tcPr>
          <w:p>
            <w:pPr>
              <w:spacing w:before="85" w:line="219" w:lineRule="auto"/>
              <w:ind w:left="104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1"/>
                <w:sz w:val="26"/>
                <w:szCs w:val="26"/>
              </w:rPr>
              <w:t>配套动力为180马力(含)以上台数(台)</w:t>
            </w:r>
          </w:p>
        </w:tc>
        <w:tc>
          <w:tcPr>
            <w:tcW w:w="18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7107" w:type="dxa"/>
            <w:vAlign w:val="top"/>
          </w:tcPr>
          <w:p>
            <w:pPr>
              <w:spacing w:before="86" w:line="219" w:lineRule="auto"/>
              <w:ind w:left="104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0"/>
                <w:sz w:val="26"/>
                <w:szCs w:val="26"/>
              </w:rPr>
              <w:t>配套动力为200马力(含)以上台数(台)</w:t>
            </w:r>
          </w:p>
        </w:tc>
        <w:tc>
          <w:tcPr>
            <w:tcW w:w="18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7107" w:type="dxa"/>
            <w:vAlign w:val="top"/>
          </w:tcPr>
          <w:p>
            <w:pPr>
              <w:spacing w:before="85" w:line="219" w:lineRule="auto"/>
              <w:ind w:left="8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7.参与试点作业农机服务组织(含农机户)数量(个)</w:t>
            </w:r>
          </w:p>
        </w:tc>
        <w:tc>
          <w:tcPr>
            <w:tcW w:w="18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7107" w:type="dxa"/>
            <w:vAlign w:val="top"/>
          </w:tcPr>
          <w:p>
            <w:pPr>
              <w:spacing w:before="75" w:line="219" w:lineRule="auto"/>
              <w:ind w:left="8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4"/>
                <w:sz w:val="26"/>
                <w:szCs w:val="26"/>
              </w:rPr>
              <w:t>其中：农机专业合作社(个)</w:t>
            </w:r>
          </w:p>
        </w:tc>
        <w:tc>
          <w:tcPr>
            <w:tcW w:w="18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7107" w:type="dxa"/>
            <w:vAlign w:val="top"/>
          </w:tcPr>
          <w:p>
            <w:pPr>
              <w:spacing w:before="87" w:line="219" w:lineRule="auto"/>
              <w:ind w:left="8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8.实施整乡镇推进数量及作业规模(个/万亩)</w:t>
            </w:r>
          </w:p>
        </w:tc>
        <w:tc>
          <w:tcPr>
            <w:tcW w:w="18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107" w:type="dxa"/>
            <w:vAlign w:val="top"/>
          </w:tcPr>
          <w:p>
            <w:pPr>
              <w:spacing w:before="75" w:line="219" w:lineRule="auto"/>
              <w:ind w:left="8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9.实施整村嘎查推进数量及作业规模(个/万亩)</w:t>
            </w:r>
          </w:p>
        </w:tc>
        <w:tc>
          <w:tcPr>
            <w:tcW w:w="18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7107" w:type="dxa"/>
            <w:vAlign w:val="top"/>
          </w:tcPr>
          <w:p>
            <w:pPr>
              <w:spacing w:before="87" w:line="219" w:lineRule="auto"/>
              <w:ind w:left="8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10.500亩(含)以上集中连片作业地块数及作业</w:t>
            </w:r>
            <w:r>
              <w:rPr>
                <w:rFonts w:ascii="宋体" w:hAnsi="宋体" w:eastAsia="宋体" w:cs="宋体"/>
                <w:spacing w:val="1"/>
                <w:sz w:val="26"/>
                <w:szCs w:val="26"/>
              </w:rPr>
              <w:t>规模(个/万亩)</w:t>
            </w:r>
          </w:p>
        </w:tc>
        <w:tc>
          <w:tcPr>
            <w:tcW w:w="18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107" w:type="dxa"/>
            <w:vAlign w:val="top"/>
          </w:tcPr>
          <w:p>
            <w:pPr>
              <w:spacing w:before="78" w:line="227" w:lineRule="auto"/>
              <w:ind w:left="8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8"/>
                <w:sz w:val="25"/>
                <w:szCs w:val="25"/>
              </w:rPr>
              <w:t>11.1000亩(含)以上集中连片作业地块数及作业规模(个/</w:t>
            </w:r>
            <w:r>
              <w:rPr>
                <w:rFonts w:ascii="宋体" w:hAnsi="宋体" w:eastAsia="宋体" w:cs="宋体"/>
                <w:spacing w:val="7"/>
                <w:sz w:val="25"/>
                <w:szCs w:val="25"/>
              </w:rPr>
              <w:t>万亩)</w:t>
            </w:r>
          </w:p>
        </w:tc>
        <w:tc>
          <w:tcPr>
            <w:tcW w:w="18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7107" w:type="dxa"/>
            <w:vAlign w:val="top"/>
          </w:tcPr>
          <w:p>
            <w:pPr>
              <w:spacing w:before="77" w:line="219" w:lineRule="auto"/>
              <w:ind w:left="8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5"/>
                <w:sz w:val="26"/>
                <w:szCs w:val="26"/>
              </w:rPr>
              <w:t>12.举办培训班(期)</w:t>
            </w:r>
          </w:p>
        </w:tc>
        <w:tc>
          <w:tcPr>
            <w:tcW w:w="18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107" w:type="dxa"/>
            <w:vAlign w:val="top"/>
          </w:tcPr>
          <w:p>
            <w:pPr>
              <w:spacing w:before="78" w:line="219" w:lineRule="auto"/>
              <w:ind w:left="8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5"/>
                <w:sz w:val="26"/>
                <w:szCs w:val="26"/>
              </w:rPr>
              <w:t>13.培训机手(人次)</w:t>
            </w:r>
          </w:p>
        </w:tc>
        <w:tc>
          <w:tcPr>
            <w:tcW w:w="18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7107" w:type="dxa"/>
            <w:vAlign w:val="top"/>
          </w:tcPr>
          <w:p>
            <w:pPr>
              <w:spacing w:before="88" w:line="219" w:lineRule="auto"/>
              <w:ind w:left="8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4"/>
                <w:sz w:val="26"/>
                <w:szCs w:val="26"/>
              </w:rPr>
              <w:t>14.印发宣传材料(份)</w:t>
            </w:r>
          </w:p>
        </w:tc>
        <w:tc>
          <w:tcPr>
            <w:tcW w:w="18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7107" w:type="dxa"/>
            <w:vAlign w:val="top"/>
          </w:tcPr>
          <w:p>
            <w:pPr>
              <w:spacing w:before="80" w:line="220" w:lineRule="auto"/>
              <w:ind w:left="8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4"/>
                <w:sz w:val="26"/>
                <w:szCs w:val="26"/>
              </w:rPr>
              <w:t>15.落实工作经费(万元)</w:t>
            </w:r>
          </w:p>
        </w:tc>
        <w:tc>
          <w:tcPr>
            <w:tcW w:w="18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285" w:line="219" w:lineRule="auto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-6"/>
          <w:sz w:val="25"/>
          <w:szCs w:val="25"/>
        </w:rPr>
        <w:t>注：填报数据均是当前累计数</w:t>
      </w:r>
    </w:p>
    <w:p>
      <w:pPr>
        <w:sectPr>
          <w:footerReference r:id="rId31" w:type="default"/>
          <w:pgSz w:w="12330" w:h="17130"/>
          <w:pgMar w:top="400" w:right="1849" w:bottom="1732" w:left="1299" w:header="0" w:footer="1404" w:gutter="0"/>
          <w:cols w:space="720" w:num="1"/>
        </w:sectPr>
      </w:pPr>
    </w:p>
    <w:p>
      <w:pPr>
        <w:spacing w:line="242" w:lineRule="auto"/>
        <w:rPr>
          <w:rFonts w:ascii="Arial"/>
          <w:sz w:val="21"/>
        </w:rPr>
      </w:pPr>
      <w:r>
        <w:drawing>
          <wp:anchor distT="0" distB="0" distL="0" distR="0" simplePos="0" relativeHeight="251661312" behindDoc="0" locked="0" layoutInCell="0" allowOverlap="1">
            <wp:simplePos x="0" y="0"/>
            <wp:positionH relativeFrom="page">
              <wp:posOffset>951865</wp:posOffset>
            </wp:positionH>
            <wp:positionV relativeFrom="page">
              <wp:posOffset>9029065</wp:posOffset>
            </wp:positionV>
            <wp:extent cx="5607050" cy="6350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607074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before="87" w:line="227" w:lineRule="auto"/>
        <w:ind w:left="349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22"/>
          <w:sz w:val="27"/>
          <w:szCs w:val="27"/>
        </w:rPr>
        <w:t>内蒙古自治区农牧厅办公室</w:t>
      </w:r>
      <w:r>
        <w:rPr>
          <w:rFonts w:ascii="仿宋" w:hAnsi="仿宋" w:eastAsia="仿宋" w:cs="仿宋"/>
          <w:spacing w:val="4"/>
          <w:sz w:val="27"/>
          <w:szCs w:val="27"/>
        </w:rPr>
        <w:t xml:space="preserve">               </w:t>
      </w:r>
      <w:r>
        <w:rPr>
          <w:rFonts w:ascii="仿宋" w:hAnsi="仿宋" w:eastAsia="仿宋" w:cs="仿宋"/>
          <w:spacing w:val="22"/>
          <w:sz w:val="27"/>
          <w:szCs w:val="27"/>
        </w:rPr>
        <w:t>2023年6月19日印发</w:t>
      </w:r>
    </w:p>
    <w:p>
      <w:pPr>
        <w:spacing w:before="90" w:line="20" w:lineRule="exact"/>
        <w:ind w:firstLine="19"/>
        <w:textAlignment w:val="center"/>
      </w:pPr>
      <w:r>
        <w:drawing>
          <wp:inline distT="0" distB="0" distL="0" distR="0">
            <wp:extent cx="5607050" cy="12700"/>
            <wp:effectExtent l="0" t="0" r="0" b="0"/>
            <wp:docPr id="13" name="IM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 13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607073" cy="12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30" w:line="183" w:lineRule="auto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3"/>
          <w:sz w:val="27"/>
          <w:szCs w:val="27"/>
        </w:rPr>
        <w:t>—32—</w:t>
      </w:r>
    </w:p>
    <w:sectPr>
      <w:footerReference r:id="rId32" w:type="default"/>
      <w:pgSz w:w="11900" w:h="16830"/>
      <w:pgMar w:top="400" w:right="1569" w:bottom="400" w:left="147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2" w:lineRule="auto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—2—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right="212"/>
      <w:jc w:val="right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26"/>
        <w:sz w:val="32"/>
        <w:szCs w:val="32"/>
      </w:rPr>
      <w:t>—</w:t>
    </w:r>
    <w:r>
      <w:rPr>
        <w:rFonts w:ascii="宋体" w:hAnsi="宋体" w:eastAsia="宋体" w:cs="宋体"/>
        <w:spacing w:val="-128"/>
        <w:sz w:val="32"/>
        <w:szCs w:val="32"/>
      </w:rPr>
      <w:t xml:space="preserve"> </w:t>
    </w:r>
    <w:r>
      <w:rPr>
        <w:rFonts w:ascii="宋体" w:hAnsi="宋体" w:eastAsia="宋体" w:cs="宋体"/>
        <w:spacing w:val="-26"/>
        <w:sz w:val="32"/>
        <w:szCs w:val="32"/>
      </w:rPr>
      <w:t>11—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10"/>
        <w:sz w:val="27"/>
        <w:szCs w:val="27"/>
      </w:rPr>
      <w:t>—</w:t>
    </w:r>
    <w:r>
      <w:rPr>
        <w:rFonts w:ascii="宋体" w:hAnsi="宋体" w:eastAsia="宋体" w:cs="宋体"/>
        <w:spacing w:val="-105"/>
        <w:sz w:val="27"/>
        <w:szCs w:val="27"/>
      </w:rPr>
      <w:t xml:space="preserve"> </w:t>
    </w:r>
    <w:r>
      <w:rPr>
        <w:rFonts w:ascii="宋体" w:hAnsi="宋体" w:eastAsia="宋体" w:cs="宋体"/>
        <w:spacing w:val="-10"/>
        <w:sz w:val="27"/>
        <w:szCs w:val="27"/>
      </w:rPr>
      <w:t>12—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right="128"/>
      <w:jc w:val="right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11"/>
        <w:sz w:val="29"/>
        <w:szCs w:val="29"/>
      </w:rPr>
      <w:t>—</w:t>
    </w:r>
    <w:r>
      <w:rPr>
        <w:rFonts w:ascii="宋体" w:hAnsi="宋体" w:eastAsia="宋体" w:cs="宋体"/>
        <w:spacing w:val="-111"/>
        <w:sz w:val="29"/>
        <w:szCs w:val="29"/>
      </w:rPr>
      <w:t xml:space="preserve"> </w:t>
    </w:r>
    <w:r>
      <w:rPr>
        <w:rFonts w:ascii="宋体" w:hAnsi="宋体" w:eastAsia="宋体" w:cs="宋体"/>
        <w:spacing w:val="-11"/>
        <w:sz w:val="29"/>
        <w:szCs w:val="29"/>
      </w:rPr>
      <w:t>13—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23"/>
        <w:sz w:val="32"/>
        <w:szCs w:val="32"/>
      </w:rPr>
      <w:t>—</w:t>
    </w:r>
    <w:r>
      <w:rPr>
        <w:rFonts w:ascii="宋体" w:hAnsi="宋体" w:eastAsia="宋体" w:cs="宋体"/>
        <w:spacing w:val="-127"/>
        <w:sz w:val="32"/>
        <w:szCs w:val="32"/>
      </w:rPr>
      <w:t xml:space="preserve"> </w:t>
    </w:r>
    <w:r>
      <w:rPr>
        <w:rFonts w:ascii="宋体" w:hAnsi="宋体" w:eastAsia="宋体" w:cs="宋体"/>
        <w:spacing w:val="-23"/>
        <w:sz w:val="32"/>
        <w:szCs w:val="32"/>
      </w:rPr>
      <w:t>14—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11"/>
        <w:sz w:val="29"/>
        <w:szCs w:val="29"/>
      </w:rPr>
      <w:t>—</w:t>
    </w:r>
    <w:r>
      <w:rPr>
        <w:rFonts w:ascii="宋体" w:hAnsi="宋体" w:eastAsia="宋体" w:cs="宋体"/>
        <w:spacing w:val="-111"/>
        <w:sz w:val="29"/>
        <w:szCs w:val="29"/>
      </w:rPr>
      <w:t xml:space="preserve"> </w:t>
    </w:r>
    <w:r>
      <w:rPr>
        <w:rFonts w:ascii="宋体" w:hAnsi="宋体" w:eastAsia="宋体" w:cs="宋体"/>
        <w:spacing w:val="-11"/>
        <w:sz w:val="29"/>
        <w:szCs w:val="29"/>
      </w:rPr>
      <w:t>16—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left="7964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10"/>
        <w:sz w:val="27"/>
        <w:szCs w:val="27"/>
      </w:rPr>
      <w:t>—</w:t>
    </w:r>
    <w:r>
      <w:rPr>
        <w:rFonts w:ascii="宋体" w:hAnsi="宋体" w:eastAsia="宋体" w:cs="宋体"/>
        <w:spacing w:val="-105"/>
        <w:sz w:val="27"/>
        <w:szCs w:val="27"/>
      </w:rPr>
      <w:t xml:space="preserve"> </w:t>
    </w:r>
    <w:r>
      <w:rPr>
        <w:rFonts w:ascii="宋体" w:hAnsi="宋体" w:eastAsia="宋体" w:cs="宋体"/>
        <w:spacing w:val="-10"/>
        <w:sz w:val="27"/>
        <w:szCs w:val="27"/>
      </w:rPr>
      <w:t>17—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11"/>
        <w:sz w:val="29"/>
        <w:szCs w:val="29"/>
      </w:rPr>
      <w:t>—</w:t>
    </w:r>
    <w:r>
      <w:rPr>
        <w:rFonts w:ascii="宋体" w:hAnsi="宋体" w:eastAsia="宋体" w:cs="宋体"/>
        <w:spacing w:val="-111"/>
        <w:sz w:val="29"/>
        <w:szCs w:val="29"/>
      </w:rPr>
      <w:t xml:space="preserve"> </w:t>
    </w:r>
    <w:r>
      <w:rPr>
        <w:rFonts w:ascii="宋体" w:hAnsi="宋体" w:eastAsia="宋体" w:cs="宋体"/>
        <w:spacing w:val="-11"/>
        <w:sz w:val="29"/>
        <w:szCs w:val="29"/>
      </w:rPr>
      <w:t>18—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54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—20—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ind w:right="336"/>
      <w:jc w:val="right"/>
      <w:rPr>
        <w:rFonts w:ascii="仿宋" w:hAnsi="仿宋" w:eastAsia="仿宋" w:cs="仿宋"/>
        <w:sz w:val="25"/>
        <w:szCs w:val="25"/>
      </w:rPr>
    </w:pPr>
    <w:r>
      <w:rPr>
        <w:rFonts w:ascii="仿宋" w:hAnsi="仿宋" w:eastAsia="仿宋" w:cs="仿宋"/>
        <w:spacing w:val="-3"/>
        <w:sz w:val="25"/>
        <w:szCs w:val="25"/>
      </w:rPr>
      <w:t>—3—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right="202"/>
      <w:jc w:val="right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—21—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2" w:lineRule="auto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17"/>
        <w:sz w:val="32"/>
        <w:szCs w:val="32"/>
      </w:rPr>
      <w:t>—24—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5" w:lineRule="auto"/>
      <w:ind w:left="254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z w:val="22"/>
        <w:szCs w:val="22"/>
      </w:rPr>
      <w:t>I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right="235"/>
      <w:jc w:val="right"/>
      <w:rPr>
        <w:rFonts w:ascii="宋体" w:hAnsi="宋体" w:eastAsia="宋体" w:cs="宋体"/>
        <w:sz w:val="33"/>
        <w:szCs w:val="33"/>
      </w:rPr>
    </w:pPr>
    <w:r>
      <w:rPr>
        <w:rFonts w:ascii="宋体" w:hAnsi="宋体" w:eastAsia="宋体" w:cs="宋体"/>
        <w:spacing w:val="-27"/>
        <w:sz w:val="33"/>
        <w:szCs w:val="33"/>
      </w:rPr>
      <w:t>—31—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2" w:lineRule="auto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—4—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1" w:lineRule="auto"/>
      <w:ind w:right="245"/>
      <w:jc w:val="right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—5—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—6—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8159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8"/>
        <w:sz w:val="23"/>
        <w:szCs w:val="23"/>
      </w:rPr>
      <w:t>7-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—8—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right="216"/>
      <w:jc w:val="right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—9—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20"/>
        <w:sz w:val="31"/>
        <w:szCs w:val="31"/>
      </w:rPr>
      <w:t>—</w:t>
    </w:r>
    <w:r>
      <w:rPr>
        <w:rFonts w:ascii="宋体" w:hAnsi="宋体" w:eastAsia="宋体" w:cs="宋体"/>
        <w:spacing w:val="-121"/>
        <w:sz w:val="31"/>
        <w:szCs w:val="31"/>
      </w:rPr>
      <w:t xml:space="preserve"> </w:t>
    </w:r>
    <w:r>
      <w:rPr>
        <w:rFonts w:ascii="宋体" w:hAnsi="宋体" w:eastAsia="宋体" w:cs="宋体"/>
        <w:spacing w:val="-20"/>
        <w:sz w:val="31"/>
        <w:szCs w:val="31"/>
      </w:rPr>
      <w:t>10—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TQ0NzUzNWVmOTg1YjM4MmY3MzVlOTEzYzlmYTU5Y2MifQ=="/>
  </w:docVars>
  <w:rsids>
    <w:rsidRoot w:val="00000000"/>
    <w:rsid w:val="1BB0743E"/>
    <w:rsid w:val="2B3C2D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0" Type="http://schemas.openxmlformats.org/officeDocument/2006/relationships/fontTable" Target="fontTable.xml"/><Relationship Id="rId4" Type="http://schemas.openxmlformats.org/officeDocument/2006/relationships/endnotes" Target="endnotes.xml"/><Relationship Id="rId39" Type="http://schemas.openxmlformats.org/officeDocument/2006/relationships/customXml" Target="../customXml/item1.xml"/><Relationship Id="rId38" Type="http://schemas.openxmlformats.org/officeDocument/2006/relationships/image" Target="media/image5.jpeg"/><Relationship Id="rId37" Type="http://schemas.openxmlformats.org/officeDocument/2006/relationships/image" Target="media/image4.jpeg"/><Relationship Id="rId36" Type="http://schemas.openxmlformats.org/officeDocument/2006/relationships/image" Target="media/image3.jpeg"/><Relationship Id="rId35" Type="http://schemas.openxmlformats.org/officeDocument/2006/relationships/image" Target="media/image2.jpeg"/><Relationship Id="rId34" Type="http://schemas.openxmlformats.org/officeDocument/2006/relationships/image" Target="media/image1.jpeg"/><Relationship Id="rId33" Type="http://schemas.openxmlformats.org/officeDocument/2006/relationships/theme" Target="theme/theme1.xml"/><Relationship Id="rId32" Type="http://schemas.openxmlformats.org/officeDocument/2006/relationships/footer" Target="footer27.xml"/><Relationship Id="rId31" Type="http://schemas.openxmlformats.org/officeDocument/2006/relationships/footer" Target="footer26.xml"/><Relationship Id="rId30" Type="http://schemas.openxmlformats.org/officeDocument/2006/relationships/footer" Target="footer25.xml"/><Relationship Id="rId3" Type="http://schemas.openxmlformats.org/officeDocument/2006/relationships/footnotes" Target="footnotes.xml"/><Relationship Id="rId29" Type="http://schemas.openxmlformats.org/officeDocument/2006/relationships/footer" Target="footer24.xml"/><Relationship Id="rId28" Type="http://schemas.openxmlformats.org/officeDocument/2006/relationships/footer" Target="footer23.xml"/><Relationship Id="rId27" Type="http://schemas.openxmlformats.org/officeDocument/2006/relationships/footer" Target="footer22.xml"/><Relationship Id="rId26" Type="http://schemas.openxmlformats.org/officeDocument/2006/relationships/footer" Target="footer21.xml"/><Relationship Id="rId25" Type="http://schemas.openxmlformats.org/officeDocument/2006/relationships/footer" Target="footer20.xml"/><Relationship Id="rId24" Type="http://schemas.openxmlformats.org/officeDocument/2006/relationships/footer" Target="footer19.xml"/><Relationship Id="rId23" Type="http://schemas.openxmlformats.org/officeDocument/2006/relationships/footer" Target="footer18.xml"/><Relationship Id="rId22" Type="http://schemas.openxmlformats.org/officeDocument/2006/relationships/footer" Target="footer17.xml"/><Relationship Id="rId21" Type="http://schemas.openxmlformats.org/officeDocument/2006/relationships/footer" Target="footer16.xml"/><Relationship Id="rId20" Type="http://schemas.openxmlformats.org/officeDocument/2006/relationships/footer" Target="footer15.xml"/><Relationship Id="rId2" Type="http://schemas.openxmlformats.org/officeDocument/2006/relationships/settings" Target="settings.xml"/><Relationship Id="rId19" Type="http://schemas.openxmlformats.org/officeDocument/2006/relationships/footer" Target="footer14.xml"/><Relationship Id="rId18" Type="http://schemas.openxmlformats.org/officeDocument/2006/relationships/footer" Target="footer13.xml"/><Relationship Id="rId17" Type="http://schemas.openxmlformats.org/officeDocument/2006/relationships/footer" Target="footer12.xml"/><Relationship Id="rId16" Type="http://schemas.openxmlformats.org/officeDocument/2006/relationships/footer" Target="footer11.xml"/><Relationship Id="rId15" Type="http://schemas.openxmlformats.org/officeDocument/2006/relationships/footer" Target="footer10.xml"/><Relationship Id="rId14" Type="http://schemas.openxmlformats.org/officeDocument/2006/relationships/footer" Target="footer9.xml"/><Relationship Id="rId13" Type="http://schemas.openxmlformats.org/officeDocument/2006/relationships/footer" Target="footer8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Office_11.8.2.10321_F1E327BC-269C-435d-A152-05C5408002CA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2023-10-24T09:42:00Z</dcterms:created>
  <dc:creator>Kingsoft-PDF</dc:creator>
  <cp:lastModifiedBy>大西几的wps</cp:lastModifiedBy>
  <dcterms:modified xsi:type="dcterms:W3CDTF">2023-10-27T01:46:22Z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2023-10-24T09:42:16Z</vt:filetime>
  </property>
  <property fmtid="{D5CDD505-2E9C-101B-9397-08002B2CF9AE}" pid="4" name="UsrData">
    <vt:lpwstr>653720e7512de4001fbd0721wl</vt:lpwstr>
  </property>
  <property fmtid="{D5CDD505-2E9C-101B-9397-08002B2CF9AE}" pid="5" name="KSOProductBuildVer">
    <vt:lpwstr>2052-11.8.2.10321</vt:lpwstr>
  </property>
  <property fmtid="{D5CDD505-2E9C-101B-9397-08002B2CF9AE}" pid="6" name="ICV">
    <vt:lpwstr>40A6F244D59741BB8D2661E673085A7D_12</vt:lpwstr>
  </property>
</Properties>
</file>