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BB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25B173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 w14:paraId="48AE14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2026年度国家标准化试点项目征集领域</w:t>
      </w:r>
    </w:p>
    <w:p w14:paraId="11761C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0B2AC6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一、农业农村领域</w:t>
      </w:r>
    </w:p>
    <w:p w14:paraId="450FAA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围绕高标准农田管护、耕地保护与质量提升、盐碱地综合利用、先进育种技术推广、智慧农业、农业社会化服务、农药和兽药减量化技术应用、棉花良好农业规范推广应用、农村一二三产业融合、乡村生态保护修复、农村户厕社会化管护服务及节水改造等开展试点，总结可复制、可推广的标准化模式。</w:t>
      </w:r>
    </w:p>
    <w:p w14:paraId="4FC45A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二、消费品领域</w:t>
      </w:r>
    </w:p>
    <w:p w14:paraId="7FD619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面向家电家具、纺织服装、妇幼老年用品、文教体育休闲用品、医疗器械等重点领域，结合品质提升、数字智能、适老改造、绿色低碳等需求，组织开展标准化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试点，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以标准升级推动消费扩容升级。</w:t>
      </w:r>
    </w:p>
    <w:p w14:paraId="1F9515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三、高新技术领域</w:t>
      </w:r>
    </w:p>
    <w:p w14:paraId="2CBDA0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面向人工智能、量子技术、机器人、工业软件、智能驾驶、智能家居、高端装备制造(高端复合数控机床、一体化压铸、精密锻造、动力设备、承压设备、高端注塑成型、先进材料制造)、新型显示、脑机接口、电力储能、数据安全等新兴产业领域开展试点，创新高新技术产业标准化工作机制和模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总结科技研发、标准化、知识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产权、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产业化深度融合发展模式。</w:t>
      </w:r>
    </w:p>
    <w:p w14:paraId="12B79F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四、服务业领域</w:t>
      </w:r>
    </w:p>
    <w:p w14:paraId="3937E07C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面向提升生活性服务品质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促进生产性服务专业化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发展，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重点在养老家政、文化旅游、体育健身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商贸物流、金融证券、平台经济、科技服务等领域开展试点建设，探索服务业标准化工作新路径，推动新技术、新模式与服务业高质量融合发展，持续扩大服务消费。</w:t>
      </w:r>
    </w:p>
    <w:p w14:paraId="3CACB2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五、基本公共服务领域</w:t>
      </w:r>
    </w:p>
    <w:p w14:paraId="18713A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面向《国家基本公共服务标准》明确的9大领域，重点在公共教育、社会保险、劳动保护、医疗保障、扶残助残以及公 共文化体育服务等领域开展试点建设，助力基本公共服务均等化 。</w:t>
      </w:r>
    </w:p>
    <w:p w14:paraId="6A1D4A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六、社会管理与公共服务领域</w:t>
      </w:r>
    </w:p>
    <w:p w14:paraId="6F27A7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面向具有社会管理、公共服务职能的机构或组织，重点在政务服务“高效办成一件事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政务服务便民热线、政务数据、机关事务管理、城市治理、公共安全、防灾减灾救灾(应急避难场所等)等领域开展试点建设，推动社会治理能力现代化和标准化创新，提升公共服务水平。</w:t>
      </w:r>
    </w:p>
    <w:p w14:paraId="265180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七、司法行政领域专项</w:t>
      </w:r>
    </w:p>
    <w:p w14:paraId="603188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重点支持行政复、行政执法监督、刑罚执行和公共法律服务试点。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97C77"/>
    <w:rsid w:val="0E241678"/>
    <w:rsid w:val="5FFA7E17"/>
    <w:rsid w:val="F9797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813</Characters>
  <Lines>0</Lines>
  <Paragraphs>0</Paragraphs>
  <TotalTime>3.33333333333333</TotalTime>
  <ScaleCrop>false</ScaleCrop>
  <LinksUpToDate>false</LinksUpToDate>
  <CharactersWithSpaces>815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2026-04-20T16:14:00Z</dcterms:created>
  <dc:creator>一心人</dc:creator>
  <cp:lastModifiedBy>WPS_1629076336</cp:lastModifiedBy>
  <dcterms:modified xsi:type="dcterms:W3CDTF">2026-05-08T03:07:52Z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9EEEC95004F146318F53EA511FEA1BCA_13</vt:lpwstr>
  </property>
</Properties>
</file>