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  <w:bookmarkStart w:id="0" w:name="bookmark33"/>
      <w:bookmarkStart w:id="1" w:name="bookmark32"/>
      <w:bookmarkStart w:id="2" w:name="bookmark31"/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2023年春季</w:t>
      </w:r>
      <w:bookmarkStart w:id="3" w:name="_GoBack"/>
      <w:bookmarkEnd w:id="3"/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雨露计划项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 w:themeColor="text1"/>
          <w:spacing w:val="0"/>
          <w:w w:val="10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补助对象公告</w:t>
      </w:r>
      <w:bookmarkEnd w:id="0"/>
      <w:bookmarkEnd w:id="1"/>
      <w:bookmarkEnd w:id="2"/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firstLine="611" w:firstLineChars="191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为加强对扶贫资金的管理和监督，提高扶贫资金使用透明度，切实维护群众利益，经各级审核、村级公示，结合我旗实际，现将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2023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春季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雨露计划项目补助情况予以公告，公告期为为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10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天（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15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2023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24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lang w:val="en-US" w:eastAsia="zh-CN" w:bidi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日）。公告期间，如反映公告内容存在问题，请在公告期内向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乌拉特前旗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乡村振兴局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提出意见。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firstLine="611" w:firstLineChars="191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right="0" w:firstLine="799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监督电话：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0478－3211509   12317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right="0" w:firstLine="799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wqqfpb@126.com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480" w:lineRule="exact"/>
        <w:ind w:left="0" w:right="0" w:firstLine="8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2022年秋季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雨露计划项目公告名单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乌拉特前旗乡村振兴局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360" w:line="480" w:lineRule="exact"/>
        <w:ind w:left="0" w:right="1620" w:firstLine="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2023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雨露计划项目公告名单</w:t>
      </w:r>
    </w:p>
    <w:tbl>
      <w:tblPr>
        <w:tblStyle w:val="2"/>
        <w:tblW w:w="957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2155"/>
        <w:gridCol w:w="1325"/>
        <w:gridCol w:w="1406"/>
        <w:gridCol w:w="1445"/>
        <w:gridCol w:w="23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明安镇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菅家窑子村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樊拉弟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樊馨怡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明安镇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营盘湾村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张永红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张紫荣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巴彦淖尔市职业技术学校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明安镇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营盘湾村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张志斌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张晶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明安镇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义和店村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高军军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高欣宇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包头轻工职业技术学院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明安镇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六份子村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郝二平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郝旭梅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红明村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常建国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常雅佳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内蒙古电子信息职业技术学院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大佘太镇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南昌村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郭瑞金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郭嘉伟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苏独仑镇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圐圙补隆村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赵霞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张凯程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巴彦淖尔市体育学院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乌拉山镇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三湖村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王虎林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王雨轩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乌拉山镇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水桐村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乔牡丹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孔诗铭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北方职业技术学院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乌拉山镇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蓿亥村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白建翔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白建翔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巴彦淖尔市体育学院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乌拉山镇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沙脑包村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刘来虎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刘雨宸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西小召镇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北圪堵村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林建荣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林翡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西小召镇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公田村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史院兵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史佳乐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西小召镇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复胜村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郝占军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郝燕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西小召镇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复胜村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韩丹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刘天资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巴彦淖尔市西贝美食艺术学校</w:t>
            </w: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黑柳子村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郝胜利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郝乐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内蒙古铁路职业技术学校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段俊林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段宇光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包头机电工业职业学校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陈爱军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陈茗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巴彦淖尔市临河区第一职业中等专业学校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王二憨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平悦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巴彦淖尔市临河区第一职业中等专业学校</w:t>
            </w:r>
          </w:p>
        </w:tc>
      </w:tr>
    </w:tbl>
    <w:p/>
    <w:p>
      <w:pPr>
        <w:pStyle w:val="4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雨露计划项目公告名单</w:t>
      </w:r>
    </w:p>
    <w:tbl>
      <w:tblPr>
        <w:tblStyle w:val="2"/>
        <w:tblW w:w="938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2155"/>
        <w:gridCol w:w="1325"/>
        <w:gridCol w:w="1406"/>
        <w:gridCol w:w="1445"/>
        <w:gridCol w:w="21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分水村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刘宝龙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刘诗佳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分水村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史永军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史旭东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红旗村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蔺成栓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蔺小红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新华村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贺虎伟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贺瑞祥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分水村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闫利军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闫景普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公庙村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王利军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王煊洳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红旗村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王喜军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王淼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鄂尔多斯市体育职业中学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新华村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王树彪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王欣宇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长胜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张飞云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张珈鸣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长胜村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海水花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聂嘉鑫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巴彦淖尔市临河区第一职业中等专业学校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庆华村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赵素珍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赵佳薇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包头职业技术学院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庆华村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吕志金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吕丹凤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巴彦淖尔市特殊教育学校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新胜村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何四和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何旭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五原县高级职业中学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星火村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赵惠军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赵涓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大十份村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乔建明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乔钰坤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大十份村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孙锁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孙悦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包头轻工职业技术学院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郄玉亮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郄益玮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包头市固阳职业高中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吕建军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吕嘉旭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宋星光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宋鹏翔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</w:tbl>
    <w:p>
      <w:pPr>
        <w:pStyle w:val="4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雨露计划项目公告名单</w:t>
      </w:r>
    </w:p>
    <w:tbl>
      <w:tblPr>
        <w:tblStyle w:val="2"/>
        <w:tblW w:w="953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2155"/>
        <w:gridCol w:w="1325"/>
        <w:gridCol w:w="1406"/>
        <w:gridCol w:w="1445"/>
        <w:gridCol w:w="23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刘俊兵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刘哲昊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内蒙古铁路职业技术学校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王世成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王哲怡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内蒙古包头市青山区卫生学校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东五份村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郭建国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郭锦如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十七份村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张跃飞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张淑琴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武昊旭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包头机械工业职业学校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额尔登布拉格苏木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白彦花嘎查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乌尼日吉日嘎拉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杨松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白彦花镇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查干哈达嘎查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张文怡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苏独隆农场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十一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杜文华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杜金原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内蒙古美术职业学院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苏独隆农场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魏胜利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魏琰壹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达拉特旗第十中学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苏独隆农场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九分场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李宏博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李婧怡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鄂尔多斯生态环境职业学院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中滩农场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十分场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池中泉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池政泽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巴彦淖尔市临河区第一职业中等专业学校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中滩农场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刘永俊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刘乐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巴彦淖尔市临河区第一职业中等专业学校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乌梁素海渔场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五分场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张雅丽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王闰生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乌梁素海渔场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场部4区乙1号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李喜春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陈鑫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乌梁素海渔场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场部乙21号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杨娜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宋思彤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西山咀农场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八分场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卞宏伟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卞凯旋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内蒙古特殊职业技术学校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MjA5ZTM0OGIyOWNhZjZiZjJkZjNjZmYzYWYxODEifQ=="/>
  </w:docVars>
  <w:rsids>
    <w:rsidRoot w:val="47A02BE0"/>
    <w:rsid w:val="04BC5EEB"/>
    <w:rsid w:val="09C17C1B"/>
    <w:rsid w:val="47A02BE0"/>
    <w:rsid w:val="59B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210"/>
      <w:jc w:val="center"/>
      <w:outlineLvl w:val="2"/>
    </w:pPr>
    <w:rPr>
      <w:rFonts w:ascii="宋体" w:hAnsi="宋体" w:eastAsia="宋体" w:cs="宋体"/>
      <w:color w:val="323232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220"/>
    </w:pPr>
    <w:rPr>
      <w:rFonts w:ascii="宋体" w:hAnsi="宋体" w:eastAsia="宋体" w:cs="宋体"/>
      <w:color w:val="323232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220"/>
    </w:pPr>
    <w:rPr>
      <w:rFonts w:ascii="宋体" w:hAnsi="宋体" w:eastAsia="宋体" w:cs="宋体"/>
      <w:color w:val="323232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1727</Words>
  <Characters>1819</Characters>
  <Lines>0</Lines>
  <Paragraphs>0</Paragraphs>
  <TotalTime>8</TotalTime>
  <ScaleCrop>false</ScaleCrop>
  <LinksUpToDate>false</LinksUpToDate>
  <CharactersWithSpaces>1863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2023-05-18T09:17:00Z</dcterms:created>
  <dc:creator>27316</dc:creator>
  <cp:lastModifiedBy>lenovo</cp:lastModifiedBy>
  <dcterms:modified xsi:type="dcterms:W3CDTF">2023-05-19T08:10:49Z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617F0F05E14B4B679BEB489830BF113B_11</vt:lpwstr>
  </property>
</Properties>
</file>